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color w:val="auto"/>
          <w:sz w:val="28"/>
          <w:szCs w:val="28"/>
        </w:rPr>
        <w:id w:val="1387227675"/>
        <w:docPartObj>
          <w:docPartGallery w:val="Table of Contents"/>
          <w:docPartUnique/>
        </w:docPartObj>
      </w:sdtPr>
      <w:sdtEndPr/>
      <w:sdtContent>
        <w:p w:rsidR="007A5D2D" w:rsidRPr="00416B02" w:rsidRDefault="0031763C" w:rsidP="00416B02">
          <w:pPr>
            <w:pStyle w:val="af0"/>
            <w:ind w:right="541"/>
            <w:rPr>
              <w:rFonts w:ascii="Times New Roman" w:hAnsi="Times New Roman" w:cs="Times New Roman"/>
              <w:sz w:val="28"/>
              <w:szCs w:val="28"/>
            </w:rPr>
          </w:pPr>
          <w:r w:rsidRPr="00416B02">
            <w:rPr>
              <w:rFonts w:ascii="Times New Roman" w:hAnsi="Times New Roman" w:cs="Times New Roman"/>
              <w:sz w:val="28"/>
              <w:szCs w:val="28"/>
            </w:rPr>
            <w:t>Table of Contents</w:t>
          </w:r>
        </w:p>
        <w:p w:rsidR="0031763C" w:rsidRPr="00416B02" w:rsidRDefault="0031763C" w:rsidP="00416B02">
          <w:pPr>
            <w:pStyle w:val="11"/>
            <w:tabs>
              <w:tab w:val="right" w:leader="dot" w:pos="9350"/>
            </w:tabs>
            <w:ind w:right="541"/>
            <w:rPr>
              <w:rFonts w:ascii="Times New Roman" w:hAnsi="Times New Roman" w:cs="Times New Roman"/>
              <w:noProof/>
              <w:sz w:val="28"/>
              <w:szCs w:val="28"/>
            </w:rPr>
          </w:pPr>
          <w:r w:rsidRPr="00416B02">
            <w:rPr>
              <w:rFonts w:ascii="Times New Roman" w:hAnsi="Times New Roman" w:cs="Times New Roman"/>
              <w:sz w:val="28"/>
              <w:szCs w:val="28"/>
            </w:rPr>
            <w:fldChar w:fldCharType="begin"/>
          </w:r>
          <w:r w:rsidRPr="00416B02">
            <w:rPr>
              <w:rFonts w:ascii="Times New Roman" w:hAnsi="Times New Roman" w:cs="Times New Roman"/>
              <w:sz w:val="28"/>
              <w:szCs w:val="28"/>
            </w:rPr>
            <w:instrText>TOC \o "1-3" \h \z \u</w:instrText>
          </w:r>
          <w:r w:rsidRPr="00416B02">
            <w:rPr>
              <w:rFonts w:ascii="Times New Roman" w:hAnsi="Times New Roman" w:cs="Times New Roman"/>
              <w:sz w:val="28"/>
              <w:szCs w:val="28"/>
            </w:rPr>
            <w:fldChar w:fldCharType="separate"/>
          </w:r>
          <w:hyperlink w:anchor="_Toc240034485" w:history="1">
            <w:r w:rsidRPr="00416B02">
              <w:rPr>
                <w:rStyle w:val="af"/>
                <w:rFonts w:ascii="Times New Roman" w:hAnsi="Times New Roman" w:cs="Times New Roman"/>
                <w:noProof/>
                <w:sz w:val="28"/>
                <w:szCs w:val="28"/>
              </w:rPr>
              <w:t>Abstract</w:t>
            </w:r>
            <w:r w:rsidRPr="00416B02">
              <w:rPr>
                <w:rFonts w:ascii="Times New Roman" w:hAnsi="Times New Roman" w:cs="Times New Roman"/>
                <w:noProof/>
                <w:webHidden/>
                <w:sz w:val="28"/>
                <w:szCs w:val="28"/>
              </w:rPr>
              <w:tab/>
            </w:r>
            <w:r w:rsidRPr="00416B02">
              <w:rPr>
                <w:rFonts w:ascii="Times New Roman" w:hAnsi="Times New Roman" w:cs="Times New Roman"/>
                <w:noProof/>
                <w:webHidden/>
                <w:sz w:val="28"/>
                <w:szCs w:val="28"/>
              </w:rPr>
              <w:fldChar w:fldCharType="begin"/>
            </w:r>
            <w:r w:rsidRPr="00416B02">
              <w:rPr>
                <w:rFonts w:ascii="Times New Roman" w:hAnsi="Times New Roman" w:cs="Times New Roman"/>
                <w:noProof/>
                <w:webHidden/>
                <w:sz w:val="28"/>
                <w:szCs w:val="28"/>
              </w:rPr>
              <w:instrText xml:space="preserve"> PAGEREF _Toc240034485 \h </w:instrText>
            </w:r>
            <w:r w:rsidRPr="00416B02">
              <w:rPr>
                <w:rFonts w:ascii="Times New Roman" w:hAnsi="Times New Roman" w:cs="Times New Roman"/>
                <w:noProof/>
                <w:webHidden/>
                <w:sz w:val="28"/>
                <w:szCs w:val="28"/>
              </w:rPr>
            </w:r>
            <w:r w:rsidRPr="00416B02">
              <w:rPr>
                <w:rFonts w:ascii="Times New Roman" w:hAnsi="Times New Roman" w:cs="Times New Roman"/>
                <w:noProof/>
                <w:webHidden/>
                <w:sz w:val="28"/>
                <w:szCs w:val="28"/>
              </w:rPr>
              <w:fldChar w:fldCharType="separate"/>
            </w:r>
            <w:r w:rsidRPr="00416B02">
              <w:rPr>
                <w:rFonts w:ascii="Times New Roman" w:hAnsi="Times New Roman" w:cs="Times New Roman"/>
                <w:noProof/>
                <w:webHidden/>
                <w:sz w:val="28"/>
                <w:szCs w:val="28"/>
              </w:rPr>
              <w:t>4</w:t>
            </w:r>
            <w:r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right" w:leader="dot" w:pos="9350"/>
            </w:tabs>
            <w:ind w:right="541"/>
            <w:rPr>
              <w:rFonts w:ascii="Times New Roman" w:hAnsi="Times New Roman" w:cs="Times New Roman"/>
              <w:noProof/>
              <w:sz w:val="28"/>
              <w:szCs w:val="28"/>
            </w:rPr>
          </w:pPr>
          <w:hyperlink w:anchor="_Toc240034486" w:history="1">
            <w:r w:rsidR="0031763C" w:rsidRPr="00416B02">
              <w:rPr>
                <w:rStyle w:val="af"/>
                <w:rFonts w:ascii="Times New Roman" w:hAnsi="Times New Roman" w:cs="Times New Roman"/>
                <w:noProof/>
                <w:sz w:val="28"/>
                <w:szCs w:val="28"/>
              </w:rPr>
              <w:t>Acknowledgements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_Toc240034486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40"/>
              <w:tab w:val="right" w:leader="dot" w:pos="9350"/>
            </w:tabs>
            <w:ind w:right="541"/>
            <w:rPr>
              <w:rFonts w:ascii="Times New Roman" w:hAnsi="Times New Roman" w:cs="Times New Roman"/>
              <w:noProof/>
              <w:sz w:val="28"/>
              <w:szCs w:val="28"/>
            </w:rPr>
          </w:pPr>
          <w:hyperlink w:anchor="_Toc240034487" w:history="1">
            <w:r w:rsidR="0031763C" w:rsidRPr="00416B02">
              <w:rPr>
                <w:rStyle w:val="af"/>
                <w:rFonts w:ascii="Times New Roman" w:hAnsi="Times New Roman" w:cs="Times New Roman"/>
                <w:noProof/>
                <w:sz w:val="28"/>
                <w:szCs w:val="28"/>
              </w:rPr>
              <w:t>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Introduction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_Toc240034487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488" w:history="1">
            <w:r w:rsidR="0031763C" w:rsidRPr="00416B02">
              <w:rPr>
                <w:rStyle w:val="af"/>
                <w:rFonts w:ascii="Times New Roman" w:hAnsi="Times New Roman" w:cs="Times New Roman"/>
                <w:noProof/>
                <w:sz w:val="28"/>
                <w:szCs w:val="28"/>
              </w:rPr>
              <w:t>1.1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Introduction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_Toc240034488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right" w:leader="dot" w:pos="9350"/>
            </w:tabs>
            <w:ind w:left="0" w:right="541"/>
            <w:rPr>
              <w:rFonts w:ascii="Times New Roman" w:hAnsi="Times New Roman" w:cs="Times New Roman"/>
              <w:noProof/>
              <w:sz w:val="28"/>
              <w:szCs w:val="28"/>
            </w:rPr>
          </w:pPr>
          <w:hyperlink w:anchor="_Toc240034489" w:history="1">
            <w:r w:rsidR="0031763C" w:rsidRPr="00416B02">
              <w:rPr>
                <w:rStyle w:val="af"/>
                <w:rFonts w:ascii="Times New Roman" w:hAnsi="Times New Roman" w:cs="Times New Roman"/>
                <w:noProof/>
                <w:sz w:val="28"/>
                <w:szCs w:val="28"/>
              </w:rPr>
              <w:t>Thesis contributions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_Toc240034489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right" w:leader="dot" w:pos="9350"/>
            </w:tabs>
            <w:ind w:left="0" w:right="541"/>
            <w:rPr>
              <w:rFonts w:ascii="Times New Roman" w:hAnsi="Times New Roman" w:cs="Times New Roman"/>
              <w:noProof/>
              <w:sz w:val="28"/>
              <w:szCs w:val="28"/>
            </w:rPr>
          </w:pPr>
          <w:hyperlink w:anchor="_Toc240034490" w:history="1">
            <w:r w:rsidR="0031763C" w:rsidRPr="00416B02">
              <w:rPr>
                <w:rStyle w:val="af"/>
                <w:rFonts w:ascii="Times New Roman" w:hAnsi="Times New Roman" w:cs="Times New Roman"/>
                <w:noProof/>
                <w:sz w:val="28"/>
                <w:szCs w:val="28"/>
              </w:rPr>
              <w:t>Thesis organisation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491" w:history="1">
            <w:r w:rsidR="0031763C" w:rsidRPr="00416B02">
              <w:rPr>
                <w:rStyle w:val="af"/>
                <w:rFonts w:ascii="Times New Roman" w:hAnsi="Times New Roman" w:cs="Times New Roman"/>
                <w:noProof/>
                <w:sz w:val="28"/>
                <w:szCs w:val="28"/>
              </w:rPr>
              <w:t>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Literature Review</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492" w:history="1">
            <w:r w:rsidR="0031763C" w:rsidRPr="00416B02">
              <w:rPr>
                <w:rStyle w:val="af"/>
                <w:rFonts w:ascii="Times New Roman" w:hAnsi="Times New Roman" w:cs="Times New Roman"/>
                <w:noProof/>
                <w:sz w:val="28"/>
                <w:szCs w:val="28"/>
              </w:rPr>
              <w:t>2.1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Literature Review</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3" w:history="1">
            <w:r w:rsidR="0031763C" w:rsidRPr="00416B02">
              <w:rPr>
                <w:rStyle w:val="af"/>
                <w:rFonts w:ascii="Times New Roman" w:hAnsi="Times New Roman" w:cs="Times New Roman"/>
                <w:noProof/>
                <w:sz w:val="28"/>
                <w:szCs w:val="28"/>
              </w:rPr>
              <w:t>2.1.1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Aircraft routing and tail-assignment formulations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4" w:history="1">
            <w:r w:rsidR="0031763C" w:rsidRPr="00416B02">
              <w:rPr>
                <w:rStyle w:val="af"/>
                <w:rFonts w:ascii="Times New Roman" w:hAnsi="Times New Roman" w:cs="Times New Roman"/>
                <w:noProof/>
                <w:sz w:val="28"/>
                <w:szCs w:val="28"/>
              </w:rPr>
              <w:t>2.1.2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Mathematical programming formulations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5" w:history="1">
            <w:r w:rsidR="0031763C" w:rsidRPr="00416B02">
              <w:rPr>
                <w:rStyle w:val="af"/>
                <w:rFonts w:ascii="Times New Roman" w:hAnsi="Times New Roman" w:cs="Times New Roman"/>
                <w:noProof/>
                <w:sz w:val="28"/>
                <w:szCs w:val="28"/>
              </w:rPr>
              <w:t>2.1.3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MILP alternatives to the Khaled compact model</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6" w:history="1">
            <w:r w:rsidR="0031763C" w:rsidRPr="00416B02">
              <w:rPr>
                <w:rStyle w:val="af"/>
                <w:rFonts w:ascii="Times New Roman" w:hAnsi="Times New Roman" w:cs="Times New Roman"/>
                <w:noProof/>
                <w:sz w:val="28"/>
                <w:szCs w:val="28"/>
              </w:rPr>
              <w:t>2.1.4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Formulation strengthening and maintenance-aware cuts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7" w:history="1">
            <w:r w:rsidR="0031763C" w:rsidRPr="00416B02">
              <w:rPr>
                <w:rStyle w:val="af"/>
                <w:rFonts w:ascii="Times New Roman" w:hAnsi="Times New Roman" w:cs="Times New Roman"/>
                <w:noProof/>
                <w:sz w:val="28"/>
                <w:szCs w:val="28"/>
              </w:rPr>
              <w:t>2.1.5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Integrated airline planning</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8" w:history="1">
            <w:r w:rsidR="0031763C" w:rsidRPr="00416B02">
              <w:rPr>
                <w:rStyle w:val="af"/>
                <w:rFonts w:ascii="Times New Roman" w:hAnsi="Times New Roman" w:cs="Times New Roman"/>
                <w:noProof/>
                <w:sz w:val="28"/>
                <w:szCs w:val="28"/>
              </w:rPr>
              <w:t>2.1.6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Robustness and operational uncertainty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499" w:history="1">
            <w:r w:rsidR="0031763C" w:rsidRPr="00416B02">
              <w:rPr>
                <w:rStyle w:val="af"/>
                <w:rFonts w:ascii="Times New Roman" w:hAnsi="Times New Roman" w:cs="Times New Roman"/>
                <w:noProof/>
                <w:sz w:val="28"/>
                <w:szCs w:val="28"/>
              </w:rPr>
              <w:t>2.1.7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Maintenance planning at different decision levels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_Toc240034499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0" w:history="1">
            <w:r w:rsidR="0031763C" w:rsidRPr="00416B02">
              <w:rPr>
                <w:rStyle w:val="af"/>
                <w:rFonts w:ascii="Times New Roman" w:hAnsi="Times New Roman" w:cs="Times New Roman"/>
                <w:noProof/>
                <w:sz w:val="28"/>
                <w:szCs w:val="28"/>
              </w:rPr>
              <w:t>2.1.8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Heuristic solution methods and cross-domain transfer</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1" w:history="1">
            <w:r w:rsidR="0031763C" w:rsidRPr="00416B02">
              <w:rPr>
                <w:rStyle w:val="af"/>
                <w:rFonts w:ascii="Times New Roman" w:hAnsi="Times New Roman" w:cs="Times New Roman"/>
                <w:noProof/>
                <w:sz w:val="28"/>
                <w:szCs w:val="28"/>
              </w:rPr>
              <w:t>2.1.9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Comparison scope and fairness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2" w:history="1">
            <w:r w:rsidR="0031763C" w:rsidRPr="00416B02">
              <w:rPr>
                <w:rStyle w:val="af"/>
                <w:rFonts w:ascii="Times New Roman" w:hAnsi="Times New Roman" w:cs="Times New Roman"/>
                <w:noProof/>
                <w:sz w:val="28"/>
                <w:szCs w:val="28"/>
              </w:rPr>
              <w:t>2.1.10</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Research gap and position of the thesis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03" w:history="1">
            <w:r w:rsidR="0031763C" w:rsidRPr="00416B02">
              <w:rPr>
                <w:rStyle w:val="af"/>
                <w:rFonts w:ascii="Times New Roman" w:hAnsi="Times New Roman" w:cs="Times New Roman"/>
                <w:noProof/>
                <w:sz w:val="28"/>
                <w:szCs w:val="28"/>
              </w:rPr>
              <w:t>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The Ground Routing Model</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04" w:history="1">
            <w:r w:rsidR="0031763C" w:rsidRPr="00416B02">
              <w:rPr>
                <w:rStyle w:val="af"/>
                <w:rFonts w:ascii="Times New Roman" w:hAnsi="Times New Roman" w:cs="Times New Roman"/>
                <w:noProof/>
                <w:sz w:val="28"/>
                <w:szCs w:val="28"/>
              </w:rPr>
              <w:t>3.1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Scope and modelling assumptions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05" w:history="1">
            <w:r w:rsidR="0031763C" w:rsidRPr="00416B02">
              <w:rPr>
                <w:rStyle w:val="af"/>
                <w:rFonts w:ascii="Times New Roman" w:hAnsi="Times New Roman" w:cs="Times New Roman"/>
                <w:noProof/>
                <w:sz w:val="28"/>
                <w:szCs w:val="28"/>
              </w:rPr>
              <w:t>3.2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Sets, parameters, and cumulative flight sets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06" w:history="1">
            <w:r w:rsidR="0031763C" w:rsidRPr="00416B02">
              <w:rPr>
                <w:rStyle w:val="af"/>
                <w:rFonts w:ascii="Times New Roman" w:hAnsi="Times New Roman" w:cs="Times New Roman"/>
                <w:noProof/>
                <w:sz w:val="28"/>
                <w:szCs w:val="28"/>
              </w:rPr>
              <w:t>3.3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Compact mixed-integer formulation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7" w:history="1">
            <w:r w:rsidR="0031763C" w:rsidRPr="00416B02">
              <w:rPr>
                <w:rStyle w:val="af"/>
                <w:rFonts w:ascii="Times New Roman" w:hAnsi="Times New Roman" w:cs="Times New Roman"/>
                <w:noProof/>
                <w:sz w:val="28"/>
                <w:szCs w:val="28"/>
              </w:rPr>
              <w:t>3.3.1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C1: flight coverage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8" w:history="1">
            <w:r w:rsidR="0031763C" w:rsidRPr="00416B02">
              <w:rPr>
                <w:rStyle w:val="af"/>
                <w:rFonts w:ascii="Times New Roman" w:hAnsi="Times New Roman" w:cs="Times New Roman"/>
                <w:noProof/>
                <w:sz w:val="28"/>
                <w:szCs w:val="28"/>
              </w:rPr>
              <w:t>3.3.2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C2: continuity at non-initial airports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09" w:history="1">
            <w:r w:rsidR="0031763C" w:rsidRPr="00416B02">
              <w:rPr>
                <w:rStyle w:val="af"/>
                <w:rFonts w:ascii="Times New Roman" w:hAnsi="Times New Roman" w:cs="Times New Roman"/>
                <w:noProof/>
                <w:sz w:val="28"/>
                <w:szCs w:val="28"/>
              </w:rPr>
              <w:t>3.3.3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C3: continuity at the initial airport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_Toc240034509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0" w:history="1">
            <w:r w:rsidR="0031763C" w:rsidRPr="00416B02">
              <w:rPr>
                <w:rStyle w:val="af"/>
                <w:rFonts w:ascii="Times New Roman" w:hAnsi="Times New Roman" w:cs="Times New Roman"/>
                <w:noProof/>
                <w:sz w:val="28"/>
                <w:szCs w:val="28"/>
              </w:rPr>
              <w:t>3.4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Interpretation and validity of the balances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1" w:history="1">
            <w:r w:rsidR="0031763C" w:rsidRPr="00416B02">
              <w:rPr>
                <w:rStyle w:val="af"/>
                <w:rFonts w:ascii="Times New Roman" w:hAnsi="Times New Roman" w:cs="Times New Roman"/>
                <w:noProof/>
                <w:sz w:val="28"/>
                <w:szCs w:val="28"/>
              </w:rPr>
              <w:t>3.5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Equal-time departure counterexample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2" w:history="1">
            <w:r w:rsidR="0031763C" w:rsidRPr="00416B02">
              <w:rPr>
                <w:rStyle w:val="af"/>
                <w:rFonts w:ascii="Times New Roman" w:hAnsi="Times New Roman" w:cs="Times New Roman"/>
                <w:noProof/>
                <w:sz w:val="28"/>
                <w:szCs w:val="28"/>
              </w:rPr>
              <w:t>3.6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Conflict graph and corrected feasibility model</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3" w:history="1">
            <w:r w:rsidR="0031763C" w:rsidRPr="00416B02">
              <w:rPr>
                <w:rStyle w:val="af"/>
                <w:rFonts w:ascii="Times New Roman" w:hAnsi="Times New Roman" w:cs="Times New Roman"/>
                <w:noProof/>
                <w:sz w:val="28"/>
                <w:szCs w:val="28"/>
              </w:rPr>
              <w:t>3.7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Model size and computational implications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4" w:history="1">
            <w:r w:rsidR="0031763C" w:rsidRPr="00416B02">
              <w:rPr>
                <w:rStyle w:val="af"/>
                <w:rFonts w:ascii="Times New Roman" w:hAnsi="Times New Roman" w:cs="Times New Roman"/>
                <w:noProof/>
                <w:sz w:val="28"/>
                <w:szCs w:val="28"/>
              </w:rPr>
              <w:t>3.8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Illustrative non-cyclic assignment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5" w:history="1">
            <w:r w:rsidR="0031763C" w:rsidRPr="00416B02">
              <w:rPr>
                <w:rStyle w:val="af"/>
                <w:rFonts w:ascii="Times New Roman" w:hAnsi="Times New Roman" w:cs="Times New Roman"/>
                <w:noProof/>
                <w:sz w:val="28"/>
                <w:szCs w:val="28"/>
              </w:rPr>
              <w:t>3.9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Chapter summary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16" w:history="1">
            <w:r w:rsidR="0031763C" w:rsidRPr="00416B02">
              <w:rPr>
                <w:rStyle w:val="af"/>
                <w:rFonts w:ascii="Times New Roman" w:hAnsi="Times New Roman" w:cs="Times New Roman"/>
                <w:noProof/>
                <w:sz w:val="28"/>
                <w:szCs w:val="28"/>
              </w:rPr>
              <w:t>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Maintenance-Extended Model and the Correction of Constraint (13)</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7" w:history="1">
            <w:r w:rsidR="0031763C" w:rsidRPr="00416B02">
              <w:rPr>
                <w:rStyle w:val="af"/>
                <w:rFonts w:ascii="Times New Roman" w:hAnsi="Times New Roman" w:cs="Times New Roman"/>
                <w:noProof/>
                <w:sz w:val="28"/>
                <w:szCs w:val="28"/>
              </w:rPr>
              <w:t>4.1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Scope and operational assumptions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8" w:history="1">
            <w:r w:rsidR="0031763C" w:rsidRPr="00416B02">
              <w:rPr>
                <w:rStyle w:val="af"/>
                <w:rFonts w:ascii="Times New Roman" w:hAnsi="Times New Roman" w:cs="Times New Roman"/>
                <w:noProof/>
                <w:sz w:val="28"/>
                <w:szCs w:val="28"/>
              </w:rPr>
              <w:t>4.2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Sets, parameters, and auxiliary definitions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19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19" w:history="1">
            <w:r w:rsidR="0031763C" w:rsidRPr="00416B02">
              <w:rPr>
                <w:rStyle w:val="af"/>
                <w:rFonts w:ascii="Times New Roman" w:hAnsi="Times New Roman" w:cs="Times New Roman"/>
                <w:noProof/>
                <w:sz w:val="28"/>
                <w:szCs w:val="28"/>
              </w:rPr>
              <w:t>4.3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Maintenance decision variables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_Toc240034519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20" w:history="1">
            <w:r w:rsidR="0031763C" w:rsidRPr="00416B02">
              <w:rPr>
                <w:rStyle w:val="af"/>
                <w:rFonts w:ascii="Times New Roman" w:hAnsi="Times New Roman" w:cs="Times New Roman"/>
                <w:noProof/>
                <w:sz w:val="28"/>
                <w:szCs w:val="28"/>
              </w:rPr>
              <w:t>4.4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Extended objective function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21" w:history="1">
            <w:r w:rsidR="0031763C" w:rsidRPr="00416B02">
              <w:rPr>
                <w:rStyle w:val="af"/>
                <w:rFonts w:ascii="Times New Roman" w:hAnsi="Times New Roman" w:cs="Times New Roman"/>
                <w:noProof/>
                <w:sz w:val="28"/>
                <w:szCs w:val="28"/>
              </w:rPr>
              <w:t>4.5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Maintenance-event feasibility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22" w:history="1">
            <w:r w:rsidR="0031763C" w:rsidRPr="00416B02">
              <w:rPr>
                <w:rStyle w:val="af"/>
                <w:rFonts w:ascii="Times New Roman" w:hAnsi="Times New Roman" w:cs="Times New Roman"/>
                <w:noProof/>
                <w:sz w:val="28"/>
                <w:szCs w:val="28"/>
              </w:rPr>
              <w:t>4.5.1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C8: blocking subsequent same-day flights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23" w:history="1">
            <w:r w:rsidR="0031763C" w:rsidRPr="00416B02">
              <w:rPr>
                <w:rStyle w:val="af"/>
                <w:rFonts w:ascii="Times New Roman" w:hAnsi="Times New Roman" w:cs="Times New Roman"/>
                <w:noProof/>
                <w:sz w:val="28"/>
                <w:szCs w:val="28"/>
              </w:rPr>
              <w:t>4.5.2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C9: coupling a check to its trigger flight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24" w:history="1">
            <w:r w:rsidR="0031763C" w:rsidRPr="00416B02">
              <w:rPr>
                <w:rStyle w:val="af"/>
                <w:rFonts w:ascii="Times New Roman" w:hAnsi="Times New Roman" w:cs="Times New Roman"/>
                <w:noProof/>
                <w:sz w:val="28"/>
                <w:szCs w:val="28"/>
              </w:rPr>
              <w:t>4.5.3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C10: airport-day maintenance capacity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25" w:history="1">
            <w:r w:rsidR="0031763C" w:rsidRPr="00416B02">
              <w:rPr>
                <w:rStyle w:val="af"/>
                <w:rFonts w:ascii="Times New Roman" w:hAnsi="Times New Roman" w:cs="Times New Roman"/>
                <w:noProof/>
                <w:sz w:val="28"/>
                <w:szCs w:val="28"/>
              </w:rPr>
              <w:t>4.5.4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C11 and C14: daily aggregation and uniqueness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26" w:history="1">
            <w:r w:rsidR="0031763C" w:rsidRPr="00416B02">
              <w:rPr>
                <w:rStyle w:val="af"/>
                <w:rFonts w:ascii="Times New Roman" w:hAnsi="Times New Roman" w:cs="Times New Roman"/>
                <w:noProof/>
                <w:sz w:val="28"/>
                <w:szCs w:val="28"/>
              </w:rPr>
              <w:t>4.5.5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C12: maximum calendar spacing in the final hierarchy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27" w:history="1">
            <w:r w:rsidR="0031763C" w:rsidRPr="00416B02">
              <w:rPr>
                <w:rStyle w:val="af"/>
                <w:rFonts w:ascii="Times New Roman" w:hAnsi="Times New Roman" w:cs="Times New Roman"/>
                <w:noProof/>
                <w:sz w:val="28"/>
                <w:szCs w:val="28"/>
              </w:rPr>
              <w:t>4.6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Original cumulative-hour constraint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28" w:history="1">
            <w:r w:rsidR="0031763C" w:rsidRPr="00416B02">
              <w:rPr>
                <w:rStyle w:val="af"/>
                <w:rFonts w:ascii="Times New Roman" w:hAnsi="Times New Roman" w:cs="Times New Roman"/>
                <w:noProof/>
                <w:sz w:val="28"/>
                <w:szCs w:val="28"/>
              </w:rPr>
              <w:t>4.7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Corrected endpoint-anchored formulation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29" w:history="1">
            <w:r w:rsidR="0031763C" w:rsidRPr="00416B02">
              <w:rPr>
                <w:rStyle w:val="af"/>
                <w:rFonts w:ascii="Times New Roman" w:hAnsi="Times New Roman" w:cs="Times New Roman"/>
                <w:noProof/>
                <w:sz w:val="28"/>
                <w:szCs w:val="28"/>
              </w:rPr>
              <w:t>4.8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Pre-horizon accumulated hours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_Toc240034529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0" w:history="1">
            <w:r w:rsidR="0031763C" w:rsidRPr="00416B02">
              <w:rPr>
                <w:rStyle w:val="af"/>
                <w:rFonts w:ascii="Times New Roman" w:hAnsi="Times New Roman" w:cs="Times New Roman"/>
                <w:noProof/>
                <w:sz w:val="28"/>
                <w:szCs w:val="28"/>
              </w:rPr>
              <w:t>4.9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Choice of the big-</w:t>
            </w:r>
            <m:oMath>
              <m:r>
                <w:rPr>
                  <w:rStyle w:val="af"/>
                  <w:rFonts w:ascii="Cambria Math" w:hAnsi="Cambria Math" w:cs="Times New Roman"/>
                  <w:noProof/>
                  <w:sz w:val="28"/>
                  <w:szCs w:val="28"/>
                </w:rPr>
                <m:t>M</m:t>
              </m:r>
            </m:oMath>
            <w:r w:rsidR="0031763C" w:rsidRPr="00416B02">
              <w:rPr>
                <w:rStyle w:val="af"/>
                <w:rFonts w:ascii="Times New Roman" w:hAnsi="Times New Roman" w:cs="Times New Roman"/>
                <w:noProof/>
                <w:sz w:val="28"/>
                <w:szCs w:val="28"/>
              </w:rPr>
              <w:t xml:space="preserve"> coefficient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1" w:history="1">
            <w:r w:rsidR="0031763C" w:rsidRPr="00416B02">
              <w:rPr>
                <w:rStyle w:val="af"/>
                <w:rFonts w:ascii="Times New Roman" w:hAnsi="Times New Roman" w:cs="Times New Roman"/>
                <w:noProof/>
                <w:sz w:val="28"/>
                <w:szCs w:val="28"/>
              </w:rPr>
              <w:t>4.10</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Physical interpretation and model validity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2" w:history="1">
            <w:r w:rsidR="0031763C" w:rsidRPr="00416B02">
              <w:rPr>
                <w:rStyle w:val="af"/>
                <w:rFonts w:ascii="Times New Roman" w:hAnsi="Times New Roman" w:cs="Times New Roman"/>
                <w:noProof/>
                <w:sz w:val="28"/>
                <w:szCs w:val="28"/>
              </w:rPr>
              <w:t>4.11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Complete single-type formulation and size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33" w:history="1">
            <w:r w:rsidR="0031763C" w:rsidRPr="00416B02">
              <w:rPr>
                <w:rStyle w:val="af"/>
                <w:rFonts w:ascii="Times New Roman" w:hAnsi="Times New Roman" w:cs="Times New Roman"/>
                <w:noProof/>
                <w:sz w:val="28"/>
                <w:szCs w:val="28"/>
              </w:rPr>
              <w:t>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Full A/B/C/D Maintenance Hierarchy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4" w:history="1">
            <w:r w:rsidR="0031763C" w:rsidRPr="00416B02">
              <w:rPr>
                <w:rStyle w:val="af"/>
                <w:rFonts w:ascii="Times New Roman" w:hAnsi="Times New Roman" w:cs="Times New Roman"/>
                <w:noProof/>
                <w:sz w:val="28"/>
                <w:szCs w:val="28"/>
              </w:rPr>
              <w:t>5.1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Application representation of the hierarchy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5" w:history="1">
            <w:r w:rsidR="0031763C" w:rsidRPr="00416B02">
              <w:rPr>
                <w:rStyle w:val="af"/>
                <w:rFonts w:ascii="Times New Roman" w:hAnsi="Times New Roman" w:cs="Times New Roman"/>
                <w:noProof/>
                <w:sz w:val="28"/>
                <w:szCs w:val="28"/>
              </w:rPr>
              <w:t>5.2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Check types and regulatory hierarchy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6" w:history="1">
            <w:r w:rsidR="0031763C" w:rsidRPr="00416B02">
              <w:rPr>
                <w:rStyle w:val="af"/>
                <w:rFonts w:ascii="Times New Roman" w:hAnsi="Times New Roman" w:cs="Times New Roman"/>
                <w:noProof/>
                <w:sz w:val="28"/>
                <w:szCs w:val="28"/>
              </w:rPr>
              <w:t>5.3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Hierarchy constraints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7" w:history="1">
            <w:r w:rsidR="0031763C" w:rsidRPr="00416B02">
              <w:rPr>
                <w:rStyle w:val="af"/>
                <w:rFonts w:ascii="Times New Roman" w:hAnsi="Times New Roman" w:cs="Times New Roman"/>
                <w:noProof/>
                <w:sz w:val="28"/>
                <w:szCs w:val="28"/>
              </w:rPr>
              <w:t>5.4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Flight-hour checks: types A and B</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38" w:history="1">
            <w:r w:rsidR="0031763C" w:rsidRPr="00416B02">
              <w:rPr>
                <w:rStyle w:val="af"/>
                <w:rFonts w:ascii="Times New Roman" w:hAnsi="Times New Roman" w:cs="Times New Roman"/>
                <w:noProof/>
                <w:sz w:val="28"/>
                <w:szCs w:val="28"/>
              </w:rPr>
              <w:t>5.4.1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Implemented spacing regime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39" w:history="1">
            <w:r w:rsidR="0031763C" w:rsidRPr="00416B02">
              <w:rPr>
                <w:rStyle w:val="af"/>
                <w:rFonts w:ascii="Times New Roman" w:hAnsi="Times New Roman" w:cs="Times New Roman"/>
                <w:noProof/>
                <w:sz w:val="28"/>
                <w:szCs w:val="28"/>
              </w:rPr>
              <w:t>5.5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Calendar-day checks: types C and D</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_Toc240034539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40" w:history="1">
            <w:r w:rsidR="0031763C" w:rsidRPr="00416B02">
              <w:rPr>
                <w:rStyle w:val="af"/>
                <w:rFonts w:ascii="Times New Roman" w:hAnsi="Times New Roman" w:cs="Times New Roman"/>
                <w:noProof/>
                <w:sz w:val="28"/>
                <w:szCs w:val="28"/>
              </w:rPr>
              <w:t>5.6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Pre-horizon state accounting</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29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41" w:history="1">
            <w:r w:rsidR="0031763C" w:rsidRPr="00416B02">
              <w:rPr>
                <w:rStyle w:val="af"/>
                <w:rFonts w:ascii="Times New Roman" w:hAnsi="Times New Roman" w:cs="Times New Roman"/>
                <w:noProof/>
                <w:sz w:val="28"/>
                <w:szCs w:val="28"/>
              </w:rPr>
              <w:t>5.7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Model size and operational implications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42" w:history="1">
            <w:r w:rsidR="0031763C" w:rsidRPr="00416B02">
              <w:rPr>
                <w:rStyle w:val="af"/>
                <w:rFonts w:ascii="Times New Roman" w:hAnsi="Times New Roman" w:cs="Times New Roman"/>
                <w:noProof/>
                <w:sz w:val="28"/>
                <w:szCs w:val="28"/>
              </w:rPr>
              <w:t>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MILP Strengthening</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43" w:history="1">
            <w:r w:rsidR="0031763C" w:rsidRPr="00416B02">
              <w:rPr>
                <w:rStyle w:val="af"/>
                <w:rFonts w:ascii="Times New Roman" w:hAnsi="Times New Roman" w:cs="Times New Roman"/>
                <w:noProof/>
                <w:sz w:val="28"/>
                <w:szCs w:val="28"/>
              </w:rPr>
              <w:t>6.1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Research questions and baseline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44" w:history="1">
            <w:r w:rsidR="0031763C" w:rsidRPr="00416B02">
              <w:rPr>
                <w:rStyle w:val="af"/>
                <w:rFonts w:ascii="Times New Roman" w:hAnsi="Times New Roman" w:cs="Times New Roman"/>
                <w:noProof/>
                <w:sz w:val="28"/>
                <w:szCs w:val="28"/>
              </w:rPr>
              <w:t>6.2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Strengthening methods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45" w:history="1">
            <w:r w:rsidR="0031763C" w:rsidRPr="00416B02">
              <w:rPr>
                <w:rStyle w:val="af"/>
                <w:rFonts w:ascii="Times New Roman" w:hAnsi="Times New Roman" w:cs="Times New Roman"/>
                <w:noProof/>
                <w:sz w:val="28"/>
                <w:szCs w:val="28"/>
              </w:rPr>
              <w:t>6.2.1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Aircraft-compatible maintenance domains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46" w:history="1">
            <w:r w:rsidR="0031763C" w:rsidRPr="00416B02">
              <w:rPr>
                <w:rStyle w:val="af"/>
                <w:rFonts w:ascii="Times New Roman" w:hAnsi="Times New Roman" w:cs="Times New Roman"/>
                <w:noProof/>
                <w:sz w:val="28"/>
                <w:szCs w:val="28"/>
              </w:rPr>
              <w:t>6.2.2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Deferred-trigger reachability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47" w:history="1">
            <w:r w:rsidR="0031763C" w:rsidRPr="00416B02">
              <w:rPr>
                <w:rStyle w:val="af"/>
                <w:rFonts w:ascii="Times New Roman" w:hAnsi="Times New Roman" w:cs="Times New Roman"/>
                <w:noProof/>
                <w:sz w:val="28"/>
                <w:szCs w:val="28"/>
              </w:rPr>
              <w:t>6.2.3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Strong trigger linking</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48" w:history="1">
            <w:r w:rsidR="0031763C" w:rsidRPr="00416B02">
              <w:rPr>
                <w:rStyle w:val="af"/>
                <w:rFonts w:ascii="Times New Roman" w:hAnsi="Times New Roman" w:cs="Times New Roman"/>
                <w:noProof/>
                <w:sz w:val="28"/>
                <w:szCs w:val="28"/>
              </w:rPr>
              <w:t>6.2.4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Interval-specific C13 bounds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49" w:history="1">
            <w:r w:rsidR="0031763C" w:rsidRPr="00416B02">
              <w:rPr>
                <w:rStyle w:val="af"/>
                <w:rFonts w:ascii="Times New Roman" w:hAnsi="Times New Roman" w:cs="Times New Roman"/>
                <w:noProof/>
                <w:sz w:val="28"/>
                <w:szCs w:val="28"/>
              </w:rPr>
              <w:t>6.2.5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Pairwise maintenance conflicts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_Toc240034549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0" w:history="1">
            <w:r w:rsidR="0031763C" w:rsidRPr="00416B02">
              <w:rPr>
                <w:rStyle w:val="af"/>
                <w:rFonts w:ascii="Times New Roman" w:hAnsi="Times New Roman" w:cs="Times New Roman"/>
                <w:noProof/>
                <w:sz w:val="28"/>
                <w:szCs w:val="28"/>
              </w:rPr>
              <w:t>6.3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Combined formulation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1" w:history="1">
            <w:r w:rsidR="0031763C" w:rsidRPr="00416B02">
              <w:rPr>
                <w:rStyle w:val="af"/>
                <w:rFonts w:ascii="Times New Roman" w:hAnsi="Times New Roman" w:cs="Times New Roman"/>
                <w:noProof/>
                <w:sz w:val="28"/>
                <w:szCs w:val="28"/>
              </w:rPr>
              <w:t>6.4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Correctness and implementation checks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2" w:history="1">
            <w:r w:rsidR="0031763C" w:rsidRPr="00416B02">
              <w:rPr>
                <w:rStyle w:val="af"/>
                <w:rFonts w:ascii="Times New Roman" w:hAnsi="Times New Roman" w:cs="Times New Roman"/>
                <w:noProof/>
                <w:sz w:val="28"/>
                <w:szCs w:val="28"/>
              </w:rPr>
              <w:t>6.5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Bounding framework</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3" w:history="1">
            <w:r w:rsidR="0031763C" w:rsidRPr="00416B02">
              <w:rPr>
                <w:rStyle w:val="af"/>
                <w:rFonts w:ascii="Times New Roman" w:hAnsi="Times New Roman" w:cs="Times New Roman"/>
                <w:noProof/>
                <w:sz w:val="28"/>
                <w:szCs w:val="28"/>
              </w:rPr>
              <w:t>6.6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Benchmark design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4" w:history="1">
            <w:r w:rsidR="0031763C" w:rsidRPr="00416B02">
              <w:rPr>
                <w:rStyle w:val="af"/>
                <w:rFonts w:ascii="Times New Roman" w:hAnsi="Times New Roman" w:cs="Times New Roman"/>
                <w:noProof/>
                <w:sz w:val="28"/>
                <w:szCs w:val="28"/>
              </w:rPr>
              <w:t>6.7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Model-size results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5" w:history="1">
            <w:r w:rsidR="0031763C" w:rsidRPr="00416B02">
              <w:rPr>
                <w:rStyle w:val="af"/>
                <w:rFonts w:ascii="Times New Roman" w:hAnsi="Times New Roman" w:cs="Times New Roman"/>
                <w:noProof/>
                <w:sz w:val="28"/>
                <w:szCs w:val="28"/>
              </w:rPr>
              <w:t>6.8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Bound results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6" w:history="1">
            <w:r w:rsidR="0031763C" w:rsidRPr="00416B02">
              <w:rPr>
                <w:rStyle w:val="af"/>
                <w:rFonts w:ascii="Times New Roman" w:hAnsi="Times New Roman" w:cs="Times New Roman"/>
                <w:noProof/>
                <w:sz w:val="28"/>
                <w:szCs w:val="28"/>
              </w:rPr>
              <w:t>6.9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Larger-model statistics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39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7" w:history="1">
            <w:r w:rsidR="0031763C" w:rsidRPr="00416B02">
              <w:rPr>
                <w:rStyle w:val="af"/>
                <w:rFonts w:ascii="Times New Roman" w:hAnsi="Times New Roman" w:cs="Times New Roman"/>
                <w:noProof/>
                <w:sz w:val="28"/>
                <w:szCs w:val="28"/>
              </w:rPr>
              <w:t>6.10</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Interpretation and limitations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58" w:history="1">
            <w:r w:rsidR="0031763C" w:rsidRPr="00416B02">
              <w:rPr>
                <w:rStyle w:val="af"/>
                <w:rFonts w:ascii="Times New Roman" w:hAnsi="Times New Roman" w:cs="Times New Roman"/>
                <w:noProof/>
                <w:sz w:val="28"/>
                <w:szCs w:val="28"/>
              </w:rPr>
              <w:t>6.11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Reproducibility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59" w:history="1">
            <w:r w:rsidR="0031763C" w:rsidRPr="00416B02">
              <w:rPr>
                <w:rStyle w:val="af"/>
                <w:rFonts w:ascii="Times New Roman" w:hAnsi="Times New Roman" w:cs="Times New Roman"/>
                <w:noProof/>
                <w:sz w:val="28"/>
                <w:szCs w:val="28"/>
              </w:rPr>
              <w:t>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Heuristic Solution Methods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_Toc240034559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0" w:history="1">
            <w:r w:rsidR="0031763C" w:rsidRPr="00416B02">
              <w:rPr>
                <w:rStyle w:val="af"/>
                <w:rFonts w:ascii="Times New Roman" w:hAnsi="Times New Roman" w:cs="Times New Roman"/>
                <w:noProof/>
                <w:sz w:val="28"/>
                <w:szCs w:val="28"/>
              </w:rPr>
              <w:t>7.1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Taxonomy of heuristic methods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1" w:history="1">
            <w:r w:rsidR="0031763C" w:rsidRPr="00416B02">
              <w:rPr>
                <w:rStyle w:val="af"/>
                <w:rFonts w:ascii="Times New Roman" w:hAnsi="Times New Roman" w:cs="Times New Roman"/>
                <w:noProof/>
                <w:sz w:val="28"/>
                <w:szCs w:val="28"/>
              </w:rPr>
              <w:t>7.2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Shared feasibility oracle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2" w:history="1">
            <w:r w:rsidR="0031763C" w:rsidRPr="00416B02">
              <w:rPr>
                <w:rStyle w:val="af"/>
                <w:rFonts w:ascii="Times New Roman" w:hAnsi="Times New Roman" w:cs="Times New Roman"/>
                <w:noProof/>
                <w:sz w:val="28"/>
                <w:szCs w:val="28"/>
              </w:rPr>
              <w:t>7.3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Greedy construction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3" w:history="1">
            <w:r w:rsidR="0031763C" w:rsidRPr="00416B02">
              <w:rPr>
                <w:rStyle w:val="af"/>
                <w:rFonts w:ascii="Times New Roman" w:hAnsi="Times New Roman" w:cs="Times New Roman"/>
                <w:noProof/>
                <w:sz w:val="28"/>
                <w:szCs w:val="28"/>
              </w:rPr>
              <w:t>7.4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Insertion-based construction and repair</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4" w:history="1">
            <w:r w:rsidR="0031763C" w:rsidRPr="00416B02">
              <w:rPr>
                <w:rStyle w:val="af"/>
                <w:rFonts w:ascii="Times New Roman" w:hAnsi="Times New Roman" w:cs="Times New Roman"/>
                <w:noProof/>
                <w:sz w:val="28"/>
                <w:szCs w:val="28"/>
              </w:rPr>
              <w:t>7.5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Ferry and no-ferry variants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44</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5" w:history="1">
            <w:r w:rsidR="0031763C" w:rsidRPr="00416B02">
              <w:rPr>
                <w:rStyle w:val="af"/>
                <w:rFonts w:ascii="Times New Roman" w:hAnsi="Times New Roman" w:cs="Times New Roman"/>
                <w:noProof/>
                <w:sz w:val="28"/>
                <w:szCs w:val="28"/>
              </w:rPr>
              <w:t>7.6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Path-based and arc-based representations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6" w:history="1">
            <w:r w:rsidR="0031763C" w:rsidRPr="00416B02">
              <w:rPr>
                <w:rStyle w:val="af"/>
                <w:rFonts w:ascii="Times New Roman" w:hAnsi="Times New Roman" w:cs="Times New Roman"/>
                <w:noProof/>
                <w:sz w:val="28"/>
                <w:szCs w:val="28"/>
              </w:rPr>
              <w:t>7.7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Modified Dijkstra heuristic</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7" w:history="1">
            <w:r w:rsidR="0031763C" w:rsidRPr="00416B02">
              <w:rPr>
                <w:rStyle w:val="af"/>
                <w:rFonts w:ascii="Times New Roman" w:hAnsi="Times New Roman" w:cs="Times New Roman"/>
                <w:noProof/>
                <w:sz w:val="28"/>
                <w:szCs w:val="28"/>
              </w:rPr>
              <w:t>7.8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Ant colony optimisation heuristic</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8" w:history="1">
            <w:r w:rsidR="0031763C" w:rsidRPr="00416B02">
              <w:rPr>
                <w:rStyle w:val="af"/>
                <w:rFonts w:ascii="Times New Roman" w:hAnsi="Times New Roman" w:cs="Times New Roman"/>
                <w:noProof/>
                <w:sz w:val="28"/>
                <w:szCs w:val="28"/>
              </w:rPr>
              <w:t>7.9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Application workflow and generated schedules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69" w:history="1">
            <w:r w:rsidR="0031763C" w:rsidRPr="00416B02">
              <w:rPr>
                <w:rStyle w:val="af"/>
                <w:rFonts w:ascii="Times New Roman" w:hAnsi="Times New Roman" w:cs="Times New Roman"/>
                <w:noProof/>
                <w:sz w:val="28"/>
                <w:szCs w:val="28"/>
              </w:rPr>
              <w:t>7.10</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Quality assessment and computational role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_Toc240034569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70" w:history="1">
            <w:r w:rsidR="0031763C" w:rsidRPr="00416B02">
              <w:rPr>
                <w:rStyle w:val="af"/>
                <w:rFonts w:ascii="Times New Roman" w:hAnsi="Times New Roman" w:cs="Times New Roman"/>
                <w:noProof/>
                <w:sz w:val="28"/>
                <w:szCs w:val="28"/>
              </w:rPr>
              <w:t>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Computational Study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71" w:history="1">
            <w:r w:rsidR="0031763C" w:rsidRPr="00416B02">
              <w:rPr>
                <w:rStyle w:val="af"/>
                <w:rFonts w:ascii="Times New Roman" w:hAnsi="Times New Roman" w:cs="Times New Roman"/>
                <w:noProof/>
                <w:sz w:val="28"/>
                <w:szCs w:val="28"/>
              </w:rPr>
              <w:t>8.1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Scope and limitations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72" w:history="1">
            <w:r w:rsidR="0031763C" w:rsidRPr="00416B02">
              <w:rPr>
                <w:rStyle w:val="af"/>
                <w:rFonts w:ascii="Times New Roman" w:hAnsi="Times New Roman" w:cs="Times New Roman"/>
                <w:noProof/>
                <w:sz w:val="28"/>
                <w:szCs w:val="28"/>
              </w:rPr>
              <w:t>8.2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Research questions and evaluation principles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73" w:history="1">
            <w:r w:rsidR="0031763C" w:rsidRPr="00416B02">
              <w:rPr>
                <w:rStyle w:val="af"/>
                <w:rFonts w:ascii="Times New Roman" w:hAnsi="Times New Roman" w:cs="Times New Roman"/>
                <w:noProof/>
                <w:sz w:val="28"/>
                <w:szCs w:val="28"/>
              </w:rPr>
              <w:t>8.3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Software, hardware, and reproducibility protocol</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49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74" w:history="1">
            <w:r w:rsidR="0031763C" w:rsidRPr="00416B02">
              <w:rPr>
                <w:rStyle w:val="af"/>
                <w:rFonts w:ascii="Times New Roman" w:hAnsi="Times New Roman" w:cs="Times New Roman"/>
                <w:noProof/>
                <w:sz w:val="28"/>
                <w:szCs w:val="28"/>
              </w:rPr>
              <w:t>8.3.1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Execution protocol</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50</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75" w:history="1">
            <w:r w:rsidR="0031763C" w:rsidRPr="00416B02">
              <w:rPr>
                <w:rStyle w:val="af"/>
                <w:rFonts w:ascii="Times New Roman" w:hAnsi="Times New Roman" w:cs="Times New Roman"/>
                <w:noProof/>
                <w:sz w:val="28"/>
                <w:szCs w:val="28"/>
              </w:rPr>
              <w:t>8.4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Benchmark families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51</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76" w:history="1">
            <w:r w:rsidR="0031763C" w:rsidRPr="00416B02">
              <w:rPr>
                <w:rStyle w:val="af"/>
                <w:rFonts w:ascii="Times New Roman" w:hAnsi="Times New Roman" w:cs="Times New Roman"/>
                <w:noProof/>
                <w:sz w:val="28"/>
                <w:szCs w:val="28"/>
              </w:rPr>
              <w:t>8.4.1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Data construction and instance classification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52</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77" w:history="1">
            <w:r w:rsidR="0031763C" w:rsidRPr="00416B02">
              <w:rPr>
                <w:rStyle w:val="af"/>
                <w:rFonts w:ascii="Times New Roman" w:hAnsi="Times New Roman" w:cs="Times New Roman"/>
                <w:noProof/>
                <w:sz w:val="28"/>
                <w:szCs w:val="28"/>
              </w:rPr>
              <w:t>8.4.2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Exact-feasible comparison and heuristic improvement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78" w:history="1">
            <w:r w:rsidR="0031763C" w:rsidRPr="00416B02">
              <w:rPr>
                <w:rStyle w:val="af"/>
                <w:rFonts w:ascii="Times New Roman" w:hAnsi="Times New Roman" w:cs="Times New Roman"/>
                <w:noProof/>
                <w:sz w:val="28"/>
                <w:szCs w:val="28"/>
              </w:rPr>
              <w:t>8.5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Measured exact-model results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79" w:history="1">
            <w:r w:rsidR="0031763C" w:rsidRPr="00416B02">
              <w:rPr>
                <w:rStyle w:val="af"/>
                <w:rFonts w:ascii="Times New Roman" w:hAnsi="Times New Roman" w:cs="Times New Roman"/>
                <w:noProof/>
                <w:sz w:val="28"/>
                <w:szCs w:val="28"/>
              </w:rPr>
              <w:t>8.5.1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Curated hierarchy-suite results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_Toc240034579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80" w:history="1">
            <w:r w:rsidR="0031763C" w:rsidRPr="00416B02">
              <w:rPr>
                <w:rStyle w:val="af"/>
                <w:rFonts w:ascii="Times New Roman" w:hAnsi="Times New Roman" w:cs="Times New Roman"/>
                <w:noProof/>
                <w:sz w:val="28"/>
                <w:szCs w:val="28"/>
              </w:rPr>
              <w:t>8.5.2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Sensitivity to thresholds, durations, and capacity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1" w:history="1">
            <w:r w:rsidR="0031763C" w:rsidRPr="00416B02">
              <w:rPr>
                <w:rStyle w:val="af"/>
                <w:rFonts w:ascii="Times New Roman" w:hAnsi="Times New Roman" w:cs="Times New Roman"/>
                <w:noProof/>
                <w:sz w:val="28"/>
                <w:szCs w:val="28"/>
              </w:rPr>
              <w:t>8.6</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Constraint (13) and hierarchy validation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31"/>
            <w:tabs>
              <w:tab w:val="left" w:pos="1320"/>
              <w:tab w:val="right" w:leader="dot" w:pos="9350"/>
            </w:tabs>
            <w:ind w:left="0" w:right="541"/>
            <w:rPr>
              <w:rFonts w:ascii="Times New Roman" w:hAnsi="Times New Roman" w:cs="Times New Roman"/>
              <w:noProof/>
              <w:sz w:val="28"/>
              <w:szCs w:val="28"/>
            </w:rPr>
          </w:pPr>
          <w:hyperlink w:anchor="_Toc240034582" w:history="1">
            <w:r w:rsidR="0031763C" w:rsidRPr="00416B02">
              <w:rPr>
                <w:rStyle w:val="af"/>
                <w:rFonts w:ascii="Times New Roman" w:hAnsi="Times New Roman" w:cs="Times New Roman"/>
                <w:noProof/>
                <w:sz w:val="28"/>
                <w:szCs w:val="28"/>
              </w:rPr>
              <w:t>8.6.1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Dedicated loophole validation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3" w:history="1">
            <w:r w:rsidR="0031763C" w:rsidRPr="00416B02">
              <w:rPr>
                <w:rStyle w:val="af"/>
                <w:rFonts w:ascii="Times New Roman" w:hAnsi="Times New Roman" w:cs="Times New Roman"/>
                <w:noProof/>
                <w:sz w:val="28"/>
                <w:szCs w:val="28"/>
              </w:rPr>
              <w:t>8.7</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Heuristic tournament</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59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4" w:history="1">
            <w:r w:rsidR="0031763C" w:rsidRPr="00416B02">
              <w:rPr>
                <w:rStyle w:val="af"/>
                <w:rFonts w:ascii="Times New Roman" w:hAnsi="Times New Roman" w:cs="Times New Roman"/>
                <w:noProof/>
                <w:sz w:val="28"/>
                <w:szCs w:val="28"/>
              </w:rPr>
              <w:t>8.8</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Alternative soft-coverage formulation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_Toc240034584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63</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5" w:history="1">
            <w:r w:rsidR="0031763C" w:rsidRPr="00416B02">
              <w:rPr>
                <w:rStyle w:val="af"/>
                <w:rFonts w:ascii="Times New Roman" w:hAnsi="Times New Roman" w:cs="Times New Roman"/>
                <w:noProof/>
                <w:sz w:val="28"/>
                <w:szCs w:val="28"/>
              </w:rPr>
              <w:t>8.9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LP lower bounds and gap reporting</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_Toc240034585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6" w:history="1">
            <w:r w:rsidR="0031763C" w:rsidRPr="00416B02">
              <w:rPr>
                <w:rStyle w:val="af"/>
                <w:rFonts w:ascii="Times New Roman" w:hAnsi="Times New Roman" w:cs="Times New Roman"/>
                <w:noProof/>
                <w:sz w:val="28"/>
                <w:szCs w:val="28"/>
              </w:rPr>
              <w:t>8.10</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Current commercial-CPLEX strengthening validation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_Toc240034586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65</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7" w:history="1">
            <w:r w:rsidR="0031763C" w:rsidRPr="00416B02">
              <w:rPr>
                <w:rStyle w:val="af"/>
                <w:rFonts w:ascii="Times New Roman" w:hAnsi="Times New Roman" w:cs="Times New Roman"/>
                <w:noProof/>
                <w:sz w:val="28"/>
                <w:szCs w:val="28"/>
              </w:rPr>
              <w:t>8.11</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Path-based versus arc-based computation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_Toc240034587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66</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8" w:history="1">
            <w:r w:rsidR="0031763C" w:rsidRPr="00416B02">
              <w:rPr>
                <w:rStyle w:val="af"/>
                <w:rFonts w:ascii="Times New Roman" w:hAnsi="Times New Roman" w:cs="Times New Roman"/>
                <w:noProof/>
                <w:sz w:val="28"/>
                <w:szCs w:val="28"/>
              </w:rPr>
              <w:t>8.12</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Extended comparison and reporting template</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_Toc240034588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67</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89" w:history="1">
            <w:r w:rsidR="0031763C" w:rsidRPr="00416B02">
              <w:rPr>
                <w:rStyle w:val="af"/>
                <w:rFonts w:ascii="Times New Roman" w:hAnsi="Times New Roman" w:cs="Times New Roman"/>
                <w:noProof/>
                <w:sz w:val="28"/>
                <w:szCs w:val="28"/>
              </w:rPr>
              <w:t>8.13</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Summary of measured evidence and remaining comparisons</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_Toc240034589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90" w:history="1">
            <w:r w:rsidR="0031763C" w:rsidRPr="00416B02">
              <w:rPr>
                <w:rStyle w:val="af"/>
                <w:rFonts w:ascii="Times New Roman" w:hAnsi="Times New Roman" w:cs="Times New Roman"/>
                <w:noProof/>
                <w:sz w:val="28"/>
                <w:szCs w:val="28"/>
              </w:rPr>
              <w:t>8.14</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Threats to validity</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_Toc240034590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68</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left" w:pos="880"/>
              <w:tab w:val="right" w:leader="dot" w:pos="9350"/>
            </w:tabs>
            <w:ind w:left="0" w:right="541"/>
            <w:rPr>
              <w:rFonts w:ascii="Times New Roman" w:hAnsi="Times New Roman" w:cs="Times New Roman"/>
              <w:noProof/>
              <w:sz w:val="28"/>
              <w:szCs w:val="28"/>
            </w:rPr>
          </w:pPr>
          <w:hyperlink w:anchor="_Toc240034591" w:history="1">
            <w:r w:rsidR="0031763C" w:rsidRPr="00416B02">
              <w:rPr>
                <w:rStyle w:val="af"/>
                <w:rFonts w:ascii="Times New Roman" w:hAnsi="Times New Roman" w:cs="Times New Roman"/>
                <w:noProof/>
                <w:sz w:val="28"/>
                <w:szCs w:val="28"/>
              </w:rPr>
              <w:t>8.15</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Directions for strengthening the exact formulation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_Toc240034591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11"/>
            <w:tabs>
              <w:tab w:val="left" w:pos="480"/>
              <w:tab w:val="right" w:leader="dot" w:pos="9350"/>
            </w:tabs>
            <w:ind w:right="541"/>
            <w:rPr>
              <w:rFonts w:ascii="Times New Roman" w:hAnsi="Times New Roman" w:cs="Times New Roman"/>
              <w:noProof/>
              <w:sz w:val="28"/>
              <w:szCs w:val="28"/>
            </w:rPr>
          </w:pPr>
          <w:hyperlink w:anchor="_Toc240034592" w:history="1">
            <w:r w:rsidR="0031763C" w:rsidRPr="00416B02">
              <w:rPr>
                <w:rStyle w:val="af"/>
                <w:rFonts w:ascii="Times New Roman" w:hAnsi="Times New Roman" w:cs="Times New Roman"/>
                <w:noProof/>
                <w:sz w:val="28"/>
                <w:szCs w:val="28"/>
              </w:rPr>
              <w:t>9</w:t>
            </w:r>
            <w:r w:rsidR="0031763C" w:rsidRPr="00416B02">
              <w:rPr>
                <w:rFonts w:ascii="Times New Roman" w:hAnsi="Times New Roman" w:cs="Times New Roman"/>
                <w:noProof/>
                <w:sz w:val="28"/>
                <w:szCs w:val="28"/>
              </w:rPr>
              <w:tab/>
            </w:r>
            <w:r w:rsidR="0031763C" w:rsidRPr="00416B02">
              <w:rPr>
                <w:rStyle w:val="af"/>
                <w:rFonts w:ascii="Times New Roman" w:hAnsi="Times New Roman" w:cs="Times New Roman"/>
                <w:noProof/>
                <w:sz w:val="28"/>
                <w:szCs w:val="28"/>
              </w:rPr>
              <w:t>Conclusion</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_Toc240034592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69</w:t>
            </w:r>
            <w:r w:rsidR="0031763C" w:rsidRPr="00416B02">
              <w:rPr>
                <w:rFonts w:ascii="Times New Roman" w:hAnsi="Times New Roman" w:cs="Times New Roman"/>
                <w:noProof/>
                <w:webHidden/>
                <w:sz w:val="28"/>
                <w:szCs w:val="28"/>
              </w:rPr>
              <w:fldChar w:fldCharType="end"/>
            </w:r>
          </w:hyperlink>
        </w:p>
        <w:p w:rsidR="0031763C" w:rsidRPr="00416B02" w:rsidRDefault="00D86401" w:rsidP="00416B02">
          <w:pPr>
            <w:pStyle w:val="21"/>
            <w:tabs>
              <w:tab w:val="right" w:leader="dot" w:pos="9350"/>
            </w:tabs>
            <w:ind w:left="0" w:right="541"/>
            <w:rPr>
              <w:rFonts w:ascii="Times New Roman" w:hAnsi="Times New Roman" w:cs="Times New Roman"/>
              <w:noProof/>
              <w:sz w:val="28"/>
              <w:szCs w:val="28"/>
            </w:rPr>
          </w:pPr>
          <w:hyperlink w:anchor="_Toc240034593" w:history="1">
            <w:r w:rsidR="0031763C" w:rsidRPr="00416B02">
              <w:rPr>
                <w:rStyle w:val="af"/>
                <w:rFonts w:ascii="Times New Roman" w:hAnsi="Times New Roman" w:cs="Times New Roman"/>
                <w:noProof/>
                <w:sz w:val="28"/>
                <w:szCs w:val="28"/>
              </w:rPr>
              <w:t>Directions for future research</w:t>
            </w:r>
            <w:r w:rsidR="0031763C" w:rsidRPr="00416B02">
              <w:rPr>
                <w:rFonts w:ascii="Times New Roman" w:hAnsi="Times New Roman" w:cs="Times New Roman"/>
                <w:noProof/>
                <w:webHidden/>
                <w:sz w:val="28"/>
                <w:szCs w:val="28"/>
              </w:rPr>
              <w:tab/>
            </w:r>
            <w:r w:rsidR="0031763C" w:rsidRPr="00416B02">
              <w:rPr>
                <w:rFonts w:ascii="Times New Roman" w:hAnsi="Times New Roman" w:cs="Times New Roman"/>
                <w:noProof/>
                <w:webHidden/>
                <w:sz w:val="28"/>
                <w:szCs w:val="28"/>
              </w:rPr>
              <w:fldChar w:fldCharType="begin"/>
            </w:r>
            <w:r w:rsidR="0031763C" w:rsidRPr="00416B02">
              <w:rPr>
                <w:rFonts w:ascii="Times New Roman" w:hAnsi="Times New Roman" w:cs="Times New Roman"/>
                <w:noProof/>
                <w:webHidden/>
                <w:sz w:val="28"/>
                <w:szCs w:val="28"/>
              </w:rPr>
              <w:instrText xml:space="preserve"> PAGEREF _Toc240034593 \h </w:instrText>
            </w:r>
            <w:r w:rsidR="0031763C" w:rsidRPr="00416B02">
              <w:rPr>
                <w:rFonts w:ascii="Times New Roman" w:hAnsi="Times New Roman" w:cs="Times New Roman"/>
                <w:noProof/>
                <w:webHidden/>
                <w:sz w:val="28"/>
                <w:szCs w:val="28"/>
              </w:rPr>
            </w:r>
            <w:r w:rsidR="0031763C" w:rsidRPr="00416B02">
              <w:rPr>
                <w:rFonts w:ascii="Times New Roman" w:hAnsi="Times New Roman" w:cs="Times New Roman"/>
                <w:noProof/>
                <w:webHidden/>
                <w:sz w:val="28"/>
                <w:szCs w:val="28"/>
              </w:rPr>
              <w:fldChar w:fldCharType="separate"/>
            </w:r>
            <w:r w:rsidR="0031763C" w:rsidRPr="00416B02">
              <w:rPr>
                <w:rFonts w:ascii="Times New Roman" w:hAnsi="Times New Roman" w:cs="Times New Roman"/>
                <w:noProof/>
                <w:webHidden/>
                <w:sz w:val="28"/>
                <w:szCs w:val="28"/>
              </w:rPr>
              <w:t>71</w:t>
            </w:r>
            <w:r w:rsidR="0031763C" w:rsidRPr="00416B02">
              <w:rPr>
                <w:rFonts w:ascii="Times New Roman" w:hAnsi="Times New Roman" w:cs="Times New Roman"/>
                <w:noProof/>
                <w:webHidden/>
                <w:sz w:val="28"/>
                <w:szCs w:val="28"/>
              </w:rPr>
              <w:fldChar w:fldCharType="end"/>
            </w:r>
          </w:hyperlink>
        </w:p>
        <w:p w:rsidR="007A5D2D" w:rsidRPr="00416B02" w:rsidRDefault="0031763C" w:rsidP="00416B02">
          <w:pPr>
            <w:ind w:right="541"/>
            <w:rPr>
              <w:rFonts w:ascii="Times New Roman" w:hAnsi="Times New Roman" w:cs="Times New Roman"/>
              <w:sz w:val="28"/>
              <w:szCs w:val="28"/>
            </w:rPr>
          </w:pPr>
          <w:r w:rsidRPr="00416B02">
            <w:rPr>
              <w:rFonts w:ascii="Times New Roman" w:hAnsi="Times New Roman" w:cs="Times New Roman"/>
              <w:sz w:val="28"/>
              <w:szCs w:val="28"/>
            </w:rPr>
            <w:fldChar w:fldCharType="end"/>
          </w:r>
        </w:p>
      </w:sdtContent>
    </w:sdt>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b/>
          <w:bCs/>
          <w:sz w:val="28"/>
          <w:szCs w:val="28"/>
        </w:rPr>
        <w:t>Integrated Model for Aircraft Routing and Maintenance Planning</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Thesis Manuscript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2026-09-11</w:t>
      </w:r>
    </w:p>
    <w:p w:rsidR="007A5D2D" w:rsidRPr="00416B02" w:rsidRDefault="0031763C" w:rsidP="00416B02">
      <w:pPr>
        <w:pStyle w:val="1"/>
        <w:ind w:right="541"/>
        <w:rPr>
          <w:rFonts w:ascii="Times New Roman" w:hAnsi="Times New Roman" w:cs="Times New Roman"/>
          <w:sz w:val="28"/>
          <w:szCs w:val="28"/>
        </w:rPr>
      </w:pPr>
      <w:bookmarkStart w:id="0" w:name="_Toc240034485"/>
      <w:bookmarkStart w:id="1" w:name="abstract"/>
      <w:r w:rsidRPr="00416B02">
        <w:rPr>
          <w:rFonts w:ascii="Times New Roman" w:hAnsi="Times New Roman" w:cs="Times New Roman"/>
          <w:sz w:val="28"/>
          <w:szCs w:val="28"/>
        </w:rPr>
        <w:t>Abstract</w:t>
      </w:r>
      <w:bookmarkEnd w:id="0"/>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This thesis studies the integrated aircraft routing and maintenance planning problem within a compact mixed-integer programming framework. We begin from the compact tail-assignment model and show that the basic feasibility conditions are insufficient for physical realism because they do not fully exclude simultaneous departures and overlapping aircraft trajectories. We then formalize and correct the cumulative flight-hour maintenance constraint, which is the central modeling issue in the original formulation. In addition, the thesis extends the model to a full four-level maintenance hierarchy using A/B/C/D checks while preserving the compact assignment structure. The resulting formulation is evaluated against constructive and search-based heuristics and benchmarked on synthetic feasible-instance families designed to capture varying density and maintenance pressure. The evidence supports the validity of the corrected maintenance logic, the tightening effect of the strengthened formulation on the tested family, and a more reliable comparison between exact and heuristic strategies under the declared solver protocol and instance scope.</w:t>
      </w:r>
    </w:p>
    <w:p w:rsidR="007A5D2D" w:rsidRPr="00416B02" w:rsidRDefault="0031763C" w:rsidP="00416B02">
      <w:pPr>
        <w:pStyle w:val="1"/>
        <w:ind w:right="541"/>
        <w:rPr>
          <w:rFonts w:ascii="Times New Roman" w:hAnsi="Times New Roman" w:cs="Times New Roman"/>
          <w:sz w:val="28"/>
          <w:szCs w:val="28"/>
        </w:rPr>
      </w:pPr>
      <w:bookmarkStart w:id="2" w:name="_Toc240034486"/>
      <w:bookmarkStart w:id="3" w:name="acknowledgements"/>
      <w:bookmarkEnd w:id="1"/>
      <w:r w:rsidRPr="00416B02">
        <w:rPr>
          <w:rFonts w:ascii="Times New Roman" w:hAnsi="Times New Roman" w:cs="Times New Roman"/>
          <w:sz w:val="28"/>
          <w:szCs w:val="28"/>
        </w:rPr>
        <w:t>Acknowledgements</w:t>
      </w:r>
      <w:bookmarkEnd w:id="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author acknowledges the value of the underlying modeling and computational work that motivated this thesis. The research is built on the existing compact tail-</w:t>
      </w:r>
      <w:r w:rsidRPr="00416B02">
        <w:rPr>
          <w:rFonts w:ascii="Times New Roman" w:hAnsi="Times New Roman" w:cs="Times New Roman"/>
          <w:sz w:val="28"/>
          <w:szCs w:val="28"/>
        </w:rPr>
        <w:lastRenderedPageBreak/>
        <w:t>assignment formulation and its maintenance extension, with emphasis on mathematical correctness, operational feasibility, and reproducible computational evidence.</w:t>
      </w:r>
    </w:p>
    <w:p w:rsidR="007A5D2D" w:rsidRPr="00416B02" w:rsidRDefault="0031763C" w:rsidP="00416B02">
      <w:pPr>
        <w:pStyle w:val="1"/>
        <w:ind w:right="541"/>
        <w:rPr>
          <w:rFonts w:ascii="Times New Roman" w:hAnsi="Times New Roman" w:cs="Times New Roman"/>
          <w:sz w:val="28"/>
          <w:szCs w:val="28"/>
        </w:rPr>
      </w:pPr>
      <w:bookmarkStart w:id="4" w:name="_Toc240034487"/>
      <w:bookmarkStart w:id="5" w:name="ch:introduction"/>
      <w:bookmarkEnd w:id="3"/>
      <w:r w:rsidRPr="00416B02">
        <w:rPr>
          <w:rStyle w:val="SectionNumber"/>
          <w:rFonts w:ascii="Times New Roman" w:hAnsi="Times New Roman" w:cs="Times New Roman"/>
          <w:sz w:val="28"/>
          <w:szCs w:val="28"/>
        </w:rPr>
        <w:t>1</w:t>
      </w:r>
      <w:r w:rsidRPr="00416B02">
        <w:rPr>
          <w:rFonts w:ascii="Times New Roman" w:hAnsi="Times New Roman" w:cs="Times New Roman"/>
          <w:sz w:val="28"/>
          <w:szCs w:val="28"/>
        </w:rPr>
        <w:tab/>
        <w:t>Introduction</w:t>
      </w:r>
      <w:bookmarkEnd w:id="4"/>
    </w:p>
    <w:p w:rsidR="007A5D2D" w:rsidRPr="00416B02" w:rsidRDefault="0031763C" w:rsidP="00416B02">
      <w:pPr>
        <w:pStyle w:val="2"/>
        <w:ind w:right="541"/>
        <w:rPr>
          <w:rFonts w:ascii="Times New Roman" w:hAnsi="Times New Roman" w:cs="Times New Roman"/>
          <w:sz w:val="28"/>
          <w:szCs w:val="28"/>
        </w:rPr>
      </w:pPr>
      <w:bookmarkStart w:id="6" w:name="_Toc240034488"/>
      <w:bookmarkStart w:id="7" w:name="sec:intro"/>
      <w:r w:rsidRPr="00416B02">
        <w:rPr>
          <w:rStyle w:val="SectionNumber"/>
          <w:rFonts w:ascii="Times New Roman" w:hAnsi="Times New Roman" w:cs="Times New Roman"/>
          <w:sz w:val="28"/>
          <w:szCs w:val="28"/>
        </w:rPr>
        <w:t>1.1</w:t>
      </w:r>
      <w:r w:rsidRPr="00416B02">
        <w:rPr>
          <w:rFonts w:ascii="Times New Roman" w:hAnsi="Times New Roman" w:cs="Times New Roman"/>
          <w:sz w:val="28"/>
          <w:szCs w:val="28"/>
        </w:rPr>
        <w:tab/>
        <w:t>Introduction</w:t>
      </w:r>
      <w:bookmarkEnd w:id="6"/>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airline planning process is traditionally decomposed into a sequence of sub-problems: timetable design, fleet assignment, crew rostering, tail assignment, and recovery </w:t>
      </w:r>
      <w:proofErr w:type="gramStart"/>
      <w:r w:rsidRPr="00416B02">
        <w:rPr>
          <w:rFonts w:ascii="Times New Roman" w:hAnsi="Times New Roman" w:cs="Times New Roman"/>
          <w:sz w:val="28"/>
          <w:szCs w:val="28"/>
        </w:rPr>
        <w:t>planning .</w:t>
      </w:r>
      <w:proofErr w:type="gramEnd"/>
      <w:r w:rsidRPr="00416B02">
        <w:rPr>
          <w:rFonts w:ascii="Times New Roman" w:hAnsi="Times New Roman" w:cs="Times New Roman"/>
          <w:sz w:val="28"/>
          <w:szCs w:val="28"/>
        </w:rPr>
        <w:t xml:space="preserve"> The </w:t>
      </w:r>
      <w:r w:rsidRPr="00416B02">
        <w:rPr>
          <w:rFonts w:ascii="Times New Roman" w:hAnsi="Times New Roman" w:cs="Times New Roman"/>
          <w:i/>
          <w:iCs/>
          <w:sz w:val="28"/>
          <w:szCs w:val="28"/>
        </w:rPr>
        <w:t>tail assignment problem</w:t>
      </w:r>
      <w:r w:rsidRPr="00416B02">
        <w:rPr>
          <w:rFonts w:ascii="Times New Roman" w:hAnsi="Times New Roman" w:cs="Times New Roman"/>
          <w:sz w:val="28"/>
          <w:szCs w:val="28"/>
        </w:rPr>
        <w:t xml:space="preserve"> (TAP)—assigning a specific aircraft (identified by its tail number) to each flight leg—is the penultimate planning step and is tightly coupled with aircraft maintenance scheduling. Poor tail assignment decisions directly inflate operational costs through unnecessary ferry (repositioning) flights, avoidable leasing decisions, suboptimal maintenance routing, and service disruptions.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 proposed a compact 0–1 linear programming formulation for the TAP, featuring only </w:t>
      </w:r>
      <m:oMath>
        <m:r>
          <w:rPr>
            <w:rFonts w:ascii="Cambria Math" w:hAnsi="Cambria Math" w:cs="Times New Roman"/>
            <w:sz w:val="28"/>
            <w:szCs w:val="28"/>
          </w:rPr>
          <m:t>O</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binary variables (where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oMath>
      <w:r w:rsidRPr="00416B02">
        <w:rPr>
          <w:rFonts w:ascii="Times New Roman" w:hAnsi="Times New Roman" w:cs="Times New Roman"/>
          <w:sz w:val="28"/>
          <w:szCs w:val="28"/>
        </w:rPr>
        <w:t xml:space="preserve"> is the number of flights and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416B02">
        <w:rPr>
          <w:rFonts w:ascii="Times New Roman" w:hAnsi="Times New Roman" w:cs="Times New Roman"/>
          <w:sz w:val="28"/>
          <w:szCs w:val="28"/>
        </w:rPr>
        <w:t xml:space="preserve"> the fleet size). This is a significant reduction over the classic multi-commodity flow model of , which requires </w:t>
      </w:r>
      <m:oMath>
        <m:r>
          <w:rPr>
            <w:rFonts w:ascii="Cambria Math" w:hAnsi="Cambria Math" w:cs="Times New Roman"/>
            <w:sz w:val="28"/>
            <w:szCs w:val="28"/>
          </w:rPr>
          <m:t>O</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f</m:t>
            </m:r>
          </m:sub>
          <m:sup>
            <m:r>
              <w:rPr>
                <w:rFonts w:ascii="Cambria Math" w:hAnsi="Cambria Math" w:cs="Times New Roman"/>
                <w:sz w:val="28"/>
                <w:szCs w:val="28"/>
              </w:rPr>
              <m:t>2</m:t>
            </m:r>
          </m:sup>
        </m:sSubSup>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variables. Computational experiments reported in that paper show that instances with up to 1 500 flight legs and 40 aircraft can be solved to certified optimality within one hour on a standard workstation.</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However, most practical studies still rely on cyclic or short-horizon settings (daily/weekly schedules) and often separate routing from maintenance decisions. For modern airline operations, this is restrictive: schedules are frequently adjusted for seasonality and event-driven demand, while aircraft must satisfy multi-level maintenance obligations across the same horizon. Treating routing and maintenance independently shifts feasibility issues into the operational window, where corrective actions are expensive and disruptive.</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This thesis addresses that gap by revisiting and extending the compact TAP framework toward an integrated, season-level routing-and-maintenance planning approach. The objective is to produce physically executable aircraft rotations that satisfy maintenance requirements and improve planning certainty before schedule execution.</w:t>
      </w:r>
    </w:p>
    <w:p w:rsidR="007A5D2D" w:rsidRPr="00416B02" w:rsidRDefault="0031763C" w:rsidP="00416B02">
      <w:pPr>
        <w:pStyle w:val="3"/>
        <w:ind w:right="541"/>
        <w:rPr>
          <w:rFonts w:ascii="Times New Roman" w:hAnsi="Times New Roman" w:cs="Times New Roman"/>
        </w:rPr>
      </w:pPr>
      <w:bookmarkStart w:id="8" w:name="_Toc240034489"/>
      <w:bookmarkStart w:id="9" w:name="thesis-contributions"/>
      <w:r w:rsidRPr="00416B02">
        <w:rPr>
          <w:rFonts w:ascii="Times New Roman" w:hAnsi="Times New Roman" w:cs="Times New Roman"/>
        </w:rPr>
        <w:t>Thesis contributions</w:t>
      </w:r>
      <w:bookmarkEnd w:id="8"/>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This thesis makes four contributions that verify, correct, and extend the state of the art:</w:t>
      </w:r>
    </w:p>
    <w:p w:rsidR="007A5D2D" w:rsidRPr="00416B02" w:rsidRDefault="0031763C" w:rsidP="00416B02">
      <w:pPr>
        <w:numPr>
          <w:ilvl w:val="0"/>
          <w:numId w:val="2"/>
        </w:numPr>
        <w:ind w:left="0" w:right="541"/>
        <w:rPr>
          <w:rFonts w:ascii="Times New Roman" w:hAnsi="Times New Roman" w:cs="Times New Roman"/>
          <w:sz w:val="28"/>
          <w:szCs w:val="28"/>
        </w:rPr>
      </w:pPr>
      <w:r w:rsidRPr="00416B02">
        <w:rPr>
          <w:rFonts w:ascii="Times New Roman" w:hAnsi="Times New Roman" w:cs="Times New Roman"/>
          <w:b/>
          <w:bCs/>
          <w:sz w:val="28"/>
          <w:szCs w:val="28"/>
        </w:rPr>
        <w:t>Basic feasibility correction (C2–C4 / constraints (3)</w:t>
      </w:r>
      <w:proofErr w:type="gramStart"/>
      <w:r w:rsidRPr="00416B02">
        <w:rPr>
          <w:rFonts w:ascii="Times New Roman" w:hAnsi="Times New Roman" w:cs="Times New Roman"/>
          <w:b/>
          <w:bCs/>
          <w:sz w:val="28"/>
          <w:szCs w:val="28"/>
        </w:rPr>
        <w:t>–(</w:t>
      </w:r>
      <w:proofErr w:type="gramEnd"/>
      <w:r w:rsidRPr="00416B02">
        <w:rPr>
          <w:rFonts w:ascii="Times New Roman" w:hAnsi="Times New Roman" w:cs="Times New Roman"/>
          <w:b/>
          <w:bCs/>
          <w:sz w:val="28"/>
          <w:szCs w:val="28"/>
        </w:rPr>
        <w:t>6)).</w:t>
      </w:r>
      <w:r w:rsidRPr="00416B02">
        <w:rPr>
          <w:rFonts w:ascii="Times New Roman" w:hAnsi="Times New Roman" w:cs="Times New Roman"/>
          <w:sz w:val="28"/>
          <w:szCs w:val="28"/>
        </w:rPr>
        <w:t xml:space="preserve"> We show that the strict-time balance definition used in the compact basic model admits a simultaneous-departure corner case: one aircraft can be assigned to two flights departing at the same airport and same time without violating the balance inequalities. We formalize this counter-example and enforce physical executability by adding explicit pairwise non-overlap constraints.</w:t>
      </w:r>
    </w:p>
    <w:p w:rsidR="007A5D2D" w:rsidRPr="00416B02" w:rsidRDefault="0031763C" w:rsidP="00416B02">
      <w:pPr>
        <w:numPr>
          <w:ilvl w:val="0"/>
          <w:numId w:val="2"/>
        </w:numPr>
        <w:ind w:left="0" w:right="541"/>
        <w:rPr>
          <w:rFonts w:ascii="Times New Roman" w:hAnsi="Times New Roman" w:cs="Times New Roman"/>
          <w:sz w:val="28"/>
          <w:szCs w:val="28"/>
        </w:rPr>
      </w:pPr>
      <w:r w:rsidRPr="00416B02">
        <w:rPr>
          <w:rFonts w:ascii="Times New Roman" w:hAnsi="Times New Roman" w:cs="Times New Roman"/>
          <w:b/>
          <w:bCs/>
          <w:sz w:val="28"/>
          <w:szCs w:val="28"/>
        </w:rPr>
        <w:lastRenderedPageBreak/>
        <w:t>Constraint (13) correction.</w:t>
      </w:r>
      <w:r w:rsidRPr="00416B02">
        <w:rPr>
          <w:rFonts w:ascii="Times New Roman" w:hAnsi="Times New Roman" w:cs="Times New Roman"/>
          <w:sz w:val="28"/>
          <w:szCs w:val="28"/>
        </w:rPr>
        <w:t xml:space="preserve"> We show that the cumulative-flight- time maintenance constraint (Constraint (13) in ) contains a logical flaw: the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linearisation term </w:t>
      </w:r>
      <m:oMath>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leaves the constraint vacuously satisfied whenever at least one of the endpoint days </w:t>
      </w:r>
      <m:oMath>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hosts no check, so an accumulation window that is not bounded by checks at both ends is left unconstrained and may exceed the flight-hour limit. We provide a corrected formulation using two split endpoint constraints, prove its validity, and show that the corrected formulation rejects a dedicated false-feasible counterexample admitted by the original row.</w:t>
      </w:r>
    </w:p>
    <w:p w:rsidR="007A5D2D" w:rsidRPr="00416B02" w:rsidRDefault="0031763C" w:rsidP="00416B02">
      <w:pPr>
        <w:numPr>
          <w:ilvl w:val="0"/>
          <w:numId w:val="2"/>
        </w:numPr>
        <w:ind w:left="0" w:right="541"/>
        <w:rPr>
          <w:rFonts w:ascii="Times New Roman" w:hAnsi="Times New Roman" w:cs="Times New Roman"/>
          <w:sz w:val="28"/>
          <w:szCs w:val="28"/>
        </w:rPr>
      </w:pPr>
      <w:r w:rsidRPr="00416B02">
        <w:rPr>
          <w:rFonts w:ascii="Times New Roman" w:hAnsi="Times New Roman" w:cs="Times New Roman"/>
          <w:b/>
          <w:bCs/>
          <w:sz w:val="28"/>
          <w:szCs w:val="28"/>
        </w:rPr>
        <w:t xml:space="preserve">Full </w:t>
      </w:r>
      <m:oMath>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w:r w:rsidRPr="00416B02">
        <w:rPr>
          <w:rFonts w:ascii="Times New Roman" w:hAnsi="Times New Roman" w:cs="Times New Roman"/>
          <w:b/>
          <w:bCs/>
          <w:sz w:val="28"/>
          <w:szCs w:val="28"/>
        </w:rPr>
        <w:t xml:space="preserve"> maintenance hierarchy.</w:t>
      </w:r>
      <w:r w:rsidRPr="00416B02">
        <w:rPr>
          <w:rFonts w:ascii="Times New Roman" w:hAnsi="Times New Roman" w:cs="Times New Roman"/>
          <w:sz w:val="28"/>
          <w:szCs w:val="28"/>
        </w:rPr>
        <w:t xml:space="preserve"> The model </w:t>
      </w:r>
      <w:proofErr w:type="gramStart"/>
      <w:r w:rsidRPr="00416B02">
        <w:rPr>
          <w:rFonts w:ascii="Times New Roman" w:hAnsi="Times New Roman" w:cs="Times New Roman"/>
          <w:sz w:val="28"/>
          <w:szCs w:val="28"/>
        </w:rPr>
        <w:t>of  handles</w:t>
      </w:r>
      <w:proofErr w:type="gramEnd"/>
      <w:r w:rsidRPr="00416B02">
        <w:rPr>
          <w:rFonts w:ascii="Times New Roman" w:hAnsi="Times New Roman" w:cs="Times New Roman"/>
          <w:sz w:val="28"/>
          <w:szCs w:val="28"/>
        </w:rPr>
        <w:t xml:space="preserve"> type-A checks (cumulative flight hours). We extend the formulation to a four-level A/B/C/D hierarchy used here as a modelling abstraction for nested maintenance obligations: type-A and B checks are flight-hour triggered, while </w:t>
      </w:r>
      <w:proofErr w:type="gramStart"/>
      <w:r w:rsidRPr="00416B02">
        <w:rPr>
          <w:rFonts w:ascii="Times New Roman" w:hAnsi="Times New Roman" w:cs="Times New Roman"/>
          <w:sz w:val="28"/>
          <w:szCs w:val="28"/>
        </w:rPr>
        <w:t>type</w:t>
      </w:r>
      <w:proofErr w:type="gramEnd"/>
      <w:r w:rsidRPr="00416B02">
        <w:rPr>
          <w:rFonts w:ascii="Times New Roman" w:hAnsi="Times New Roman" w:cs="Times New Roman"/>
          <w:sz w:val="28"/>
          <w:szCs w:val="28"/>
        </w:rPr>
        <w:t>-C and D checks are calendar-day triggered. A heavier check subsumes all lighter checks through hierarchical counter resets. We further add a constraint accounting for pre-horizon accumulated maintenance hours and days per aircraft and integrate these requirements into long-horizon schedule planning.</w:t>
      </w:r>
    </w:p>
    <w:p w:rsidR="007A5D2D" w:rsidRPr="00416B02" w:rsidRDefault="0031763C" w:rsidP="00416B02">
      <w:pPr>
        <w:numPr>
          <w:ilvl w:val="0"/>
          <w:numId w:val="2"/>
        </w:numPr>
        <w:ind w:left="0" w:right="541"/>
        <w:rPr>
          <w:rFonts w:ascii="Times New Roman" w:hAnsi="Times New Roman" w:cs="Times New Roman"/>
          <w:sz w:val="28"/>
          <w:szCs w:val="28"/>
        </w:rPr>
      </w:pPr>
      <w:r w:rsidRPr="00416B02">
        <w:rPr>
          <w:rFonts w:ascii="Times New Roman" w:hAnsi="Times New Roman" w:cs="Times New Roman"/>
          <w:b/>
          <w:bCs/>
          <w:sz w:val="28"/>
          <w:szCs w:val="28"/>
        </w:rPr>
        <w:t>Heuristic benchmark.</w:t>
      </w:r>
      <w:r w:rsidRPr="00416B02">
        <w:rPr>
          <w:rFonts w:ascii="Times New Roman" w:hAnsi="Times New Roman" w:cs="Times New Roman"/>
          <w:sz w:val="28"/>
          <w:szCs w:val="28"/>
        </w:rPr>
        <w:t xml:space="preserve"> We implement and evaluate seven executable modes: greedy, insertion, greedy-plus-insertion, repair, local search, modified Dijkstra, and ant colony optimisation. All modes use the same timeline simulator and maintenance hierarchy. We compare coverage, decomposed costs, and runtime on matched instance sets, and reserve strict optimality-gap claims for cases in which the heuristic and MILP feasible-set semantics and objective accounting are aligned.</w:t>
      </w:r>
    </w:p>
    <w:p w:rsidR="007A5D2D" w:rsidRPr="00416B02" w:rsidRDefault="0031763C" w:rsidP="00416B02">
      <w:pPr>
        <w:pStyle w:val="3"/>
        <w:ind w:right="541"/>
        <w:rPr>
          <w:rFonts w:ascii="Times New Roman" w:hAnsi="Times New Roman" w:cs="Times New Roman"/>
        </w:rPr>
      </w:pPr>
      <w:bookmarkStart w:id="10" w:name="_Toc240034490"/>
      <w:bookmarkStart w:id="11" w:name="thesis-organisation"/>
      <w:bookmarkEnd w:id="9"/>
      <w:r w:rsidRPr="00416B02">
        <w:rPr>
          <w:rFonts w:ascii="Times New Roman" w:hAnsi="Times New Roman" w:cs="Times New Roman"/>
        </w:rPr>
        <w:t>Thesis organisation</w:t>
      </w:r>
      <w:bookmarkEnd w:id="10"/>
    </w:p>
    <w:p w:rsidR="007A5D2D" w:rsidRPr="00416B02" w:rsidRDefault="00D86401" w:rsidP="00416B02">
      <w:pPr>
        <w:pStyle w:val="FirstParagraph"/>
        <w:ind w:right="541"/>
        <w:rPr>
          <w:rFonts w:ascii="Times New Roman" w:hAnsi="Times New Roman" w:cs="Times New Roman"/>
          <w:sz w:val="28"/>
          <w:szCs w:val="28"/>
        </w:rPr>
      </w:pPr>
      <w:hyperlink w:anchor="ch:lit">
        <w:r w:rsidR="0031763C" w:rsidRPr="00416B02">
          <w:rPr>
            <w:rStyle w:val="af"/>
            <w:rFonts w:ascii="Times New Roman" w:hAnsi="Times New Roman" w:cs="Times New Roman"/>
            <w:sz w:val="28"/>
            <w:szCs w:val="28"/>
          </w:rPr>
          <w:t>2</w:t>
        </w:r>
      </w:hyperlink>
      <w:r w:rsidR="0031763C" w:rsidRPr="00416B02">
        <w:rPr>
          <w:rFonts w:ascii="Times New Roman" w:hAnsi="Times New Roman" w:cs="Times New Roman"/>
          <w:sz w:val="28"/>
          <w:szCs w:val="28"/>
        </w:rPr>
        <w:t xml:space="preserve"> reviews related work. </w:t>
      </w:r>
      <w:hyperlink w:anchor="ch:ground">
        <w:r w:rsidR="0031763C" w:rsidRPr="00416B02">
          <w:rPr>
            <w:rStyle w:val="af"/>
            <w:rFonts w:ascii="Times New Roman" w:hAnsi="Times New Roman" w:cs="Times New Roman"/>
            <w:sz w:val="28"/>
            <w:szCs w:val="28"/>
          </w:rPr>
          <w:t>3</w:t>
        </w:r>
      </w:hyperlink>
      <w:r w:rsidR="0031763C" w:rsidRPr="00416B02">
        <w:rPr>
          <w:rFonts w:ascii="Times New Roman" w:hAnsi="Times New Roman" w:cs="Times New Roman"/>
          <w:sz w:val="28"/>
          <w:szCs w:val="28"/>
        </w:rPr>
        <w:t xml:space="preserve"> restates the basic TAP model and proves a C2–C4 corner-case correction. </w:t>
      </w:r>
      <w:hyperlink w:anchor="ch:maintenance">
        <w:r w:rsidR="0031763C" w:rsidRPr="00416B02">
          <w:rPr>
            <w:rStyle w:val="af"/>
            <w:rFonts w:ascii="Times New Roman" w:hAnsi="Times New Roman" w:cs="Times New Roman"/>
            <w:sz w:val="28"/>
            <w:szCs w:val="28"/>
          </w:rPr>
          <w:t>4</w:t>
        </w:r>
      </w:hyperlink>
      <w:r w:rsidR="0031763C" w:rsidRPr="00416B02">
        <w:rPr>
          <w:rFonts w:ascii="Times New Roman" w:hAnsi="Times New Roman" w:cs="Times New Roman"/>
          <w:sz w:val="28"/>
          <w:szCs w:val="28"/>
        </w:rPr>
        <w:t xml:space="preserve"> presents the maintenance-extended model, the Constraint (13) correction, and the induced interpretation updates for C8–C14 under the corrected basic model. </w:t>
      </w:r>
      <w:hyperlink w:anchor="ch:hierarchy">
        <w:r w:rsidR="0031763C" w:rsidRPr="00416B02">
          <w:rPr>
            <w:rStyle w:val="af"/>
            <w:rFonts w:ascii="Times New Roman" w:hAnsi="Times New Roman" w:cs="Times New Roman"/>
            <w:sz w:val="28"/>
            <w:szCs w:val="28"/>
          </w:rPr>
          <w:t>5</w:t>
        </w:r>
      </w:hyperlink>
      <w:r w:rsidR="0031763C" w:rsidRPr="00416B02">
        <w:rPr>
          <w:rFonts w:ascii="Times New Roman" w:hAnsi="Times New Roman" w:cs="Times New Roman"/>
          <w:sz w:val="28"/>
          <w:szCs w:val="28"/>
        </w:rPr>
        <w:t xml:space="preserve"> describes the full </w:t>
      </w:r>
      <m:oMath>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w:r w:rsidR="0031763C" w:rsidRPr="00416B02">
        <w:rPr>
          <w:rFonts w:ascii="Times New Roman" w:hAnsi="Times New Roman" w:cs="Times New Roman"/>
          <w:sz w:val="28"/>
          <w:szCs w:val="28"/>
        </w:rPr>
        <w:t xml:space="preserve"> extension. </w:t>
      </w:r>
      <w:hyperlink w:anchor="ch:heuristics">
        <w:r w:rsidR="0031763C" w:rsidRPr="00416B02">
          <w:rPr>
            <w:rStyle w:val="af"/>
            <w:rFonts w:ascii="Times New Roman" w:hAnsi="Times New Roman" w:cs="Times New Roman"/>
            <w:sz w:val="28"/>
            <w:szCs w:val="28"/>
          </w:rPr>
          <w:t>7</w:t>
        </w:r>
      </w:hyperlink>
      <w:r w:rsidR="0031763C" w:rsidRPr="00416B02">
        <w:rPr>
          <w:rFonts w:ascii="Times New Roman" w:hAnsi="Times New Roman" w:cs="Times New Roman"/>
          <w:sz w:val="28"/>
          <w:szCs w:val="28"/>
        </w:rPr>
        <w:t xml:space="preserve"> analyses the heuristic algorithms. </w:t>
      </w:r>
      <w:hyperlink w:anchor="ch:experiments">
        <w:r w:rsidR="0031763C" w:rsidRPr="00416B02">
          <w:rPr>
            <w:rStyle w:val="af"/>
            <w:rFonts w:ascii="Times New Roman" w:hAnsi="Times New Roman" w:cs="Times New Roman"/>
            <w:sz w:val="28"/>
            <w:szCs w:val="28"/>
          </w:rPr>
          <w:t>8</w:t>
        </w:r>
      </w:hyperlink>
      <w:r w:rsidR="0031763C" w:rsidRPr="00416B02">
        <w:rPr>
          <w:rFonts w:ascii="Times New Roman" w:hAnsi="Times New Roman" w:cs="Times New Roman"/>
          <w:sz w:val="28"/>
          <w:szCs w:val="28"/>
        </w:rPr>
        <w:t xml:space="preserve"> reports all computational results. </w:t>
      </w:r>
      <w:hyperlink w:anchor="ch:conclusion">
        <w:r w:rsidR="0031763C" w:rsidRPr="00416B02">
          <w:rPr>
            <w:rStyle w:val="af"/>
            <w:rFonts w:ascii="Times New Roman" w:hAnsi="Times New Roman" w:cs="Times New Roman"/>
            <w:sz w:val="28"/>
            <w:szCs w:val="28"/>
          </w:rPr>
          <w:t>9</w:t>
        </w:r>
      </w:hyperlink>
      <w:r w:rsidR="0031763C" w:rsidRPr="00416B02">
        <w:rPr>
          <w:rFonts w:ascii="Times New Roman" w:hAnsi="Times New Roman" w:cs="Times New Roman"/>
          <w:sz w:val="28"/>
          <w:szCs w:val="28"/>
        </w:rPr>
        <w:t xml:space="preserve"> concludes.</w:t>
      </w:r>
    </w:p>
    <w:p w:rsidR="007A5D2D" w:rsidRPr="00416B02" w:rsidRDefault="0031763C" w:rsidP="00416B02">
      <w:pPr>
        <w:pStyle w:val="1"/>
        <w:ind w:right="541"/>
        <w:rPr>
          <w:rFonts w:ascii="Times New Roman" w:hAnsi="Times New Roman" w:cs="Times New Roman"/>
          <w:sz w:val="28"/>
          <w:szCs w:val="28"/>
        </w:rPr>
      </w:pPr>
      <w:bookmarkStart w:id="12" w:name="_Toc240034491"/>
      <w:bookmarkStart w:id="13" w:name="ch:lit"/>
      <w:bookmarkEnd w:id="5"/>
      <w:bookmarkEnd w:id="7"/>
      <w:bookmarkEnd w:id="11"/>
      <w:r w:rsidRPr="00416B02">
        <w:rPr>
          <w:rStyle w:val="SectionNumber"/>
          <w:rFonts w:ascii="Times New Roman" w:hAnsi="Times New Roman" w:cs="Times New Roman"/>
          <w:sz w:val="28"/>
          <w:szCs w:val="28"/>
        </w:rPr>
        <w:t>2</w:t>
      </w:r>
      <w:r w:rsidRPr="00416B02">
        <w:rPr>
          <w:rFonts w:ascii="Times New Roman" w:hAnsi="Times New Roman" w:cs="Times New Roman"/>
          <w:sz w:val="28"/>
          <w:szCs w:val="28"/>
        </w:rPr>
        <w:tab/>
        <w:t>Literature Review</w:t>
      </w:r>
      <w:bookmarkEnd w:id="12"/>
    </w:p>
    <w:p w:rsidR="007A5D2D" w:rsidRPr="00416B02" w:rsidRDefault="0031763C" w:rsidP="00416B02">
      <w:pPr>
        <w:pStyle w:val="2"/>
        <w:ind w:right="541"/>
        <w:rPr>
          <w:rFonts w:ascii="Times New Roman" w:hAnsi="Times New Roman" w:cs="Times New Roman"/>
          <w:sz w:val="28"/>
          <w:szCs w:val="28"/>
        </w:rPr>
      </w:pPr>
      <w:bookmarkStart w:id="14" w:name="_Toc240034492"/>
      <w:bookmarkStart w:id="15" w:name="sec:literature"/>
      <w:r w:rsidRPr="00416B02">
        <w:rPr>
          <w:rStyle w:val="SectionNumber"/>
          <w:rFonts w:ascii="Times New Roman" w:hAnsi="Times New Roman" w:cs="Times New Roman"/>
          <w:sz w:val="28"/>
          <w:szCs w:val="28"/>
        </w:rPr>
        <w:t>2.1</w:t>
      </w:r>
      <w:r w:rsidRPr="00416B02">
        <w:rPr>
          <w:rFonts w:ascii="Times New Roman" w:hAnsi="Times New Roman" w:cs="Times New Roman"/>
          <w:sz w:val="28"/>
          <w:szCs w:val="28"/>
        </w:rPr>
        <w:tab/>
        <w:t>Literature Review</w:t>
      </w:r>
      <w:bookmarkEnd w:id="14"/>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problems studied in this thesis lie in four related classes:</w:t>
      </w:r>
    </w:p>
    <w:p w:rsidR="007A5D2D" w:rsidRPr="00416B02" w:rsidRDefault="0031763C" w:rsidP="00416B02">
      <w:pPr>
        <w:numPr>
          <w:ilvl w:val="0"/>
          <w:numId w:val="3"/>
        </w:numPr>
        <w:ind w:left="0" w:right="541"/>
        <w:rPr>
          <w:rFonts w:ascii="Times New Roman" w:hAnsi="Times New Roman" w:cs="Times New Roman"/>
          <w:sz w:val="28"/>
          <w:szCs w:val="28"/>
        </w:rPr>
      </w:pPr>
      <w:r w:rsidRPr="00416B02">
        <w:rPr>
          <w:rFonts w:ascii="Times New Roman" w:hAnsi="Times New Roman" w:cs="Times New Roman"/>
          <w:sz w:val="28"/>
          <w:szCs w:val="28"/>
        </w:rPr>
        <w:t>fleet assignment: selection of an aircraft type for each flight;</w:t>
      </w:r>
    </w:p>
    <w:p w:rsidR="007A5D2D" w:rsidRPr="00416B02" w:rsidRDefault="0031763C" w:rsidP="00416B02">
      <w:pPr>
        <w:numPr>
          <w:ilvl w:val="0"/>
          <w:numId w:val="3"/>
        </w:numPr>
        <w:ind w:left="0" w:right="541"/>
        <w:rPr>
          <w:rFonts w:ascii="Times New Roman" w:hAnsi="Times New Roman" w:cs="Times New Roman"/>
          <w:sz w:val="28"/>
          <w:szCs w:val="28"/>
        </w:rPr>
      </w:pPr>
      <w:r w:rsidRPr="00416B02">
        <w:rPr>
          <w:rFonts w:ascii="Times New Roman" w:hAnsi="Times New Roman" w:cs="Times New Roman"/>
          <w:sz w:val="28"/>
          <w:szCs w:val="28"/>
        </w:rPr>
        <w:t>aircraft routing: construction of maintenance-feasible sequences for a homogeneous fleet;</w:t>
      </w:r>
    </w:p>
    <w:p w:rsidR="007A5D2D" w:rsidRPr="00416B02" w:rsidRDefault="0031763C" w:rsidP="00416B02">
      <w:pPr>
        <w:numPr>
          <w:ilvl w:val="0"/>
          <w:numId w:val="3"/>
        </w:numPr>
        <w:ind w:left="0" w:right="541"/>
        <w:rPr>
          <w:rFonts w:ascii="Times New Roman" w:hAnsi="Times New Roman" w:cs="Times New Roman"/>
          <w:sz w:val="28"/>
          <w:szCs w:val="28"/>
        </w:rPr>
      </w:pPr>
      <w:r w:rsidRPr="00416B02">
        <w:rPr>
          <w:rFonts w:ascii="Times New Roman" w:hAnsi="Times New Roman" w:cs="Times New Roman"/>
          <w:sz w:val="28"/>
          <w:szCs w:val="28"/>
        </w:rPr>
        <w:t>tail assignment: allocation of individual aircraft, with their own locations and maintenance states, to those sequences; and</w:t>
      </w:r>
    </w:p>
    <w:p w:rsidR="007A5D2D" w:rsidRPr="00416B02" w:rsidRDefault="0031763C" w:rsidP="00416B02">
      <w:pPr>
        <w:numPr>
          <w:ilvl w:val="0"/>
          <w:numId w:val="3"/>
        </w:numPr>
        <w:ind w:left="0" w:right="541"/>
        <w:rPr>
          <w:rFonts w:ascii="Times New Roman" w:hAnsi="Times New Roman" w:cs="Times New Roman"/>
          <w:sz w:val="28"/>
          <w:szCs w:val="28"/>
        </w:rPr>
      </w:pPr>
      <w:r w:rsidRPr="00416B02">
        <w:rPr>
          <w:rFonts w:ascii="Times New Roman" w:hAnsi="Times New Roman" w:cs="Times New Roman"/>
          <w:sz w:val="28"/>
          <w:szCs w:val="28"/>
        </w:rPr>
        <w:lastRenderedPageBreak/>
        <w:t>maintenance planning: scheduling checks and the tasks performed during them.</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This distinction matters because models from these streams cannot be compared solely by instance size or solution time. They differ in decision scope, maintenance semantics, planning horizon, and treatment of </w:t>
      </w:r>
      <w:proofErr w:type="gramStart"/>
      <w:r w:rsidRPr="00416B02">
        <w:rPr>
          <w:rFonts w:ascii="Times New Roman" w:hAnsi="Times New Roman" w:cs="Times New Roman"/>
          <w:sz w:val="28"/>
          <w:szCs w:val="28"/>
        </w:rPr>
        <w:t>uncertainty .</w:t>
      </w:r>
      <w:proofErr w:type="gramEnd"/>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following sections review these four problem classes together with integrated airline planning, robustness and operational uncertainty, and heuristic solution methods. The review concludes with a discussion of the research gap addressed by this thesis.</w:t>
      </w:r>
    </w:p>
    <w:p w:rsidR="007A5D2D" w:rsidRPr="00416B02" w:rsidRDefault="0031763C" w:rsidP="00416B02">
      <w:pPr>
        <w:pStyle w:val="3"/>
        <w:ind w:right="541"/>
        <w:rPr>
          <w:rFonts w:ascii="Times New Roman" w:hAnsi="Times New Roman" w:cs="Times New Roman"/>
        </w:rPr>
      </w:pPr>
      <w:bookmarkStart w:id="16" w:name="_Toc240034493"/>
      <w:bookmarkStart w:id="17" w:name="X5da4ac1e6ac3cfd284de8c41f6bf0cdca526da5"/>
      <w:r w:rsidRPr="00416B02">
        <w:rPr>
          <w:rStyle w:val="SectionNumber"/>
          <w:rFonts w:ascii="Times New Roman" w:hAnsi="Times New Roman" w:cs="Times New Roman"/>
        </w:rPr>
        <w:t>2.1.1</w:t>
      </w:r>
      <w:r w:rsidRPr="00416B02">
        <w:rPr>
          <w:rFonts w:ascii="Times New Roman" w:hAnsi="Times New Roman" w:cs="Times New Roman"/>
        </w:rPr>
        <w:tab/>
        <w:t>Aircraft routing and tail-assignment formulations</w:t>
      </w:r>
      <w:bookmarkEnd w:id="16"/>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Early network formulations represent aircraft movement as flow through airport and time events. The multi-commodity model </w:t>
      </w:r>
      <w:proofErr w:type="gramStart"/>
      <w:r w:rsidRPr="00416B02">
        <w:rPr>
          <w:rFonts w:ascii="Times New Roman" w:hAnsi="Times New Roman" w:cs="Times New Roman"/>
          <w:sz w:val="28"/>
          <w:szCs w:val="28"/>
        </w:rPr>
        <w:t>of  tracks</w:t>
      </w:r>
      <w:proofErr w:type="gramEnd"/>
      <w:r w:rsidRPr="00416B02">
        <w:rPr>
          <w:rFonts w:ascii="Times New Roman" w:hAnsi="Times New Roman" w:cs="Times New Roman"/>
          <w:sz w:val="28"/>
          <w:szCs w:val="28"/>
        </w:rPr>
        <w:t xml:space="preserve"> each aircraft separately, while the time-space network of  provides a natural representation of flight, ground, and overnight arcs. Maintenance opportunities can then be embedded in feasible </w:t>
      </w:r>
      <w:proofErr w:type="gramStart"/>
      <w:r w:rsidRPr="00416B02">
        <w:rPr>
          <w:rFonts w:ascii="Times New Roman" w:hAnsi="Times New Roman" w:cs="Times New Roman"/>
          <w:sz w:val="28"/>
          <w:szCs w:val="28"/>
        </w:rPr>
        <w:t>rotations .</w:t>
      </w:r>
      <w:proofErr w:type="gramEnd"/>
      <w:r w:rsidRPr="00416B02">
        <w:rPr>
          <w:rFonts w:ascii="Times New Roman" w:hAnsi="Times New Roman" w:cs="Times New Roman"/>
          <w:sz w:val="28"/>
          <w:szCs w:val="28"/>
        </w:rPr>
        <w:t xml:space="preserve"> These models make physical continuity explicit, but aircraft-specific connection variables grow rapidly with the number of feasible flight pairs.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Route-based formulations instead associate variables with complete feasible flight strings. The flight-string model </w:t>
      </w:r>
      <w:proofErr w:type="gramStart"/>
      <w:r w:rsidRPr="00416B02">
        <w:rPr>
          <w:rFonts w:ascii="Times New Roman" w:hAnsi="Times New Roman" w:cs="Times New Roman"/>
          <w:sz w:val="28"/>
          <w:szCs w:val="28"/>
        </w:rPr>
        <w:t>of  exploits</w:t>
      </w:r>
      <w:proofErr w:type="gramEnd"/>
      <w:r w:rsidRPr="00416B02">
        <w:rPr>
          <w:rFonts w:ascii="Times New Roman" w:hAnsi="Times New Roman" w:cs="Times New Roman"/>
          <w:sz w:val="28"/>
          <w:szCs w:val="28"/>
        </w:rPr>
        <w:t xml:space="preserve"> this structure through column generation. Such formulations can express detailed route feasibility in the pricing problem, but their implementation is substantially more involved than a directly solved compact MILP. Decomposition methods offer a related trade-off: they separate coupled decisions to obtain tractable subproblems, as illustrated by Benders approaches to aircraft routing and crew </w:t>
      </w:r>
      <w:proofErr w:type="gramStart"/>
      <w:r w:rsidRPr="00416B02">
        <w:rPr>
          <w:rFonts w:ascii="Times New Roman" w:hAnsi="Times New Roman" w:cs="Times New Roman"/>
          <w:sz w:val="28"/>
          <w:szCs w:val="28"/>
        </w:rPr>
        <w:t>scheduling .</w:t>
      </w:r>
      <w:proofErr w:type="gramEnd"/>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Compact formulations avoid explicit route enumeration. The lifted daily maintenance-routing model </w:t>
      </w:r>
      <w:proofErr w:type="gramStart"/>
      <w:r w:rsidRPr="00416B02">
        <w:rPr>
          <w:rFonts w:ascii="Times New Roman" w:hAnsi="Times New Roman" w:cs="Times New Roman"/>
          <w:sz w:val="28"/>
          <w:szCs w:val="28"/>
        </w:rPr>
        <w:t>of ,</w:t>
      </w:r>
      <w:proofErr w:type="gramEnd"/>
      <w:r w:rsidRPr="00416B02">
        <w:rPr>
          <w:rFonts w:ascii="Times New Roman" w:hAnsi="Times New Roman" w:cs="Times New Roman"/>
          <w:sz w:val="28"/>
          <w:szCs w:val="28"/>
        </w:rPr>
        <w:t xml:space="preserve"> for example, strengthens a compact nonlinear formulation through reformulation and linearisation.  pursue a different compact representation in which binary variables assign flights directly to individual aircraft and aggregate time-balance constraints impose route continuity without connection-arc variables. Its small variable count and direct solvability make it the closest baseline for this thesis. Compactness, however, transfers more logical work to aggregate constraints; consequently, corner cases and conditional maintenance bounds require particularly careful verification.</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daily model </w:t>
      </w:r>
      <w:proofErr w:type="gramStart"/>
      <w:r w:rsidRPr="00416B02">
        <w:rPr>
          <w:rFonts w:ascii="Times New Roman" w:hAnsi="Times New Roman" w:cs="Times New Roman"/>
          <w:sz w:val="28"/>
          <w:szCs w:val="28"/>
        </w:rPr>
        <w:t>of  is</w:t>
      </w:r>
      <w:proofErr w:type="gramEnd"/>
      <w:r w:rsidRPr="00416B02">
        <w:rPr>
          <w:rFonts w:ascii="Times New Roman" w:hAnsi="Times New Roman" w:cs="Times New Roman"/>
          <w:sz w:val="28"/>
          <w:szCs w:val="28"/>
        </w:rPr>
        <w:t xml:space="preserve"> an important operational counterpoint. It assigns aircraft to one-day lines of flight, enforces current maintenance needs, and uses look-ahead constraints for the following two days. Exact and heuristic procedures can modify lines of flight to reduce maintenance misalignment under day-to-day perturbations. That work addresses operational flexibility around a supplied route plan, whereas the present thesis audits and extends a deterministic compact assignment formulation over its full planning horizon. The two approaches are therefore complementary rather than direct competitors.</w:t>
      </w:r>
    </w:p>
    <w:p w:rsidR="007A5D2D" w:rsidRPr="00416B02" w:rsidRDefault="0031763C" w:rsidP="00416B02">
      <w:pPr>
        <w:pStyle w:val="3"/>
        <w:ind w:right="541"/>
        <w:rPr>
          <w:rFonts w:ascii="Times New Roman" w:hAnsi="Times New Roman" w:cs="Times New Roman"/>
        </w:rPr>
      </w:pPr>
      <w:bookmarkStart w:id="18" w:name="_Toc240034494"/>
      <w:bookmarkStart w:id="19" w:name="mathematical-programming-formulations"/>
      <w:bookmarkEnd w:id="17"/>
      <w:r w:rsidRPr="00416B02">
        <w:rPr>
          <w:rStyle w:val="SectionNumber"/>
          <w:rFonts w:ascii="Times New Roman" w:hAnsi="Times New Roman" w:cs="Times New Roman"/>
        </w:rPr>
        <w:lastRenderedPageBreak/>
        <w:t>2.1.2</w:t>
      </w:r>
      <w:r w:rsidRPr="00416B02">
        <w:rPr>
          <w:rFonts w:ascii="Times New Roman" w:hAnsi="Times New Roman" w:cs="Times New Roman"/>
        </w:rPr>
        <w:tab/>
        <w:t>Mathematical programming formulations</w:t>
      </w:r>
      <w:bookmarkEnd w:id="18"/>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Three main modelling paradigms underlie TAP research:</w:t>
      </w:r>
    </w:p>
    <w:p w:rsidR="007A5D2D" w:rsidRPr="00416B02" w:rsidRDefault="0031763C" w:rsidP="00416B02">
      <w:pPr>
        <w:pStyle w:val="5"/>
        <w:ind w:right="541"/>
        <w:rPr>
          <w:rFonts w:ascii="Times New Roman" w:hAnsi="Times New Roman" w:cs="Times New Roman"/>
          <w:sz w:val="28"/>
          <w:szCs w:val="28"/>
        </w:rPr>
      </w:pPr>
      <w:bookmarkStart w:id="20" w:name="set-partitioning-column-generation."/>
      <w:r w:rsidRPr="00416B02">
        <w:rPr>
          <w:rStyle w:val="SectionNumber"/>
          <w:rFonts w:ascii="Times New Roman" w:hAnsi="Times New Roman" w:cs="Times New Roman"/>
          <w:sz w:val="28"/>
          <w:szCs w:val="28"/>
        </w:rPr>
        <w:t>2.1.2.0.1</w:t>
      </w:r>
      <w:r w:rsidRPr="00416B02">
        <w:rPr>
          <w:rFonts w:ascii="Times New Roman" w:hAnsi="Times New Roman" w:cs="Times New Roman"/>
          <w:sz w:val="28"/>
          <w:szCs w:val="28"/>
        </w:rPr>
        <w:tab/>
        <w:t>Set partitioning / column generation.</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non-compact formulation enumerates </w:t>
      </w:r>
      <w:r w:rsidRPr="00416B02">
        <w:rPr>
          <w:rFonts w:ascii="Times New Roman" w:hAnsi="Times New Roman" w:cs="Times New Roman"/>
          <w:i/>
          <w:iCs/>
          <w:sz w:val="28"/>
          <w:szCs w:val="28"/>
        </w:rPr>
        <w:t>strings</w:t>
      </w:r>
      <w:r w:rsidRPr="00416B02">
        <w:rPr>
          <w:rFonts w:ascii="Times New Roman" w:hAnsi="Times New Roman" w:cs="Times New Roman"/>
          <w:sz w:val="28"/>
          <w:szCs w:val="28"/>
        </w:rPr>
        <w:t xml:space="preserve"> (feasible flight sequences per aircraft) as 0–1 variables. Because the number of strings is exponential, column generation is </w:t>
      </w:r>
      <w:proofErr w:type="gramStart"/>
      <w:r w:rsidRPr="00416B02">
        <w:rPr>
          <w:rFonts w:ascii="Times New Roman" w:hAnsi="Times New Roman" w:cs="Times New Roman"/>
          <w:sz w:val="28"/>
          <w:szCs w:val="28"/>
        </w:rPr>
        <w:t>required .</w:t>
      </w:r>
      <w:proofErr w:type="gramEnd"/>
      <w:r w:rsidRPr="00416B02">
        <w:rPr>
          <w:rFonts w:ascii="Times New Roman" w:hAnsi="Times New Roman" w:cs="Times New Roman"/>
          <w:sz w:val="28"/>
          <w:szCs w:val="28"/>
        </w:rPr>
        <w:t xml:space="preserve"> Combining column generation with branch-and-bound (</w:t>
      </w:r>
      <w:r w:rsidRPr="00416B02">
        <w:rPr>
          <w:rFonts w:ascii="Times New Roman" w:hAnsi="Times New Roman" w:cs="Times New Roman"/>
          <w:i/>
          <w:iCs/>
          <w:sz w:val="28"/>
          <w:szCs w:val="28"/>
        </w:rPr>
        <w:t>branch-and-price</w:t>
      </w:r>
      <w:r w:rsidRPr="00416B02">
        <w:rPr>
          <w:rFonts w:ascii="Times New Roman" w:hAnsi="Times New Roman" w:cs="Times New Roman"/>
          <w:sz w:val="28"/>
          <w:szCs w:val="28"/>
        </w:rPr>
        <w:t xml:space="preserve">) gives exact solutions but at significant algorithmic overhead. Robust extensions appear </w:t>
      </w:r>
      <w:proofErr w:type="gramStart"/>
      <w:r w:rsidRPr="00416B02">
        <w:rPr>
          <w:rFonts w:ascii="Times New Roman" w:hAnsi="Times New Roman" w:cs="Times New Roman"/>
          <w:sz w:val="28"/>
          <w:szCs w:val="28"/>
        </w:rPr>
        <w:t>in  and</w:t>
      </w:r>
      <w:proofErr w:type="gramEnd"/>
      <w:r w:rsidRPr="00416B02">
        <w:rPr>
          <w:rFonts w:ascii="Times New Roman" w:hAnsi="Times New Roman" w:cs="Times New Roman"/>
          <w:sz w:val="28"/>
          <w:szCs w:val="28"/>
        </w:rPr>
        <w:t xml:space="preserve"> .</w:t>
      </w:r>
    </w:p>
    <w:p w:rsidR="007A5D2D" w:rsidRPr="00416B02" w:rsidRDefault="0031763C" w:rsidP="00416B02">
      <w:pPr>
        <w:pStyle w:val="5"/>
        <w:ind w:right="541"/>
        <w:rPr>
          <w:rFonts w:ascii="Times New Roman" w:hAnsi="Times New Roman" w:cs="Times New Roman"/>
          <w:sz w:val="28"/>
          <w:szCs w:val="28"/>
        </w:rPr>
      </w:pPr>
      <w:bookmarkStart w:id="21" w:name="multi-commodity-flow."/>
      <w:bookmarkEnd w:id="20"/>
      <w:r w:rsidRPr="00416B02">
        <w:rPr>
          <w:rStyle w:val="SectionNumber"/>
          <w:rFonts w:ascii="Times New Roman" w:hAnsi="Times New Roman" w:cs="Times New Roman"/>
          <w:sz w:val="28"/>
          <w:szCs w:val="28"/>
        </w:rPr>
        <w:t>2.1.2.0.2</w:t>
      </w:r>
      <w:r w:rsidRPr="00416B02">
        <w:rPr>
          <w:rFonts w:ascii="Times New Roman" w:hAnsi="Times New Roman" w:cs="Times New Roman"/>
          <w:sz w:val="28"/>
          <w:szCs w:val="28"/>
        </w:rPr>
        <w:tab/>
        <w:t>Multi-commodity flow.</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 introduced the compact multi-commodity flow formulation with </w:t>
      </w:r>
      <m:oMath>
        <m:r>
          <w:rPr>
            <w:rFonts w:ascii="Cambria Math" w:hAnsi="Cambria Math" w:cs="Times New Roman"/>
            <w:sz w:val="28"/>
            <w:szCs w:val="28"/>
          </w:rPr>
          <m:t>O</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f</m:t>
            </m:r>
          </m:sub>
          <m:sup>
            <m:r>
              <w:rPr>
                <w:rFonts w:ascii="Cambria Math" w:hAnsi="Cambria Math" w:cs="Times New Roman"/>
                <w:sz w:val="28"/>
                <w:szCs w:val="28"/>
              </w:rPr>
              <m:t>2</m:t>
            </m:r>
          </m:sup>
        </m:sSubSup>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binary variables. This remains the standard benchmark for compact models and is the primary comparison point </w:t>
      </w:r>
      <w:proofErr w:type="gramStart"/>
      <w:r w:rsidRPr="00416B02">
        <w:rPr>
          <w:rFonts w:ascii="Times New Roman" w:hAnsi="Times New Roman" w:cs="Times New Roman"/>
          <w:sz w:val="28"/>
          <w:szCs w:val="28"/>
        </w:rPr>
        <w:t>in .</w:t>
      </w:r>
      <w:proofErr w:type="gramEnd"/>
    </w:p>
    <w:p w:rsidR="007A5D2D" w:rsidRPr="00416B02" w:rsidRDefault="0031763C" w:rsidP="00416B02">
      <w:pPr>
        <w:pStyle w:val="5"/>
        <w:ind w:right="541"/>
        <w:rPr>
          <w:rFonts w:ascii="Times New Roman" w:hAnsi="Times New Roman" w:cs="Times New Roman"/>
          <w:sz w:val="28"/>
          <w:szCs w:val="28"/>
        </w:rPr>
      </w:pPr>
      <w:bookmarkStart w:id="22" w:name="time-space-networks."/>
      <w:bookmarkEnd w:id="21"/>
      <w:r w:rsidRPr="00416B02">
        <w:rPr>
          <w:rStyle w:val="SectionNumber"/>
          <w:rFonts w:ascii="Times New Roman" w:hAnsi="Times New Roman" w:cs="Times New Roman"/>
          <w:sz w:val="28"/>
          <w:szCs w:val="28"/>
        </w:rPr>
        <w:t>2.1.2.0.3</w:t>
      </w:r>
      <w:r w:rsidRPr="00416B02">
        <w:rPr>
          <w:rFonts w:ascii="Times New Roman" w:hAnsi="Times New Roman" w:cs="Times New Roman"/>
          <w:sz w:val="28"/>
          <w:szCs w:val="28"/>
        </w:rPr>
        <w:tab/>
        <w:t>Time-space networks.</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 proposed the time-space network for the </w:t>
      </w:r>
      <w:r w:rsidRPr="00416B02">
        <w:rPr>
          <w:rFonts w:ascii="Times New Roman" w:hAnsi="Times New Roman" w:cs="Times New Roman"/>
          <w:i/>
          <w:iCs/>
          <w:sz w:val="28"/>
          <w:szCs w:val="28"/>
        </w:rPr>
        <w:t>fleet assignment problem</w:t>
      </w:r>
      <w:r w:rsidRPr="00416B02">
        <w:rPr>
          <w:rFonts w:ascii="Times New Roman" w:hAnsi="Times New Roman" w:cs="Times New Roman"/>
          <w:sz w:val="28"/>
          <w:szCs w:val="28"/>
        </w:rPr>
        <w:t xml:space="preserve">. Nodes represent airport–time events; arcs encode ground waits, flights, and overnight stays. Extensions to aircraft routing appear </w:t>
      </w:r>
      <w:proofErr w:type="gramStart"/>
      <w:r w:rsidRPr="00416B02">
        <w:rPr>
          <w:rFonts w:ascii="Times New Roman" w:hAnsi="Times New Roman" w:cs="Times New Roman"/>
          <w:sz w:val="28"/>
          <w:szCs w:val="28"/>
        </w:rPr>
        <w:t>in .</w:t>
      </w:r>
      <w:proofErr w:type="gramEnd"/>
      <w:r w:rsidRPr="00416B02">
        <w:rPr>
          <w:rFonts w:ascii="Times New Roman" w:hAnsi="Times New Roman" w:cs="Times New Roman"/>
          <w:sz w:val="28"/>
          <w:szCs w:val="28"/>
        </w:rPr>
        <w:t xml:space="preserve"> Preprocessing by node aggregation and island isolation reduces model </w:t>
      </w:r>
      <w:proofErr w:type="gramStart"/>
      <w:r w:rsidRPr="00416B02">
        <w:rPr>
          <w:rFonts w:ascii="Times New Roman" w:hAnsi="Times New Roman" w:cs="Times New Roman"/>
          <w:sz w:val="28"/>
          <w:szCs w:val="28"/>
        </w:rPr>
        <w:t>size .</w:t>
      </w:r>
      <w:proofErr w:type="gramEnd"/>
      <w:r w:rsidRPr="00416B02">
        <w:rPr>
          <w:rFonts w:ascii="Times New Roman" w:hAnsi="Times New Roman" w:cs="Times New Roman"/>
          <w:sz w:val="28"/>
          <w:szCs w:val="28"/>
        </w:rPr>
        <w:t xml:space="preserve"> Daily and weekly maintenance routing variants are studied </w:t>
      </w:r>
      <w:proofErr w:type="gramStart"/>
      <w:r w:rsidRPr="00416B02">
        <w:rPr>
          <w:rFonts w:ascii="Times New Roman" w:hAnsi="Times New Roman" w:cs="Times New Roman"/>
          <w:sz w:val="28"/>
          <w:szCs w:val="28"/>
        </w:rPr>
        <w:t>in  and</w:t>
      </w:r>
      <w:proofErr w:type="gramEnd"/>
      <w:r w:rsidRPr="00416B02">
        <w:rPr>
          <w:rFonts w:ascii="Times New Roman" w:hAnsi="Times New Roman" w:cs="Times New Roman"/>
          <w:sz w:val="28"/>
          <w:szCs w:val="28"/>
        </w:rPr>
        <w:t xml:space="preserve"> ; the latter also integrates fleet assignment decisions, but only approximate solutions are obtained via variable fixing.</w:t>
      </w:r>
    </w:p>
    <w:p w:rsidR="007A5D2D" w:rsidRPr="00416B02" w:rsidRDefault="0031763C" w:rsidP="00416B02">
      <w:pPr>
        <w:pStyle w:val="5"/>
        <w:ind w:right="541"/>
        <w:rPr>
          <w:rFonts w:ascii="Times New Roman" w:hAnsi="Times New Roman" w:cs="Times New Roman"/>
          <w:sz w:val="28"/>
          <w:szCs w:val="28"/>
        </w:rPr>
      </w:pPr>
      <w:bookmarkStart w:id="23" w:name="nonlinear-lifted-formulations."/>
      <w:bookmarkEnd w:id="22"/>
      <w:r w:rsidRPr="00416B02">
        <w:rPr>
          <w:rStyle w:val="SectionNumber"/>
          <w:rFonts w:ascii="Times New Roman" w:hAnsi="Times New Roman" w:cs="Times New Roman"/>
          <w:sz w:val="28"/>
          <w:szCs w:val="28"/>
        </w:rPr>
        <w:t>2.1.2.0.4</w:t>
      </w:r>
      <w:r w:rsidRPr="00416B02">
        <w:rPr>
          <w:rFonts w:ascii="Times New Roman" w:hAnsi="Times New Roman" w:cs="Times New Roman"/>
          <w:sz w:val="28"/>
          <w:szCs w:val="28"/>
        </w:rPr>
        <w:tab/>
        <w:t>Nonlinear / lifted formulations.</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 present a compact formulation with nonlinear constraints that are linearised via the Reformulation–Linearisation Technique (RLT). The largest instances solved involve 344 flights, an order of magnitude below the instances handled by the model </w:t>
      </w:r>
      <w:proofErr w:type="gramStart"/>
      <w:r w:rsidRPr="00416B02">
        <w:rPr>
          <w:rFonts w:ascii="Times New Roman" w:hAnsi="Times New Roman" w:cs="Times New Roman"/>
          <w:sz w:val="28"/>
          <w:szCs w:val="28"/>
        </w:rPr>
        <w:t>of .</w:t>
      </w:r>
      <w:proofErr w:type="gramEnd"/>
    </w:p>
    <w:p w:rsidR="007A5D2D" w:rsidRPr="00416B02" w:rsidRDefault="0031763C" w:rsidP="00416B02">
      <w:pPr>
        <w:pStyle w:val="3"/>
        <w:ind w:right="541"/>
        <w:rPr>
          <w:rFonts w:ascii="Times New Roman" w:hAnsi="Times New Roman" w:cs="Times New Roman"/>
        </w:rPr>
      </w:pPr>
      <w:bookmarkStart w:id="24" w:name="_Toc240034495"/>
      <w:bookmarkStart w:id="25" w:name="Xbd2a865b82550fbac264ddcff54fb17bf81898d"/>
      <w:bookmarkEnd w:id="19"/>
      <w:bookmarkEnd w:id="23"/>
      <w:r w:rsidRPr="00416B02">
        <w:rPr>
          <w:rStyle w:val="SectionNumber"/>
          <w:rFonts w:ascii="Times New Roman" w:hAnsi="Times New Roman" w:cs="Times New Roman"/>
        </w:rPr>
        <w:t>2.1.3</w:t>
      </w:r>
      <w:r w:rsidRPr="00416B02">
        <w:rPr>
          <w:rFonts w:ascii="Times New Roman" w:hAnsi="Times New Roman" w:cs="Times New Roman"/>
        </w:rPr>
        <w:tab/>
        <w:t>MILP alternatives to the Khaled compact model</w:t>
      </w:r>
      <w:bookmarkEnd w:id="24"/>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Beyond the compact binary assignment model </w:t>
      </w:r>
      <w:proofErr w:type="gramStart"/>
      <w:r w:rsidRPr="00416B02">
        <w:rPr>
          <w:rFonts w:ascii="Times New Roman" w:hAnsi="Times New Roman" w:cs="Times New Roman"/>
          <w:sz w:val="28"/>
          <w:szCs w:val="28"/>
        </w:rPr>
        <w:t>of ,</w:t>
      </w:r>
      <w:proofErr w:type="gramEnd"/>
      <w:r w:rsidRPr="00416B02">
        <w:rPr>
          <w:rFonts w:ascii="Times New Roman" w:hAnsi="Times New Roman" w:cs="Times New Roman"/>
          <w:sz w:val="28"/>
          <w:szCs w:val="28"/>
        </w:rPr>
        <w:t xml:space="preserve"> several mixed-integer alternatives are relevant for exact TAP modelling and large-scale implementation:</w:t>
      </w:r>
    </w:p>
    <w:p w:rsidR="007A5D2D" w:rsidRPr="00416B02" w:rsidRDefault="0031763C" w:rsidP="00416B02">
      <w:pPr>
        <w:numPr>
          <w:ilvl w:val="0"/>
          <w:numId w:val="4"/>
        </w:numPr>
        <w:ind w:left="0" w:right="541"/>
        <w:rPr>
          <w:rFonts w:ascii="Times New Roman" w:hAnsi="Times New Roman" w:cs="Times New Roman"/>
          <w:sz w:val="28"/>
          <w:szCs w:val="28"/>
        </w:rPr>
      </w:pPr>
      <w:r w:rsidRPr="00416B02">
        <w:rPr>
          <w:rFonts w:ascii="Times New Roman" w:hAnsi="Times New Roman" w:cs="Times New Roman"/>
          <w:b/>
          <w:bCs/>
          <w:sz w:val="28"/>
          <w:szCs w:val="28"/>
        </w:rPr>
        <w:t>Arc-flow MILP (time-indexed or event-indexed):</w:t>
      </w:r>
      <w:r w:rsidRPr="00416B02">
        <w:rPr>
          <w:rFonts w:ascii="Times New Roman" w:hAnsi="Times New Roman" w:cs="Times New Roman"/>
          <w:sz w:val="28"/>
          <w:szCs w:val="28"/>
        </w:rPr>
        <w:t xml:space="preserve"> decision variables are attached to feasible flight-connection arcs instead of flight–aircraft assignment pairs, often yielding stronger network-structure </w:t>
      </w:r>
      <w:proofErr w:type="gramStart"/>
      <w:r w:rsidRPr="00416B02">
        <w:rPr>
          <w:rFonts w:ascii="Times New Roman" w:hAnsi="Times New Roman" w:cs="Times New Roman"/>
          <w:sz w:val="28"/>
          <w:szCs w:val="28"/>
        </w:rPr>
        <w:t>constraints .</w:t>
      </w:r>
      <w:proofErr w:type="gramEnd"/>
    </w:p>
    <w:p w:rsidR="007A5D2D" w:rsidRPr="00416B02" w:rsidRDefault="0031763C" w:rsidP="00416B02">
      <w:pPr>
        <w:numPr>
          <w:ilvl w:val="0"/>
          <w:numId w:val="4"/>
        </w:numPr>
        <w:ind w:left="0" w:right="541"/>
        <w:rPr>
          <w:rFonts w:ascii="Times New Roman" w:hAnsi="Times New Roman" w:cs="Times New Roman"/>
          <w:sz w:val="28"/>
          <w:szCs w:val="28"/>
        </w:rPr>
      </w:pPr>
      <w:r w:rsidRPr="00416B02">
        <w:rPr>
          <w:rFonts w:ascii="Times New Roman" w:hAnsi="Times New Roman" w:cs="Times New Roman"/>
          <w:b/>
          <w:bCs/>
          <w:sz w:val="28"/>
          <w:szCs w:val="28"/>
        </w:rPr>
        <w:t>Route-based master MILP (set partitioning):</w:t>
      </w:r>
      <w:r w:rsidRPr="00416B02">
        <w:rPr>
          <w:rFonts w:ascii="Times New Roman" w:hAnsi="Times New Roman" w:cs="Times New Roman"/>
          <w:sz w:val="28"/>
          <w:szCs w:val="28"/>
        </w:rPr>
        <w:t xml:space="preserve"> aircraft duties are represented as columns in a master MILP, typically solved with branch-and-price; this is exact but algorithmically </w:t>
      </w:r>
      <w:proofErr w:type="gramStart"/>
      <w:r w:rsidRPr="00416B02">
        <w:rPr>
          <w:rFonts w:ascii="Times New Roman" w:hAnsi="Times New Roman" w:cs="Times New Roman"/>
          <w:sz w:val="28"/>
          <w:szCs w:val="28"/>
        </w:rPr>
        <w:t>heavier .</w:t>
      </w:r>
      <w:proofErr w:type="gramEnd"/>
    </w:p>
    <w:p w:rsidR="007A5D2D" w:rsidRPr="00416B02" w:rsidRDefault="0031763C" w:rsidP="00416B02">
      <w:pPr>
        <w:numPr>
          <w:ilvl w:val="0"/>
          <w:numId w:val="4"/>
        </w:numPr>
        <w:ind w:left="0" w:right="541"/>
        <w:rPr>
          <w:rFonts w:ascii="Times New Roman" w:hAnsi="Times New Roman" w:cs="Times New Roman"/>
          <w:sz w:val="28"/>
          <w:szCs w:val="28"/>
        </w:rPr>
      </w:pPr>
      <w:r w:rsidRPr="00416B02">
        <w:rPr>
          <w:rFonts w:ascii="Times New Roman" w:hAnsi="Times New Roman" w:cs="Times New Roman"/>
          <w:b/>
          <w:bCs/>
          <w:sz w:val="28"/>
          <w:szCs w:val="28"/>
        </w:rPr>
        <w:lastRenderedPageBreak/>
        <w:t>Decomposed MILP frameworks:</w:t>
      </w:r>
      <w:r w:rsidRPr="00416B02">
        <w:rPr>
          <w:rFonts w:ascii="Times New Roman" w:hAnsi="Times New Roman" w:cs="Times New Roman"/>
          <w:sz w:val="28"/>
          <w:szCs w:val="28"/>
        </w:rPr>
        <w:t xml:space="preserve"> Benders- or Dantzig–Wolfe-style decompositions separate assignment/routing from maintenance-resource feasibility, improving scalability on larger </w:t>
      </w:r>
      <w:proofErr w:type="gramStart"/>
      <w:r w:rsidRPr="00416B02">
        <w:rPr>
          <w:rFonts w:ascii="Times New Roman" w:hAnsi="Times New Roman" w:cs="Times New Roman"/>
          <w:sz w:val="28"/>
          <w:szCs w:val="28"/>
        </w:rPr>
        <w:t>fleets .</w:t>
      </w:r>
      <w:proofErr w:type="gramEnd"/>
    </w:p>
    <w:p w:rsidR="007A5D2D" w:rsidRPr="00416B02" w:rsidRDefault="0031763C" w:rsidP="00416B02">
      <w:pPr>
        <w:numPr>
          <w:ilvl w:val="0"/>
          <w:numId w:val="4"/>
        </w:numPr>
        <w:ind w:left="0" w:right="541"/>
        <w:rPr>
          <w:rFonts w:ascii="Times New Roman" w:hAnsi="Times New Roman" w:cs="Times New Roman"/>
          <w:sz w:val="28"/>
          <w:szCs w:val="28"/>
        </w:rPr>
      </w:pPr>
      <w:r w:rsidRPr="00416B02">
        <w:rPr>
          <w:rFonts w:ascii="Times New Roman" w:hAnsi="Times New Roman" w:cs="Times New Roman"/>
          <w:b/>
          <w:bCs/>
          <w:sz w:val="28"/>
          <w:szCs w:val="28"/>
        </w:rPr>
        <w:t>Two-stage or rolling-horizon MILP:</w:t>
      </w:r>
      <w:r w:rsidRPr="00416B02">
        <w:rPr>
          <w:rFonts w:ascii="Times New Roman" w:hAnsi="Times New Roman" w:cs="Times New Roman"/>
          <w:sz w:val="28"/>
          <w:szCs w:val="28"/>
        </w:rPr>
        <w:t xml:space="preserve"> first assign flights, then repair/optimize maintenance and turnaround feasibility in a second MILP, trading global optimality for tractable </w:t>
      </w:r>
      <w:proofErr w:type="gramStart"/>
      <w:r w:rsidRPr="00416B02">
        <w:rPr>
          <w:rFonts w:ascii="Times New Roman" w:hAnsi="Times New Roman" w:cs="Times New Roman"/>
          <w:sz w:val="28"/>
          <w:szCs w:val="28"/>
        </w:rPr>
        <w:t>runtime .</w:t>
      </w:r>
      <w:proofErr w:type="gramEnd"/>
    </w:p>
    <w:p w:rsidR="007A5D2D" w:rsidRPr="00416B02" w:rsidRDefault="0031763C" w:rsidP="00416B02">
      <w:pPr>
        <w:numPr>
          <w:ilvl w:val="0"/>
          <w:numId w:val="4"/>
        </w:numPr>
        <w:ind w:left="0" w:right="541"/>
        <w:rPr>
          <w:rFonts w:ascii="Times New Roman" w:hAnsi="Times New Roman" w:cs="Times New Roman"/>
          <w:sz w:val="28"/>
          <w:szCs w:val="28"/>
        </w:rPr>
      </w:pPr>
      <w:r w:rsidRPr="00416B02">
        <w:rPr>
          <w:rFonts w:ascii="Times New Roman" w:hAnsi="Times New Roman" w:cs="Times New Roman"/>
          <w:b/>
          <w:bCs/>
          <w:sz w:val="28"/>
          <w:szCs w:val="28"/>
        </w:rPr>
        <w:t>Robust/scenario MILP variants:</w:t>
      </w:r>
      <w:r w:rsidRPr="00416B02">
        <w:rPr>
          <w:rFonts w:ascii="Times New Roman" w:hAnsi="Times New Roman" w:cs="Times New Roman"/>
          <w:sz w:val="28"/>
          <w:szCs w:val="28"/>
        </w:rPr>
        <w:t xml:space="preserve"> delay and disruption uncertainty is modelled through multiple scenarios with non-anticipativity-style linking constraints, producing schedules that are less brittle </w:t>
      </w:r>
      <w:proofErr w:type="gramStart"/>
      <w:r w:rsidRPr="00416B02">
        <w:rPr>
          <w:rFonts w:ascii="Times New Roman" w:hAnsi="Times New Roman" w:cs="Times New Roman"/>
          <w:sz w:val="28"/>
          <w:szCs w:val="28"/>
        </w:rPr>
        <w:t>operationally .</w:t>
      </w:r>
      <w:proofErr w:type="gramEnd"/>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In this taxonomy, the Khaled model is best viewed as a compact, directly solvable baseline that is simple to implement and benchmark, while the alternatives above trade model size, decomposition complexity, and robustness for stronger scalability or richer operational realism.</w:t>
      </w:r>
    </w:p>
    <w:p w:rsidR="007A5D2D" w:rsidRPr="00416B02" w:rsidRDefault="0031763C" w:rsidP="00416B02">
      <w:pPr>
        <w:pStyle w:val="3"/>
        <w:ind w:right="541"/>
        <w:rPr>
          <w:rFonts w:ascii="Times New Roman" w:hAnsi="Times New Roman" w:cs="Times New Roman"/>
        </w:rPr>
      </w:pPr>
      <w:bookmarkStart w:id="26" w:name="_Toc240034496"/>
      <w:bookmarkStart w:id="27" w:name="X0646c862ad7bf1442443a5b0cc6c824a3e0db77"/>
      <w:bookmarkEnd w:id="25"/>
      <w:r w:rsidRPr="00416B02">
        <w:rPr>
          <w:rStyle w:val="SectionNumber"/>
          <w:rFonts w:ascii="Times New Roman" w:hAnsi="Times New Roman" w:cs="Times New Roman"/>
        </w:rPr>
        <w:t>2.1.4</w:t>
      </w:r>
      <w:r w:rsidRPr="00416B02">
        <w:rPr>
          <w:rFonts w:ascii="Times New Roman" w:hAnsi="Times New Roman" w:cs="Times New Roman"/>
        </w:rPr>
        <w:tab/>
        <w:t>Formulation strengthening and maintenance-aware cuts</w:t>
      </w:r>
      <w:bookmarkEnd w:id="26"/>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scalability of a compact aircraft-routing MILP depends not only on the number of variables, but also on the strength of its linear relaxation. A promising direction is therefore to remove infeasible flight, ground, and maintenance transitions before model construction by means of forward and backward reachability analysis. Such graph reduction decreases the number of candidate arcs and prevents the MILP from assigning variables to transitions that cannot participate in any complete aircraft route. For the remaining network, maintenance-window and interval-cover inequalities can enforce that a qualifying check is reachable before a usage threshold is exceeded. Trigger, maintenance-start, and maintenance-arc variables should likewise be linked through disaggregated equalities or strong upper bounds, rather than through a single weak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implication. These measures complement the correction of Constraint (13) developed in this thesis: the correction repairs the endpoint logic of the cumulative-hour bound, whereas reachability and linking cuts strengthen the surrounding routing–maintenance relaxation.</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Related operational maintenance-routing research provides evidence for this direction. Al-Thani et al.  combine graph reduction, valid inequalities, and an optimisation-based heuristic for the operational aircraft maintenance routing problem. Their results support the use of problem-specific preprocessing and inequalities in place of relying solely on generic solver cuts. The daily tail-assignment model of Maher et al.  provides a complementary perspective: look-ahead maintenance constraints anticipate future maintenance misalignment instead of checking only the current day. This principle is particularly relevant for long planning horizons, where rolling-window or look-ahead inequalities can limit choices that appear feasible locally but make later maintenance coverage impossible. Reinforcement-learning research on aircraft maintenance routing </w:t>
      </w:r>
      <w:r w:rsidRPr="00416B02">
        <w:rPr>
          <w:rFonts w:ascii="Times New Roman" w:hAnsi="Times New Roman" w:cs="Times New Roman"/>
          <w:sz w:val="28"/>
          <w:szCs w:val="28"/>
        </w:rPr>
        <w:lastRenderedPageBreak/>
        <w:t xml:space="preserve">also illustrates the value of representing future route feasibility in the decision state rather than evaluating only immediate assignment </w:t>
      </w:r>
      <w:proofErr w:type="gramStart"/>
      <w:r w:rsidRPr="00416B02">
        <w:rPr>
          <w:rFonts w:ascii="Times New Roman" w:hAnsi="Times New Roman" w:cs="Times New Roman"/>
          <w:sz w:val="28"/>
          <w:szCs w:val="28"/>
        </w:rPr>
        <w:t>cost .</w:t>
      </w:r>
      <w:proofErr w:type="gramEnd"/>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For the present thesis, these studies motivate a conservative strengthening agenda: first apply reachability preprocessing and explicit no-flight-during- maintenance conflicts; then add tail- and check-specific cumulative-utilisation cuts, maintenance-window cover inequalities, station–day capacity cuts, and strong trigger–start–arc linking. More elaborate rolling-window cuts, symmetry breaking for identical tails, and lazy combinatorial Benders cuts are promising extensions for longer horizons, but they require additional implementation and validation beyond the corrected compact formulation studied here.</w:t>
      </w:r>
    </w:p>
    <w:p w:rsidR="007A5D2D" w:rsidRPr="00416B02" w:rsidRDefault="0031763C" w:rsidP="00416B02">
      <w:pPr>
        <w:pStyle w:val="3"/>
        <w:ind w:right="541"/>
        <w:rPr>
          <w:rFonts w:ascii="Times New Roman" w:hAnsi="Times New Roman" w:cs="Times New Roman"/>
        </w:rPr>
      </w:pPr>
      <w:bookmarkStart w:id="28" w:name="_Toc240034497"/>
      <w:bookmarkStart w:id="29" w:name="integrated-airline-planning"/>
      <w:bookmarkEnd w:id="27"/>
      <w:r w:rsidRPr="00416B02">
        <w:rPr>
          <w:rStyle w:val="SectionNumber"/>
          <w:rFonts w:ascii="Times New Roman" w:hAnsi="Times New Roman" w:cs="Times New Roman"/>
        </w:rPr>
        <w:t>2.1.5</w:t>
      </w:r>
      <w:r w:rsidRPr="00416B02">
        <w:rPr>
          <w:rFonts w:ascii="Times New Roman" w:hAnsi="Times New Roman" w:cs="Times New Roman"/>
        </w:rPr>
        <w:tab/>
        <w:t>Integrated airline planning</w:t>
      </w:r>
      <w:bookmarkEnd w:id="28"/>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Sequential airline planning can propagate poor or infeasible decisions from fleet assignment to routing and then to crew planning.  integrate fleet assignment, aircraft routing, and crew pairing in a single framework and solve it using Benders decomposition with acceleration strategies. Their results demonstrate the value of preserving cross-stage dependencies, but also show why decomposition is needed once fleet, route, and crew decisions are combined.</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At a narrower integration </w:t>
      </w:r>
      <w:proofErr w:type="gramStart"/>
      <w:r w:rsidRPr="00416B02">
        <w:rPr>
          <w:rFonts w:ascii="Times New Roman" w:hAnsi="Times New Roman" w:cs="Times New Roman"/>
          <w:sz w:val="28"/>
          <w:szCs w:val="28"/>
        </w:rPr>
        <w:t>level,  jointly</w:t>
      </w:r>
      <w:proofErr w:type="gramEnd"/>
      <w:r w:rsidRPr="00416B02">
        <w:rPr>
          <w:rFonts w:ascii="Times New Roman" w:hAnsi="Times New Roman" w:cs="Times New Roman"/>
          <w:sz w:val="28"/>
          <w:szCs w:val="28"/>
        </w:rPr>
        <w:t xml:space="preserve"> model maintenance routing and crew scheduling, including aircraft replacement, deadheading, night-flight allocation, and flight-hour maintenance thresholds. They compare Lagrangian relaxation and particle swarm optimisation, with the relaxation producing solutions closer to the small-instance optimum. These integrated models establish that routing decisions interact with downstream resources. They do not, however, provide a like-for-like test of the compact tail-assignment constraints studied here, because their variables, objectives, and resource constraints cover a broader planning problem.</w:t>
      </w:r>
    </w:p>
    <w:p w:rsidR="007A5D2D" w:rsidRPr="00416B02" w:rsidRDefault="0031763C" w:rsidP="00416B02">
      <w:pPr>
        <w:pStyle w:val="3"/>
        <w:ind w:right="541"/>
        <w:rPr>
          <w:rFonts w:ascii="Times New Roman" w:hAnsi="Times New Roman" w:cs="Times New Roman"/>
        </w:rPr>
      </w:pPr>
      <w:bookmarkStart w:id="30" w:name="_Toc240034498"/>
      <w:bookmarkStart w:id="31" w:name="robustness-and-operational-uncertainty"/>
      <w:bookmarkEnd w:id="29"/>
      <w:r w:rsidRPr="00416B02">
        <w:rPr>
          <w:rStyle w:val="SectionNumber"/>
          <w:rFonts w:ascii="Times New Roman" w:hAnsi="Times New Roman" w:cs="Times New Roman"/>
        </w:rPr>
        <w:t>2.1.6</w:t>
      </w:r>
      <w:r w:rsidRPr="00416B02">
        <w:rPr>
          <w:rFonts w:ascii="Times New Roman" w:hAnsi="Times New Roman" w:cs="Times New Roman"/>
        </w:rPr>
        <w:tab/>
        <w:t>Robustness and operational uncertainty</w:t>
      </w:r>
      <w:bookmarkEnd w:id="30"/>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Deterministic cost-optimal routes can be fragile when delays propagate through tight aircraft connections. Recoverable-robust tail assignment explicitly balances planned performance with the ability to repair a disrupted </w:t>
      </w:r>
      <w:proofErr w:type="gramStart"/>
      <w:r w:rsidRPr="00416B02">
        <w:rPr>
          <w:rFonts w:ascii="Times New Roman" w:hAnsi="Times New Roman" w:cs="Times New Roman"/>
          <w:sz w:val="28"/>
          <w:szCs w:val="28"/>
        </w:rPr>
        <w:t>schedule .</w:t>
      </w:r>
      <w:proofErr w:type="gramEnd"/>
      <w:r w:rsidRPr="00416B02">
        <w:rPr>
          <w:rFonts w:ascii="Times New Roman" w:hAnsi="Times New Roman" w:cs="Times New Roman"/>
          <w:sz w:val="28"/>
          <w:szCs w:val="28"/>
        </w:rPr>
        <w:t xml:space="preserve"> A simulation-optimisation line of work instead uses stochastic evaluation to place connection buffers and retime flights. The initial particle-swarm and Monte Carlo framework </w:t>
      </w:r>
      <w:proofErr w:type="gramStart"/>
      <w:r w:rsidRPr="00416B02">
        <w:rPr>
          <w:rFonts w:ascii="Times New Roman" w:hAnsi="Times New Roman" w:cs="Times New Roman"/>
          <w:sz w:val="28"/>
          <w:szCs w:val="28"/>
        </w:rPr>
        <w:t>of  was</w:t>
      </w:r>
      <w:proofErr w:type="gramEnd"/>
      <w:r w:rsidRPr="00416B02">
        <w:rPr>
          <w:rFonts w:ascii="Times New Roman" w:hAnsi="Times New Roman" w:cs="Times New Roman"/>
          <w:sz w:val="28"/>
          <w:szCs w:val="28"/>
        </w:rPr>
        <w:t xml:space="preserve"> developed into the weekly hybrid model of . The latter combines a linearised maintenance-routing model with simulation-based retiming and reports substantial improvements in on-time performance and propagated delay on airline data.</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These studies reveal a limitation of the present thesis: the corrected model establishes deterministic physical and maintenance feasibility, but it does not by itself guarantee resilience to stochastic delays. Robust retiming, recourse, and scenario-based evaluation are therefore complementary extensions, not features that can be inferred from a feasible deterministic schedule.</w:t>
      </w:r>
    </w:p>
    <w:p w:rsidR="007A5D2D" w:rsidRPr="00416B02" w:rsidRDefault="0031763C" w:rsidP="00416B02">
      <w:pPr>
        <w:pStyle w:val="3"/>
        <w:ind w:right="541"/>
        <w:rPr>
          <w:rFonts w:ascii="Times New Roman" w:hAnsi="Times New Roman" w:cs="Times New Roman"/>
        </w:rPr>
      </w:pPr>
      <w:bookmarkStart w:id="32" w:name="_Toc240034499"/>
      <w:bookmarkStart w:id="33" w:name="Xbae35a1b3234835fcd2888a6bc14af15c62ab6e"/>
      <w:bookmarkEnd w:id="31"/>
      <w:r w:rsidRPr="00416B02">
        <w:rPr>
          <w:rStyle w:val="SectionNumber"/>
          <w:rFonts w:ascii="Times New Roman" w:hAnsi="Times New Roman" w:cs="Times New Roman"/>
        </w:rPr>
        <w:lastRenderedPageBreak/>
        <w:t>2.1.7</w:t>
      </w:r>
      <w:r w:rsidRPr="00416B02">
        <w:rPr>
          <w:rFonts w:ascii="Times New Roman" w:hAnsi="Times New Roman" w:cs="Times New Roman"/>
        </w:rPr>
        <w:tab/>
        <w:t>Maintenance planning at different decision levels</w:t>
      </w:r>
      <w:bookmarkEnd w:id="3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Aircraft maintenance enters the literature at three levels that should not be conflated. First, routing models ensure that an aircraft reaches an eligible station before a usage limit is exceeded. Second, long-term check scheduling selects dates and capacities for maintenance packages. Third, task allocation assigns individual inspection and repair tasks to those checks. The present thesis operates mainly at the first level, while using a stylised hierarchy to represent interactions among check categories.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At the long-term </w:t>
      </w:r>
      <w:proofErr w:type="gramStart"/>
      <w:r w:rsidRPr="00416B02">
        <w:rPr>
          <w:rFonts w:ascii="Times New Roman" w:hAnsi="Times New Roman" w:cs="Times New Roman"/>
          <w:sz w:val="28"/>
          <w:szCs w:val="28"/>
        </w:rPr>
        <w:t>level,  use</w:t>
      </w:r>
      <w:proofErr w:type="gramEnd"/>
      <w:r w:rsidRPr="00416B02">
        <w:rPr>
          <w:rFonts w:ascii="Times New Roman" w:hAnsi="Times New Roman" w:cs="Times New Roman"/>
          <w:sz w:val="28"/>
          <w:szCs w:val="28"/>
        </w:rPr>
        <w:t xml:space="preserve"> dynamic programming to coordinate A- and C-check schedules for a heterogeneous fleet while accounting for aircraft status and maintenance capacity. Their airline case study reports fewer checks and higher aircraft availability than current practice. At the task </w:t>
      </w:r>
      <w:proofErr w:type="gramStart"/>
      <w:r w:rsidRPr="00416B02">
        <w:rPr>
          <w:rFonts w:ascii="Times New Roman" w:hAnsi="Times New Roman" w:cs="Times New Roman"/>
          <w:sz w:val="28"/>
          <w:szCs w:val="28"/>
        </w:rPr>
        <w:t>level,  formulate</w:t>
      </w:r>
      <w:proofErr w:type="gramEnd"/>
      <w:r w:rsidRPr="00416B02">
        <w:rPr>
          <w:rFonts w:ascii="Times New Roman" w:hAnsi="Times New Roman" w:cs="Times New Roman"/>
          <w:sz w:val="28"/>
          <w:szCs w:val="28"/>
        </w:rPr>
        <w:t xml:space="preserve"> repeated maintenance-task allocation as a time-constrained variable-sized bin-packing problem. Their worst-fit-decreasing heuristic obtains small gaps to an exact method while responding quickly enough for repeated replanning.  then integrate check scheduling, task allocation, and shift planning in a decision support system and demonstrate improvements on airline cases.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This evidence also requires more precise terminology than a simple statement that four checks are universally mandated. Letter checks are practical packages whose content and intervals depend on the approved maintenance programme, aircraft type, utilisation, and operator. The supplied maintenance studies note that B-check tasks are often absorbed into successive A-checks and that some operators combine D-check work with heavy C-</w:t>
      </w:r>
      <w:proofErr w:type="gramStart"/>
      <w:r w:rsidRPr="00416B02">
        <w:rPr>
          <w:rFonts w:ascii="Times New Roman" w:hAnsi="Times New Roman" w:cs="Times New Roman"/>
          <w:sz w:val="28"/>
          <w:szCs w:val="28"/>
        </w:rPr>
        <w:t>checks .</w:t>
      </w:r>
      <w:proofErr w:type="gramEnd"/>
      <w:r w:rsidRPr="00416B02">
        <w:rPr>
          <w:rFonts w:ascii="Times New Roman" w:hAnsi="Times New Roman" w:cs="Times New Roman"/>
          <w:sz w:val="28"/>
          <w:szCs w:val="28"/>
        </w:rPr>
        <w:t xml:space="preserve"> Accordingly, the A/B/C/D structure in Chapter </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 xml:space="preserve"> is a modelling abstraction for nested usage limits and counter resets. It is not a claim that every operator implements four separate maintenance events.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For this thesis, the maintenance-planning literature has two further implications. Check feasibility depends on both utilisation counters, such as flight hours and cycles, and calendar limits; and an aircraft’s state before the planning horizon cannot be discarded. Conversely, a routing-level model that places a check does not solve hangar capacity, task packaging, workforce, or shift planning. Those resource layers remain outside the present formulation.</w:t>
      </w:r>
    </w:p>
    <w:p w:rsidR="007A5D2D" w:rsidRPr="00416B02" w:rsidRDefault="0031763C" w:rsidP="00416B02">
      <w:pPr>
        <w:pStyle w:val="3"/>
        <w:ind w:right="541"/>
        <w:rPr>
          <w:rFonts w:ascii="Times New Roman" w:hAnsi="Times New Roman" w:cs="Times New Roman"/>
        </w:rPr>
      </w:pPr>
      <w:bookmarkStart w:id="34" w:name="_Toc240034500"/>
      <w:bookmarkStart w:id="35" w:name="Xa3eed95c6280bee39900b4fa7815b9197cdd994"/>
      <w:bookmarkEnd w:id="33"/>
      <w:r w:rsidRPr="00416B02">
        <w:rPr>
          <w:rStyle w:val="SectionNumber"/>
          <w:rFonts w:ascii="Times New Roman" w:hAnsi="Times New Roman" w:cs="Times New Roman"/>
        </w:rPr>
        <w:t>2.1.8</w:t>
      </w:r>
      <w:r w:rsidRPr="00416B02">
        <w:rPr>
          <w:rFonts w:ascii="Times New Roman" w:hAnsi="Times New Roman" w:cs="Times New Roman"/>
        </w:rPr>
        <w:tab/>
        <w:t>Heuristic solution methods and cross-domain transfer</w:t>
      </w:r>
      <w:bookmarkEnd w:id="34"/>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Constructive and local-search methods are operationally useful when exact solution times are incompatible with replanning.  develops tail-assignment heuristics in this setting. The original work targets a train application rather than flights, but the principles are transferable. The algorithm: represent movement and waiting in an acyclic space-time network, select locomotives in a cost-based order, repeatedly solve a least-cost path problem, update arc costs after assignment, and terminate a path when a maintenance limit becomes due. The algorithmic principles are applicable to aircraft because time also gives the routing network a natural topological order.</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lastRenderedPageBreak/>
        <w:t xml:space="preserve">This transfer must preserve aircraft-specific feasibility. Airport continuity, turnaround time, aircraft eligibility, and all maintenance counters have to be encoded in nodes, arcs, or state labels before a shortest-path solution is a valid tail route. Dijkstra’s shortest-path method provides the basic path </w:t>
      </w:r>
      <w:proofErr w:type="gramStart"/>
      <w:r w:rsidRPr="00416B02">
        <w:rPr>
          <w:rFonts w:ascii="Times New Roman" w:hAnsi="Times New Roman" w:cs="Times New Roman"/>
          <w:sz w:val="28"/>
          <w:szCs w:val="28"/>
        </w:rPr>
        <w:t>engine ;</w:t>
      </w:r>
      <w:proofErr w:type="gramEnd"/>
      <w:r w:rsidRPr="00416B02">
        <w:rPr>
          <w:rFonts w:ascii="Times New Roman" w:hAnsi="Times New Roman" w:cs="Times New Roman"/>
          <w:sz w:val="28"/>
          <w:szCs w:val="28"/>
        </w:rPr>
        <w:t xml:space="preserve"> ant colony optimisation provides a population-based alternative for exploring assignment sequences . In this thesis these methods are benchmarked as constructive alternatives to the compact MILP, not treated as evidence of optimality.</w:t>
      </w:r>
    </w:p>
    <w:p w:rsidR="007A5D2D" w:rsidRPr="00416B02" w:rsidRDefault="0031763C" w:rsidP="00416B02">
      <w:pPr>
        <w:pStyle w:val="3"/>
        <w:ind w:right="541"/>
        <w:rPr>
          <w:rFonts w:ascii="Times New Roman" w:hAnsi="Times New Roman" w:cs="Times New Roman"/>
        </w:rPr>
      </w:pPr>
      <w:bookmarkStart w:id="36" w:name="_Toc240034501"/>
      <w:bookmarkStart w:id="37" w:name="comparison-scope-and-fairness"/>
      <w:bookmarkEnd w:id="35"/>
      <w:r w:rsidRPr="00416B02">
        <w:rPr>
          <w:rStyle w:val="SectionNumber"/>
          <w:rFonts w:ascii="Times New Roman" w:hAnsi="Times New Roman" w:cs="Times New Roman"/>
        </w:rPr>
        <w:t>2.1.9</w:t>
      </w:r>
      <w:r w:rsidRPr="00416B02">
        <w:rPr>
          <w:rFonts w:ascii="Times New Roman" w:hAnsi="Times New Roman" w:cs="Times New Roman"/>
        </w:rPr>
        <w:tab/>
        <w:t>Comparison scope and fairness</w:t>
      </w:r>
      <w:bookmarkEnd w:id="36"/>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For an empirical comparison to be methodologically fair, competing models should be evaluated under a common instance family, objective definition, maintenance semantics, and solver-budget protocol. In TAP, this condition is often not met across compact MILP, branch-and-price, Benders-decomposed, and robust/scenario formulations because these approaches typically optimize different decision scopes or uncertainty assumptions. Accordingly, this thesis </w:t>
      </w:r>
      <w:proofErr w:type="gramStart"/>
      <w:r w:rsidRPr="00416B02">
        <w:rPr>
          <w:rFonts w:ascii="Times New Roman" w:hAnsi="Times New Roman" w:cs="Times New Roman"/>
          <w:sz w:val="28"/>
          <w:szCs w:val="28"/>
        </w:rPr>
        <w:t>uses  as</w:t>
      </w:r>
      <w:proofErr w:type="gramEnd"/>
      <w:r w:rsidRPr="00416B02">
        <w:rPr>
          <w:rFonts w:ascii="Times New Roman" w:hAnsi="Times New Roman" w:cs="Times New Roman"/>
          <w:sz w:val="28"/>
          <w:szCs w:val="28"/>
        </w:rPr>
        <w:t xml:space="preserve"> the direct compact baseline for instance-matched comparisons, and treats other MILP families as complementary reference paradigms rather than strict one-to-one benchmarks.</w:t>
      </w:r>
    </w:p>
    <w:p w:rsidR="007A5D2D" w:rsidRPr="00416B02" w:rsidRDefault="0031763C" w:rsidP="00416B02">
      <w:pPr>
        <w:pStyle w:val="3"/>
        <w:ind w:right="541"/>
        <w:rPr>
          <w:rFonts w:ascii="Times New Roman" w:hAnsi="Times New Roman" w:cs="Times New Roman"/>
        </w:rPr>
      </w:pPr>
      <w:bookmarkStart w:id="38" w:name="_Toc240034502"/>
      <w:bookmarkStart w:id="39" w:name="research-gap-and-position-of-the-thesis"/>
      <w:bookmarkEnd w:id="37"/>
      <w:r w:rsidRPr="00416B02">
        <w:rPr>
          <w:rStyle w:val="SectionNumber"/>
          <w:rFonts w:ascii="Times New Roman" w:hAnsi="Times New Roman" w:cs="Times New Roman"/>
        </w:rPr>
        <w:t>2.1.10</w:t>
      </w:r>
      <w:r w:rsidRPr="00416B02">
        <w:rPr>
          <w:rFonts w:ascii="Times New Roman" w:hAnsi="Times New Roman" w:cs="Times New Roman"/>
        </w:rPr>
        <w:tab/>
        <w:t>Research gap and position of the thesis</w:t>
      </w:r>
      <w:bookmarkEnd w:id="38"/>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reviewed literature offers sophisticated solutions for route generation, integrated airline planning, robust retiming, long-term check scheduling, and maintenance-task allocation. Less attention is paid to auditing the logical correctness of a compact published formulation before extending or benchmarking it. This thesis addresses that narrower but foundational gap </w:t>
      </w:r>
      <w:proofErr w:type="gramStart"/>
      <w:r w:rsidRPr="00416B02">
        <w:rPr>
          <w:rFonts w:ascii="Times New Roman" w:hAnsi="Times New Roman" w:cs="Times New Roman"/>
          <w:sz w:val="28"/>
          <w:szCs w:val="28"/>
        </w:rPr>
        <w:t>using  as</w:t>
      </w:r>
      <w:proofErr w:type="gramEnd"/>
      <w:r w:rsidRPr="00416B02">
        <w:rPr>
          <w:rFonts w:ascii="Times New Roman" w:hAnsi="Times New Roman" w:cs="Times New Roman"/>
          <w:sz w:val="28"/>
          <w:szCs w:val="28"/>
        </w:rPr>
        <w:t xml:space="preserve"> the direct baseline.</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contribution is positioned in four parts. First, the aggregate ground-flow conditions are tested against simultaneous and overlapping flight patterns, and explicit non-overlap conditions are introduced where needed. Second, the conditional cumulative-hour logic of Constraint (13) is analysed and replaced by two endpoint-anchored inequalities. Third, the maintenance state is extended to multiple nested check categories, including pre-horizon usage, while clearly remaining at routing level rather than modelling maintenance tasks or workforce. Fourth, exact and heuristic methods are evaluated on common generated instances under the same objective and feasibility checks.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This scope supports a controlled claim: the thesis improves the correctness and maintenance coverage of one compact TAP formulation and evaluates practical solution alternatives for that formulation. It does not claim to supersede route-based, decomposition, robust, or maintenance-resource models, whose broader decision scopes answer different operational questions.</w:t>
      </w:r>
    </w:p>
    <w:p w:rsidR="007A5D2D" w:rsidRPr="00416B02" w:rsidRDefault="0031763C" w:rsidP="00416B02">
      <w:pPr>
        <w:pStyle w:val="1"/>
        <w:ind w:right="541"/>
        <w:rPr>
          <w:rFonts w:ascii="Times New Roman" w:hAnsi="Times New Roman" w:cs="Times New Roman"/>
          <w:sz w:val="28"/>
          <w:szCs w:val="28"/>
        </w:rPr>
      </w:pPr>
      <w:bookmarkStart w:id="40" w:name="_Toc240034503"/>
      <w:bookmarkStart w:id="41" w:name="ch:ground"/>
      <w:bookmarkEnd w:id="13"/>
      <w:bookmarkEnd w:id="15"/>
      <w:bookmarkEnd w:id="39"/>
      <w:r w:rsidRPr="00416B02">
        <w:rPr>
          <w:rStyle w:val="SectionNumber"/>
          <w:rFonts w:ascii="Times New Roman" w:hAnsi="Times New Roman" w:cs="Times New Roman"/>
          <w:sz w:val="28"/>
          <w:szCs w:val="28"/>
        </w:rPr>
        <w:lastRenderedPageBreak/>
        <w:t>3</w:t>
      </w:r>
      <w:r w:rsidRPr="00416B02">
        <w:rPr>
          <w:rFonts w:ascii="Times New Roman" w:hAnsi="Times New Roman" w:cs="Times New Roman"/>
          <w:sz w:val="28"/>
          <w:szCs w:val="28"/>
        </w:rPr>
        <w:tab/>
        <w:t>The Ground Routing Model</w:t>
      </w:r>
      <w:bookmarkEnd w:id="40"/>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This chapter develops the ground-routing component of the thesis. The model is based on the compact tail-assignment formulation of , but maintenance decisions are deliberately excluded until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This separation isolates the physical conditions that make a flight assignment executable and ensures that the maintenance extension is built on valid aircraft trajectories.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term </w:t>
      </w:r>
      <w:r w:rsidRPr="00416B02">
        <w:rPr>
          <w:rFonts w:ascii="Times New Roman" w:hAnsi="Times New Roman" w:cs="Times New Roman"/>
          <w:i/>
          <w:iCs/>
          <w:sz w:val="28"/>
          <w:szCs w:val="28"/>
        </w:rPr>
        <w:t>compact</w:t>
      </w:r>
      <w:r w:rsidRPr="00416B02">
        <w:rPr>
          <w:rFonts w:ascii="Times New Roman" w:hAnsi="Times New Roman" w:cs="Times New Roman"/>
          <w:sz w:val="28"/>
          <w:szCs w:val="28"/>
        </w:rPr>
        <w:t xml:space="preserve"> refers to the variable space. Route-based models use variables for complete rotations, and arc-flow models use variables for feasible flight connections. The formulation below instead uses one binary variable for each flight–aircraft pair. It therefore has </w:t>
      </w:r>
      <m:oMath>
        <m:r>
          <w:rPr>
            <w:rFonts w:ascii="Cambria Math" w:hAnsi="Cambria Math" w:cs="Times New Roman"/>
            <w:sz w:val="28"/>
            <w:szCs w:val="28"/>
          </w:rPr>
          <m:t>O</m:t>
        </m:r>
        <m:r>
          <m:rPr>
            <m:scr m:val="script"/>
            <m:sty m:val="p"/>
          </m:rPr>
          <w:rPr>
            <w:rFonts w:ascii="Cambria Math" w:hAnsi="Cambria Math" w:cs="Times New Roman"/>
            <w:sz w:val="28"/>
            <w:szCs w:val="28"/>
          </w:rPr>
          <m:t>(|F||P|)</m:t>
        </m:r>
      </m:oMath>
      <w:r w:rsidRPr="00416B02">
        <w:rPr>
          <w:rFonts w:ascii="Times New Roman" w:hAnsi="Times New Roman" w:cs="Times New Roman"/>
          <w:sz w:val="28"/>
          <w:szCs w:val="28"/>
        </w:rPr>
        <w:t xml:space="preserve"> binary variables and can be submitted directly to a MILP solver. Airport continuity and timing are recovered through cumulative balance inequalities. This chapter derives those inequalities, identifies their equal-time departure limitation, and presents the corrected ground model used throughout the thesis.</w:t>
      </w:r>
    </w:p>
    <w:p w:rsidR="007A5D2D" w:rsidRPr="00416B02" w:rsidRDefault="0031763C" w:rsidP="00416B02">
      <w:pPr>
        <w:pStyle w:val="2"/>
        <w:ind w:right="541"/>
        <w:rPr>
          <w:rFonts w:ascii="Times New Roman" w:hAnsi="Times New Roman" w:cs="Times New Roman"/>
          <w:sz w:val="28"/>
          <w:szCs w:val="28"/>
        </w:rPr>
      </w:pPr>
      <w:bookmarkStart w:id="42" w:name="_Toc240034504"/>
      <w:bookmarkStart w:id="43" w:name="sec:basic"/>
      <w:r w:rsidRPr="00416B02">
        <w:rPr>
          <w:rStyle w:val="SectionNumber"/>
          <w:rFonts w:ascii="Times New Roman" w:hAnsi="Times New Roman" w:cs="Times New Roman"/>
          <w:sz w:val="28"/>
          <w:szCs w:val="28"/>
        </w:rPr>
        <w:t>3.1</w:t>
      </w:r>
      <w:r w:rsidRPr="00416B02">
        <w:rPr>
          <w:rFonts w:ascii="Times New Roman" w:hAnsi="Times New Roman" w:cs="Times New Roman"/>
          <w:sz w:val="28"/>
          <w:szCs w:val="28"/>
        </w:rPr>
        <w:tab/>
        <w:t>Scope and modelling assumptions</w:t>
      </w:r>
      <w:bookmarkEnd w:id="4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model is defined over a finite planning horizon using absolute times from the start of that horizon. A flight on day two consequently has larger time values than flights on day one. </w:t>
      </w:r>
      <w:r w:rsidRPr="00416B02">
        <w:rPr>
          <w:rFonts w:ascii="Times New Roman" w:hAnsi="Times New Roman" w:cs="Times New Roman"/>
          <w:i/>
          <w:iCs/>
          <w:sz w:val="28"/>
          <w:szCs w:val="28"/>
        </w:rPr>
        <w:t xml:space="preserve">When an instance provides a declared target horizon </w:t>
      </w:r>
      <m:oMath>
        <m:r>
          <w:rPr>
            <w:rFonts w:ascii="Cambria Math" w:hAnsi="Cambria Math" w:cs="Times New Roman"/>
            <w:sz w:val="28"/>
            <w:szCs w:val="28"/>
          </w:rPr>
          <m:t>H</m:t>
        </m:r>
      </m:oMath>
      <w:r w:rsidRPr="00416B02">
        <w:rPr>
          <w:rFonts w:ascii="Times New Roman" w:hAnsi="Times New Roman" w:cs="Times New Roman"/>
          <w:i/>
          <w:iCs/>
          <w:sz w:val="28"/>
          <w:szCs w:val="28"/>
        </w:rPr>
        <w:t xml:space="preserve">, the day set is exactly </w:t>
      </w:r>
      <m:oMath>
        <m:r>
          <m:rPr>
            <m:scr m:val="script"/>
            <m:sty m:val="p"/>
          </m:rPr>
          <w:rPr>
            <w:rFonts w:ascii="Cambria Math" w:hAnsi="Cambria Math" w:cs="Times New Roman"/>
            <w:sz w:val="28"/>
            <w:szCs w:val="28"/>
          </w:rPr>
          <m:t>D={</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H</m:t>
        </m:r>
        <m:r>
          <m:rPr>
            <m:sty m:val="p"/>
          </m:rPr>
          <w:rPr>
            <w:rFonts w:ascii="Cambria Math" w:hAnsi="Cambria Math" w:cs="Times New Roman"/>
            <w:sz w:val="28"/>
            <w:szCs w:val="28"/>
          </w:rPr>
          <m:t>}</m:t>
        </m:r>
      </m:oMath>
      <w:r w:rsidRPr="00416B02">
        <w:rPr>
          <w:rFonts w:ascii="Times New Roman" w:hAnsi="Times New Roman" w:cs="Times New Roman"/>
          <w:i/>
          <w:iCs/>
          <w:sz w:val="28"/>
          <w:szCs w:val="28"/>
        </w:rPr>
        <w:t>; maintenance windows do not extend to an inferred post-horizon day. Legacy files that omit this parameter retain the historical inferred-horizon convention.</w:t>
      </w:r>
      <w:r w:rsidRPr="00416B02">
        <w:rPr>
          <w:rFonts w:ascii="Times New Roman" w:hAnsi="Times New Roman" w:cs="Times New Roman"/>
          <w:sz w:val="28"/>
          <w:szCs w:val="28"/>
        </w:rPr>
        <w:t xml:space="preserve"> The following assumptions delimit the ground model:</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every published flight leg must be covered exactly once;</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each aircraft has one known initial airport;</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an aircraft moves between airports only through an assigned published flight; explicit ferry variables and ferry costs are outside this ground formulation;</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departure and arrival times are fixed, and consecutive flights require at least the minimum ground turn time;</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forbidden flight–aircraft pairs are removed or fixed to zero; and</w:t>
      </w:r>
    </w:p>
    <w:p w:rsidR="007A5D2D" w:rsidRPr="00416B02" w:rsidRDefault="0031763C" w:rsidP="00416B02">
      <w:pPr>
        <w:numPr>
          <w:ilvl w:val="0"/>
          <w:numId w:val="5"/>
        </w:numPr>
        <w:ind w:left="0" w:right="541"/>
        <w:rPr>
          <w:rFonts w:ascii="Times New Roman" w:hAnsi="Times New Roman" w:cs="Times New Roman"/>
          <w:sz w:val="28"/>
          <w:szCs w:val="28"/>
        </w:rPr>
      </w:pPr>
      <w:r w:rsidRPr="00416B02">
        <w:rPr>
          <w:rFonts w:ascii="Times New Roman" w:hAnsi="Times New Roman" w:cs="Times New Roman"/>
          <w:sz w:val="28"/>
          <w:szCs w:val="28"/>
        </w:rPr>
        <w:t>maintenance and hangar decisions are deferred to Chapters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xml:space="preserve"> and </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model is non-cyclic: an aircraft need not return to its initial airport by the end of the horizon. Its terminal position may be passed to the next planning period. Terminal-balance constraints can impose cyclicity, but this is an additional planning policy and may make a finite-horizon instance infeasible.</w:t>
      </w:r>
    </w:p>
    <w:p w:rsidR="007A5D2D" w:rsidRPr="00416B02" w:rsidRDefault="0031763C" w:rsidP="00416B02">
      <w:pPr>
        <w:pStyle w:val="2"/>
        <w:ind w:right="541"/>
        <w:rPr>
          <w:rFonts w:ascii="Times New Roman" w:hAnsi="Times New Roman" w:cs="Times New Roman"/>
          <w:sz w:val="28"/>
          <w:szCs w:val="28"/>
        </w:rPr>
      </w:pPr>
      <w:bookmarkStart w:id="44" w:name="_Toc240034505"/>
      <w:bookmarkStart w:id="45" w:name="Xc2654c6ed56df148c046a3678c2fe9653d14808"/>
      <w:bookmarkEnd w:id="43"/>
      <w:r w:rsidRPr="00416B02">
        <w:rPr>
          <w:rStyle w:val="SectionNumber"/>
          <w:rFonts w:ascii="Times New Roman" w:hAnsi="Times New Roman" w:cs="Times New Roman"/>
          <w:sz w:val="28"/>
          <w:szCs w:val="28"/>
        </w:rPr>
        <w:lastRenderedPageBreak/>
        <w:t>3.2</w:t>
      </w:r>
      <w:r w:rsidRPr="00416B02">
        <w:rPr>
          <w:rFonts w:ascii="Times New Roman" w:hAnsi="Times New Roman" w:cs="Times New Roman"/>
          <w:sz w:val="28"/>
          <w:szCs w:val="28"/>
        </w:rPr>
        <w:tab/>
        <w:t>Sets, parameters, and cumulative flight sets</w:t>
      </w:r>
      <w:bookmarkEnd w:id="44"/>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Let </w:t>
      </w:r>
      <m:oMath>
        <m:r>
          <m:rPr>
            <m:scr m:val="script"/>
            <m:sty m:val="p"/>
          </m:rPr>
          <w:rPr>
            <w:rFonts w:ascii="Cambria Math" w:hAnsi="Cambria Math" w:cs="Times New Roman"/>
            <w:sz w:val="28"/>
            <w:szCs w:val="28"/>
          </w:rPr>
          <m:t>F={</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be the set of flight legs, </w:t>
      </w:r>
      <m:oMath>
        <m:r>
          <m:rPr>
            <m:scr m:val="script"/>
            <m:sty m:val="p"/>
          </m:rPr>
          <w:rPr>
            <w:rFonts w:ascii="Cambria Math" w:hAnsi="Cambria Math" w:cs="Times New Roman"/>
            <w:sz w:val="28"/>
            <w:szCs w:val="28"/>
          </w:rPr>
          <m:t>P={</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the set of individual aircraft, and </w:t>
      </w:r>
      <m:oMath>
        <m:r>
          <m:rPr>
            <m:scr m:val="script"/>
            <m:sty m:val="p"/>
          </m:rPr>
          <w:rPr>
            <w:rFonts w:ascii="Cambria Math" w:hAnsi="Cambria Math" w:cs="Times New Roman"/>
            <w:sz w:val="28"/>
            <w:szCs w:val="28"/>
          </w:rPr>
          <m:t>A={</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the set of airports. For flight </w:t>
      </w:r>
      <m:oMath>
        <m:r>
          <w:rPr>
            <w:rFonts w:ascii="Cambria Math" w:hAnsi="Cambria Math" w:cs="Times New Roman"/>
            <w:sz w:val="28"/>
            <w:szCs w:val="28"/>
          </w:rPr>
          <m:t>i</m:t>
        </m:r>
        <m:r>
          <m:rPr>
            <m:scr m:val="script"/>
            <m:sty m:val="p"/>
          </m:rPr>
          <w:rPr>
            <w:rFonts w:ascii="Cambria Math" w:hAnsi="Cambria Math" w:cs="Times New Roman"/>
            <w:sz w:val="28"/>
            <w:szCs w:val="28"/>
          </w:rPr>
          <m:t>∈F</m:t>
        </m:r>
      </m:oMath>
      <w:r w:rsidRPr="00416B02">
        <w:rPr>
          <w:rFonts w:ascii="Times New Roman" w:hAnsi="Times New Roman" w:cs="Times New Roman"/>
          <w:sz w:val="28"/>
          <w:szCs w:val="28"/>
        </w:rPr>
        <w:t xml:space="preserve">, let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be its departure and arrival airports, and let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be its departure and arrival times. The arrow notation follows the flight event: </w:t>
      </w:r>
      <m:oMath>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denotes a departure and </w:t>
      </w:r>
      <m:oMath>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an arrival. Parameter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oMath>
      <w:r w:rsidRPr="00416B02">
        <w:rPr>
          <w:rFonts w:ascii="Times New Roman" w:hAnsi="Times New Roman" w:cs="Times New Roman"/>
          <w:sz w:val="28"/>
          <w:szCs w:val="28"/>
        </w:rPr>
        <w:t xml:space="preserve"> is the initial airport of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w:t>
      </w:r>
      <m:oMath>
        <m:r>
          <m:rPr>
            <m:sty m:val="p"/>
          </m:rPr>
          <w:rPr>
            <w:rFonts w:ascii="Cambria Math" w:hAnsi="Cambria Math" w:cs="Times New Roman"/>
            <w:sz w:val="28"/>
            <w:szCs w:val="28"/>
          </w:rPr>
          <m:t>Δ</m:t>
        </m:r>
        <m:r>
          <w:rPr>
            <w:rFonts w:ascii="Cambria Math" w:hAnsi="Cambria Math" w:cs="Times New Roman"/>
            <w:sz w:val="28"/>
            <w:szCs w:val="28"/>
          </w:rPr>
          <m:t>t</m:t>
        </m:r>
        <m:r>
          <m:rPr>
            <m:sty m:val="p"/>
          </m:rPr>
          <w:rPr>
            <w:rFonts w:ascii="Cambria Math" w:hAnsi="Cambria Math" w:cs="Times New Roman"/>
            <w:sz w:val="28"/>
            <w:szCs w:val="28"/>
          </w:rPr>
          <m:t>&gt;</m:t>
        </m:r>
        <m:r>
          <w:rPr>
            <w:rFonts w:ascii="Cambria Math" w:hAnsi="Cambria Math" w:cs="Times New Roman"/>
            <w:sz w:val="28"/>
            <w:szCs w:val="28"/>
          </w:rPr>
          <m:t>0</m:t>
        </m:r>
      </m:oMath>
      <w:r w:rsidRPr="00416B02">
        <w:rPr>
          <w:rFonts w:ascii="Times New Roman" w:hAnsi="Times New Roman" w:cs="Times New Roman"/>
          <w:sz w:val="28"/>
          <w:szCs w:val="28"/>
        </w:rPr>
        <w:t xml:space="preserve"> is the minimum turn time, and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oMath>
      <w:r w:rsidRPr="00416B02">
        <w:rPr>
          <w:rFonts w:ascii="Times New Roman" w:hAnsi="Times New Roman" w:cs="Times New Roman"/>
          <w:sz w:val="28"/>
          <w:szCs w:val="28"/>
        </w:rPr>
        <w:t xml:space="preserve"> is the cost of assigning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to aircraft </w:t>
      </w:r>
      <m:oMath>
        <m:r>
          <w:rPr>
            <w:rFonts w:ascii="Cambria Math" w:hAnsi="Cambria Math" w:cs="Times New Roman"/>
            <w:sz w:val="28"/>
            <w:szCs w:val="28"/>
          </w:rPr>
          <m:t>j</m:t>
        </m:r>
      </m:oMath>
      <w:r w:rsidRPr="00416B02">
        <w:rPr>
          <w:rFonts w:ascii="Times New Roman" w:hAnsi="Times New Roman" w:cs="Times New Roman"/>
          <w:sz w:val="28"/>
          <w:szCs w:val="28"/>
        </w:rPr>
        <w: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For airport </w:t>
      </w:r>
      <m:oMath>
        <m:r>
          <w:rPr>
            <w:rFonts w:ascii="Cambria Math" w:hAnsi="Cambria Math" w:cs="Times New Roman"/>
            <w:sz w:val="28"/>
            <w:szCs w:val="28"/>
          </w:rPr>
          <m:t>k</m:t>
        </m:r>
        <m:r>
          <m:rPr>
            <m:scr m:val="script"/>
            <m:sty m:val="p"/>
          </m:rPr>
          <w:rPr>
            <w:rFonts w:ascii="Cambria Math" w:hAnsi="Cambria Math" w:cs="Times New Roman"/>
            <w:sz w:val="28"/>
            <w:szCs w:val="28"/>
          </w:rPr>
          <m:t>∈A</m:t>
        </m:r>
      </m:oMath>
      <w:r w:rsidRPr="00416B02">
        <w:rPr>
          <w:rFonts w:ascii="Times New Roman" w:hAnsi="Times New Roman" w:cs="Times New Roman"/>
          <w:sz w:val="28"/>
          <w:szCs w:val="28"/>
        </w:rPr>
        <w:t xml:space="preserve"> and threshold </w:t>
      </w:r>
      <m:oMath>
        <m:r>
          <w:rPr>
            <w:rFonts w:ascii="Cambria Math" w:hAnsi="Cambria Math" w:cs="Times New Roman"/>
            <w:sz w:val="28"/>
            <w:szCs w:val="28"/>
          </w:rPr>
          <m:t>θ</m:t>
        </m:r>
      </m:oMath>
      <w:r w:rsidRPr="00416B02">
        <w:rPr>
          <w:rFonts w:ascii="Times New Roman" w:hAnsi="Times New Roman" w:cs="Times New Roman"/>
          <w:sz w:val="28"/>
          <w:szCs w:val="28"/>
        </w:rPr>
        <w:t>, define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eqArr>
            <m:eqArrPr>
              <m:ctrlPr>
                <w:rPr>
                  <w:rFonts w:ascii="Cambria Math" w:hAnsi="Cambria Math" w:cs="Times New Roman"/>
                  <w:sz w:val="28"/>
                  <w:szCs w:val="28"/>
                </w:rPr>
              </m:ctrlPr>
            </m:eqArrPr>
            <m:e>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r>
                <w:rPr>
                  <w:rFonts w:ascii="Cambria Math" w:hAnsi="Cambria Math" w:cs="Times New Roman"/>
                  <w:sz w:val="28"/>
                  <w:szCs w:val="28"/>
                </w:rPr>
                <m:t>&amp;</m:t>
              </m:r>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-Δ</m:t>
              </m:r>
              <m:r>
                <w:rPr>
                  <w:rFonts w:ascii="Cambria Math" w:hAnsi="Cambria Math" w:cs="Times New Roman"/>
                  <w:sz w:val="28"/>
                  <w:szCs w:val="28"/>
                </w:rPr>
                <m:t>t</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r>
                <w:rPr>
                  <w:rFonts w:ascii="Cambria Math" w:hAnsi="Cambria Math" w:cs="Times New Roman"/>
                  <w:sz w:val="28"/>
                  <w:szCs w:val="28"/>
                </w:rPr>
                <m:t>&amp;</m:t>
              </m:r>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&lt;</m:t>
              </m:r>
              <m:r>
                <w:rPr>
                  <w:rFonts w:ascii="Cambria Math" w:hAnsi="Cambria Math" w:cs="Times New Roman"/>
                  <w:sz w:val="28"/>
                  <w:szCs w:val="28"/>
                </w:rPr>
                <m:t>θ</m:t>
              </m:r>
              <m:r>
                <m:rPr>
                  <m:sty m:val="p"/>
                </m:rPr>
                <w:rPr>
                  <w:rFonts w:ascii="Cambria Math" w:hAnsi="Cambria Math" w:cs="Times New Roman"/>
                  <w:sz w:val="28"/>
                  <w:szCs w:val="28"/>
                </w:rPr>
                <m:t>}.</m:t>
              </m:r>
            </m:e>
          </m:eqAr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arrival set contains flights that have reached </w:t>
      </w:r>
      <m:oMath>
        <m:r>
          <w:rPr>
            <w:rFonts w:ascii="Cambria Math" w:hAnsi="Cambria Math" w:cs="Times New Roman"/>
            <w:sz w:val="28"/>
            <w:szCs w:val="28"/>
          </w:rPr>
          <m:t>k</m:t>
        </m:r>
      </m:oMath>
      <w:r w:rsidRPr="00416B02">
        <w:rPr>
          <w:rFonts w:ascii="Times New Roman" w:hAnsi="Times New Roman" w:cs="Times New Roman"/>
          <w:sz w:val="28"/>
          <w:szCs w:val="28"/>
        </w:rPr>
        <w:t xml:space="preserve"> early enough to complete the turn before </w:t>
      </w:r>
      <m:oMath>
        <m:r>
          <w:rPr>
            <w:rFonts w:ascii="Cambria Math" w:hAnsi="Cambria Math" w:cs="Times New Roman"/>
            <w:sz w:val="28"/>
            <w:szCs w:val="28"/>
          </w:rPr>
          <m:t>θ</m:t>
        </m:r>
      </m:oMath>
      <w:r w:rsidRPr="00416B02">
        <w:rPr>
          <w:rFonts w:ascii="Times New Roman" w:hAnsi="Times New Roman" w:cs="Times New Roman"/>
          <w:sz w:val="28"/>
          <w:szCs w:val="28"/>
        </w:rPr>
        <w:t xml:space="preserve">. The departure set contains flights that have left </w:t>
      </w:r>
      <m:oMath>
        <m:r>
          <w:rPr>
            <w:rFonts w:ascii="Cambria Math" w:hAnsi="Cambria Math" w:cs="Times New Roman"/>
            <w:sz w:val="28"/>
            <w:szCs w:val="28"/>
          </w:rPr>
          <m:t>k</m:t>
        </m:r>
      </m:oMath>
      <w:r w:rsidRPr="00416B02">
        <w:rPr>
          <w:rFonts w:ascii="Times New Roman" w:hAnsi="Times New Roman" w:cs="Times New Roman"/>
          <w:sz w:val="28"/>
          <w:szCs w:val="28"/>
        </w:rPr>
        <w:t xml:space="preserve"> strictly before </w:t>
      </w:r>
      <m:oMath>
        <m:r>
          <w:rPr>
            <w:rFonts w:ascii="Cambria Math" w:hAnsi="Cambria Math" w:cs="Times New Roman"/>
            <w:sz w:val="28"/>
            <w:szCs w:val="28"/>
          </w:rPr>
          <m:t>θ</m:t>
        </m:r>
      </m:oMath>
      <w:r w:rsidRPr="00416B02">
        <w:rPr>
          <w:rFonts w:ascii="Times New Roman" w:hAnsi="Times New Roman" w:cs="Times New Roman"/>
          <w:sz w:val="28"/>
          <w:szCs w:val="28"/>
        </w:rPr>
        <w:t>. The strict inequality is central to the formulation and to the counterexample in Section </w:t>
      </w:r>
      <w:hyperlink w:anchor="sec:ground_counterexample">
        <w:r w:rsidRPr="00416B02">
          <w:rPr>
            <w:rStyle w:val="af"/>
            <w:rFonts w:ascii="Times New Roman" w:hAnsi="Times New Roman" w:cs="Times New Roman"/>
            <w:sz w:val="28"/>
            <w:szCs w:val="28"/>
          </w:rPr>
          <w:t>3.5</w:t>
        </w:r>
      </w:hyperlink>
      <w:r w:rsidRPr="00416B02">
        <w:rPr>
          <w:rFonts w:ascii="Times New Roman" w:hAnsi="Times New Roman" w:cs="Times New Roman"/>
          <w:sz w:val="28"/>
          <w:szCs w:val="28"/>
        </w:rPr>
        <w: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cumulative inventory of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at airport </w:t>
      </w:r>
      <m:oMath>
        <m:r>
          <w:rPr>
            <w:rFonts w:ascii="Cambria Math" w:hAnsi="Cambria Math" w:cs="Times New Roman"/>
            <w:sz w:val="28"/>
            <w:szCs w:val="28"/>
          </w:rPr>
          <m:t>k</m:t>
        </m:r>
      </m:oMath>
      <w:r w:rsidRPr="00416B02">
        <w:rPr>
          <w:rFonts w:ascii="Times New Roman" w:hAnsi="Times New Roman" w:cs="Times New Roman"/>
          <w:sz w:val="28"/>
          <w:szCs w:val="28"/>
        </w:rPr>
        <w:t xml:space="preserve"> is</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jk</m:t>
              </m:r>
            </m:sub>
          </m:sSub>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At a non-initial airport, positive inventory can arise only from an earlier arrival. At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oMath>
      <w:r w:rsidRPr="00416B02">
        <w:rPr>
          <w:rFonts w:ascii="Times New Roman" w:hAnsi="Times New Roman" w:cs="Times New Roman"/>
          <w:sz w:val="28"/>
          <w:szCs w:val="28"/>
        </w:rPr>
        <w:t>, one additional unit represents the initial aircraft.</w:t>
      </w:r>
    </w:p>
    <w:p w:rsidR="007A5D2D" w:rsidRPr="00416B02" w:rsidRDefault="0031763C" w:rsidP="00416B02">
      <w:pPr>
        <w:pStyle w:val="TableCaption"/>
        <w:ind w:right="541"/>
        <w:rPr>
          <w:rFonts w:ascii="Times New Roman" w:hAnsi="Times New Roman" w:cs="Times New Roman"/>
          <w:sz w:val="28"/>
          <w:szCs w:val="28"/>
        </w:rPr>
      </w:pPr>
      <w:bookmarkStart w:id="46" w:name="tab:ground_notation"/>
      <w:r w:rsidRPr="00416B02">
        <w:rPr>
          <w:rFonts w:ascii="Times New Roman" w:hAnsi="Times New Roman" w:cs="Times New Roman"/>
          <w:sz w:val="28"/>
          <w:szCs w:val="28"/>
        </w:rPr>
        <w:t>Notation for the compact ground-routing model.</w:t>
      </w:r>
    </w:p>
    <w:tbl>
      <w:tblPr>
        <w:tblStyle w:val="Table"/>
        <w:tblW w:w="0" w:type="auto"/>
        <w:tblLook w:val="0020" w:firstRow="1" w:lastRow="0" w:firstColumn="0" w:lastColumn="0" w:noHBand="0" w:noVBand="0"/>
        <w:tblCaption w:val="Notation for the compact ground-routing model."/>
      </w:tblPr>
      <w:tblGrid>
        <w:gridCol w:w="1717"/>
        <w:gridCol w:w="5159"/>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Symbol</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Meaning</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m:oMath>
              <m:r>
                <m:rPr>
                  <m:scr m:val="script"/>
                  <m:sty m:val="p"/>
                </m:rPr>
                <w:rPr>
                  <w:rFonts w:ascii="Cambria Math" w:hAnsi="Cambria Math" w:cs="Times New Roman"/>
                  <w:sz w:val="28"/>
                  <w:szCs w:val="28"/>
                </w:rPr>
                <m:t>F</m:t>
              </m:r>
            </m:oMath>
            <w:r w:rsidRPr="00416B02">
              <w:rPr>
                <w:rFonts w:ascii="Times New Roman" w:hAnsi="Times New Roman" w:cs="Times New Roman"/>
                <w:sz w:val="28"/>
                <w:szCs w:val="28"/>
              </w:rPr>
              <w:t xml:space="preserve">, </w:t>
            </w:r>
            <m:oMath>
              <m:r>
                <m:rPr>
                  <m:scr m:val="script"/>
                  <m:sty m:val="p"/>
                </m:rPr>
                <w:rPr>
                  <w:rFonts w:ascii="Cambria Math" w:hAnsi="Cambria Math" w:cs="Times New Roman"/>
                  <w:sz w:val="28"/>
                  <w:szCs w:val="28"/>
                </w:rPr>
                <m:t>P</m:t>
              </m:r>
            </m:oMath>
            <w:r w:rsidRPr="00416B02">
              <w:rPr>
                <w:rFonts w:ascii="Times New Roman" w:hAnsi="Times New Roman" w:cs="Times New Roman"/>
                <w:sz w:val="28"/>
                <w:szCs w:val="28"/>
              </w:rPr>
              <w:t xml:space="preserve">, </w:t>
            </w:r>
            <m:oMath>
              <m:r>
                <m:rPr>
                  <m:scr m:val="script"/>
                  <m:sty m:val="p"/>
                </m:rPr>
                <w:rPr>
                  <w:rFonts w:ascii="Cambria Math" w:hAnsi="Cambria Math" w:cs="Times New Roman"/>
                  <w:sz w:val="28"/>
                  <w:szCs w:val="28"/>
                </w:rPr>
                <m:t>A</m:t>
              </m:r>
            </m:oMath>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Flights, individual aircraft, and airports</w:t>
            </w:r>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0031763C" w:rsidRPr="00416B02">
              <w:rPr>
                <w:rFonts w:ascii="Times New Roman" w:hAnsi="Times New Roman" w:cs="Times New Roman"/>
                <w:sz w:val="28"/>
                <w:szCs w:val="28"/>
              </w:rPr>
              <w:t xml:space="preserve">,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Departure and arrival airports</w:t>
            </w:r>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0031763C" w:rsidRPr="00416B02">
              <w:rPr>
                <w:rFonts w:ascii="Times New Roman" w:hAnsi="Times New Roman" w:cs="Times New Roman"/>
                <w:sz w:val="28"/>
                <w:szCs w:val="28"/>
              </w:rPr>
              <w:t xml:space="preserve">,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Departure and arrival times</w:t>
            </w:r>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Initial airport of aircraft </w:t>
            </w:r>
            <m:oMath>
              <m:r>
                <w:rPr>
                  <w:rFonts w:ascii="Cambria Math" w:hAnsi="Cambria Math" w:cs="Times New Roman"/>
                  <w:sz w:val="28"/>
                  <w:szCs w:val="28"/>
                </w:rPr>
                <m:t>j</m:t>
              </m:r>
            </m:oMath>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m:oMath>
              <m:r>
                <m:rPr>
                  <m:sty m:val="p"/>
                </m:rPr>
                <w:rPr>
                  <w:rFonts w:ascii="Cambria Math" w:hAnsi="Cambria Math" w:cs="Times New Roman"/>
                  <w:sz w:val="28"/>
                  <w:szCs w:val="28"/>
                </w:rPr>
                <m:t>Δ</m:t>
              </m:r>
              <m:r>
                <w:rPr>
                  <w:rFonts w:ascii="Cambria Math" w:hAnsi="Cambria Math" w:cs="Times New Roman"/>
                  <w:sz w:val="28"/>
                  <w:szCs w:val="28"/>
                </w:rPr>
                <m:t>t</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Minimum ground turn time</w:t>
            </w:r>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Cost of assigning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to aircraft </w:t>
            </w:r>
            <m:oMath>
              <m:r>
                <w:rPr>
                  <w:rFonts w:ascii="Cambria Math" w:hAnsi="Cambria Math" w:cs="Times New Roman"/>
                  <w:sz w:val="28"/>
                  <w:szCs w:val="28"/>
                </w:rPr>
                <m:t>j</m:t>
              </m:r>
            </m:oMath>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Turn-feasible arrivals at </w:t>
            </w:r>
            <m:oMath>
              <m:r>
                <w:rPr>
                  <w:rFonts w:ascii="Cambria Math" w:hAnsi="Cambria Math" w:cs="Times New Roman"/>
                  <w:sz w:val="28"/>
                  <w:szCs w:val="28"/>
                </w:rPr>
                <m:t>k</m:t>
              </m:r>
            </m:oMath>
            <w:r w:rsidRPr="00416B02">
              <w:rPr>
                <w:rFonts w:ascii="Times New Roman" w:hAnsi="Times New Roman" w:cs="Times New Roman"/>
                <w:sz w:val="28"/>
                <w:szCs w:val="28"/>
              </w:rPr>
              <w:t xml:space="preserve"> by </w:t>
            </w:r>
            <m:oMath>
              <m:r>
                <w:rPr>
                  <w:rFonts w:ascii="Cambria Math" w:hAnsi="Cambria Math" w:cs="Times New Roman"/>
                  <w:sz w:val="28"/>
                  <w:szCs w:val="28"/>
                </w:rPr>
                <m:t>θ</m:t>
              </m:r>
            </m:oMath>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Departures from </w:t>
            </w:r>
            <m:oMath>
              <m:r>
                <w:rPr>
                  <w:rFonts w:ascii="Cambria Math" w:hAnsi="Cambria Math" w:cs="Times New Roman"/>
                  <w:sz w:val="28"/>
                  <w:szCs w:val="28"/>
                </w:rPr>
                <m:t>k</m:t>
              </m:r>
            </m:oMath>
            <w:r w:rsidRPr="00416B02">
              <w:rPr>
                <w:rFonts w:ascii="Times New Roman" w:hAnsi="Times New Roman" w:cs="Times New Roman"/>
                <w:sz w:val="28"/>
                <w:szCs w:val="28"/>
              </w:rPr>
              <w:t xml:space="preserve"> strictly before </w:t>
            </w:r>
            <m:oMath>
              <m:r>
                <w:rPr>
                  <w:rFonts w:ascii="Cambria Math" w:hAnsi="Cambria Math" w:cs="Times New Roman"/>
                  <w:sz w:val="28"/>
                  <w:szCs w:val="28"/>
                </w:rPr>
                <m:t>θ</m:t>
              </m:r>
            </m:oMath>
          </w:p>
        </w:tc>
      </w:tr>
      <w:tr w:rsidR="007A5D2D" w:rsidRPr="00416B02">
        <w:tc>
          <w:tcPr>
            <w:tcW w:w="0" w:type="auto"/>
          </w:tcPr>
          <w:p w:rsidR="007A5D2D" w:rsidRPr="00416B02" w:rsidRDefault="00D86401" w:rsidP="00416B02">
            <w:pPr>
              <w:pStyle w:val="Compact"/>
              <w:ind w:right="541"/>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jk</m:t>
                  </m:r>
                </m:sub>
              </m:sSub>
              <m:r>
                <m:rPr>
                  <m:sty m:val="p"/>
                </m:rPr>
                <w:rPr>
                  <w:rFonts w:ascii="Cambria Math" w:hAnsi="Cambria Math" w:cs="Times New Roman"/>
                  <w:sz w:val="28"/>
                  <w:szCs w:val="28"/>
                </w:rPr>
                <m:t>(</m:t>
              </m:r>
              <m:r>
                <w:rPr>
                  <w:rFonts w:ascii="Cambria Math" w:hAnsi="Cambria Math" w:cs="Times New Roman"/>
                  <w:sz w:val="28"/>
                  <w:szCs w:val="28"/>
                </w:rPr>
                <m:t>θ</m:t>
              </m:r>
              <m:r>
                <m:rPr>
                  <m:sty m:val="p"/>
                </m:rPr>
                <w:rPr>
                  <w:rFonts w:ascii="Cambria Math" w:hAnsi="Cambria Math" w:cs="Times New Roman"/>
                  <w:sz w:val="28"/>
                  <w:szCs w:val="28"/>
                </w:rPr>
                <m:t>)</m:t>
              </m:r>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Cumulative ground inventory</w:t>
            </w:r>
          </w:p>
        </w:tc>
      </w:tr>
    </w:tbl>
    <w:p w:rsidR="007A5D2D" w:rsidRPr="00416B02" w:rsidRDefault="0031763C" w:rsidP="00416B02">
      <w:pPr>
        <w:pStyle w:val="2"/>
        <w:ind w:right="541"/>
        <w:rPr>
          <w:rFonts w:ascii="Times New Roman" w:hAnsi="Times New Roman" w:cs="Times New Roman"/>
          <w:sz w:val="28"/>
          <w:szCs w:val="28"/>
        </w:rPr>
      </w:pPr>
      <w:bookmarkStart w:id="47" w:name="_Toc240034506"/>
      <w:bookmarkStart w:id="48" w:name="compact-mixed-integer-formulation"/>
      <w:bookmarkEnd w:id="45"/>
      <w:bookmarkEnd w:id="46"/>
      <w:r w:rsidRPr="00416B02">
        <w:rPr>
          <w:rStyle w:val="SectionNumber"/>
          <w:rFonts w:ascii="Times New Roman" w:hAnsi="Times New Roman" w:cs="Times New Roman"/>
          <w:sz w:val="28"/>
          <w:szCs w:val="28"/>
        </w:rPr>
        <w:t>3.3</w:t>
      </w:r>
      <w:r w:rsidRPr="00416B02">
        <w:rPr>
          <w:rFonts w:ascii="Times New Roman" w:hAnsi="Times New Roman" w:cs="Times New Roman"/>
          <w:sz w:val="28"/>
          <w:szCs w:val="28"/>
        </w:rPr>
        <w:tab/>
        <w:t>Compact mixed-integer formulation</w:t>
      </w:r>
      <w:bookmarkEnd w:id="47"/>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binary assignment variable is</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flight </m:t>
                    </m:r>
                    <m:r>
                      <w:rPr>
                        <w:rFonts w:ascii="Cambria Math" w:hAnsi="Cambria Math" w:cs="Times New Roman"/>
                        <w:sz w:val="28"/>
                        <w:szCs w:val="28"/>
                      </w:rPr>
                      <m:t>i</m:t>
                    </m:r>
                    <m:r>
                      <m:rPr>
                        <m:nor/>
                      </m:rPr>
                      <w:rPr>
                        <w:rFonts w:ascii="Times New Roman" w:hAnsi="Times New Roman" w:cs="Times New Roman"/>
                        <w:sz w:val="28"/>
                        <w:szCs w:val="28"/>
                      </w:rPr>
                      <m:t xml:space="preserve"> is operated by aircraft </m:t>
                    </m:r>
                    <m:r>
                      <w:rPr>
                        <w:rFonts w:ascii="Cambria Math" w:hAnsi="Cambria Math" w:cs="Times New Roman"/>
                        <w:sz w:val="28"/>
                        <w:szCs w:val="28"/>
                      </w:rPr>
                      <m:t>j</m:t>
                    </m:r>
                    <m:r>
                      <m:rPr>
                        <m:nor/>
                      </m:rPr>
                      <w:rPr>
                        <w:rFonts w:ascii="Times New Roman" w:hAnsi="Times New Roman" w:cs="Times New Roman"/>
                        <w:sz w:val="28"/>
                        <w:szCs w:val="28"/>
                      </w:rPr>
                      <m:t>,</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r>
            <w:rPr>
              <w:rFonts w:ascii="Cambria Math" w:hAnsi="Cambria Math" w:cs="Times New Roman"/>
              <w:sz w:val="28"/>
              <w:szCs w:val="28"/>
            </w:rPr>
            <m:t>  i</m:t>
          </m:r>
          <m:r>
            <m:rPr>
              <m:scr m:val="script"/>
              <m:sty m:val="p"/>
            </m:rPr>
            <w:rPr>
              <w:rFonts w:ascii="Cambria Math" w:hAnsi="Cambria Math" w:cs="Times New Roman"/>
              <w:sz w:val="28"/>
              <w:szCs w:val="28"/>
            </w:rPr>
            <m:t>∈F,</m:t>
          </m:r>
          <m:r>
            <w:rPr>
              <w:rFonts w:ascii="Cambria Math" w:hAnsi="Cambria Math" w:cs="Times New Roman"/>
              <w:sz w:val="28"/>
              <w:szCs w:val="28"/>
            </w:rPr>
            <m:t> j</m:t>
          </m:r>
          <m:r>
            <m:rPr>
              <m:scr m:val="script"/>
              <m:sty m:val="p"/>
            </m:rPr>
            <w:rPr>
              <w:rFonts w:ascii="Cambria Math" w:hAnsi="Cambria Math" w:cs="Times New Roman"/>
              <w:sz w:val="28"/>
              <w:szCs w:val="28"/>
            </w:rPr>
            <m:t>∈P.</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objective minimises total assignment cost:</w:t>
      </w:r>
    </w:p>
    <w:p w:rsidR="007A5D2D" w:rsidRPr="00416B02" w:rsidRDefault="0031763C" w:rsidP="00416B02">
      <w:pPr>
        <w:pStyle w:val="a0"/>
        <w:ind w:right="541"/>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min</m:t>
          </m:r>
          <m:r>
            <w:rPr>
              <w:rFonts w:ascii="Cambria Math" w:hAnsi="Cambria Math" w:cs="Times New Roman"/>
              <w:sz w:val="28"/>
              <w:szCs w:val="28"/>
            </w:rPr>
            <m:t> </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cr m:val="script"/>
                  <m:sty m:val="p"/>
                </m:rPr>
                <w:rPr>
                  <w:rFonts w:ascii="Cambria Math" w:hAnsi="Cambria Math" w:cs="Times New Roman"/>
                  <w:sz w:val="28"/>
                  <w:szCs w:val="28"/>
                </w:rPr>
                <m:t>∈F</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cr m:val="script"/>
                      <m:sty m:val="p"/>
                    </m:rPr>
                    <w:rPr>
                      <w:rFonts w:ascii="Cambria Math" w:hAnsi="Cambria Math" w:cs="Times New Roman"/>
                      <w:sz w:val="28"/>
                      <w:szCs w:val="28"/>
                    </w:rPr>
                    <m:t>∈P</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e>
              </m:nary>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coefficients may represent operating cost or assignment preference. A forbidden pair must be removed or fixed to zero because a large cost alone does not make an assignment infeasible.</w:t>
      </w:r>
    </w:p>
    <w:p w:rsidR="007A5D2D" w:rsidRPr="00416B02" w:rsidRDefault="0031763C" w:rsidP="00416B02">
      <w:pPr>
        <w:pStyle w:val="3"/>
        <w:ind w:right="541"/>
        <w:rPr>
          <w:rFonts w:ascii="Times New Roman" w:hAnsi="Times New Roman" w:cs="Times New Roman"/>
        </w:rPr>
      </w:pPr>
      <w:bookmarkStart w:id="49" w:name="_Toc240034507"/>
      <w:bookmarkStart w:id="50" w:name="c1-flight-coverage"/>
      <w:r w:rsidRPr="00416B02">
        <w:rPr>
          <w:rStyle w:val="SectionNumber"/>
          <w:rFonts w:ascii="Times New Roman" w:hAnsi="Times New Roman" w:cs="Times New Roman"/>
        </w:rPr>
        <w:t>3.3.1</w:t>
      </w:r>
      <w:r w:rsidRPr="00416B02">
        <w:rPr>
          <w:rFonts w:ascii="Times New Roman" w:hAnsi="Times New Roman" w:cs="Times New Roman"/>
        </w:rPr>
        <w:tab/>
        <w:t>C1: flight coverage</w:t>
      </w:r>
      <w:bookmarkEnd w:id="49"/>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Each flight is assigned to exactly one aircraft:</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cr m:val="script"/>
                  <m:sty m:val="p"/>
                </m:rPr>
                <w:rPr>
                  <w:rFonts w:ascii="Cambria Math" w:hAnsi="Cambria Math" w:cs="Times New Roman"/>
                  <w:sz w:val="28"/>
                  <w:szCs w:val="28"/>
                </w:rPr>
                <m:t>∈P</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This prevents both uncovered flights and duplicate coverage, but does not alone make the flights assigned to an aircraft a connected route.</w:t>
      </w:r>
    </w:p>
    <w:p w:rsidR="007A5D2D" w:rsidRPr="00416B02" w:rsidRDefault="0031763C" w:rsidP="00416B02">
      <w:pPr>
        <w:pStyle w:val="3"/>
        <w:ind w:right="541"/>
        <w:rPr>
          <w:rFonts w:ascii="Times New Roman" w:hAnsi="Times New Roman" w:cs="Times New Roman"/>
        </w:rPr>
      </w:pPr>
      <w:bookmarkStart w:id="51" w:name="_Toc240034508"/>
      <w:bookmarkStart w:id="52" w:name="c2-continuity-at-non-initial-airports"/>
      <w:bookmarkEnd w:id="50"/>
      <w:r w:rsidRPr="00416B02">
        <w:rPr>
          <w:rStyle w:val="SectionNumber"/>
          <w:rFonts w:ascii="Times New Roman" w:hAnsi="Times New Roman" w:cs="Times New Roman"/>
        </w:rPr>
        <w:t>3.3.2</w:t>
      </w:r>
      <w:r w:rsidRPr="00416B02">
        <w:rPr>
          <w:rFonts w:ascii="Times New Roman" w:hAnsi="Times New Roman" w:cs="Times New Roman"/>
        </w:rPr>
        <w:tab/>
        <w:t>C2: continuity at non-initial airports</w:t>
      </w:r>
      <w:bookmarkEnd w:id="51"/>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For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departing from </w:t>
      </w:r>
      <m:oMath>
        <m:r>
          <w:rPr>
            <w:rFonts w:ascii="Cambria Math" w:hAnsi="Cambria Math" w:cs="Times New Roman"/>
            <w:sz w:val="28"/>
            <w:szCs w:val="28"/>
          </w:rPr>
          <m:t>k</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oMath>
      <w:r w:rsidRPr="00416B02">
        <w:rPr>
          <w:rFonts w:ascii="Times New Roman" w:hAnsi="Times New Roman" w:cs="Times New Roman"/>
          <w:sz w:val="28"/>
          <w:szCs w:val="28"/>
        </w:rPr>
        <w:t xml:space="preserve">,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must have reached </w:t>
      </w:r>
      <m:oMath>
        <m:r>
          <w:rPr>
            <w:rFonts w:ascii="Cambria Math" w:hAnsi="Cambria Math" w:cs="Times New Roman"/>
            <w:sz w:val="28"/>
            <w:szCs w:val="28"/>
          </w:rPr>
          <m:t>k</m:t>
        </m:r>
      </m:oMath>
      <w:r w:rsidRPr="00416B02">
        <w:rPr>
          <w:rFonts w:ascii="Times New Roman" w:hAnsi="Times New Roman" w:cs="Times New Roman"/>
          <w:sz w:val="28"/>
          <w:szCs w:val="28"/>
        </w:rPr>
        <w:t xml:space="preserve"> early enough and must not have consumed that arrival in an earlier departure: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e>
          </m:nary>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 </m:t>
          </m:r>
          <m:m>
            <m:mPr>
              <m:plcHide m:val="1"/>
              <m:mcs>
                <m:mc>
                  <m:mcPr>
                    <m:count m:val="1"/>
                    <m:mcJc m:val="center"/>
                  </m:mcPr>
                </m:mc>
              </m:mcs>
              <m:ctrlPr>
                <w:rPr>
                  <w:rFonts w:ascii="Cambria Math" w:hAnsi="Cambria Math" w:cs="Times New Roman"/>
                  <w:sz w:val="28"/>
                  <w:szCs w:val="28"/>
                </w:rPr>
              </m:ctrlPr>
            </m:mPr>
            <m:mr>
              <m:e>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 k</m:t>
                </m:r>
                <m:r>
                  <m:rPr>
                    <m:scr m:val="script"/>
                    <m:sty m:val="p"/>
                  </m:rPr>
                  <w:rPr>
                    <w:rFonts w:ascii="Cambria Math" w:hAnsi="Cambria Math" w:cs="Times New Roman"/>
                    <w:sz w:val="28"/>
                    <w:szCs w:val="28"/>
                  </w:rPr>
                  <m:t>∈A\{</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r>
                  <m:rPr>
                    <m:sty m:val="p"/>
                  </m:rPr>
                  <w:rPr>
                    <w:rFonts w:ascii="Cambria Math" w:hAnsi="Cambria Math" w:cs="Times New Roman"/>
                    <w:sz w:val="28"/>
                    <w:szCs w:val="28"/>
                  </w:rPr>
                  <m:t>},</m:t>
                </m:r>
              </m:e>
            </m:mr>
            <m:mr>
              <m:e>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e>
            </m:mr>
          </m:m>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If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sz w:val="28"/>
          <w:szCs w:val="28"/>
        </w:rPr>
        <w:t xml:space="preserve">, this is equivalent to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jk</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sz w:val="28"/>
          <w:szCs w:val="28"/>
        </w:rPr>
        <w:t xml:space="preserve">. Because only arrivals with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+Δ</m:t>
        </m:r>
        <m:r>
          <w:rPr>
            <w:rFonts w:ascii="Cambria Math" w:hAnsi="Cambria Math" w:cs="Times New Roman"/>
            <w:sz w:val="28"/>
            <w:szCs w:val="28"/>
          </w:rPr>
          <m:t>t</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are counted, C2 also embeds the minimum turn-time requirement.</w:t>
      </w:r>
    </w:p>
    <w:p w:rsidR="007A5D2D" w:rsidRPr="00416B02" w:rsidRDefault="0031763C" w:rsidP="00416B02">
      <w:pPr>
        <w:pStyle w:val="3"/>
        <w:ind w:right="541"/>
        <w:rPr>
          <w:rFonts w:ascii="Times New Roman" w:hAnsi="Times New Roman" w:cs="Times New Roman"/>
        </w:rPr>
      </w:pPr>
      <w:bookmarkStart w:id="53" w:name="_Toc240034509"/>
      <w:bookmarkStart w:id="54" w:name="c3-continuity-at-the-initial-airport"/>
      <w:bookmarkEnd w:id="52"/>
      <w:r w:rsidRPr="00416B02">
        <w:rPr>
          <w:rStyle w:val="SectionNumber"/>
          <w:rFonts w:ascii="Times New Roman" w:hAnsi="Times New Roman" w:cs="Times New Roman"/>
        </w:rPr>
        <w:t>3.3.3</w:t>
      </w:r>
      <w:r w:rsidRPr="00416B02">
        <w:rPr>
          <w:rFonts w:ascii="Times New Roman" w:hAnsi="Times New Roman" w:cs="Times New Roman"/>
        </w:rPr>
        <w:tab/>
        <w:t>C3: continuity at the initial airport</w:t>
      </w:r>
      <w:bookmarkEnd w:id="53"/>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At </w:t>
      </w:r>
      <m:oMath>
        <m:r>
          <w:rPr>
            <w:rFonts w:ascii="Cambria Math" w:hAnsi="Cambria Math" w:cs="Times New Roman"/>
            <w:sz w:val="28"/>
            <w:szCs w:val="28"/>
          </w:rPr>
          <m:t>k</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oMath>
      <w:r w:rsidRPr="00416B02">
        <w:rPr>
          <w:rFonts w:ascii="Times New Roman" w:hAnsi="Times New Roman" w:cs="Times New Roman"/>
          <w:sz w:val="28"/>
          <w:szCs w:val="28"/>
        </w:rPr>
        <w:t xml:space="preserve">,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is available once at the start of the horizon, so the right-hand side is shifted by one: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e>
          </m:nary>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m>
            <m:mPr>
              <m:plcHide m:val="1"/>
              <m:mcs>
                <m:mc>
                  <m:mcPr>
                    <m:count m:val="1"/>
                    <m:mcJc m:val="center"/>
                  </m:mcPr>
                </m:mc>
              </m:mcs>
              <m:ctrlPr>
                <w:rPr>
                  <w:rFonts w:ascii="Cambria Math" w:hAnsi="Cambria Math" w:cs="Times New Roman"/>
                  <w:sz w:val="28"/>
                  <w:szCs w:val="28"/>
                </w:rPr>
              </m:ctrlPr>
            </m:mPr>
            <m:mr>
              <m:e>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 k</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j</m:t>
                    </m:r>
                  </m:sub>
                  <m:sup>
                    <m:r>
                      <w:rPr>
                        <w:rFonts w:ascii="Cambria Math" w:hAnsi="Cambria Math" w:cs="Times New Roman"/>
                        <w:sz w:val="28"/>
                        <w:szCs w:val="28"/>
                      </w:rPr>
                      <m:t>0</m:t>
                    </m:r>
                  </m:sup>
                </m:sSubSup>
                <m:r>
                  <m:rPr>
                    <m:sty m:val="p"/>
                  </m:rPr>
                  <w:rPr>
                    <w:rFonts w:ascii="Cambria Math" w:hAnsi="Cambria Math" w:cs="Times New Roman"/>
                    <w:sz w:val="28"/>
                    <w:szCs w:val="28"/>
                  </w:rPr>
                  <m:t>,</m:t>
                </m:r>
              </m:e>
            </m:mr>
            <m:mr>
              <m:e>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e>
            </m:mr>
          </m:m>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first departure can use the initial aircraft. Every later departure from the initial airport must be supported by a return arrival after accounting for earlier departures.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Finally,</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r>
            <w:rPr>
              <w:rFonts w:ascii="Cambria Math" w:hAnsi="Cambria Math" w:cs="Times New Roman"/>
              <w:sz w:val="28"/>
              <w:szCs w:val="28"/>
            </w:rPr>
            <m:t> j</m:t>
          </m:r>
          <m:r>
            <m:rPr>
              <m:scr m:val="script"/>
              <m:sty m:val="p"/>
            </m:rPr>
            <w:rPr>
              <w:rFonts w:ascii="Cambria Math" w:hAnsi="Cambria Math" w:cs="Times New Roman"/>
              <w:sz w:val="28"/>
              <w:szCs w:val="28"/>
            </w:rPr>
            <m:t>∈P.</m:t>
          </m:r>
        </m:oMath>
      </m:oMathPara>
    </w:p>
    <w:p w:rsidR="007A5D2D" w:rsidRPr="00416B02" w:rsidRDefault="0031763C" w:rsidP="00416B02">
      <w:pPr>
        <w:pStyle w:val="2"/>
        <w:ind w:right="541"/>
        <w:rPr>
          <w:rFonts w:ascii="Times New Roman" w:hAnsi="Times New Roman" w:cs="Times New Roman"/>
          <w:sz w:val="28"/>
          <w:szCs w:val="28"/>
        </w:rPr>
      </w:pPr>
      <w:bookmarkStart w:id="55" w:name="_Toc240034510"/>
      <w:bookmarkStart w:id="56" w:name="X8472fbd12bf457e767113f4c2bebd7ca6871e4a"/>
      <w:bookmarkEnd w:id="48"/>
      <w:bookmarkEnd w:id="54"/>
      <w:r w:rsidRPr="00416B02">
        <w:rPr>
          <w:rStyle w:val="SectionNumber"/>
          <w:rFonts w:ascii="Times New Roman" w:hAnsi="Times New Roman" w:cs="Times New Roman"/>
          <w:sz w:val="28"/>
          <w:szCs w:val="28"/>
        </w:rPr>
        <w:t>3.4</w:t>
      </w:r>
      <w:r w:rsidRPr="00416B02">
        <w:rPr>
          <w:rFonts w:ascii="Times New Roman" w:hAnsi="Times New Roman" w:cs="Times New Roman"/>
          <w:sz w:val="28"/>
          <w:szCs w:val="28"/>
        </w:rPr>
        <w:tab/>
        <w:t>Interpretation and validity of the balances</w:t>
      </w:r>
      <w:bookmarkEnd w:id="55"/>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Constraints </w:t>
      </w:r>
      <w:hyperlink w:anchor="eq:ground_c2">
        <w:r w:rsidRPr="00416B02">
          <w:rPr>
            <w:rStyle w:val="af"/>
            <w:rFonts w:ascii="Times New Roman" w:hAnsi="Times New Roman" w:cs="Times New Roman"/>
            <w:sz w:val="28"/>
            <w:szCs w:val="28"/>
          </w:rPr>
          <w:t>[eq:ground_c2]</w:t>
        </w:r>
      </w:hyperlink>
      <w:r w:rsidRPr="00416B02">
        <w:rPr>
          <w:rFonts w:ascii="Times New Roman" w:hAnsi="Times New Roman" w:cs="Times New Roman"/>
          <w:sz w:val="28"/>
          <w:szCs w:val="28"/>
        </w:rPr>
        <w:t>–</w:t>
      </w:r>
      <w:hyperlink w:anchor="eq:ground_c3">
        <w:r w:rsidRPr="00416B02">
          <w:rPr>
            <w:rStyle w:val="af"/>
            <w:rFonts w:ascii="Times New Roman" w:hAnsi="Times New Roman" w:cs="Times New Roman"/>
            <w:sz w:val="28"/>
            <w:szCs w:val="28"/>
          </w:rPr>
          <w:t>[eq:ground_c3]</w:t>
        </w:r>
      </w:hyperlink>
      <w:r w:rsidRPr="00416B02">
        <w:rPr>
          <w:rFonts w:ascii="Times New Roman" w:hAnsi="Times New Roman" w:cs="Times New Roman"/>
          <w:sz w:val="28"/>
          <w:szCs w:val="28"/>
        </w:rPr>
        <w:t xml:space="preserve"> replace explicit connection variables with airport inventories. A turn-feasible arrival adds one unit to </w:t>
      </w:r>
      <w:hyperlink w:anchor="eq:ground_inventory">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eq:ground_inventory</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an earlier departure subtracts one unit. For distinct departure events, the inequalities implement conservation: an aircraft cannot depart a non-initial airport before arriving, and it cannot reuse an arrival after that inventory unit has been consumed.</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model does not select a predecessor flight explicitly. If several feasible arrivals precede a departure, the cumulative inequality certifies that one aircraft unit is present without naming the connection. This aggregation gives the model its small variable count, but makes correctness depend on event order.</w:t>
      </w:r>
    </w:p>
    <w:p w:rsidR="007A5D2D" w:rsidRPr="00416B02" w:rsidRDefault="0031763C" w:rsidP="00416B02">
      <w:pPr>
        <w:pStyle w:val="a0"/>
        <w:ind w:right="541"/>
        <w:rPr>
          <w:rFonts w:ascii="Times New Roman" w:hAnsi="Times New Roman" w:cs="Times New Roman"/>
          <w:sz w:val="28"/>
          <w:szCs w:val="28"/>
        </w:rPr>
      </w:pPr>
      <w:bookmarkStart w:id="57" w:name="prop:ground_distinct_validity"/>
      <w:r w:rsidRPr="00416B02">
        <w:rPr>
          <w:rFonts w:ascii="Times New Roman" w:hAnsi="Times New Roman" w:cs="Times New Roman"/>
          <w:b/>
          <w:bCs/>
          <w:sz w:val="28"/>
          <w:szCs w:val="28"/>
        </w:rPr>
        <w:t>Proposition 3.1</w:t>
      </w:r>
      <w:r w:rsidRPr="00416B02">
        <w:rPr>
          <w:rFonts w:ascii="Times New Roman" w:hAnsi="Times New Roman" w:cs="Times New Roman"/>
          <w:sz w:val="28"/>
          <w:szCs w:val="28"/>
        </w:rPr>
        <w:t xml:space="preserve"> (Validity under distinct departure events).  </w:t>
      </w:r>
      <w:r w:rsidRPr="00416B02">
        <w:rPr>
          <w:rFonts w:ascii="Times New Roman" w:hAnsi="Times New Roman" w:cs="Times New Roman"/>
          <w:i/>
          <w:iCs/>
          <w:sz w:val="28"/>
          <w:szCs w:val="28"/>
        </w:rPr>
        <w:t xml:space="preserve">If no two flights depart from the same airport at the same time, every integral solution of </w:t>
      </w:r>
      <w:hyperlink w:anchor="eq:ground_c1">
        <w:r w:rsidRPr="00416B02">
          <w:rPr>
            <w:rStyle w:val="af"/>
            <w:rFonts w:ascii="Times New Roman" w:hAnsi="Times New Roman" w:cs="Times New Roman"/>
            <w:i/>
            <w:iCs/>
            <w:sz w:val="28"/>
            <w:szCs w:val="28"/>
          </w:rPr>
          <w:t>[eq:ground_c1]</w:t>
        </w:r>
      </w:hyperlink>
      <w:r w:rsidRPr="00416B02">
        <w:rPr>
          <w:rFonts w:ascii="Times New Roman" w:hAnsi="Times New Roman" w:cs="Times New Roman"/>
          <w:i/>
          <w:iCs/>
          <w:sz w:val="28"/>
          <w:szCs w:val="28"/>
        </w:rPr>
        <w:t>–</w:t>
      </w:r>
      <w:hyperlink w:anchor="eq:ground_integrality">
        <w:r w:rsidRPr="00416B02">
          <w:rPr>
            <w:rStyle w:val="af"/>
            <w:rFonts w:ascii="Times New Roman" w:hAnsi="Times New Roman" w:cs="Times New Roman"/>
            <w:i/>
            <w:iCs/>
            <w:sz w:val="28"/>
            <w:szCs w:val="28"/>
          </w:rPr>
          <w:t>[</w:t>
        </w:r>
        <w:proofErr w:type="spellStart"/>
        <w:r w:rsidRPr="00416B02">
          <w:rPr>
            <w:rStyle w:val="af"/>
            <w:rFonts w:ascii="Times New Roman" w:hAnsi="Times New Roman" w:cs="Times New Roman"/>
            <w:i/>
            <w:iCs/>
            <w:sz w:val="28"/>
            <w:szCs w:val="28"/>
          </w:rPr>
          <w:t>eq:ground_integrality</w:t>
        </w:r>
        <w:proofErr w:type="spellEnd"/>
        <w:r w:rsidRPr="00416B02">
          <w:rPr>
            <w:rStyle w:val="af"/>
            <w:rFonts w:ascii="Times New Roman" w:hAnsi="Times New Roman" w:cs="Times New Roman"/>
            <w:i/>
            <w:iCs/>
            <w:sz w:val="28"/>
            <w:szCs w:val="28"/>
          </w:rPr>
          <w:t>]</w:t>
        </w:r>
      </w:hyperlink>
      <w:r w:rsidRPr="00416B02">
        <w:rPr>
          <w:rFonts w:ascii="Times New Roman" w:hAnsi="Times New Roman" w:cs="Times New Roman"/>
          <w:i/>
          <w:iCs/>
          <w:sz w:val="28"/>
          <w:szCs w:val="28"/>
        </w:rPr>
        <w:t xml:space="preserve"> satisfies coverage, initial-position feasibility, airport continuity, and minimum turn time.</w:t>
      </w:r>
    </w:p>
    <w:bookmarkEnd w:id="57"/>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i/>
          <w:iCs/>
          <w:sz w:val="28"/>
          <w:szCs w:val="28"/>
        </w:rPr>
        <w:t>Proof.</w:t>
      </w:r>
      <w:r w:rsidRPr="00416B02">
        <w:rPr>
          <w:rFonts w:ascii="Times New Roman" w:hAnsi="Times New Roman" w:cs="Times New Roman"/>
          <w:sz w:val="28"/>
          <w:szCs w:val="28"/>
        </w:rPr>
        <w:t xml:space="preserve"> Coverage follows from </w:t>
      </w:r>
      <w:hyperlink w:anchor="eq:ground_c1">
        <w:r w:rsidRPr="00416B02">
          <w:rPr>
            <w:rStyle w:val="af"/>
            <w:rFonts w:ascii="Times New Roman" w:hAnsi="Times New Roman" w:cs="Times New Roman"/>
            <w:sz w:val="28"/>
            <w:szCs w:val="28"/>
          </w:rPr>
          <w:t>[eq:ground_c1]</w:t>
        </w:r>
      </w:hyperlink>
      <w:r w:rsidRPr="00416B02">
        <w:rPr>
          <w:rFonts w:ascii="Times New Roman" w:hAnsi="Times New Roman" w:cs="Times New Roman"/>
          <w:sz w:val="28"/>
          <w:szCs w:val="28"/>
        </w:rPr>
        <w:t xml:space="preserve">. Fix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and process its assigned departures in increasing time order. At a non-initial airport, </w:t>
      </w:r>
      <w:hyperlink w:anchor="eq:ground_c2">
        <w:r w:rsidRPr="00416B02">
          <w:rPr>
            <w:rStyle w:val="af"/>
            <w:rFonts w:ascii="Times New Roman" w:hAnsi="Times New Roman" w:cs="Times New Roman"/>
            <w:sz w:val="28"/>
            <w:szCs w:val="28"/>
          </w:rPr>
          <w:t>[eq:ground_c2]</w:t>
        </w:r>
      </w:hyperlink>
      <w:r w:rsidRPr="00416B02">
        <w:rPr>
          <w:rFonts w:ascii="Times New Roman" w:hAnsi="Times New Roman" w:cs="Times New Roman"/>
          <w:sz w:val="28"/>
          <w:szCs w:val="28"/>
        </w:rPr>
        <w:t xml:space="preserve"> requires at least one more turn-feasible assigned arrival than earlier assigned departures. The current departure is therefore supported by an unused arrival at the same airport. At the initial airport, </w:t>
      </w:r>
      <w:hyperlink w:anchor="eq:ground_c3">
        <w:r w:rsidRPr="00416B02">
          <w:rPr>
            <w:rStyle w:val="af"/>
            <w:rFonts w:ascii="Times New Roman" w:hAnsi="Times New Roman" w:cs="Times New Roman"/>
            <w:sz w:val="28"/>
            <w:szCs w:val="28"/>
          </w:rPr>
          <w:t>[eq:ground_c3]</w:t>
        </w:r>
      </w:hyperlink>
      <w:r w:rsidRPr="00416B02">
        <w:rPr>
          <w:rFonts w:ascii="Times New Roman" w:hAnsi="Times New Roman" w:cs="Times New Roman"/>
          <w:sz w:val="28"/>
          <w:szCs w:val="28"/>
        </w:rPr>
        <w:t xml:space="preserve"> gives the same argument with one initial unit. Membership in </w:t>
      </w:r>
      <m:oMath>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w:rPr>
                <w:rFonts w:ascii="Cambria Math" w:hAnsi="Cambria Math" w:cs="Times New Roman"/>
                <w:sz w:val="28"/>
                <w:szCs w:val="28"/>
              </w:rPr>
              <m:t>k</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guarantees the turn time. Distinct departure times ensure that every earlier departure is already subtracted, so one inventory unit cannot support two departures. </w:t>
      </w:r>
      <w:r w:rsidRPr="00416B02">
        <w:rPr>
          <w:rFonts w:ascii="Cambria Math" w:hAnsi="Cambria Math" w:cs="Cambria Math"/>
          <w:sz w:val="28"/>
          <w:szCs w:val="28"/>
        </w:rPr>
        <w:t>◻</w:t>
      </w:r>
    </w:p>
    <w:p w:rsidR="007A5D2D" w:rsidRPr="00416B02" w:rsidRDefault="0031763C" w:rsidP="00416B02">
      <w:pPr>
        <w:pStyle w:val="2"/>
        <w:ind w:right="541"/>
        <w:rPr>
          <w:rFonts w:ascii="Times New Roman" w:hAnsi="Times New Roman" w:cs="Times New Roman"/>
          <w:sz w:val="28"/>
          <w:szCs w:val="28"/>
        </w:rPr>
      </w:pPr>
      <w:bookmarkStart w:id="58" w:name="_Toc240034511"/>
      <w:bookmarkStart w:id="59" w:name="sec:ground_counterexample"/>
      <w:bookmarkEnd w:id="56"/>
      <w:r w:rsidRPr="00416B02">
        <w:rPr>
          <w:rStyle w:val="SectionNumber"/>
          <w:rFonts w:ascii="Times New Roman" w:hAnsi="Times New Roman" w:cs="Times New Roman"/>
          <w:sz w:val="28"/>
          <w:szCs w:val="28"/>
        </w:rPr>
        <w:t>3.5</w:t>
      </w:r>
      <w:r w:rsidRPr="00416B02">
        <w:rPr>
          <w:rFonts w:ascii="Times New Roman" w:hAnsi="Times New Roman" w:cs="Times New Roman"/>
          <w:sz w:val="28"/>
          <w:szCs w:val="28"/>
        </w:rPr>
        <w:tab/>
        <w:t>Equal-time departure counterexample</w:t>
      </w:r>
      <w:bookmarkEnd w:id="58"/>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distinct-event condition is not guaranteed by a timetable. Because </w:t>
      </w:r>
      <w:hyperlink w:anchor="eq:ground_departure_set">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eq:ground_departure_set</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uses a strict inequality, two flights leaving the same airport at the same time do not appear in each other’s departure sets. Both can consume the same aircraft inventory.</w:t>
      </w:r>
    </w:p>
    <w:p w:rsidR="00416B02" w:rsidRDefault="0031763C" w:rsidP="00416B02">
      <w:pPr>
        <w:pStyle w:val="a0"/>
        <w:ind w:right="541"/>
        <w:rPr>
          <w:rFonts w:ascii="Times New Roman" w:hAnsi="Times New Roman" w:cs="Times New Roman"/>
          <w:i/>
          <w:sz w:val="28"/>
          <w:szCs w:val="28"/>
        </w:rPr>
      </w:pPr>
      <w:bookmarkStart w:id="60" w:name="ex:ground_simultaneous_departure"/>
      <w:r w:rsidRPr="00416B02">
        <w:rPr>
          <w:rFonts w:ascii="Times New Roman" w:hAnsi="Times New Roman" w:cs="Times New Roman"/>
          <w:b/>
          <w:bCs/>
          <w:sz w:val="28"/>
          <w:szCs w:val="28"/>
        </w:rPr>
        <w:t>Example 3.1</w:t>
      </w:r>
      <w:r w:rsidRPr="00416B02">
        <w:rPr>
          <w:rFonts w:ascii="Times New Roman" w:hAnsi="Times New Roman" w:cs="Times New Roman"/>
          <w:sz w:val="28"/>
          <w:szCs w:val="28"/>
        </w:rPr>
        <w:t xml:space="preserve"> (Algebraically feasible but physically impossible).  </w:t>
      </w:r>
      <w:r w:rsidRPr="00416B02">
        <w:rPr>
          <w:rFonts w:ascii="Times New Roman" w:hAnsi="Times New Roman" w:cs="Times New Roman"/>
          <w:i/>
          <w:iCs/>
          <w:sz w:val="28"/>
          <w:szCs w:val="28"/>
        </w:rPr>
        <w:t xml:space="preserve">Let one aircraft </w:t>
      </w:r>
      <m:oMath>
        <m:r>
          <w:rPr>
            <w:rFonts w:ascii="Cambria Math" w:hAnsi="Cambria Math" w:cs="Times New Roman"/>
            <w:sz w:val="28"/>
            <w:szCs w:val="28"/>
          </w:rPr>
          <m:t>j</m:t>
        </m:r>
      </m:oMath>
      <w:r w:rsidRPr="00416B02">
        <w:rPr>
          <w:rFonts w:ascii="Times New Roman" w:hAnsi="Times New Roman" w:cs="Times New Roman"/>
          <w:i/>
          <w:iCs/>
          <w:sz w:val="28"/>
          <w:szCs w:val="28"/>
        </w:rPr>
        <w:t xml:space="preserve"> start at B and let </w:t>
      </w:r>
      <m:oMath>
        <m:r>
          <m:rPr>
            <m:sty m:val="p"/>
          </m:rPr>
          <w:rPr>
            <w:rFonts w:ascii="Cambria Math" w:hAnsi="Cambria Math" w:cs="Times New Roman"/>
            <w:sz w:val="28"/>
            <w:szCs w:val="28"/>
          </w:rPr>
          <m:t>Δ</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30</m:t>
        </m:r>
      </m:oMath>
      <w:r w:rsidRPr="00416B02">
        <w:rPr>
          <w:rFonts w:ascii="Times New Roman" w:hAnsi="Times New Roman" w:cs="Times New Roman"/>
          <w:i/>
          <w:iCs/>
          <w:sz w:val="28"/>
          <w:szCs w:val="28"/>
        </w:rPr>
        <w:t xml:space="preserve"> minutes. Consider </w:t>
      </w:r>
      <m:oMath>
        <m:m>
          <m:mPr>
            <m:plcHide m:val="1"/>
            <m:mcs>
              <m:mc>
                <m:mcPr>
                  <m:count m:val="1"/>
                  <m:mcJc m:val="right"/>
                </m:mcPr>
              </m:mc>
              <m:mc>
                <m:mcPr>
                  <m:count m:val="1"/>
                  <m:mcJc m:val="left"/>
                </m:mcPr>
              </m:mc>
              <m:mc>
                <m:mcPr>
                  <m:count m:val="1"/>
                  <m:mcJc m:val="right"/>
                </m:mcPr>
              </m:mc>
              <m:mc>
                <m:mcPr>
                  <m:count m:val="1"/>
                  <m:mcJc m:val="left"/>
                </m:mcPr>
              </m:mc>
              <m:mc>
                <m:mcPr>
                  <m:count m:val="1"/>
                  <m:mcJc m:val="right"/>
                </m:mcPr>
              </m:mc>
            </m:mcs>
            <m:ctrlPr>
              <w:rPr>
                <w:rFonts w:ascii="Cambria Math" w:hAnsi="Cambria Math" w:cs="Times New Roman"/>
                <w:sz w:val="28"/>
                <w:szCs w:val="28"/>
              </w:rPr>
            </m:ctrlPr>
          </m:mPr>
          <m:m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e>
            <m:e>
              <m:r>
                <m:rPr>
                  <m:sty m:val="p"/>
                </m:rPr>
                <w:rPr>
                  <w:rFonts w:ascii="Cambria Math" w:hAnsi="Cambria Math" w:cs="Times New Roman"/>
                  <w:sz w:val="28"/>
                  <w:szCs w:val="28"/>
                </w:rPr>
                <m:t>:</m:t>
              </m:r>
              <m:r>
                <m:rPr>
                  <m:nor/>
                </m:rPr>
                <w:rPr>
                  <w:rFonts w:ascii="Times New Roman" w:hAnsi="Times New Roman" w:cs="Times New Roman"/>
                  <w:sz w:val="28"/>
                  <w:szCs w:val="28"/>
                </w:rPr>
                <m:t>B</m:t>
              </m:r>
              <m:r>
                <m:rPr>
                  <m:sty m:val="p"/>
                </m:rPr>
                <w:rPr>
                  <w:rFonts w:ascii="Cambria Math" w:hAnsi="Cambria Math" w:cs="Times New Roman"/>
                  <w:sz w:val="28"/>
                  <w:szCs w:val="28"/>
                </w:rPr>
                <m:t>→</m:t>
              </m:r>
              <m:r>
                <m:rPr>
                  <m:nor/>
                </m:rPr>
                <w:rPr>
                  <w:rFonts w:ascii="Times New Roman" w:hAnsi="Times New Roman" w:cs="Times New Roman"/>
                  <w:sz w:val="28"/>
                  <w:szCs w:val="28"/>
                </w:rPr>
                <m:t>A</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500</m:t>
              </m:r>
              <m:r>
                <m:rPr>
                  <m:sty m:val="p"/>
                </m:rPr>
                <w:rPr>
                  <w:rFonts w:ascii="Cambria Math" w:hAnsi="Cambria Math" w:cs="Times New Roman"/>
                  <w:sz w:val="28"/>
                  <w:szCs w:val="28"/>
                </w:rPr>
                <m:t>,</m:t>
              </m:r>
            </m:e>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550</m:t>
              </m:r>
              <m:r>
                <m:rPr>
                  <m:sty m:val="p"/>
                </m:rPr>
                <w:rPr>
                  <w:rFonts w:ascii="Cambria Math" w:hAnsi="Cambria Math" w:cs="Times New Roman"/>
                  <w:sz w:val="28"/>
                  <w:szCs w:val="28"/>
                </w:rPr>
                <m:t>,</m:t>
              </m:r>
            </m:e>
          </m:mr>
          <m:m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e>
            <m:e>
              <m:r>
                <m:rPr>
                  <m:sty m:val="p"/>
                </m:rPr>
                <w:rPr>
                  <w:rFonts w:ascii="Cambria Math" w:hAnsi="Cambria Math" w:cs="Times New Roman"/>
                  <w:sz w:val="28"/>
                  <w:szCs w:val="28"/>
                </w:rPr>
                <m:t>:</m:t>
              </m:r>
              <m:r>
                <m:rPr>
                  <m:nor/>
                </m:rPr>
                <w:rPr>
                  <w:rFonts w:ascii="Times New Roman" w:hAnsi="Times New Roman" w:cs="Times New Roman"/>
                  <w:sz w:val="28"/>
                  <w:szCs w:val="28"/>
                </w:rPr>
                <m:t>A</m:t>
              </m:r>
              <m:r>
                <m:rPr>
                  <m:sty m:val="p"/>
                </m:rPr>
                <w:rPr>
                  <w:rFonts w:ascii="Cambria Math" w:hAnsi="Cambria Math" w:cs="Times New Roman"/>
                  <w:sz w:val="28"/>
                  <w:szCs w:val="28"/>
                </w:rPr>
                <m:t>→</m:t>
              </m:r>
              <m:r>
                <m:rPr>
                  <m:nor/>
                </m:rPr>
                <w:rPr>
                  <w:rFonts w:ascii="Times New Roman" w:hAnsi="Times New Roman" w:cs="Times New Roman"/>
                  <w:sz w:val="28"/>
                  <w:szCs w:val="28"/>
                </w:rPr>
                <m:t>B</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600</m:t>
              </m:r>
              <m:r>
                <m:rPr>
                  <m:sty m:val="p"/>
                </m:rPr>
                <w:rPr>
                  <w:rFonts w:ascii="Cambria Math" w:hAnsi="Cambria Math" w:cs="Times New Roman"/>
                  <w:sz w:val="28"/>
                  <w:szCs w:val="28"/>
                </w:rPr>
                <m:t>,</m:t>
              </m:r>
            </m:e>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700</m:t>
              </m:r>
              <m:r>
                <m:rPr>
                  <m:sty m:val="p"/>
                </m:rPr>
                <w:rPr>
                  <w:rFonts w:ascii="Cambria Math" w:hAnsi="Cambria Math" w:cs="Times New Roman"/>
                  <w:sz w:val="28"/>
                  <w:szCs w:val="28"/>
                </w:rPr>
                <m:t>,</m:t>
              </m:r>
            </m:e>
          </m:mr>
          <m:mr>
            <m:e>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e>
            <m:e>
              <m:r>
                <m:rPr>
                  <m:sty m:val="p"/>
                </m:rPr>
                <w:rPr>
                  <w:rFonts w:ascii="Cambria Math" w:hAnsi="Cambria Math" w:cs="Times New Roman"/>
                  <w:sz w:val="28"/>
                  <w:szCs w:val="28"/>
                </w:rPr>
                <m:t>:</m:t>
              </m:r>
              <m:r>
                <m:rPr>
                  <m:nor/>
                </m:rPr>
                <w:rPr>
                  <w:rFonts w:ascii="Times New Roman" w:hAnsi="Times New Roman" w:cs="Times New Roman"/>
                  <w:sz w:val="28"/>
                  <w:szCs w:val="28"/>
                </w:rPr>
                <m:t>A</m:t>
              </m:r>
              <m:r>
                <m:rPr>
                  <m:sty m:val="p"/>
                </m:rPr>
                <w:rPr>
                  <w:rFonts w:ascii="Cambria Math" w:hAnsi="Cambria Math" w:cs="Times New Roman"/>
                  <w:sz w:val="28"/>
                  <w:szCs w:val="28"/>
                </w:rPr>
                <m:t>→</m:t>
              </m:r>
              <m:r>
                <m:rPr>
                  <m:nor/>
                </m:rPr>
                <w:rPr>
                  <w:rFonts w:ascii="Times New Roman" w:hAnsi="Times New Roman" w:cs="Times New Roman"/>
                  <w:sz w:val="28"/>
                  <w:szCs w:val="28"/>
                </w:rPr>
                <m:t>C</m:t>
              </m:r>
              <m:r>
                <m:rPr>
                  <m:sty m:val="p"/>
                </m:rPr>
                <w:rPr>
                  <w:rFonts w:ascii="Cambria Math" w:hAnsi="Cambria Math" w:cs="Times New Roman"/>
                  <w:sz w:val="28"/>
                  <w:szCs w:val="28"/>
                </w:rPr>
                <m:t>,</m:t>
              </m:r>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600</m:t>
              </m:r>
              <m:r>
                <m:rPr>
                  <m:sty m:val="p"/>
                </m:rPr>
                <w:rPr>
                  <w:rFonts w:ascii="Cambria Math" w:hAnsi="Cambria Math" w:cs="Times New Roman"/>
                  <w:sz w:val="28"/>
                  <w:szCs w:val="28"/>
                </w:rPr>
                <m:t>,</m:t>
              </m:r>
            </m:e>
            <m:e/>
            <m:e>
              <m:sSubSup>
                <m:sSubSupPr>
                  <m:ctrlPr>
                    <w:rPr>
                      <w:rFonts w:ascii="Cambria Math" w:hAnsi="Cambria Math" w:cs="Times New Roman"/>
                      <w:sz w:val="28"/>
                      <w:szCs w:val="28"/>
                    </w:rPr>
                  </m:ctrlPr>
                </m:sSubSupPr>
                <m:e>
                  <m:r>
                    <w:rPr>
                      <w:rFonts w:ascii="Cambria Math" w:hAnsi="Cambria Math" w:cs="Times New Roman"/>
                      <w:sz w:val="28"/>
                      <w:szCs w:val="28"/>
                    </w:rPr>
                    <m:t>t</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700</m:t>
              </m:r>
              <m:r>
                <m:rPr>
                  <m:sty m:val="p"/>
                </m:rPr>
                <w:rPr>
                  <w:rFonts w:ascii="Cambria Math" w:hAnsi="Cambria Math" w:cs="Times New Roman"/>
                  <w:sz w:val="28"/>
                  <w:szCs w:val="28"/>
                </w:rPr>
                <m:t>.</m:t>
              </m:r>
            </m:e>
          </m:mr>
        </m:m>
      </m:oMath>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i/>
          <w:iCs/>
          <w:sz w:val="28"/>
          <w:szCs w:val="28"/>
        </w:rPr>
        <w:t xml:space="preserve"> Set </w:t>
      </w:r>
      <m:oMath>
        <m:sSub>
          <m:sSubPr>
            <m:ctrlPr>
              <w:rPr>
                <w:rFonts w:ascii="Cambria Math" w:hAnsi="Cambria Math" w:cs="Times New Roman"/>
                <w:sz w:val="28"/>
                <w:szCs w:val="28"/>
              </w:rPr>
            </m:ctrlPr>
          </m:sSubPr>
          <m:e>
            <m: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i/>
          <w:iCs/>
          <w:sz w:val="28"/>
          <w:szCs w:val="28"/>
        </w:rPr>
        <w:t xml:space="preserve">. Flight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sidRPr="00416B02">
        <w:rPr>
          <w:rFonts w:ascii="Times New Roman" w:hAnsi="Times New Roman" w:cs="Times New Roman"/>
          <w:i/>
          <w:iCs/>
          <w:sz w:val="28"/>
          <w:szCs w:val="28"/>
        </w:rPr>
        <w:t xml:space="preserve"> uses the initial unit at B. For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oMath>
      <w:r w:rsidRPr="00416B02">
        <w:rPr>
          <w:rFonts w:ascii="Times New Roman" w:hAnsi="Times New Roman" w:cs="Times New Roman"/>
          <w:i/>
          <w:iCs/>
          <w:sz w:val="28"/>
          <w:szCs w:val="28"/>
        </w:rPr>
        <w:t xml:space="preserve"> at A, </w:t>
      </w:r>
      <m:oMath>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m:rPr>
                <m:sty m:val="p"/>
              </m:rPr>
              <w:rPr>
                <w:rFonts w:ascii="Cambria Math" w:hAnsi="Cambria Math" w:cs="Times New Roman"/>
                <w:sz w:val="28"/>
                <w:szCs w:val="28"/>
              </w:rPr>
              <m:t>A</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600</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r>
          <m:rPr>
            <m:sty m:val="p"/>
          </m:rPr>
          <w:rPr>
            <w:rFonts w:ascii="Cambria Math" w:hAnsi="Cambria Math" w:cs="Times New Roman"/>
            <w:sz w:val="28"/>
            <w:szCs w:val="28"/>
          </w:rPr>
          <m:t>},</m:t>
        </m:r>
        <m:r>
          <w:rPr>
            <w:rFonts w:ascii="Cambria Math" w:hAnsi="Cambria Math" w:cs="Times New Roman"/>
            <w:sz w:val="28"/>
            <w:szCs w:val="28"/>
          </w:rPr>
          <m:t>  </m:t>
        </m:r>
        <m:sSubSup>
          <m:sSubSupPr>
            <m:ctrlPr>
              <w:rPr>
                <w:rFonts w:ascii="Cambria Math" w:hAnsi="Cambria Math" w:cs="Times New Roman"/>
                <w:sz w:val="28"/>
                <w:szCs w:val="28"/>
              </w:rPr>
            </m:ctrlPr>
          </m:sSubSupPr>
          <m:e>
            <m:r>
              <m:rPr>
                <m:scr m:val="script"/>
                <m:sty m:val="p"/>
              </m:rPr>
              <w:rPr>
                <w:rFonts w:ascii="Cambria Math" w:hAnsi="Cambria Math" w:cs="Times New Roman"/>
                <w:sz w:val="28"/>
                <w:szCs w:val="28"/>
              </w:rPr>
              <m:t>F</m:t>
            </m:r>
          </m:e>
          <m:sub>
            <m:r>
              <m:rPr>
                <m:sty m:val="p"/>
              </m:rPr>
              <w:rPr>
                <w:rFonts w:ascii="Cambria Math" w:hAnsi="Cambria Math" w:cs="Times New Roman"/>
                <w:sz w:val="28"/>
                <w:szCs w:val="28"/>
              </w:rPr>
              <m:t>A</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600</m:t>
        </m:r>
        <m:r>
          <m:rPr>
            <m:sty m:val="p"/>
          </m:rPr>
          <w:rPr>
            <w:rFonts w:ascii="Cambria Math" w:hAnsi="Cambria Math" w:cs="Times New Roman"/>
            <w:sz w:val="28"/>
            <w:szCs w:val="28"/>
          </w:rPr>
          <m:t>)=⌀,</m:t>
        </m:r>
      </m:oMath>
      <w:r w:rsidRPr="00416B02">
        <w:rPr>
          <w:rFonts w:ascii="Times New Roman" w:hAnsi="Times New Roman" w:cs="Times New Roman"/>
          <w:i/>
          <w:iCs/>
          <w:sz w:val="28"/>
          <w:szCs w:val="28"/>
        </w:rPr>
        <w:t xml:space="preserve"> because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sidRPr="00416B02">
        <w:rPr>
          <w:rFonts w:ascii="Times New Roman" w:hAnsi="Times New Roman" w:cs="Times New Roman"/>
          <w:i/>
          <w:iCs/>
          <w:sz w:val="28"/>
          <w:szCs w:val="28"/>
        </w:rPr>
        <w:t xml:space="preserve"> departs from B and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oMath>
      <w:r w:rsidRPr="00416B02">
        <w:rPr>
          <w:rFonts w:ascii="Times New Roman" w:hAnsi="Times New Roman" w:cs="Times New Roman"/>
          <w:i/>
          <w:iCs/>
          <w:sz w:val="28"/>
          <w:szCs w:val="28"/>
        </w:rPr>
        <w:t xml:space="preserve"> departs at 600, not strictly before 600. Thus C2 gives </w:t>
      </w:r>
      <m:oMath>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i/>
          <w:iCs/>
          <w:sz w:val="28"/>
          <w:szCs w:val="28"/>
        </w:rPr>
        <w:t xml:space="preserve">. The calculation for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oMath>
      <w:r w:rsidRPr="00416B02">
        <w:rPr>
          <w:rFonts w:ascii="Times New Roman" w:hAnsi="Times New Roman" w:cs="Times New Roman"/>
          <w:i/>
          <w:iCs/>
          <w:sz w:val="28"/>
          <w:szCs w:val="28"/>
        </w:rPr>
        <w:t xml:space="preserve"> is identical because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oMath>
      <w:r w:rsidRPr="00416B02">
        <w:rPr>
          <w:rFonts w:ascii="Times New Roman" w:hAnsi="Times New Roman" w:cs="Times New Roman"/>
          <w:i/>
          <w:iCs/>
          <w:sz w:val="28"/>
          <w:szCs w:val="28"/>
        </w:rPr>
        <w:t xml:space="preserve"> is </w:t>
      </w:r>
      <w:r w:rsidRPr="00416B02">
        <w:rPr>
          <w:rFonts w:ascii="Times New Roman" w:hAnsi="Times New Roman" w:cs="Times New Roman"/>
          <w:i/>
          <w:iCs/>
          <w:sz w:val="28"/>
          <w:szCs w:val="28"/>
        </w:rPr>
        <w:lastRenderedPageBreak/>
        <w:t>also excluded from its strict departure set. All compact const</w:t>
      </w:r>
      <w:bookmarkStart w:id="61" w:name="_GoBack"/>
      <w:bookmarkEnd w:id="61"/>
      <w:r w:rsidRPr="00416B02">
        <w:rPr>
          <w:rFonts w:ascii="Times New Roman" w:hAnsi="Times New Roman" w:cs="Times New Roman"/>
          <w:i/>
          <w:iCs/>
          <w:sz w:val="28"/>
          <w:szCs w:val="28"/>
        </w:rPr>
        <w:t xml:space="preserve">raints are satisfied, although one aircraft cannot operate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oMath>
      <w:r w:rsidRPr="00416B02">
        <w:rPr>
          <w:rFonts w:ascii="Times New Roman" w:hAnsi="Times New Roman" w:cs="Times New Roman"/>
          <w:i/>
          <w:iCs/>
          <w:sz w:val="28"/>
          <w:szCs w:val="28"/>
        </w:rPr>
        <w:t xml:space="preserve"> and </w:t>
      </w: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oMath>
      <w:r w:rsidRPr="00416B02">
        <w:rPr>
          <w:rFonts w:ascii="Times New Roman" w:hAnsi="Times New Roman" w:cs="Times New Roman"/>
          <w:i/>
          <w:iCs/>
          <w:sz w:val="28"/>
          <w:szCs w:val="28"/>
        </w:rPr>
        <w:t xml:space="preserve"> at the same time.</w:t>
      </w:r>
    </w:p>
    <w:bookmarkEnd w:id="60"/>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defect is structural rather than cost-dependent. Maintenance constraints also cannot repair duplicated use of an aircraft. Physical non-overlap must be enforced in the ground model.</w:t>
      </w:r>
    </w:p>
    <w:p w:rsidR="007A5D2D" w:rsidRPr="00416B02" w:rsidRDefault="0031763C" w:rsidP="00416B02">
      <w:pPr>
        <w:pStyle w:val="2"/>
        <w:ind w:right="541"/>
        <w:rPr>
          <w:rFonts w:ascii="Times New Roman" w:hAnsi="Times New Roman" w:cs="Times New Roman"/>
          <w:sz w:val="28"/>
          <w:szCs w:val="28"/>
        </w:rPr>
      </w:pPr>
      <w:bookmarkStart w:id="62" w:name="_Toc240034512"/>
      <w:bookmarkStart w:id="63" w:name="Xfacd10c659885d585e8218dec6f2716b2557870"/>
      <w:bookmarkEnd w:id="59"/>
      <w:r w:rsidRPr="00416B02">
        <w:rPr>
          <w:rStyle w:val="SectionNumber"/>
          <w:rFonts w:ascii="Times New Roman" w:hAnsi="Times New Roman" w:cs="Times New Roman"/>
          <w:sz w:val="28"/>
          <w:szCs w:val="28"/>
        </w:rPr>
        <w:t>3.6</w:t>
      </w:r>
      <w:r w:rsidRPr="00416B02">
        <w:rPr>
          <w:rFonts w:ascii="Times New Roman" w:hAnsi="Times New Roman" w:cs="Times New Roman"/>
          <w:sz w:val="28"/>
          <w:szCs w:val="28"/>
        </w:rPr>
        <w:tab/>
        <w:t>Conflict graph and corrected feasibility model</w:t>
      </w:r>
      <w:bookmarkEnd w:id="6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Associate with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the occupied interval</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i</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+Δ</m:t>
          </m:r>
          <m:r>
            <w:rPr>
              <w:rFonts w:ascii="Cambria Math" w:hAnsi="Cambria Math" w:cs="Times New Roman"/>
              <w:sz w:val="28"/>
              <w:szCs w:val="28"/>
            </w:rPr>
            <m:t>t</m:t>
          </m:r>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half-open convention allows a following flight to depart exactly when the required turn ends. Define the set of unordered conflicting pairs</w:t>
      </w:r>
    </w:p>
    <w:p w:rsidR="007A5D2D" w:rsidRPr="00416B02" w:rsidRDefault="0031763C" w:rsidP="00416B02">
      <w:pPr>
        <w:pStyle w:val="a0"/>
        <w:ind w:right="541"/>
        <w:rPr>
          <w:rFonts w:ascii="Times New Roman" w:hAnsi="Times New Roman" w:cs="Times New Roman"/>
          <w:sz w:val="28"/>
          <w:szCs w:val="28"/>
        </w:rPr>
      </w:pPr>
      <m:oMathPara>
        <m:oMathParaPr>
          <m:jc m:val="center"/>
        </m:oMathParaPr>
        <m:oMath>
          <m:r>
            <m:rPr>
              <m:scr m:val="script"/>
              <m:sty m:val="p"/>
            </m:rPr>
            <w:rPr>
              <w:rFonts w:ascii="Cambria Math" w:hAnsi="Cambria Math" w:cs="Times New Roman"/>
              <w:sz w:val="28"/>
              <w:szCs w:val="28"/>
            </w:rPr>
            <m:t>O=</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m:rPr>
                  <m:scr m:val="script"/>
                  <m:sty m:val="p"/>
                </m:rPr>
                <w:rPr>
                  <w:rFonts w:ascii="Cambria Math" w:hAnsi="Cambria Math" w:cs="Times New Roman"/>
                  <w:sz w:val="28"/>
                  <w:szCs w:val="28"/>
                </w:rPr>
                <m:t>}⊆F:</m:t>
              </m:r>
              <m:sSub>
                <m:sSubPr>
                  <m:ctrlPr>
                    <w:rPr>
                      <w:rFonts w:ascii="Cambria Math" w:hAnsi="Cambria Math" w:cs="Times New Roman"/>
                      <w:sz w:val="28"/>
                      <w:szCs w:val="28"/>
                    </w:rPr>
                  </m:ctrlPr>
                </m:sSubPr>
                <m:e>
                  <m:r>
                    <w:rPr>
                      <w:rFonts w:ascii="Cambria Math" w:hAnsi="Cambria Math" w:cs="Times New Roman"/>
                      <w:sz w:val="28"/>
                      <w:szCs w:val="28"/>
                    </w:rPr>
                    <m:t>I</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sub>
              </m:sSub>
              <m:r>
                <m:rPr>
                  <m:sty m:val="p"/>
                </m:rPr>
                <w:rPr>
                  <w:rFonts w:ascii="Cambria Math" w:hAnsi="Cambria Math" w:cs="Times New Roman"/>
                  <w:sz w:val="28"/>
                  <w:szCs w:val="28"/>
                </w:rPr>
                <m:t>≠⌀</m:t>
              </m:r>
            </m:e>
          </m:d>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For every conflict and aircraft, impose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m:rPr>
              <m:scr m:val="script"/>
              <m:sty m:val="p"/>
            </m:rPr>
            <w:rPr>
              <w:rFonts w:ascii="Cambria Math" w:hAnsi="Cambria Math" w:cs="Times New Roman"/>
              <w:sz w:val="28"/>
              <w:szCs w:val="28"/>
            </w:rPr>
            <m:t>}∈O,</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These constraints exclude simultaneous flights, overlapping legs, and connections with insufficient turn time. Some rows duplicate restrictions already implied by C2–C3, but the complete conflict set gives a direct and auditable statement of single-aircraft non-overlap.</w:t>
      </w:r>
    </w:p>
    <w:p w:rsidR="007A5D2D" w:rsidRPr="00416B02" w:rsidRDefault="0031763C" w:rsidP="00416B02">
      <w:pPr>
        <w:pStyle w:val="a0"/>
        <w:ind w:right="541"/>
        <w:rPr>
          <w:rFonts w:ascii="Times New Roman" w:hAnsi="Times New Roman" w:cs="Times New Roman"/>
          <w:sz w:val="28"/>
          <w:szCs w:val="28"/>
        </w:rPr>
      </w:pPr>
      <w:bookmarkStart w:id="64" w:name="prop:ground_corrected_validity"/>
      <w:r w:rsidRPr="00416B02">
        <w:rPr>
          <w:rFonts w:ascii="Times New Roman" w:hAnsi="Times New Roman" w:cs="Times New Roman"/>
          <w:b/>
          <w:bCs/>
          <w:sz w:val="28"/>
          <w:szCs w:val="28"/>
        </w:rPr>
        <w:t>Proposition 3.2</w:t>
      </w:r>
      <w:r w:rsidRPr="00416B02">
        <w:rPr>
          <w:rFonts w:ascii="Times New Roman" w:hAnsi="Times New Roman" w:cs="Times New Roman"/>
          <w:sz w:val="28"/>
          <w:szCs w:val="28"/>
        </w:rPr>
        <w:t xml:space="preserve"> (Physical feasibility of the corrected model).  </w:t>
      </w:r>
      <w:r w:rsidRPr="00416B02">
        <w:rPr>
          <w:rFonts w:ascii="Times New Roman" w:hAnsi="Times New Roman" w:cs="Times New Roman"/>
          <w:i/>
          <w:iCs/>
          <w:sz w:val="28"/>
          <w:szCs w:val="28"/>
        </w:rPr>
        <w:t xml:space="preserve">Under this chapter’s assumptions, every integral solution satisfying </w:t>
      </w:r>
      <w:hyperlink w:anchor="eq:ground_c1">
        <w:r w:rsidRPr="00416B02">
          <w:rPr>
            <w:rStyle w:val="af"/>
            <w:rFonts w:ascii="Times New Roman" w:hAnsi="Times New Roman" w:cs="Times New Roman"/>
            <w:i/>
            <w:iCs/>
            <w:sz w:val="28"/>
            <w:szCs w:val="28"/>
          </w:rPr>
          <w:t>[eq:ground_c1]</w:t>
        </w:r>
      </w:hyperlink>
      <w:r w:rsidRPr="00416B02">
        <w:rPr>
          <w:rFonts w:ascii="Times New Roman" w:hAnsi="Times New Roman" w:cs="Times New Roman"/>
          <w:i/>
          <w:iCs/>
          <w:sz w:val="28"/>
          <w:szCs w:val="28"/>
        </w:rPr>
        <w:t>–</w:t>
      </w:r>
      <w:hyperlink w:anchor="eq:ground_integrality">
        <w:r w:rsidRPr="00416B02">
          <w:rPr>
            <w:rStyle w:val="af"/>
            <w:rFonts w:ascii="Times New Roman" w:hAnsi="Times New Roman" w:cs="Times New Roman"/>
            <w:i/>
            <w:iCs/>
            <w:sz w:val="28"/>
            <w:szCs w:val="28"/>
          </w:rPr>
          <w:t>[</w:t>
        </w:r>
        <w:proofErr w:type="spellStart"/>
        <w:r w:rsidRPr="00416B02">
          <w:rPr>
            <w:rStyle w:val="af"/>
            <w:rFonts w:ascii="Times New Roman" w:hAnsi="Times New Roman" w:cs="Times New Roman"/>
            <w:i/>
            <w:iCs/>
            <w:sz w:val="28"/>
            <w:szCs w:val="28"/>
          </w:rPr>
          <w:t>eq:ground_integrality</w:t>
        </w:r>
        <w:proofErr w:type="spellEnd"/>
        <w:r w:rsidRPr="00416B02">
          <w:rPr>
            <w:rStyle w:val="af"/>
            <w:rFonts w:ascii="Times New Roman" w:hAnsi="Times New Roman" w:cs="Times New Roman"/>
            <w:i/>
            <w:iCs/>
            <w:sz w:val="28"/>
            <w:szCs w:val="28"/>
          </w:rPr>
          <w:t>]</w:t>
        </w:r>
      </w:hyperlink>
      <w:r w:rsidRPr="00416B02">
        <w:rPr>
          <w:rFonts w:ascii="Times New Roman" w:hAnsi="Times New Roman" w:cs="Times New Roman"/>
          <w:i/>
          <w:iCs/>
          <w:sz w:val="28"/>
          <w:szCs w:val="28"/>
        </w:rPr>
        <w:t xml:space="preserve"> and </w:t>
      </w:r>
      <w:hyperlink w:anchor="eq:ground_overlap">
        <w:r w:rsidRPr="00416B02">
          <w:rPr>
            <w:rStyle w:val="af"/>
            <w:rFonts w:ascii="Times New Roman" w:hAnsi="Times New Roman" w:cs="Times New Roman"/>
            <w:i/>
            <w:iCs/>
            <w:sz w:val="28"/>
            <w:szCs w:val="28"/>
          </w:rPr>
          <w:t>[</w:t>
        </w:r>
        <w:proofErr w:type="spellStart"/>
        <w:r w:rsidRPr="00416B02">
          <w:rPr>
            <w:rStyle w:val="af"/>
            <w:rFonts w:ascii="Times New Roman" w:hAnsi="Times New Roman" w:cs="Times New Roman"/>
            <w:i/>
            <w:iCs/>
            <w:sz w:val="28"/>
            <w:szCs w:val="28"/>
          </w:rPr>
          <w:t>eq:ground_overlap</w:t>
        </w:r>
        <w:proofErr w:type="spellEnd"/>
        <w:r w:rsidRPr="00416B02">
          <w:rPr>
            <w:rStyle w:val="af"/>
            <w:rFonts w:ascii="Times New Roman" w:hAnsi="Times New Roman" w:cs="Times New Roman"/>
            <w:i/>
            <w:iCs/>
            <w:sz w:val="28"/>
            <w:szCs w:val="28"/>
          </w:rPr>
          <w:t>]</w:t>
        </w:r>
      </w:hyperlink>
      <w:r w:rsidRPr="00416B02">
        <w:rPr>
          <w:rFonts w:ascii="Times New Roman" w:hAnsi="Times New Roman" w:cs="Times New Roman"/>
          <w:i/>
          <w:iCs/>
          <w:sz w:val="28"/>
          <w:szCs w:val="28"/>
        </w:rPr>
        <w:t xml:space="preserve"> yields one temporally ordered, airport-continuous sequence for each aircraft.</w:t>
      </w:r>
    </w:p>
    <w:bookmarkEnd w:id="64"/>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i/>
          <w:iCs/>
          <w:sz w:val="28"/>
          <w:szCs w:val="28"/>
        </w:rPr>
        <w:t>Proof.</w:t>
      </w:r>
      <w:r w:rsidRPr="00416B02">
        <w:rPr>
          <w:rFonts w:ascii="Times New Roman" w:hAnsi="Times New Roman" w:cs="Times New Roman"/>
          <w:sz w:val="28"/>
          <w:szCs w:val="28"/>
        </w:rPr>
        <w:t xml:space="preserve"> Fix aircraft </w:t>
      </w:r>
      <m:oMath>
        <m:r>
          <w:rPr>
            <w:rFonts w:ascii="Cambria Math" w:hAnsi="Cambria Math" w:cs="Times New Roman"/>
            <w:sz w:val="28"/>
            <w:szCs w:val="28"/>
          </w:rPr>
          <m:t>j</m:t>
        </m:r>
      </m:oMath>
      <w:r w:rsidRPr="00416B02">
        <w:rPr>
          <w:rFonts w:ascii="Times New Roman" w:hAnsi="Times New Roman" w:cs="Times New Roman"/>
          <w:sz w:val="28"/>
          <w:szCs w:val="28"/>
        </w:rPr>
        <w:t>. Constraint </w:t>
      </w:r>
      <w:hyperlink w:anchor="eq:ground_overlap">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eq:ground_overlap</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makes the occupied intervals of its assigned flights pairwise disjoint, giving an unambiguous temporal order with the required turn separation. Process that order. At a non-initial airport, C2 requires an unused earlier arrival at the departure airport. At the initial airport, C3 supplies one initial unit and thereafter requires return arrivals. Since assigned occupied intervals do not overlap, an earlier aircraft movement cannot support concurrent continuations. Every departure is therefore connected to the initial position or to a preceding turn-feasible arrival at the same airport. </w:t>
      </w:r>
      <w:r w:rsidRPr="00416B02">
        <w:rPr>
          <w:rFonts w:ascii="Cambria Math" w:hAnsi="Cambria Math" w:cs="Cambria Math"/>
          <w:sz w:val="28"/>
          <w:szCs w:val="28"/>
        </w:rPr>
        <w: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corrected model comprises objective </w:t>
      </w:r>
      <w:hyperlink w:anchor="eq:ground_objective">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eq:ground_objective</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C1–C3, C4</w:t>
      </w:r>
      <m:oMath>
        <m:r>
          <m:rPr>
            <m:sty m:val="p"/>
          </m:rPr>
          <w:rPr>
            <w:rFonts w:ascii="Cambria Math" w:hAnsi="Cambria Math" w:cs="Times New Roman"/>
            <w:sz w:val="28"/>
            <w:szCs w:val="28"/>
          </w:rPr>
          <m:t>'</m:t>
        </m:r>
      </m:oMath>
      <w:r w:rsidRPr="00416B02">
        <w:rPr>
          <w:rFonts w:ascii="Times New Roman" w:hAnsi="Times New Roman" w:cs="Times New Roman"/>
          <w:sz w:val="28"/>
          <w:szCs w:val="28"/>
        </w:rPr>
        <w:t>, and integrality. It changes neither the assignment variables nor the objective; it removes assignments that cannot represent a physical route.</w:t>
      </w:r>
    </w:p>
    <w:p w:rsidR="007A5D2D" w:rsidRPr="00416B02" w:rsidRDefault="0031763C" w:rsidP="00416B02">
      <w:pPr>
        <w:pStyle w:val="2"/>
        <w:ind w:right="541"/>
        <w:rPr>
          <w:rFonts w:ascii="Times New Roman" w:hAnsi="Times New Roman" w:cs="Times New Roman"/>
          <w:sz w:val="28"/>
          <w:szCs w:val="28"/>
        </w:rPr>
      </w:pPr>
      <w:bookmarkStart w:id="65" w:name="_Toc240034513"/>
      <w:bookmarkStart w:id="66" w:name="X97a6d077b4998cdb6f4812551ba984cfdc44afc"/>
      <w:bookmarkEnd w:id="63"/>
      <w:r w:rsidRPr="00416B02">
        <w:rPr>
          <w:rStyle w:val="SectionNumber"/>
          <w:rFonts w:ascii="Times New Roman" w:hAnsi="Times New Roman" w:cs="Times New Roman"/>
          <w:sz w:val="28"/>
          <w:szCs w:val="28"/>
        </w:rPr>
        <w:lastRenderedPageBreak/>
        <w:t>3.7</w:t>
      </w:r>
      <w:r w:rsidRPr="00416B02">
        <w:rPr>
          <w:rFonts w:ascii="Times New Roman" w:hAnsi="Times New Roman" w:cs="Times New Roman"/>
          <w:sz w:val="28"/>
          <w:szCs w:val="28"/>
        </w:rPr>
        <w:tab/>
        <w:t>Model size and computational implications</w:t>
      </w:r>
      <w:bookmarkEnd w:id="65"/>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original model has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416B02">
        <w:rPr>
          <w:rFonts w:ascii="Times New Roman" w:hAnsi="Times New Roman" w:cs="Times New Roman"/>
          <w:sz w:val="28"/>
          <w:szCs w:val="28"/>
        </w:rPr>
        <w:t xml:space="preserve"> binary variables,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oMath>
      <w:r w:rsidRPr="00416B02">
        <w:rPr>
          <w:rFonts w:ascii="Times New Roman" w:hAnsi="Times New Roman" w:cs="Times New Roman"/>
          <w:sz w:val="28"/>
          <w:szCs w:val="28"/>
        </w:rPr>
        <w:t xml:space="preserve"> coverage equations, and at most one continuity row per flight–aircraft pair. Its row count is </w:t>
      </w:r>
      <m:oMath>
        <m:r>
          <w:rPr>
            <w:rFonts w:ascii="Cambria Math" w:hAnsi="Cambria Math" w:cs="Times New Roman"/>
            <w:sz w:val="28"/>
            <w:szCs w:val="28"/>
          </w:rPr>
          <m:t>O</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This compares favourably with the </w:t>
      </w:r>
      <m:oMath>
        <m:r>
          <w:rPr>
            <w:rFonts w:ascii="Cambria Math" w:hAnsi="Cambria Math" w:cs="Times New Roman"/>
            <w:sz w:val="28"/>
            <w:szCs w:val="28"/>
          </w:rPr>
          <m:t>O</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f</m:t>
            </m:r>
          </m:sub>
          <m:sup>
            <m:r>
              <w:rPr>
                <w:rFonts w:ascii="Cambria Math" w:hAnsi="Cambria Math" w:cs="Times New Roman"/>
                <w:sz w:val="28"/>
                <w:szCs w:val="28"/>
              </w:rPr>
              <m:t>2</m:t>
            </m:r>
          </m:sup>
        </m:sSubSup>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connection-variable structure of ;  also report fewer variables and constraints than the compared time-space formulation on their instances.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correction adds </w:t>
      </w:r>
      <m:oMath>
        <m:r>
          <m:rPr>
            <m:scr m:val="script"/>
            <m:sty m:val="p"/>
          </m:rPr>
          <w:rPr>
            <w:rFonts w:ascii="Cambria Math" w:hAnsi="Cambria Math" w:cs="Times New Roman"/>
            <w:sz w:val="28"/>
            <w:szCs w:val="28"/>
          </w:rPr>
          <m:t>|O|</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416B02">
        <w:rPr>
          <w:rFonts w:ascii="Times New Roman" w:hAnsi="Times New Roman" w:cs="Times New Roman"/>
          <w:sz w:val="28"/>
          <w:szCs w:val="28"/>
        </w:rPr>
        <w:t xml:space="preserve"> inequalities, producing</w:t>
      </w:r>
    </w:p>
    <w:p w:rsidR="007A5D2D" w:rsidRPr="00416B02" w:rsidRDefault="0031763C" w:rsidP="00416B02">
      <w:pPr>
        <w:pStyle w:val="a0"/>
        <w:ind w:right="541"/>
        <w:rPr>
          <w:rFonts w:ascii="Times New Roman" w:hAnsi="Times New Roman" w:cs="Times New Roman"/>
          <w:sz w:val="28"/>
          <w:szCs w:val="28"/>
        </w:rPr>
      </w:pPr>
      <m:oMathPara>
        <m:oMathParaPr>
          <m:jc m:val="center"/>
        </m:oMathParaPr>
        <m:oMath>
          <m:r>
            <w:rPr>
              <w:rFonts w:ascii="Cambria Math" w:hAnsi="Cambria Math" w:cs="Times New Roman"/>
              <w:sz w:val="28"/>
              <w:szCs w:val="28"/>
            </w:rPr>
            <m:t>O</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f</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r>
                <m:rPr>
                  <m:scr m:val="script"/>
                  <m:sty m:val="p"/>
                </m:rPr>
                <w:rPr>
                  <w:rFonts w:ascii="Cambria Math" w:hAnsi="Cambria Math" w:cs="Times New Roman"/>
                  <w:sz w:val="28"/>
                  <w:szCs w:val="28"/>
                </w:rPr>
                <m:t>+|O|</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e>
          </m:d>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rows. In the worst case </w:t>
      </w:r>
      <m:oMath>
        <m:r>
          <m:rPr>
            <m:scr m:val="script"/>
            <m:sty m:val="p"/>
          </m:rPr>
          <w:rPr>
            <w:rFonts w:ascii="Cambria Math" w:hAnsi="Cambria Math" w:cs="Times New Roman"/>
            <w:sz w:val="28"/>
            <w:szCs w:val="28"/>
          </w:rPr>
          <m:t>|O|=</m:t>
        </m:r>
        <m:r>
          <w:rPr>
            <w:rFonts w:ascii="Cambria Math" w:hAnsi="Cambria Math" w:cs="Times New Roman"/>
            <w:sz w:val="28"/>
            <w:szCs w:val="28"/>
          </w:rPr>
          <m:t>O</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f</m:t>
            </m:r>
          </m:sub>
          <m:sup>
            <m:r>
              <w:rPr>
                <w:rFonts w:ascii="Cambria Math" w:hAnsi="Cambria Math" w:cs="Times New Roman"/>
                <w:sz w:val="28"/>
                <w:szCs w:val="28"/>
              </w:rPr>
              <m:t>2</m:t>
            </m:r>
          </m:sup>
        </m:sSubSup>
        <m:r>
          <m:rPr>
            <m:sty m:val="p"/>
          </m:rPr>
          <w:rPr>
            <w:rFonts w:ascii="Cambria Math" w:hAnsi="Cambria Math" w:cs="Times New Roman"/>
            <w:sz w:val="28"/>
            <w:szCs w:val="28"/>
          </w:rPr>
          <m:t>)</m:t>
        </m:r>
      </m:oMath>
      <w:r w:rsidRPr="00416B02">
        <w:rPr>
          <w:rFonts w:ascii="Times New Roman" w:hAnsi="Times New Roman" w:cs="Times New Roman"/>
          <w:sz w:val="28"/>
          <w:szCs w:val="28"/>
        </w:rPr>
        <w:t>, so the corrected row count is not universally linear. In realistic timetables, a flight conflicts only with flights whose occupied intervals intersect its own; a sweep over flights ordered by departure time generates these pairs efficiently. The model remains compact in its binary-variable space.</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pairwise inequalities may also strengthen the LP relaxation. Clique inequalities could be generated for sets of mutually overlapping flights, but the pairwise form is retained because it is transparent, easy to validate, and sufficient for integral physical feasibility.</w:t>
      </w:r>
    </w:p>
    <w:p w:rsidR="007A5D2D" w:rsidRPr="00416B02" w:rsidRDefault="0031763C" w:rsidP="00416B02">
      <w:pPr>
        <w:pStyle w:val="2"/>
        <w:ind w:right="541"/>
        <w:rPr>
          <w:rFonts w:ascii="Times New Roman" w:hAnsi="Times New Roman" w:cs="Times New Roman"/>
          <w:sz w:val="28"/>
          <w:szCs w:val="28"/>
        </w:rPr>
      </w:pPr>
      <w:bookmarkStart w:id="67" w:name="_Toc240034514"/>
      <w:bookmarkStart w:id="68" w:name="illustrative-non-cyclic-assignment"/>
      <w:bookmarkEnd w:id="66"/>
      <w:r w:rsidRPr="00416B02">
        <w:rPr>
          <w:rStyle w:val="SectionNumber"/>
          <w:rFonts w:ascii="Times New Roman" w:hAnsi="Times New Roman" w:cs="Times New Roman"/>
          <w:sz w:val="28"/>
          <w:szCs w:val="28"/>
        </w:rPr>
        <w:t>3.8</w:t>
      </w:r>
      <w:r w:rsidRPr="00416B02">
        <w:rPr>
          <w:rFonts w:ascii="Times New Roman" w:hAnsi="Times New Roman" w:cs="Times New Roman"/>
          <w:sz w:val="28"/>
          <w:szCs w:val="28"/>
        </w:rPr>
        <w:tab/>
        <w:t>Illustrative non-cyclic assignment</w:t>
      </w:r>
      <w:bookmarkEnd w:id="67"/>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Table </w:t>
      </w:r>
      <w:hyperlink w:anchor="tab:ground_example_timetable">
        <w:r w:rsidRPr="00416B02">
          <w:rPr>
            <w:rStyle w:val="af"/>
            <w:rFonts w:ascii="Times New Roman" w:hAnsi="Times New Roman" w:cs="Times New Roman"/>
            <w:sz w:val="28"/>
            <w:szCs w:val="28"/>
          </w:rPr>
          <w:t>3.2</w:t>
        </w:r>
      </w:hyperlink>
      <w:r w:rsidRPr="00416B02">
        <w:rPr>
          <w:rFonts w:ascii="Times New Roman" w:hAnsi="Times New Roman" w:cs="Times New Roman"/>
          <w:sz w:val="28"/>
          <w:szCs w:val="28"/>
        </w:rPr>
        <w:t xml:space="preserve"> reproduces the structure of the six-flight example in . The turn time is 30 minutes; aircraft 1 starts at A and aircraft 2 at B.</w:t>
      </w:r>
    </w:p>
    <w:p w:rsidR="007A5D2D" w:rsidRPr="00416B02" w:rsidRDefault="0031763C" w:rsidP="00416B02">
      <w:pPr>
        <w:pStyle w:val="TableCaption"/>
        <w:ind w:right="541"/>
        <w:rPr>
          <w:rFonts w:ascii="Times New Roman" w:hAnsi="Times New Roman" w:cs="Times New Roman"/>
          <w:sz w:val="28"/>
          <w:szCs w:val="28"/>
        </w:rPr>
      </w:pPr>
      <w:bookmarkStart w:id="69" w:name="tab:ground_example_timetable"/>
      <w:r w:rsidRPr="00416B02">
        <w:rPr>
          <w:rFonts w:ascii="Times New Roman" w:hAnsi="Times New Roman" w:cs="Times New Roman"/>
          <w:sz w:val="28"/>
          <w:szCs w:val="28"/>
        </w:rPr>
        <w:t>Six-flight timetable for the illustrative ground assignment.</w:t>
      </w:r>
    </w:p>
    <w:tbl>
      <w:tblPr>
        <w:tblStyle w:val="Table"/>
        <w:tblW w:w="0" w:type="auto"/>
        <w:tblLook w:val="0020" w:firstRow="1" w:lastRow="0" w:firstColumn="0" w:lastColumn="0" w:noHBand="0" w:noVBand="0"/>
        <w:tblCaption w:val="Six-flight timetable for the illustrative ground assignment."/>
      </w:tblPr>
      <w:tblGrid>
        <w:gridCol w:w="1427"/>
        <w:gridCol w:w="1877"/>
        <w:gridCol w:w="1566"/>
        <w:gridCol w:w="2444"/>
        <w:gridCol w:w="2134"/>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Flight</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Departure</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Arrival</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Departure time</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Arrival time</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09:00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11:00</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2</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11:30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13:30</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3</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14:00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16:00</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4</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09:30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11:30</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12:00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14:00</w:t>
            </w:r>
          </w:p>
        </w:tc>
      </w:tr>
      <w:tr w:rsidR="007A5D2D" w:rsidRPr="00416B02">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6</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B</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A</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14:30</w:t>
            </w:r>
          </w:p>
        </w:tc>
        <w:tc>
          <w:tcPr>
            <w:tcW w:w="0" w:type="auto"/>
          </w:tcPr>
          <w:p w:rsidR="007A5D2D" w:rsidRPr="00416B02" w:rsidRDefault="0031763C" w:rsidP="00416B02">
            <w:pPr>
              <w:pStyle w:val="Compact"/>
              <w:ind w:right="541"/>
              <w:jc w:val="center"/>
              <w:rPr>
                <w:rFonts w:ascii="Times New Roman" w:hAnsi="Times New Roman" w:cs="Times New Roman"/>
                <w:sz w:val="28"/>
                <w:szCs w:val="28"/>
              </w:rPr>
            </w:pPr>
            <w:r w:rsidRPr="00416B02">
              <w:rPr>
                <w:rFonts w:ascii="Times New Roman" w:hAnsi="Times New Roman" w:cs="Times New Roman"/>
                <w:sz w:val="28"/>
                <w:szCs w:val="28"/>
              </w:rPr>
              <w:t>16:30</w:t>
            </w:r>
          </w:p>
        </w:tc>
      </w:tr>
    </w:tbl>
    <w:bookmarkEnd w:id="69"/>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One feasible assignment is</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eqArr>
            <m:eqArrPr>
              <m:ctrlPr>
                <w:rPr>
                  <w:rFonts w:ascii="Cambria Math" w:hAnsi="Cambria Math" w:cs="Times New Roman"/>
                  <w:sz w:val="28"/>
                  <w:szCs w:val="28"/>
                </w:rPr>
              </m:ctrlPr>
            </m:eqArrPr>
            <m:e>
              <m:r>
                <m:rPr>
                  <m:nor/>
                </m:rPr>
                <w:rPr>
                  <w:rFonts w:ascii="Times New Roman" w:hAnsi="Times New Roman" w:cs="Times New Roman"/>
                  <w:sz w:val="28"/>
                  <w:szCs w:val="28"/>
                </w:rPr>
                <m:t xml:space="preserve">aircraft 1: </m:t>
              </m:r>
              <m:r>
                <w:rPr>
                  <w:rFonts w:ascii="Cambria Math" w:hAnsi="Cambria Math" w:cs="Times New Roman"/>
                  <w:sz w:val="28"/>
                  <w:szCs w:val="28"/>
                </w:rPr>
                <m:t>&amp;1</m:t>
              </m:r>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r>
                <w:rPr>
                  <w:rFonts w:ascii="Cambria Math" w:hAnsi="Cambria Math" w:cs="Times New Roman"/>
                  <w:sz w:val="28"/>
                  <w:szCs w:val="28"/>
                </w:rPr>
                <m:t>3</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aircraft 2: </m:t>
              </m:r>
              <m:r>
                <w:rPr>
                  <w:rFonts w:ascii="Cambria Math" w:hAnsi="Cambria Math" w:cs="Times New Roman"/>
                  <w:sz w:val="28"/>
                  <w:szCs w:val="28"/>
                </w:rPr>
                <m:t>&amp;4</m:t>
              </m:r>
              <m:r>
                <m:rPr>
                  <m:sty m:val="p"/>
                </m:rPr>
                <w:rPr>
                  <w:rFonts w:ascii="Cambria Math" w:hAnsi="Cambria Math" w:cs="Times New Roman"/>
                  <w:sz w:val="28"/>
                  <w:szCs w:val="28"/>
                </w:rPr>
                <m:t>→</m:t>
              </m:r>
              <m:r>
                <w:rPr>
                  <w:rFonts w:ascii="Cambria Math" w:hAnsi="Cambria Math" w:cs="Times New Roman"/>
                  <w:sz w:val="28"/>
                  <w:szCs w:val="28"/>
                </w:rPr>
                <m:t>5</m:t>
              </m:r>
              <m:r>
                <m:rPr>
                  <m:sty m:val="p"/>
                </m:rPr>
                <w:rPr>
                  <w:rFonts w:ascii="Cambria Math" w:hAnsi="Cambria Math" w:cs="Times New Roman"/>
                  <w:sz w:val="28"/>
                  <w:szCs w:val="28"/>
                </w:rPr>
                <m:t>→</m:t>
              </m:r>
              <m:r>
                <w:rPr>
                  <w:rFonts w:ascii="Cambria Math" w:hAnsi="Cambria Math" w:cs="Times New Roman"/>
                  <w:sz w:val="28"/>
                  <w:szCs w:val="28"/>
                </w:rPr>
                <m:t>6</m:t>
              </m:r>
              <m:r>
                <m:rPr>
                  <m:sty m:val="p"/>
                </m:rPr>
                <w:rPr>
                  <w:rFonts w:ascii="Cambria Math" w:hAnsi="Cambria Math" w:cs="Times New Roman"/>
                  <w:sz w:val="28"/>
                  <w:szCs w:val="28"/>
                </w:rPr>
                <m:t>.</m:t>
              </m:r>
            </m:e>
          </m:eqAr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Every connection preserves airport continuity and uses exactly the 30-minute turn. Aircraft 1 ends at B and aircraft 2 at A, so the assignment is feasible for the non-cyclic horizon. Requiring both aircraft to return to their initial airports would reject it, illustrating that cyclicity is a terminal policy and not a requirement for physical feasibility within the horizon.</w:t>
      </w:r>
    </w:p>
    <w:p w:rsidR="007A5D2D" w:rsidRPr="00416B02" w:rsidRDefault="0031763C" w:rsidP="00416B02">
      <w:pPr>
        <w:pStyle w:val="2"/>
        <w:ind w:right="541"/>
        <w:rPr>
          <w:rFonts w:ascii="Times New Roman" w:hAnsi="Times New Roman" w:cs="Times New Roman"/>
          <w:sz w:val="28"/>
          <w:szCs w:val="28"/>
        </w:rPr>
      </w:pPr>
      <w:bookmarkStart w:id="70" w:name="_Toc240034515"/>
      <w:bookmarkStart w:id="71" w:name="chapter-summary"/>
      <w:bookmarkEnd w:id="68"/>
      <w:r w:rsidRPr="00416B02">
        <w:rPr>
          <w:rStyle w:val="SectionNumber"/>
          <w:rFonts w:ascii="Times New Roman" w:hAnsi="Times New Roman" w:cs="Times New Roman"/>
          <w:sz w:val="28"/>
          <w:szCs w:val="28"/>
        </w:rPr>
        <w:lastRenderedPageBreak/>
        <w:t>3.9</w:t>
      </w:r>
      <w:r w:rsidRPr="00416B02">
        <w:rPr>
          <w:rFonts w:ascii="Times New Roman" w:hAnsi="Times New Roman" w:cs="Times New Roman"/>
          <w:sz w:val="28"/>
          <w:szCs w:val="28"/>
        </w:rPr>
        <w:tab/>
        <w:t>Chapter summary</w:t>
      </w:r>
      <w:bookmarkEnd w:id="70"/>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compact model obtains a small assignment-variable space by replacing explicit connections with cumulative airport balances. Those balances encode initial position, continuity, and turn time when departures are strictly ordered. Equal-time departures expose a missing case because two flights can consume the same inventory. The conflict inequalities </w:t>
      </w:r>
      <w:hyperlink w:anchor="eq:ground_overlap">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eq:ground_overlap</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close this gap and establish the physically executable domain used by the maintenance model in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w:t>
      </w:r>
    </w:p>
    <w:p w:rsidR="007A5D2D" w:rsidRPr="00416B02" w:rsidRDefault="0031763C" w:rsidP="00416B02">
      <w:pPr>
        <w:pStyle w:val="1"/>
        <w:ind w:right="541"/>
        <w:rPr>
          <w:rFonts w:ascii="Times New Roman" w:hAnsi="Times New Roman" w:cs="Times New Roman"/>
          <w:sz w:val="28"/>
          <w:szCs w:val="28"/>
        </w:rPr>
      </w:pPr>
      <w:bookmarkStart w:id="72" w:name="_Toc240034516"/>
      <w:bookmarkStart w:id="73" w:name="ch:maintenance"/>
      <w:bookmarkEnd w:id="41"/>
      <w:bookmarkEnd w:id="71"/>
      <w:r w:rsidRPr="00416B02">
        <w:rPr>
          <w:rStyle w:val="SectionNumber"/>
          <w:rFonts w:ascii="Times New Roman" w:hAnsi="Times New Roman" w:cs="Times New Roman"/>
          <w:sz w:val="28"/>
          <w:szCs w:val="28"/>
        </w:rPr>
        <w:t>4</w:t>
      </w:r>
      <w:r w:rsidRPr="00416B02">
        <w:rPr>
          <w:rFonts w:ascii="Times New Roman" w:hAnsi="Times New Roman" w:cs="Times New Roman"/>
          <w:sz w:val="28"/>
          <w:szCs w:val="28"/>
        </w:rPr>
        <w:tab/>
        <w:t>Maintenance-Extended Model and the Correction of Constraint (13)</w:t>
      </w:r>
      <w:bookmarkEnd w:id="7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Building on the corrected ground model of Chapter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 this chapter incorporates maintenance feasibility into the compact tail-assignment formulation. The assignment variables determine where each aircraft is during the planning horizon, but they do not state whether a required check can be performed at that location or whether the aircraft has exceeded its allowable exposure since the preceding check. The maintenance layer therefore couples three decisions: the flight after which a check is initiated, the day on which the check is recorded, and the cumulative utilisation that the check resets.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presentation begins with one hours-based type-A check, following the maintenance extension </w:t>
      </w:r>
      <w:proofErr w:type="gramStart"/>
      <w:r w:rsidRPr="00416B02">
        <w:rPr>
          <w:rFonts w:ascii="Times New Roman" w:hAnsi="Times New Roman" w:cs="Times New Roman"/>
          <w:sz w:val="28"/>
          <w:szCs w:val="28"/>
        </w:rPr>
        <w:t>of .</w:t>
      </w:r>
      <w:proofErr w:type="gramEnd"/>
      <w:r w:rsidRPr="00416B02">
        <w:rPr>
          <w:rFonts w:ascii="Times New Roman" w:hAnsi="Times New Roman" w:cs="Times New Roman"/>
          <w:sz w:val="28"/>
          <w:szCs w:val="28"/>
        </w:rPr>
        <w:t xml:space="preserve"> This isolates the logic of the cumulative-hour restriction and the correction of Constraint (13). The four-level A/B/C/D hierarchy, check subsumption, and multi-day heavy checks are introduced in Chapter </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w:t>
      </w:r>
    </w:p>
    <w:p w:rsidR="007A5D2D" w:rsidRPr="00416B02" w:rsidRDefault="0031763C" w:rsidP="00416B02">
      <w:pPr>
        <w:pStyle w:val="2"/>
        <w:ind w:right="541"/>
        <w:rPr>
          <w:rFonts w:ascii="Times New Roman" w:hAnsi="Times New Roman" w:cs="Times New Roman"/>
          <w:sz w:val="28"/>
          <w:szCs w:val="28"/>
        </w:rPr>
      </w:pPr>
      <w:bookmarkStart w:id="74" w:name="_Toc240034517"/>
      <w:bookmarkStart w:id="75" w:name="sec:maintenance"/>
      <w:r w:rsidRPr="00416B02">
        <w:rPr>
          <w:rStyle w:val="SectionNumber"/>
          <w:rFonts w:ascii="Times New Roman" w:hAnsi="Times New Roman" w:cs="Times New Roman"/>
          <w:sz w:val="28"/>
          <w:szCs w:val="28"/>
        </w:rPr>
        <w:t>4.1</w:t>
      </w:r>
      <w:r w:rsidRPr="00416B02">
        <w:rPr>
          <w:rFonts w:ascii="Times New Roman" w:hAnsi="Times New Roman" w:cs="Times New Roman"/>
          <w:sz w:val="28"/>
          <w:szCs w:val="28"/>
        </w:rPr>
        <w:tab/>
        <w:t>Scope and operational assumptions</w:t>
      </w:r>
      <w:bookmarkEnd w:id="74"/>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maintenance model inherits all flight coverage, airport continuity, turn time, and non-overlap assumptions of Chapter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 In addition, it uses the following assumptions.</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 xml:space="preserve">A type-A check is required before cumulative block time exceeds the threshold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sz w:val="28"/>
          <w:szCs w:val="28"/>
        </w:rPr>
        <w:t>.</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A check can be initiated only after an aircraft arrives at a maintenance-capable airport.</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A check consumes one unit of airport maintenance capacity on its scheduled day.</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In the single-check model, at most one check is performed on an aircraft on a given day.</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A triggered overnight check prevents the aircraft from operating a later flight on the same day. Longer check durations are treated in Chapter </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w:t>
      </w:r>
    </w:p>
    <w:p w:rsidR="007A5D2D" w:rsidRPr="00416B02" w:rsidRDefault="0031763C" w:rsidP="00416B02">
      <w:pPr>
        <w:numPr>
          <w:ilvl w:val="0"/>
          <w:numId w:val="6"/>
        </w:numPr>
        <w:ind w:left="0" w:right="541"/>
        <w:rPr>
          <w:rFonts w:ascii="Times New Roman" w:hAnsi="Times New Roman" w:cs="Times New Roman"/>
          <w:sz w:val="28"/>
          <w:szCs w:val="28"/>
        </w:rPr>
      </w:pPr>
      <w:r w:rsidRPr="00416B02">
        <w:rPr>
          <w:rFonts w:ascii="Times New Roman" w:hAnsi="Times New Roman" w:cs="Times New Roman"/>
          <w:sz w:val="28"/>
          <w:szCs w:val="28"/>
        </w:rPr>
        <w:t xml:space="preserve">The state entering the horizon is known: the initial airport and the cumulative hours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oMath>
      <w:r w:rsidRPr="00416B02">
        <w:rPr>
          <w:rFonts w:ascii="Times New Roman" w:hAnsi="Times New Roman" w:cs="Times New Roman"/>
          <w:sz w:val="28"/>
          <w:szCs w:val="28"/>
        </w:rPr>
        <w:t xml:space="preserve"> since the last type-A check are input data.</w:t>
      </w:r>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day index records maintenance opportunities; the flight timetable remains continuous in absolute time. Consequently, an arrival must be both spatially eligible </w:t>
      </w:r>
      <w:r w:rsidRPr="00416B02">
        <w:rPr>
          <w:rFonts w:ascii="Times New Roman" w:hAnsi="Times New Roman" w:cs="Times New Roman"/>
          <w:sz w:val="28"/>
          <w:szCs w:val="28"/>
        </w:rPr>
        <w:lastRenderedPageBreak/>
        <w:t>and temporally compatible with a check. Merely ending a day at an arbitrary airport is insufficient.</w:t>
      </w:r>
    </w:p>
    <w:p w:rsidR="007A5D2D" w:rsidRPr="00416B02" w:rsidRDefault="0031763C" w:rsidP="00416B02">
      <w:pPr>
        <w:pStyle w:val="2"/>
        <w:ind w:right="541"/>
        <w:rPr>
          <w:rFonts w:ascii="Times New Roman" w:hAnsi="Times New Roman" w:cs="Times New Roman"/>
          <w:sz w:val="28"/>
          <w:szCs w:val="28"/>
        </w:rPr>
      </w:pPr>
      <w:bookmarkStart w:id="76" w:name="_Toc240034518"/>
      <w:bookmarkStart w:id="77" w:name="Xfe1392c355e1ee503fe76a90a7399ea9985d2c6"/>
      <w:bookmarkEnd w:id="75"/>
      <w:r w:rsidRPr="00416B02">
        <w:rPr>
          <w:rStyle w:val="SectionNumber"/>
          <w:rFonts w:ascii="Times New Roman" w:hAnsi="Times New Roman" w:cs="Times New Roman"/>
          <w:sz w:val="28"/>
          <w:szCs w:val="28"/>
        </w:rPr>
        <w:t>4.2</w:t>
      </w:r>
      <w:r w:rsidRPr="00416B02">
        <w:rPr>
          <w:rFonts w:ascii="Times New Roman" w:hAnsi="Times New Roman" w:cs="Times New Roman"/>
          <w:sz w:val="28"/>
          <w:szCs w:val="28"/>
        </w:rPr>
        <w:tab/>
        <w:t>Sets, parameters, and auxiliary definitions</w:t>
      </w:r>
      <w:bookmarkEnd w:id="76"/>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Let </w:t>
      </w:r>
      <m:oMath>
        <m:r>
          <m:rPr>
            <m:scr m:val="script"/>
            <m:sty m:val="p"/>
          </m:rPr>
          <w:rPr>
            <w:rFonts w:ascii="Cambria Math" w:hAnsi="Cambria Math" w:cs="Times New Roman"/>
            <w:sz w:val="28"/>
            <w:szCs w:val="28"/>
          </w:rPr>
          <m:t>D={</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d</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be the ordered set of planning days and </w:t>
      </w:r>
      <m:oMath>
        <m:r>
          <m:rPr>
            <m:scr m:val="script"/>
            <m:sty m:val="p"/>
          </m:rPr>
          <w:rPr>
            <w:rFonts w:ascii="Cambria Math" w:hAnsi="Cambria Math" w:cs="Times New Roman"/>
            <w:sz w:val="28"/>
            <w:szCs w:val="28"/>
          </w:rPr>
          <m:t>M⊆A</m:t>
        </m:r>
      </m:oMath>
      <w:r w:rsidRPr="00416B02">
        <w:rPr>
          <w:rFonts w:ascii="Times New Roman" w:hAnsi="Times New Roman" w:cs="Times New Roman"/>
          <w:sz w:val="28"/>
          <w:szCs w:val="28"/>
        </w:rPr>
        <w:t xml:space="preserve"> the set of maintenance-capable airports. For each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let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be its departure and arrival days, </w:t>
      </w:r>
      <m:oMath>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oMath>
      <w:r w:rsidRPr="00416B02">
        <w:rPr>
          <w:rFonts w:ascii="Times New Roman" w:hAnsi="Times New Roman" w:cs="Times New Roman"/>
          <w:sz w:val="28"/>
          <w:szCs w:val="28"/>
        </w:rPr>
        <w:t xml:space="preserve"> its block time, and </w:t>
      </w:r>
      <m:oMath>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its arrival airport. Define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a</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  m</m:t>
          </m:r>
          <m:r>
            <m:rPr>
              <m:scr m:val="script"/>
              <m:sty m:val="p"/>
            </m:rPr>
            <w:rPr>
              <w:rFonts w:ascii="Cambria Math" w:hAnsi="Cambria Math" w:cs="Times New Roman"/>
              <w:sz w:val="28"/>
              <w:szCs w:val="28"/>
            </w:rPr>
            <m:t>∈M,</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and let</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cr m:val="script"/>
              <m:sty m:val="p"/>
            </m:rPr>
            <w:rPr>
              <w:rFonts w:ascii="Cambria Math" w:hAnsi="Cambria Math" w:cs="Times New Roman"/>
              <w:sz w:val="28"/>
              <w:szCs w:val="28"/>
            </w:rPr>
            <m:t>∈F:</m:t>
          </m:r>
          <m:sSubSup>
            <m:sSubSupPr>
              <m:ctrlPr>
                <w:rPr>
                  <w:rFonts w:ascii="Cambria Math" w:hAnsi="Cambria Math" w:cs="Times New Roman"/>
                  <w:sz w:val="28"/>
                  <w:szCs w:val="28"/>
                </w:rPr>
              </m:ctrlPr>
            </m:sSubSupPr>
            <m:e>
              <m:r>
                <w:rPr>
                  <w:rFonts w:ascii="Cambria Math" w:hAnsi="Cambria Math" w:cs="Times New Roman"/>
                  <w:sz w:val="28"/>
                  <w:szCs w:val="28"/>
                </w:rPr>
                <m:t>d</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t</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&gt;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be the flights departing later on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than the arrival of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Only departures that are otherwise compatible with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need to be included when the inequalities are generated.</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For </w:t>
      </w:r>
      <m:oMath>
        <m:r>
          <w:rPr>
            <w:rFonts w:ascii="Cambria Math" w:hAnsi="Cambria Math" w:cs="Times New Roman"/>
            <w:sz w:val="28"/>
            <w:szCs w:val="28"/>
          </w:rPr>
          <m:t>d</m:t>
        </m:r>
        <m:r>
          <m:rPr>
            <m:sty m:val="p"/>
          </m:rPr>
          <w:rPr>
            <w:rFonts w:ascii="Cambria Math" w:hAnsi="Cambria Math" w:cs="Times New Roman"/>
            <w:sz w:val="28"/>
            <w:szCs w:val="28"/>
          </w:rPr>
          <m:t>&lt;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denote by</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i</m:t>
          </m:r>
          <m:r>
            <m:rPr>
              <m:scr m:val="script"/>
              <m:sty m:val="p"/>
            </m:rPr>
            <w:rPr>
              <w:rFonts w:ascii="Cambria Math" w:hAnsi="Cambria Math" w:cs="Times New Roman"/>
              <w:sz w:val="28"/>
              <w:szCs w:val="28"/>
            </w:rPr>
            <m:t>∈F:</m:t>
          </m:r>
          <m:r>
            <w:rPr>
              <w:rFonts w:ascii="Cambria Math" w:hAnsi="Cambria Math" w:cs="Times New Roman"/>
              <w:sz w:val="28"/>
              <w:szCs w:val="28"/>
            </w:rPr>
            <m:t>d</m:t>
          </m:r>
          <m:r>
            <m:rPr>
              <m:sty m:val="p"/>
            </m:rPr>
            <w:rPr>
              <w:rFonts w:ascii="Cambria Math" w:hAnsi="Cambria Math" w:cs="Times New Roman"/>
              <w:sz w:val="28"/>
              <w:szCs w:val="28"/>
            </w:rPr>
            <m:t>&lt;</m:t>
          </m:r>
          <m:sSubSup>
            <m:sSubSupPr>
              <m:ctrlPr>
                <w:rPr>
                  <w:rFonts w:ascii="Cambria Math" w:hAnsi="Cambria Math" w:cs="Times New Roman"/>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&lt;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flights whose departure days lie strictly inside the day pair. This open-interval convention separates flights accumulated between the two boundary-day reset decisions. Other endpoint conventions are possible, but the set definition and reset semantics must be used consistently.</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additional parameters are </w:t>
      </w:r>
      <w:proofErr w:type="spellStart"/>
      <w:r w:rsidRPr="00416B02">
        <w:rPr>
          <w:rFonts w:ascii="Times New Roman" w:hAnsi="Times New Roman" w:cs="Times New Roman"/>
          <w:sz w:val="28"/>
          <w:szCs w:val="28"/>
        </w:rPr>
        <w:t>summarised</w:t>
      </w:r>
      <w:proofErr w:type="spellEnd"/>
      <w:r w:rsidRPr="00416B02">
        <w:rPr>
          <w:rFonts w:ascii="Times New Roman" w:hAnsi="Times New Roman" w:cs="Times New Roman"/>
          <w:sz w:val="28"/>
          <w:szCs w:val="28"/>
        </w:rPr>
        <w:t xml:space="preserve"> in Table </w:t>
      </w:r>
      <w:hyperlink w:anchor="tab:maintenance_notation">
        <w:r w:rsidRPr="00416B02">
          <w:rPr>
            <w:rStyle w:val="af"/>
            <w:rFonts w:ascii="Times New Roman" w:hAnsi="Times New Roman" w:cs="Times New Roman"/>
            <w:sz w:val="28"/>
            <w:szCs w:val="28"/>
          </w:rPr>
          <w:t>4.1</w:t>
        </w:r>
      </w:hyperlink>
      <w:r w:rsidRPr="00416B02">
        <w:rPr>
          <w:rFonts w:ascii="Times New Roman" w:hAnsi="Times New Roman" w:cs="Times New Roman"/>
          <w:sz w:val="28"/>
          <w:szCs w:val="28"/>
        </w:rPr>
        <w:t>.</w:t>
      </w:r>
    </w:p>
    <w:p w:rsidR="007A5D2D" w:rsidRPr="00416B02" w:rsidRDefault="0031763C" w:rsidP="00416B02">
      <w:pPr>
        <w:pStyle w:val="TableCaption"/>
        <w:ind w:right="541"/>
        <w:rPr>
          <w:rFonts w:ascii="Times New Roman" w:hAnsi="Times New Roman" w:cs="Times New Roman"/>
          <w:sz w:val="28"/>
          <w:szCs w:val="28"/>
        </w:rPr>
      </w:pPr>
      <w:bookmarkStart w:id="78" w:name="tab:maintenance_notation"/>
      <w:r w:rsidRPr="00416B02">
        <w:rPr>
          <w:rFonts w:ascii="Times New Roman" w:hAnsi="Times New Roman" w:cs="Times New Roman"/>
          <w:sz w:val="28"/>
          <w:szCs w:val="28"/>
        </w:rPr>
        <w:t>Additional notation for the type-A maintenance model.</w:t>
      </w:r>
    </w:p>
    <w:tbl>
      <w:tblPr>
        <w:tblStyle w:val="Table"/>
        <w:tblW w:w="0" w:type="auto"/>
        <w:tblLook w:val="0020" w:firstRow="1" w:lastRow="0" w:firstColumn="0" w:lastColumn="0" w:noHBand="0" w:noVBand="0"/>
        <w:tblCaption w:val="Additional notation for the type-A maintenance model."/>
      </w:tblPr>
      <w:tblGrid>
        <w:gridCol w:w="2477"/>
        <w:gridCol w:w="6510"/>
      </w:tblGrid>
      <w:tr w:rsidR="007A5D2D" w:rsidRPr="00416B02" w:rsidTr="00416B02">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Symbol</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Meaning</w:t>
            </w:r>
          </w:p>
        </w:tc>
      </w:tr>
      <w:tr w:rsidR="007A5D2D" w:rsidRPr="00416B02" w:rsidTr="00416B02">
        <w:tc>
          <w:tcPr>
            <w:tcW w:w="0" w:type="auto"/>
          </w:tcPr>
          <w:p w:rsidR="007A5D2D" w:rsidRPr="00416B02" w:rsidRDefault="0031763C" w:rsidP="00416B02">
            <w:pPr>
              <w:pStyle w:val="Compact"/>
              <w:ind w:right="541"/>
              <w:rPr>
                <w:rFonts w:ascii="Times New Roman" w:hAnsi="Times New Roman" w:cs="Times New Roman"/>
                <w:sz w:val="28"/>
                <w:szCs w:val="28"/>
              </w:rPr>
            </w:pPr>
            <m:oMath>
              <m:r>
                <m:rPr>
                  <m:scr m:val="script"/>
                  <m:sty m:val="p"/>
                </m:rPr>
                <w:rPr>
                  <w:rFonts w:ascii="Cambria Math" w:hAnsi="Cambria Math" w:cs="Times New Roman"/>
                  <w:sz w:val="28"/>
                  <w:szCs w:val="28"/>
                </w:rPr>
                <m:t>D={</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d</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Ordered set of planning days</w:t>
            </w:r>
          </w:p>
        </w:tc>
      </w:tr>
      <w:tr w:rsidR="007A5D2D" w:rsidRPr="00416B02" w:rsidTr="00416B02">
        <w:tc>
          <w:tcPr>
            <w:tcW w:w="0" w:type="auto"/>
          </w:tcPr>
          <w:p w:rsidR="007A5D2D" w:rsidRPr="00416B02" w:rsidRDefault="0031763C" w:rsidP="00416B02">
            <w:pPr>
              <w:pStyle w:val="Compact"/>
              <w:ind w:right="541"/>
              <w:rPr>
                <w:rFonts w:ascii="Times New Roman" w:hAnsi="Times New Roman" w:cs="Times New Roman"/>
                <w:sz w:val="28"/>
                <w:szCs w:val="28"/>
              </w:rPr>
            </w:pPr>
            <m:oMath>
              <m:r>
                <m:rPr>
                  <m:scr m:val="script"/>
                  <m:sty m:val="p"/>
                </m:rPr>
                <w:rPr>
                  <w:rFonts w:ascii="Cambria Math" w:hAnsi="Cambria Math" w:cs="Times New Roman"/>
                  <w:sz w:val="28"/>
                  <w:szCs w:val="28"/>
                </w:rPr>
                <m:t>M⊆A</m:t>
              </m:r>
            </m:oMath>
            <w:r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Set of maintenance-capable airports</w:t>
            </w:r>
          </w:p>
        </w:tc>
      </w:tr>
      <w:tr w:rsidR="007A5D2D" w:rsidRPr="00416B02" w:rsidTr="00416B02">
        <w:tc>
          <w:tcPr>
            <w:tcW w:w="0" w:type="auto"/>
          </w:tcPr>
          <w:p w:rsidR="007A5D2D" w:rsidRPr="00416B02" w:rsidRDefault="00D86401" w:rsidP="00416B02">
            <w:pPr>
              <w:pStyle w:val="Compact"/>
              <w:ind w:right="541"/>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mcap</m:t>
                  </m:r>
                </m:e>
                <m:sub>
                  <m:r>
                    <w:rPr>
                      <w:rFonts w:ascii="Cambria Math" w:hAnsi="Cambria Math" w:cs="Times New Roman"/>
                      <w:sz w:val="28"/>
                      <w:szCs w:val="28"/>
                    </w:rPr>
                    <m:t>md</m:t>
                  </m:r>
                </m:sub>
              </m:sSub>
            </m:oMath>
            <w:r w:rsidR="0031763C"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Number of check slots available at airport </w:t>
            </w:r>
            <m:oMath>
              <m:r>
                <w:rPr>
                  <w:rFonts w:ascii="Cambria Math" w:hAnsi="Cambria Math" w:cs="Times New Roman"/>
                  <w:sz w:val="28"/>
                  <w:szCs w:val="28"/>
                </w:rPr>
                <m:t>m</m:t>
              </m:r>
            </m:oMath>
            <w:r w:rsidRPr="00416B02">
              <w:rPr>
                <w:rFonts w:ascii="Times New Roman" w:hAnsi="Times New Roman" w:cs="Times New Roman"/>
                <w:sz w:val="28"/>
                <w:szCs w:val="28"/>
              </w:rPr>
              <w:t xml:space="preserve"> on day </w:t>
            </w:r>
            <m:oMath>
              <m:r>
                <w:rPr>
                  <w:rFonts w:ascii="Cambria Math" w:hAnsi="Cambria Math" w:cs="Times New Roman"/>
                  <w:sz w:val="28"/>
                  <w:szCs w:val="28"/>
                </w:rPr>
                <m:t>d</m:t>
              </m:r>
            </m:oMath>
          </w:p>
        </w:tc>
      </w:tr>
      <w:tr w:rsidR="007A5D2D" w:rsidRPr="00416B02" w:rsidTr="00416B02">
        <w:tc>
          <w:tcPr>
            <w:tcW w:w="0" w:type="auto"/>
          </w:tcPr>
          <w:p w:rsidR="007A5D2D" w:rsidRPr="00416B02" w:rsidRDefault="0031763C" w:rsidP="00416B02">
            <w:pPr>
              <w:pStyle w:val="Compact"/>
              <w:ind w:right="541"/>
              <w:rPr>
                <w:rFonts w:ascii="Times New Roman" w:hAnsi="Times New Roman" w:cs="Times New Roman"/>
                <w:sz w:val="28"/>
                <w:szCs w:val="28"/>
              </w:rPr>
            </w:pPr>
            <m:oMath>
              <m:r>
                <w:rPr>
                  <w:rFonts w:ascii="Cambria Math" w:hAnsi="Cambria Math" w:cs="Times New Roman"/>
                  <w:sz w:val="28"/>
                  <w:szCs w:val="28"/>
                </w:rPr>
                <m:t>m</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ijd</m:t>
                  </m:r>
                </m:sub>
              </m:sSub>
            </m:oMath>
            <w:r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Cost of checking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after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on day </w:t>
            </w:r>
            <m:oMath>
              <m:r>
                <w:rPr>
                  <w:rFonts w:ascii="Cambria Math" w:hAnsi="Cambria Math" w:cs="Times New Roman"/>
                  <w:sz w:val="28"/>
                  <w:szCs w:val="28"/>
                </w:rPr>
                <m:t>d</m:t>
              </m:r>
            </m:oMath>
          </w:p>
        </w:tc>
      </w:tr>
      <w:tr w:rsidR="007A5D2D" w:rsidRPr="00416B02" w:rsidT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0031763C"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Maximum block time accumulated without a type-A check</w:t>
            </w:r>
          </w:p>
        </w:tc>
      </w:tr>
      <w:tr w:rsidR="007A5D2D" w:rsidRPr="00416B02" w:rsidT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0031763C"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Maximum admissible calendar spacing used to generate check windows</w:t>
            </w:r>
          </w:p>
        </w:tc>
      </w:tr>
      <w:tr w:rsidR="007A5D2D" w:rsidRPr="00416B02" w:rsidTr="00416B02">
        <w:tc>
          <w:tcPr>
            <w:tcW w:w="0" w:type="auto"/>
          </w:tcPr>
          <w:p w:rsidR="007A5D2D" w:rsidRPr="00416B02" w:rsidRDefault="00D86401" w:rsidP="00416B02">
            <w:pPr>
              <w:pStyle w:val="Compact"/>
              <w:ind w:right="541"/>
              <w:rPr>
                <w:rFonts w:ascii="Times New Roman" w:hAnsi="Times New Roman" w:cs="Times New Roman"/>
                <w:sz w:val="28"/>
                <w:szCs w:val="28"/>
              </w:rPr>
            </w:pP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oMath>
            <w:r w:rsidR="0031763C"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 xml:space="preserve">Type-A block time accumulated by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before the horizon</w:t>
            </w:r>
          </w:p>
        </w:tc>
      </w:tr>
      <w:tr w:rsidR="007A5D2D" w:rsidRPr="00416B02" w:rsidTr="00416B02">
        <w:tc>
          <w:tcPr>
            <w:tcW w:w="0" w:type="auto"/>
          </w:tcPr>
          <w:p w:rsidR="007A5D2D" w:rsidRPr="00416B02" w:rsidRDefault="00D86401" w:rsidP="00416B02">
            <w:pPr>
              <w:pStyle w:val="Compact"/>
              <w:ind w:right="541"/>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0031763C" w:rsidRPr="00416B02">
              <w:rPr>
                <w:rFonts w:ascii="Times New Roman" w:hAnsi="Times New Roman" w:cs="Times New Roman"/>
                <w:sz w:val="28"/>
                <w:szCs w:val="28"/>
              </w:rPr>
              <w:t>​</w:t>
            </w:r>
          </w:p>
        </w:tc>
        <w:tc>
          <w:tcPr>
            <w:tcW w:w="6510" w:type="dxa"/>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Valid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value for the day pair </w:t>
            </w:r>
            <m:oMath>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oMath>
          </w:p>
        </w:tc>
      </w:tr>
    </w:tbl>
    <w:p w:rsidR="007A5D2D" w:rsidRPr="00416B02" w:rsidRDefault="0031763C" w:rsidP="00416B02">
      <w:pPr>
        <w:pStyle w:val="2"/>
        <w:ind w:right="541"/>
        <w:rPr>
          <w:rFonts w:ascii="Times New Roman" w:hAnsi="Times New Roman" w:cs="Times New Roman"/>
          <w:sz w:val="28"/>
          <w:szCs w:val="28"/>
        </w:rPr>
      </w:pPr>
      <w:bookmarkStart w:id="79" w:name="_Toc240034519"/>
      <w:bookmarkStart w:id="80" w:name="maintenance-decision-variables"/>
      <w:bookmarkEnd w:id="77"/>
      <w:bookmarkEnd w:id="78"/>
      <w:r w:rsidRPr="00416B02">
        <w:rPr>
          <w:rStyle w:val="SectionNumber"/>
          <w:rFonts w:ascii="Times New Roman" w:hAnsi="Times New Roman" w:cs="Times New Roman"/>
          <w:sz w:val="28"/>
          <w:szCs w:val="28"/>
        </w:rPr>
        <w:lastRenderedPageBreak/>
        <w:t>4.3</w:t>
      </w:r>
      <w:r w:rsidRPr="00416B02">
        <w:rPr>
          <w:rFonts w:ascii="Times New Roman" w:hAnsi="Times New Roman" w:cs="Times New Roman"/>
          <w:sz w:val="28"/>
          <w:szCs w:val="28"/>
        </w:rPr>
        <w:tab/>
        <w:t>Maintenance decision variables</w:t>
      </w:r>
      <w:bookmarkEnd w:id="79"/>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For every maintenance-eligible arrival, aircraft, and feasible check day, define</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m>
                      <m:mPr>
                        <m:plcHide m:val="1"/>
                        <m:mcs>
                          <m:mc>
                            <m:mcPr>
                              <m:count m:val="1"/>
                              <m:mcJc m:val="center"/>
                            </m:mcPr>
                          </m:mc>
                        </m:mcs>
                        <m:ctrlPr>
                          <w:rPr>
                            <w:rFonts w:ascii="Cambria Math" w:hAnsi="Cambria Math" w:cs="Times New Roman"/>
                            <w:sz w:val="28"/>
                            <w:szCs w:val="28"/>
                          </w:rPr>
                        </m:ctrlPr>
                      </m:mPr>
                      <m:mr>
                        <m:e>
                          <m:r>
                            <m:rPr>
                              <m:nor/>
                            </m:rPr>
                            <w:rPr>
                              <w:rFonts w:ascii="Times New Roman" w:hAnsi="Times New Roman" w:cs="Times New Roman"/>
                              <w:sz w:val="28"/>
                              <w:szCs w:val="28"/>
                            </w:rPr>
                            <m:t xml:space="preserve">if aircraft </m:t>
                          </m:r>
                          <m:r>
                            <w:rPr>
                              <w:rFonts w:ascii="Cambria Math" w:hAnsi="Cambria Math" w:cs="Times New Roman"/>
                              <w:sz w:val="28"/>
                              <w:szCs w:val="28"/>
                            </w:rPr>
                            <m:t>j</m:t>
                          </m:r>
                          <m:r>
                            <m:rPr>
                              <m:nor/>
                            </m:rPr>
                            <w:rPr>
                              <w:rFonts w:ascii="Times New Roman" w:hAnsi="Times New Roman" w:cs="Times New Roman"/>
                              <w:sz w:val="28"/>
                              <w:szCs w:val="28"/>
                            </w:rPr>
                            <m:t xml:space="preserve"> initiates a type-A check after flight </m:t>
                          </m:r>
                          <m:r>
                            <w:rPr>
                              <w:rFonts w:ascii="Cambria Math" w:hAnsi="Cambria Math" w:cs="Times New Roman"/>
                              <w:sz w:val="28"/>
                              <w:szCs w:val="28"/>
                            </w:rPr>
                            <m:t>i</m:t>
                          </m:r>
                        </m:e>
                      </m:mr>
                      <m:mr>
                        <m:e>
                          <m:r>
                            <m:rPr>
                              <m:nor/>
                            </m:rPr>
                            <w:rPr>
                              <w:rFonts w:ascii="Times New Roman" w:hAnsi="Times New Roman" w:cs="Times New Roman"/>
                              <w:sz w:val="28"/>
                              <w:szCs w:val="28"/>
                            </w:rPr>
                            <m:t xml:space="preserve">and the check is recorded on day </m:t>
                          </m:r>
                          <m:r>
                            <w:rPr>
                              <w:rFonts w:ascii="Cambria Math" w:hAnsi="Cambria Math" w:cs="Times New Roman"/>
                              <w:sz w:val="28"/>
                              <w:szCs w:val="28"/>
                            </w:rPr>
                            <m:t>d</m:t>
                          </m:r>
                          <m:r>
                            <m:rPr>
                              <m:sty m:val="p"/>
                            </m:rPr>
                            <w:rPr>
                              <w:rFonts w:ascii="Cambria Math" w:hAnsi="Cambria Math" w:cs="Times New Roman"/>
                              <w:sz w:val="28"/>
                              <w:szCs w:val="28"/>
                            </w:rPr>
                            <m:t>,</m:t>
                          </m:r>
                        </m:e>
                      </m:mr>
                    </m:m>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variable is created only when </w:t>
      </w:r>
      <m:oMath>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for some </w:t>
      </w:r>
      <m:oMath>
        <m:r>
          <w:rPr>
            <w:rFonts w:ascii="Cambria Math" w:hAnsi="Cambria Math" w:cs="Times New Roman"/>
            <w:sz w:val="28"/>
            <w:szCs w:val="28"/>
          </w:rPr>
          <m:t>m</m:t>
        </m:r>
        <m:r>
          <m:rPr>
            <m:scr m:val="script"/>
            <m:sty m:val="p"/>
          </m:rPr>
          <w:rPr>
            <w:rFonts w:ascii="Cambria Math" w:hAnsi="Cambria Math" w:cs="Times New Roman"/>
            <w:sz w:val="28"/>
            <w:szCs w:val="28"/>
          </w:rPr>
          <m:t>∈M</m:t>
        </m:r>
      </m:oMath>
      <w:r w:rsidRPr="00416B02">
        <w:rPr>
          <w:rFonts w:ascii="Times New Roman" w:hAnsi="Times New Roman" w:cs="Times New Roman"/>
          <w:sz w:val="28"/>
          <w:szCs w:val="28"/>
        </w:rPr>
        <w:t xml:space="preserve"> and when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is compatible with the arrival and check duration. This sparse domain is preferable to creating impossible variables and fixing them to zero.</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daily aggregate variable is</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aircraft </m:t>
                    </m:r>
                    <m:r>
                      <w:rPr>
                        <w:rFonts w:ascii="Cambria Math" w:hAnsi="Cambria Math" w:cs="Times New Roman"/>
                        <w:sz w:val="28"/>
                        <w:szCs w:val="28"/>
                      </w:rPr>
                      <m:t>j</m:t>
                    </m:r>
                    <m:r>
                      <m:rPr>
                        <m:nor/>
                      </m:rPr>
                      <w:rPr>
                        <w:rFonts w:ascii="Times New Roman" w:hAnsi="Times New Roman" w:cs="Times New Roman"/>
                        <w:sz w:val="28"/>
                        <w:szCs w:val="28"/>
                      </w:rPr>
                      <m:t xml:space="preserve"> undergoes a type-A check on day </m:t>
                    </m:r>
                    <m:r>
                      <w:rPr>
                        <w:rFonts w:ascii="Cambria Math" w:hAnsi="Cambria Math" w:cs="Times New Roman"/>
                        <w:sz w:val="28"/>
                        <w:szCs w:val="28"/>
                      </w:rPr>
                      <m:t>d</m:t>
                    </m:r>
                    <m:r>
                      <m:rPr>
                        <m:sty m:val="p"/>
                      </m:rPr>
                      <w:rPr>
                        <w:rFonts w:ascii="Cambria Math" w:hAnsi="Cambria Math" w:cs="Times New Roman"/>
                        <w:sz w:val="28"/>
                        <w:szCs w:val="28"/>
                      </w:rPr>
                      <m:t>,</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distinction is important: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oMath>
      <w:r w:rsidRPr="00416B02">
        <w:rPr>
          <w:rFonts w:ascii="Times New Roman" w:hAnsi="Times New Roman" w:cs="Times New Roman"/>
          <w:sz w:val="28"/>
          <w:szCs w:val="28"/>
        </w:rPr>
        <w:t xml:space="preserve"> identifies the arrival and therefore the maintenance airport, whereas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oMath>
      <w:r w:rsidRPr="00416B02">
        <w:rPr>
          <w:rFonts w:ascii="Times New Roman" w:hAnsi="Times New Roman" w:cs="Times New Roman"/>
          <w:sz w:val="28"/>
          <w:szCs w:val="28"/>
        </w:rPr>
        <w:t xml:space="preserve"> is the reset indicator used in the spacing and cumulative-hour constraints.</w:t>
      </w:r>
    </w:p>
    <w:p w:rsidR="007A5D2D" w:rsidRPr="00416B02" w:rsidRDefault="0031763C" w:rsidP="00416B02">
      <w:pPr>
        <w:pStyle w:val="2"/>
        <w:rPr>
          <w:rFonts w:ascii="Times New Roman" w:hAnsi="Times New Roman" w:cs="Times New Roman"/>
          <w:sz w:val="28"/>
          <w:szCs w:val="28"/>
        </w:rPr>
      </w:pPr>
      <w:bookmarkStart w:id="81" w:name="_Toc240034520"/>
      <w:bookmarkStart w:id="82" w:name="extended-objective-function"/>
      <w:bookmarkEnd w:id="80"/>
      <w:r w:rsidRPr="00416B02">
        <w:rPr>
          <w:rStyle w:val="SectionNumber"/>
          <w:rFonts w:ascii="Times New Roman" w:hAnsi="Times New Roman" w:cs="Times New Roman"/>
          <w:sz w:val="28"/>
          <w:szCs w:val="28"/>
        </w:rPr>
        <w:t>4.4</w:t>
      </w:r>
      <w:r w:rsidRPr="00416B02">
        <w:rPr>
          <w:rFonts w:ascii="Times New Roman" w:hAnsi="Times New Roman" w:cs="Times New Roman"/>
          <w:sz w:val="28"/>
          <w:szCs w:val="28"/>
        </w:rPr>
        <w:tab/>
        <w:t>Extended objective function</w:t>
      </w:r>
      <w:bookmarkEnd w:id="81"/>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basic assignment objective is augmented by the cost of selected maintenance events:</w:t>
      </w:r>
    </w:p>
    <w:p w:rsidR="007A5D2D" w:rsidRPr="00416B02" w:rsidRDefault="0031763C" w:rsidP="00416B02">
      <w:pPr>
        <w:pStyle w:val="a0"/>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min</m:t>
          </m:r>
          <m:r>
            <w:rPr>
              <w:rFonts w:ascii="Cambria Math" w:hAnsi="Cambria Math" w:cs="Times New Roman"/>
              <w:sz w:val="28"/>
              <w:szCs w:val="28"/>
            </w:rPr>
            <m:t> </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cr m:val="script"/>
                  <m:sty m:val="p"/>
                </m:rPr>
                <w:rPr>
                  <w:rFonts w:ascii="Cambria Math" w:hAnsi="Cambria Math" w:cs="Times New Roman"/>
                  <w:sz w:val="28"/>
                  <w:szCs w:val="28"/>
                </w:rPr>
                <m:t>∈F</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cr m:val="script"/>
                      <m:sty m:val="p"/>
                    </m:rPr>
                    <w:rPr>
                      <w:rFonts w:ascii="Cambria Math" w:hAnsi="Cambria Math" w:cs="Times New Roman"/>
                      <w:sz w:val="28"/>
                      <w:szCs w:val="28"/>
                    </w:rPr>
                    <m:t>∈P</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e>
              </m:nary>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m</m:t>
              </m:r>
              <m:r>
                <m:rPr>
                  <m:scr m:val="script"/>
                  <m:sty m:val="p"/>
                </m:rPr>
                <w:rPr>
                  <w:rFonts w:ascii="Cambria Math" w:hAnsi="Cambria Math" w:cs="Times New Roman"/>
                  <w:sz w:val="28"/>
                  <w:szCs w:val="28"/>
                </w:rPr>
                <m:t>∈M</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cr m:val="script"/>
                          <m:sty m:val="p"/>
                        </m:rPr>
                        <w:rPr>
                          <w:rFonts w:ascii="Cambria Math" w:hAnsi="Cambria Math" w:cs="Times New Roman"/>
                          <w:sz w:val="28"/>
                          <w:szCs w:val="28"/>
                        </w:rPr>
                        <m:t>∈P</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d</m:t>
                          </m:r>
                          <m:r>
                            <m:rPr>
                              <m:scr m:val="script"/>
                              <m:sty m:val="p"/>
                            </m:rPr>
                            <w:rPr>
                              <w:rFonts w:ascii="Cambria Math" w:hAnsi="Cambria Math" w:cs="Times New Roman"/>
                              <w:sz w:val="28"/>
                              <w:szCs w:val="28"/>
                            </w:rPr>
                            <m:t>∈D</m:t>
                          </m:r>
                        </m:sub>
                        <m:sup>
                          <m:r>
                            <w:rPr>
                              <w:rFonts w:ascii="Cambria Math" w:hAnsi="Cambria Math" w:cs="Times New Roman"/>
                              <w:sz w:val="28"/>
                              <w:szCs w:val="28"/>
                            </w:rPr>
                            <m:t>​</m:t>
                          </m:r>
                        </m:sup>
                        <m:e>
                          <m:r>
                            <w:rPr>
                              <w:rFonts w:ascii="Cambria Math" w:hAnsi="Cambria Math" w:cs="Times New Roman"/>
                              <w:sz w:val="28"/>
                              <w:szCs w:val="28"/>
                            </w:rPr>
                            <m:t>m</m:t>
                          </m:r>
                        </m:e>
                      </m:nary>
                    </m:e>
                  </m:nary>
                </m:e>
              </m:nary>
            </m:e>
          </m:nary>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ijd</m:t>
              </m:r>
            </m:sub>
          </m:sSub>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coefficient </w:t>
      </w:r>
      <m:oMath>
        <m:r>
          <w:rPr>
            <w:rFonts w:ascii="Cambria Math" w:hAnsi="Cambria Math" w:cs="Times New Roman"/>
            <w:sz w:val="28"/>
            <w:szCs w:val="28"/>
          </w:rPr>
          <m:t>m</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ijd</m:t>
            </m:r>
          </m:sub>
        </m:sSub>
      </m:oMath>
      <w:r w:rsidRPr="00416B02">
        <w:rPr>
          <w:rFonts w:ascii="Times New Roman" w:hAnsi="Times New Roman" w:cs="Times New Roman"/>
          <w:sz w:val="28"/>
          <w:szCs w:val="28"/>
        </w:rPr>
        <w:t xml:space="preserve"> may combine labour, station usage, overnight parking, and opportunity cost. A maintenance-ineligible assignment must be excluded by the variable domain or constraints; a large objective coefficient does not make it infeasible.</w:t>
      </w:r>
    </w:p>
    <w:p w:rsidR="007A5D2D" w:rsidRPr="00416B02" w:rsidRDefault="0031763C" w:rsidP="00416B02">
      <w:pPr>
        <w:pStyle w:val="2"/>
        <w:rPr>
          <w:rFonts w:ascii="Times New Roman" w:hAnsi="Times New Roman" w:cs="Times New Roman"/>
          <w:sz w:val="28"/>
          <w:szCs w:val="28"/>
        </w:rPr>
      </w:pPr>
      <w:bookmarkStart w:id="83" w:name="_Toc240034521"/>
      <w:bookmarkStart w:id="84" w:name="maintenance-event-feasibility"/>
      <w:bookmarkEnd w:id="82"/>
      <w:r w:rsidRPr="00416B02">
        <w:rPr>
          <w:rStyle w:val="SectionNumber"/>
          <w:rFonts w:ascii="Times New Roman" w:hAnsi="Times New Roman" w:cs="Times New Roman"/>
          <w:sz w:val="28"/>
          <w:szCs w:val="28"/>
        </w:rPr>
        <w:t>4.5</w:t>
      </w:r>
      <w:r w:rsidRPr="00416B02">
        <w:rPr>
          <w:rFonts w:ascii="Times New Roman" w:hAnsi="Times New Roman" w:cs="Times New Roman"/>
          <w:sz w:val="28"/>
          <w:szCs w:val="28"/>
        </w:rPr>
        <w:tab/>
        <w:t>Maintenance-event feasibility</w:t>
      </w:r>
      <w:bookmarkEnd w:id="83"/>
    </w:p>
    <w:p w:rsidR="007A5D2D" w:rsidRPr="00416B02" w:rsidRDefault="0031763C" w:rsidP="00416B02">
      <w:pPr>
        <w:pStyle w:val="3"/>
        <w:rPr>
          <w:rFonts w:ascii="Times New Roman" w:hAnsi="Times New Roman" w:cs="Times New Roman"/>
        </w:rPr>
      </w:pPr>
      <w:bookmarkStart w:id="85" w:name="_Toc240034522"/>
      <w:bookmarkStart w:id="86" w:name="c8-blocking-subsequent-same-day-flights"/>
      <w:r w:rsidRPr="00416B02">
        <w:rPr>
          <w:rStyle w:val="SectionNumber"/>
          <w:rFonts w:ascii="Times New Roman" w:hAnsi="Times New Roman" w:cs="Times New Roman"/>
        </w:rPr>
        <w:t>4.5.1</w:t>
      </w:r>
      <w:r w:rsidRPr="00416B02">
        <w:rPr>
          <w:rFonts w:ascii="Times New Roman" w:hAnsi="Times New Roman" w:cs="Times New Roman"/>
        </w:rPr>
        <w:tab/>
        <w:t>C8: blocking subsequent same-day flights</w:t>
      </w:r>
      <w:bookmarkEnd w:id="85"/>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If maintenance begins after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cannot operate a later flight while the check is active. For the overnight type-A abstraction this is written as</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m>
            <m:mPr>
              <m:plcHide m:val="1"/>
              <m:mcs>
                <m:mc>
                  <m:mcPr>
                    <m:count m:val="1"/>
                    <m:mcJc m:val="center"/>
                  </m:mcPr>
                </m:mc>
              </m:mcs>
              <m:ctrlPr>
                <w:rPr>
                  <w:rFonts w:ascii="Cambria Math" w:hAnsi="Cambria Math" w:cs="Times New Roman"/>
                  <w:sz w:val="28"/>
                  <w:szCs w:val="28"/>
                </w:rPr>
              </m:ctrlPr>
            </m:mPr>
            <m:mr>
              <m:e>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 m</m:t>
                </m:r>
                <m:r>
                  <m:rPr>
                    <m:scr m:val="script"/>
                    <m:sty m:val="p"/>
                  </m:rPr>
                  <w:rPr>
                    <w:rFonts w:ascii="Cambria Math" w:hAnsi="Cambria Math" w:cs="Times New Roman"/>
                    <w:sz w:val="28"/>
                    <w:szCs w:val="28"/>
                  </w:rPr>
                  <m:t>∈M,</m:t>
                </m:r>
              </m:e>
            </m:mr>
            <m:mr>
              <m:e>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 j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e>
            </m:mr>
          </m:m>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When the precise check duration is available, </w:t>
      </w:r>
      <m:oMath>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can be replaced by the departures whose times intersect the maintenance interval. The essential implication remains the same: selecting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oMath>
      <w:r w:rsidRPr="00416B02">
        <w:rPr>
          <w:rFonts w:ascii="Times New Roman" w:hAnsi="Times New Roman" w:cs="Times New Roman"/>
          <w:sz w:val="28"/>
          <w:szCs w:val="28"/>
        </w:rPr>
        <w:t xml:space="preserve"> removes every flight that would make the check physically impossible.</w:t>
      </w:r>
    </w:p>
    <w:p w:rsidR="007A5D2D" w:rsidRPr="00416B02" w:rsidRDefault="0031763C" w:rsidP="00416B02">
      <w:pPr>
        <w:pStyle w:val="3"/>
        <w:rPr>
          <w:rFonts w:ascii="Times New Roman" w:hAnsi="Times New Roman" w:cs="Times New Roman"/>
        </w:rPr>
      </w:pPr>
      <w:bookmarkStart w:id="87" w:name="_Toc240034523"/>
      <w:bookmarkStart w:id="88" w:name="Xbb1a88f0f8afef3ea6cef3b3179fb58173487e6"/>
      <w:bookmarkEnd w:id="86"/>
      <w:r w:rsidRPr="00416B02">
        <w:rPr>
          <w:rStyle w:val="SectionNumber"/>
          <w:rFonts w:ascii="Times New Roman" w:hAnsi="Times New Roman" w:cs="Times New Roman"/>
        </w:rPr>
        <w:t>4.5.2</w:t>
      </w:r>
      <w:r w:rsidRPr="00416B02">
        <w:rPr>
          <w:rFonts w:ascii="Times New Roman" w:hAnsi="Times New Roman" w:cs="Times New Roman"/>
        </w:rPr>
        <w:tab/>
        <w:t>C9: coupling a check to its trigger flight</w:t>
      </w:r>
      <w:bookmarkEnd w:id="87"/>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 check can be attached to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only if that flight is assigned to the same aircraft:</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m:rPr>
              <m:nor/>
            </m:rPr>
            <w:rPr>
              <w:rFonts w:ascii="Times New Roman" w:hAnsi="Times New Roman" w:cs="Times New Roman"/>
              <w:sz w:val="28"/>
              <w:szCs w:val="28"/>
            </w:rPr>
            <m:t xml:space="preserve"> in the domain of </m:t>
          </m:r>
          <m:r>
            <w:rPr>
              <w:rFonts w:ascii="Cambria Math" w:hAnsi="Cambria Math" w:cs="Times New Roman"/>
              <w:sz w:val="28"/>
              <w:szCs w:val="28"/>
            </w:rPr>
            <m:t>z</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If several feasible check days are associated with the same arrival, the stronger aggregated form </w:t>
      </w: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d</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416B02">
        <w:rPr>
          <w:rFonts w:ascii="Times New Roman" w:hAnsi="Times New Roman" w:cs="Times New Roman"/>
          <w:sz w:val="28"/>
          <w:szCs w:val="28"/>
        </w:rPr>
        <w:t xml:space="preserve"> prevents that arrival from triggering more than one check.</w:t>
      </w:r>
    </w:p>
    <w:p w:rsidR="007A5D2D" w:rsidRPr="00416B02" w:rsidRDefault="0031763C" w:rsidP="00416B02">
      <w:pPr>
        <w:pStyle w:val="3"/>
        <w:rPr>
          <w:rFonts w:ascii="Times New Roman" w:hAnsi="Times New Roman" w:cs="Times New Roman"/>
        </w:rPr>
      </w:pPr>
      <w:bookmarkStart w:id="89" w:name="_Toc240034524"/>
      <w:bookmarkStart w:id="90" w:name="c10-airport-day-maintenance-capacity"/>
      <w:bookmarkEnd w:id="88"/>
      <w:r w:rsidRPr="00416B02">
        <w:rPr>
          <w:rStyle w:val="SectionNumber"/>
          <w:rFonts w:ascii="Times New Roman" w:hAnsi="Times New Roman" w:cs="Times New Roman"/>
        </w:rPr>
        <w:t>4.5.3</w:t>
      </w:r>
      <w:r w:rsidRPr="00416B02">
        <w:rPr>
          <w:rFonts w:ascii="Times New Roman" w:hAnsi="Times New Roman" w:cs="Times New Roman"/>
        </w:rPr>
        <w:tab/>
        <w:t>C10: airport-day maintenance capacity</w:t>
      </w:r>
      <w:bookmarkEnd w:id="89"/>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All checks initiated at airport </w:t>
      </w:r>
      <m:oMath>
        <m:r>
          <w:rPr>
            <w:rFonts w:ascii="Cambria Math" w:hAnsi="Cambria Math" w:cs="Times New Roman"/>
            <w:sz w:val="28"/>
            <w:szCs w:val="28"/>
          </w:rPr>
          <m:t>m</m:t>
        </m:r>
      </m:oMath>
      <w:r w:rsidRPr="00416B02">
        <w:rPr>
          <w:rFonts w:ascii="Times New Roman" w:hAnsi="Times New Roman" w:cs="Times New Roman"/>
          <w:sz w:val="28"/>
          <w:szCs w:val="28"/>
        </w:rPr>
        <w:t xml:space="preserve"> on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share its finite capacity:</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cr m:val="script"/>
                      <m:sty m:val="p"/>
                    </m:rPr>
                    <w:rPr>
                      <w:rFonts w:ascii="Cambria Math" w:hAnsi="Cambria Math" w:cs="Times New Roman"/>
                      <w:sz w:val="28"/>
                      <w:szCs w:val="28"/>
                    </w:rPr>
                    <m:t>∈P</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e>
              </m:nary>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mcap</m:t>
              </m:r>
            </m:e>
            <m:sub>
              <m:r>
                <w:rPr>
                  <w:rFonts w:ascii="Cambria Math" w:hAnsi="Cambria Math" w:cs="Times New Roman"/>
                  <w:sz w:val="28"/>
                  <w:szCs w:val="28"/>
                </w:rPr>
                <m:t>md</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m</m:t>
          </m:r>
          <m:r>
            <m:rPr>
              <m:scr m:val="script"/>
              <m:sty m:val="p"/>
            </m:rPr>
            <w:rPr>
              <w:rFonts w:ascii="Cambria Math" w:hAnsi="Cambria Math" w:cs="Times New Roman"/>
              <w:sz w:val="28"/>
              <w:szCs w:val="28"/>
            </w:rPr>
            <m:t>∈M,</m:t>
          </m:r>
          <m:r>
            <w:rPr>
              <w:rFonts w:ascii="Cambria Math" w:hAnsi="Cambria Math" w:cs="Times New Roman"/>
              <w:sz w:val="28"/>
              <w:szCs w:val="28"/>
            </w:rPr>
            <m:t> d</m:t>
          </m:r>
          <m:r>
            <m:rPr>
              <m:scr m:val="script"/>
              <m:sty m:val="p"/>
            </m:rPr>
            <w:rPr>
              <w:rFonts w:ascii="Cambria Math" w:hAnsi="Cambria Math" w:cs="Times New Roman"/>
              <w:sz w:val="28"/>
              <w:szCs w:val="28"/>
            </w:rPr>
            <m:t>∈D.</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This is a resource constraint rather than an aircraft-feasibility constraint: each selected trigger can be individually valid while their simultaneous use of the same station is infeasible.</w:t>
      </w:r>
    </w:p>
    <w:p w:rsidR="007A5D2D" w:rsidRPr="00416B02" w:rsidRDefault="0031763C" w:rsidP="00416B02">
      <w:pPr>
        <w:pStyle w:val="3"/>
        <w:rPr>
          <w:rFonts w:ascii="Times New Roman" w:hAnsi="Times New Roman" w:cs="Times New Roman"/>
        </w:rPr>
      </w:pPr>
      <w:bookmarkStart w:id="91" w:name="_Toc240034525"/>
      <w:bookmarkStart w:id="92" w:name="X4290018143950d540d4f8f8dff0fd55db62c6e3"/>
      <w:bookmarkEnd w:id="90"/>
      <w:r w:rsidRPr="00416B02">
        <w:rPr>
          <w:rStyle w:val="SectionNumber"/>
          <w:rFonts w:ascii="Times New Roman" w:hAnsi="Times New Roman" w:cs="Times New Roman"/>
        </w:rPr>
        <w:t>4.5.4</w:t>
      </w:r>
      <w:r w:rsidRPr="00416B02">
        <w:rPr>
          <w:rFonts w:ascii="Times New Roman" w:hAnsi="Times New Roman" w:cs="Times New Roman"/>
        </w:rPr>
        <w:tab/>
        <w:t>C11 and C14: daily aggregation and uniqueness</w:t>
      </w:r>
      <w:bookmarkEnd w:id="91"/>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trigger and reset representations are linked by</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m</m:t>
              </m:r>
              <m:r>
                <m:rPr>
                  <m:scr m:val="script"/>
                  <m:sty m:val="p"/>
                </m:rPr>
                <w:rPr>
                  <w:rFonts w:ascii="Cambria Math" w:hAnsi="Cambria Math" w:cs="Times New Roman"/>
                  <w:sz w:val="28"/>
                  <w:szCs w:val="28"/>
                </w:rPr>
                <m:t>∈M</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e>
              </m:nary>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Because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oMath>
      <w:r w:rsidRPr="00416B02">
        <w:rPr>
          <w:rFonts w:ascii="Times New Roman" w:hAnsi="Times New Roman" w:cs="Times New Roman"/>
          <w:sz w:val="28"/>
          <w:szCs w:val="28"/>
        </w:rPr>
        <w:t xml:space="preserve"> is binary, equality </w:t>
      </w:r>
      <w:hyperlink w:anchor="eq:maint_c11">
        <w:r w:rsidRPr="00416B02">
          <w:rPr>
            <w:rStyle w:val="af"/>
            <w:rFonts w:ascii="Times New Roman" w:hAnsi="Times New Roman" w:cs="Times New Roman"/>
            <w:sz w:val="28"/>
            <w:szCs w:val="28"/>
          </w:rPr>
          <w:t>[eq:maint_c11]</w:t>
        </w:r>
      </w:hyperlink>
      <w:r w:rsidRPr="00416B02">
        <w:rPr>
          <w:rFonts w:ascii="Times New Roman" w:hAnsi="Times New Roman" w:cs="Times New Roman"/>
          <w:sz w:val="28"/>
          <w:szCs w:val="28"/>
        </w:rPr>
        <w:t xml:space="preserve"> already permits at most one trigger for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on day </w:t>
      </w:r>
      <m:oMath>
        <m:r>
          <w:rPr>
            <w:rFonts w:ascii="Cambria Math" w:hAnsi="Cambria Math" w:cs="Times New Roman"/>
            <w:sz w:val="28"/>
            <w:szCs w:val="28"/>
          </w:rPr>
          <m:t>d</m:t>
        </m:r>
      </m:oMath>
      <w:r w:rsidRPr="00416B02">
        <w:rPr>
          <w:rFonts w:ascii="Times New Roman" w:hAnsi="Times New Roman" w:cs="Times New Roman"/>
          <w:sz w:val="28"/>
          <w:szCs w:val="28"/>
        </w:rPr>
        <w:t>. The explicit inequality</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m</m:t>
              </m:r>
              <m:r>
                <m:rPr>
                  <m:scr m:val="script"/>
                  <m:sty m:val="p"/>
                </m:rPr>
                <w:rPr>
                  <w:rFonts w:ascii="Cambria Math" w:hAnsi="Cambria Math" w:cs="Times New Roman"/>
                  <w:sz w:val="28"/>
                  <w:szCs w:val="28"/>
                </w:rPr>
                <m:t>∈M</m:t>
              </m:r>
            </m:sub>
            <m:sup>
              <m:r>
                <w:rPr>
                  <w:rFonts w:ascii="Cambria Math" w:hAnsi="Cambria Math" w:cs="Times New Roman"/>
                  <w:sz w:val="28"/>
                  <w:szCs w:val="28"/>
                </w:rPr>
                <m:t>​</m:t>
              </m:r>
            </m:sup>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F</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m</m:t>
                  </m:r>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e>
              </m:nary>
            </m:e>
          </m:nary>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oMath>
      </m:oMathPara>
    </w:p>
    <w:p w:rsidR="007A5D2D" w:rsidRPr="00416B02" w:rsidRDefault="0031763C" w:rsidP="00416B02">
      <w:pPr>
        <w:pStyle w:val="FirstParagraph"/>
        <w:ind w:right="361"/>
        <w:rPr>
          <w:rFonts w:ascii="Times New Roman" w:hAnsi="Times New Roman" w:cs="Times New Roman"/>
          <w:sz w:val="28"/>
          <w:szCs w:val="28"/>
        </w:rPr>
      </w:pPr>
      <w:r w:rsidRPr="00416B02">
        <w:rPr>
          <w:rFonts w:ascii="Times New Roman" w:hAnsi="Times New Roman" w:cs="Times New Roman"/>
          <w:sz w:val="28"/>
          <w:szCs w:val="28"/>
        </w:rPr>
        <w:t>is therefore redundant in the single-type model but documents the operational rule and becomes useful when several check types share a day.</w:t>
      </w:r>
    </w:p>
    <w:p w:rsidR="007A5D2D" w:rsidRPr="00416B02" w:rsidRDefault="0031763C" w:rsidP="00416B02">
      <w:pPr>
        <w:pStyle w:val="3"/>
        <w:rPr>
          <w:rFonts w:ascii="Times New Roman" w:hAnsi="Times New Roman" w:cs="Times New Roman"/>
        </w:rPr>
      </w:pPr>
      <w:bookmarkStart w:id="93" w:name="_Toc240034526"/>
      <w:bookmarkStart w:id="94" w:name="X5e3bc6c58eac792bd100531b8682a4f1be9ecea"/>
      <w:bookmarkEnd w:id="92"/>
      <w:r w:rsidRPr="00416B02">
        <w:rPr>
          <w:rStyle w:val="SectionNumber"/>
          <w:rFonts w:ascii="Times New Roman" w:hAnsi="Times New Roman" w:cs="Times New Roman"/>
        </w:rPr>
        <w:t>4.5.5</w:t>
      </w:r>
      <w:r w:rsidRPr="00416B02">
        <w:rPr>
          <w:rFonts w:ascii="Times New Roman" w:hAnsi="Times New Roman" w:cs="Times New Roman"/>
        </w:rPr>
        <w:tab/>
        <w:t>C12: maximum calendar spacing in the final hierarchy</w:t>
      </w:r>
      <w:bookmarkEnd w:id="93"/>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 xml:space="preserve">The original single-type exposition uses a calendar spacing rule for the A-check. In the implemented A/B/C/D model, however, A and B are regulated by corrected cumulative flight-hour constraints, whereas C and D are regulated by calendar-day spacing. Accordingly, the operational C12 rule is stated for </w:t>
      </w:r>
      <m:oMath>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w:r w:rsidRPr="00416B02">
        <w:rPr>
          <w:rFonts w:ascii="Times New Roman" w:hAnsi="Times New Roman" w:cs="Times New Roman"/>
          <w:i/>
          <w:iCs/>
          <w:sz w:val="28"/>
          <w:szCs w:val="28"/>
        </w:rPr>
        <w:t xml:space="preserve"> and uses the hierarchy indicator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oMath>
      <w:r w:rsidRPr="00416B02">
        <w:rPr>
          <w:rFonts w:ascii="Times New Roman" w:hAnsi="Times New Roman" w:cs="Times New Roman"/>
          <w:i/>
          <w:iCs/>
          <w:sz w:val="28"/>
          <w:szCs w:val="28"/>
        </w:rPr>
        <w:t>.</w:t>
      </w:r>
      <w:r w:rsidRPr="00416B02">
        <w:rPr>
          <w:rFonts w:ascii="Times New Roman" w:hAnsi="Times New Roman" w:cs="Times New Roman"/>
          <w:sz w:val="28"/>
          <w:szCs w:val="28"/>
        </w:rPr>
        <w:t xml:space="preserve"> For every window containing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oMath>
      <w:r w:rsidRPr="00416B02">
        <w:rPr>
          <w:rFonts w:ascii="Times New Roman" w:hAnsi="Times New Roman" w:cs="Times New Roman"/>
          <w:sz w:val="28"/>
          <w:szCs w:val="28"/>
        </w:rPr>
        <w:t xml:space="preserve"> consecutive days, at least one qualifying check must occur:</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d</m:t>
              </m:r>
            </m:sub>
            <m:sup>
              <m:r>
                <w:rPr>
                  <w:rFonts w:ascii="Cambria Math" w:hAnsi="Cambria Math" w:cs="Times New Roman"/>
                  <w:sz w:val="28"/>
                  <w:szCs w:val="28"/>
                </w:rPr>
                <m:t>d</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e>
          </m:nary>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m>
            <m:mPr>
              <m:plcHide m:val="1"/>
              <m:mcs>
                <m:mc>
                  <m:mcPr>
                    <m:count m:val="1"/>
                    <m:mcJc m:val="center"/>
                  </m:mcPr>
                </m:mc>
              </m:mcs>
              <m:ctrlPr>
                <w:rPr>
                  <w:rFonts w:ascii="Cambria Math" w:hAnsi="Cambria Math" w:cs="Times New Roman"/>
                  <w:sz w:val="28"/>
                  <w:szCs w:val="28"/>
                </w:rPr>
              </m:ctrlPr>
            </m:mPr>
            <m:mr>
              <m:e>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e>
            </m:mr>
            <m:mr>
              <m:e>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e>
            </m:mr>
            <m:mr>
              <m:e>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d</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e>
            </m:mr>
          </m:m>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lastRenderedPageBreak/>
        <w:t xml:space="preserve">This sliding-window form is equivalent to requiring that no run of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oMath>
      <w:r w:rsidRPr="00416B02">
        <w:rPr>
          <w:rFonts w:ascii="Times New Roman" w:hAnsi="Times New Roman" w:cs="Times New Roman"/>
          <w:i/>
          <w:iCs/>
          <w:sz w:val="28"/>
          <w:szCs w:val="28"/>
        </w:rPr>
        <w:t xml:space="preserve"> days is free of a check at level at least </w:t>
      </w:r>
      <m:oMath>
        <m:r>
          <w:rPr>
            <w:rFonts w:ascii="Cambria Math" w:hAnsi="Cambria Math" w:cs="Times New Roman"/>
            <w:sz w:val="28"/>
            <w:szCs w:val="28"/>
          </w:rPr>
          <m:t>c</m:t>
        </m:r>
      </m:oMath>
      <w:r w:rsidRPr="00416B02">
        <w:rPr>
          <w:rFonts w:ascii="Times New Roman" w:hAnsi="Times New Roman" w:cs="Times New Roman"/>
          <w:i/>
          <w:iCs/>
          <w:sz w:val="28"/>
          <w:szCs w:val="28"/>
        </w:rPr>
        <w:t>. It does not replace the A/B flight-hour constraints: an aircraft may accumulate its hour limit early in a permissible calendar window.</w:t>
      </w:r>
    </w:p>
    <w:p w:rsidR="007A5D2D" w:rsidRPr="00416B02" w:rsidRDefault="0031763C" w:rsidP="00416B02">
      <w:pPr>
        <w:pStyle w:val="2"/>
        <w:rPr>
          <w:rFonts w:ascii="Times New Roman" w:hAnsi="Times New Roman" w:cs="Times New Roman"/>
          <w:sz w:val="28"/>
          <w:szCs w:val="28"/>
        </w:rPr>
      </w:pPr>
      <w:bookmarkStart w:id="95" w:name="_Toc240034527"/>
      <w:bookmarkStart w:id="96" w:name="original-cumulative-hour-constraint"/>
      <w:bookmarkEnd w:id="84"/>
      <w:bookmarkEnd w:id="94"/>
      <w:r w:rsidRPr="00416B02">
        <w:rPr>
          <w:rStyle w:val="SectionNumber"/>
          <w:rFonts w:ascii="Times New Roman" w:hAnsi="Times New Roman" w:cs="Times New Roman"/>
          <w:sz w:val="28"/>
          <w:szCs w:val="28"/>
        </w:rPr>
        <w:t>4.6</w:t>
      </w:r>
      <w:r w:rsidRPr="00416B02">
        <w:rPr>
          <w:rFonts w:ascii="Times New Roman" w:hAnsi="Times New Roman" w:cs="Times New Roman"/>
          <w:sz w:val="28"/>
          <w:szCs w:val="28"/>
        </w:rPr>
        <w:tab/>
        <w:t>Original cumulative-hour constraint</w:t>
      </w:r>
      <w:bookmarkEnd w:id="95"/>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For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and day pair </w:t>
      </w:r>
      <m:oMath>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oMath>
      <w:r w:rsidRPr="00416B02">
        <w:rPr>
          <w:rFonts w:ascii="Times New Roman" w:hAnsi="Times New Roman" w:cs="Times New Roman"/>
          <w:sz w:val="28"/>
          <w:szCs w:val="28"/>
        </w:rPr>
        <w:t>, define</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1</m:t>
              </m:r>
            </m:sub>
            <m:sup>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jr</m:t>
                  </m:r>
                </m:sub>
              </m:sSub>
            </m:e>
          </m:nary>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Here </w:t>
      </w:r>
      <m:oMath>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oMath>
      <w:r w:rsidRPr="00416B02">
        <w:rPr>
          <w:rFonts w:ascii="Times New Roman" w:hAnsi="Times New Roman" w:cs="Times New Roman"/>
          <w:sz w:val="28"/>
          <w:szCs w:val="28"/>
        </w:rPr>
        <w:t xml:space="preserve"> counts checks strictly inside the interval. The original formulation </w:t>
      </w:r>
      <w:proofErr w:type="gramStart"/>
      <w:r w:rsidRPr="00416B02">
        <w:rPr>
          <w:rFonts w:ascii="Times New Roman" w:hAnsi="Times New Roman" w:cs="Times New Roman"/>
          <w:sz w:val="28"/>
          <w:szCs w:val="28"/>
        </w:rPr>
        <w:t>of  uses</w:t>
      </w:r>
      <w:proofErr w:type="gramEnd"/>
      <w:r w:rsidRPr="00416B02">
        <w:rPr>
          <w:rFonts w:ascii="Times New Roman" w:hAnsi="Times New Roman" w:cs="Times New Roman"/>
          <w:sz w:val="28"/>
          <w:szCs w:val="28"/>
        </w:rPr>
        <w:t xml:space="preserve"> the single inequality</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It is generated for the admissible day pairs, typically </w:t>
      </w:r>
      <m:oMath>
        <m:r>
          <w:rPr>
            <w:rFonts w:ascii="Cambria Math" w:hAnsi="Cambria Math" w:cs="Times New Roman"/>
            <w:sz w:val="28"/>
            <w:szCs w:val="28"/>
          </w:rPr>
          <m:t>2</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intended logic is to enforce the hour limit on an interval without an intervening reset and to relax it when a check splits the accumulation period. The endpoint expression does not implement that logic for all endpoint patterns. If </w:t>
      </w:r>
      <m:oMath>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sz w:val="28"/>
          <w:szCs w:val="28"/>
        </w:rPr>
        <w:t xml:space="preserve"> and exactly one endpoint has a check, then </w:t>
      </w:r>
      <w:hyperlink w:anchor="eq:c13_original">
        <w:r w:rsidRPr="00416B02">
          <w:rPr>
            <w:rStyle w:val="af"/>
            <w:rFonts w:ascii="Times New Roman" w:hAnsi="Times New Roman" w:cs="Times New Roman"/>
            <w:sz w:val="28"/>
            <w:szCs w:val="28"/>
          </w:rPr>
          <w:t>[eq:c13_original]</w:t>
        </w:r>
      </w:hyperlink>
      <w:r w:rsidRPr="00416B02">
        <w:rPr>
          <w:rFonts w:ascii="Times New Roman" w:hAnsi="Times New Roman" w:cs="Times New Roman"/>
          <w:sz w:val="28"/>
          <w:szCs w:val="28"/>
        </w:rPr>
        <w:t xml:space="preserve"> becomes</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which is non-binding for a valid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If neither endpoint has a check, the available slack increases to </w:t>
      </w:r>
      <m:oMath>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Thus the original row controls only the endpoint pattern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when the interior is check-free.</w:t>
      </w:r>
    </w:p>
    <w:p w:rsidR="007A5D2D" w:rsidRPr="00416B02" w:rsidRDefault="0031763C" w:rsidP="00416B02">
      <w:pPr>
        <w:pStyle w:val="a0"/>
        <w:rPr>
          <w:rFonts w:ascii="Times New Roman" w:hAnsi="Times New Roman" w:cs="Times New Roman"/>
          <w:sz w:val="28"/>
          <w:szCs w:val="28"/>
        </w:rPr>
      </w:pPr>
      <w:bookmarkStart w:id="97" w:name="lem:c13_endpoint_defect"/>
      <w:r w:rsidRPr="00416B02">
        <w:rPr>
          <w:rFonts w:ascii="Times New Roman" w:hAnsi="Times New Roman" w:cs="Times New Roman"/>
          <w:b/>
          <w:bCs/>
          <w:sz w:val="28"/>
          <w:szCs w:val="28"/>
        </w:rPr>
        <w:t>Lemma 4.1</w:t>
      </w:r>
      <w:r w:rsidRPr="00416B02">
        <w:rPr>
          <w:rFonts w:ascii="Times New Roman" w:hAnsi="Times New Roman" w:cs="Times New Roman"/>
          <w:sz w:val="28"/>
          <w:szCs w:val="28"/>
        </w:rPr>
        <w:t xml:space="preserve"> (Endpoint activation defect).  </w:t>
      </w:r>
      <w:r w:rsidRPr="00416B02">
        <w:rPr>
          <w:rFonts w:ascii="Times New Roman" w:hAnsi="Times New Roman" w:cs="Times New Roman"/>
          <w:i/>
          <w:iCs/>
          <w:sz w:val="28"/>
          <w:szCs w:val="28"/>
        </w:rPr>
        <w:t xml:space="preserve">Suppose </w:t>
      </w:r>
      <m:oMath>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i/>
          <w:iCs/>
          <w:sz w:val="28"/>
          <w:szCs w:val="28"/>
        </w:rPr>
        <w:t xml:space="preserve"> and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i/>
          <w:iCs/>
          <w:sz w:val="28"/>
          <w:szCs w:val="28"/>
        </w:rPr>
        <w:t xml:space="preserve"> is at least the maximum attainable value of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i/>
          <w:iCs/>
          <w:sz w:val="28"/>
          <w:szCs w:val="28"/>
        </w:rPr>
        <w:t>. If either endpoint indicator is zero, Constraint </w:t>
      </w:r>
      <w:hyperlink w:anchor="eq:c13_original">
        <w:r w:rsidRPr="00416B02">
          <w:rPr>
            <w:rStyle w:val="af"/>
            <w:rFonts w:ascii="Times New Roman" w:hAnsi="Times New Roman" w:cs="Times New Roman"/>
            <w:i/>
            <w:iCs/>
            <w:sz w:val="28"/>
            <w:szCs w:val="28"/>
          </w:rPr>
          <w:t>[eq:c13_original]</w:t>
        </w:r>
      </w:hyperlink>
      <w:r w:rsidRPr="00416B02">
        <w:rPr>
          <w:rFonts w:ascii="Times New Roman" w:hAnsi="Times New Roman" w:cs="Times New Roman"/>
          <w:i/>
          <w:iCs/>
          <w:sz w:val="28"/>
          <w:szCs w:val="28"/>
        </w:rPr>
        <w:t xml:space="preserve"> cannot exclude an assignment with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&gt;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i/>
          <w:iCs/>
          <w:sz w:val="28"/>
          <w:szCs w:val="28"/>
        </w:rPr>
        <w:t>.</w:t>
      </w:r>
    </w:p>
    <w:bookmarkEnd w:id="97"/>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Proof.</w:t>
      </w:r>
      <w:r w:rsidRPr="00416B02">
        <w:rPr>
          <w:rFonts w:ascii="Times New Roman" w:hAnsi="Times New Roman" w:cs="Times New Roman"/>
          <w:sz w:val="28"/>
          <w:szCs w:val="28"/>
        </w:rPr>
        <w:t xml:space="preserve"> If exactly one endpoint is zero, the right-hand side is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if both are zero, it is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In either case it is no smaller than every attainable value of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so the row cannot enforce the threshold. </w:t>
      </w:r>
      <w:r w:rsidRPr="00416B02">
        <w:rPr>
          <w:rFonts w:ascii="Cambria Math" w:hAnsi="Cambria Math" w:cs="Cambria Math"/>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example, let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r>
          <w:rPr>
            <w:rFonts w:ascii="Cambria Math" w:hAnsi="Cambria Math" w:cs="Times New Roman"/>
            <w:sz w:val="28"/>
            <w:szCs w:val="28"/>
          </w:rPr>
          <m:t>60</m:t>
        </m:r>
      </m:oMath>
      <w:r w:rsidRPr="00416B02">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12</m:t>
            </m:r>
          </m:sub>
        </m:sSub>
        <m:r>
          <m:rPr>
            <m:sty m:val="p"/>
          </m:rPr>
          <w:rPr>
            <w:rFonts w:ascii="Cambria Math" w:hAnsi="Cambria Math" w:cs="Times New Roman"/>
            <w:sz w:val="28"/>
            <w:szCs w:val="28"/>
          </w:rPr>
          <m:t>=</m:t>
        </m:r>
        <m:r>
          <w:rPr>
            <w:rFonts w:ascii="Cambria Math" w:hAnsi="Cambria Math" w:cs="Times New Roman"/>
            <w:sz w:val="28"/>
            <w:szCs w:val="28"/>
          </w:rPr>
          <m:t>200</m:t>
        </m:r>
      </m:oMath>
      <w:r w:rsidRPr="00416B02">
        <w:rPr>
          <w:rFonts w:ascii="Times New Roman" w:hAnsi="Times New Roman" w:cs="Times New Roman"/>
          <w:sz w:val="28"/>
          <w:szCs w:val="28"/>
        </w:rPr>
        <w:t xml:space="preserve">, and let the assigned flights accumulate </w:t>
      </w:r>
      <m:oMath>
        <m:r>
          <w:rPr>
            <w:rFonts w:ascii="Cambria Math" w:hAnsi="Cambria Math" w:cs="Times New Roman"/>
            <w:sz w:val="28"/>
            <w:szCs w:val="28"/>
          </w:rPr>
          <m:t>150</m:t>
        </m:r>
      </m:oMath>
      <w:r w:rsidRPr="00416B02">
        <w:rPr>
          <w:rFonts w:ascii="Times New Roman" w:hAnsi="Times New Roman" w:cs="Times New Roman"/>
          <w:sz w:val="28"/>
          <w:szCs w:val="28"/>
        </w:rPr>
        <w:t xml:space="preserve"> minutes over the interval. With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j2</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and no interior check, the original inequality reads </w:t>
      </w:r>
      <m:oMath>
        <m:r>
          <w:rPr>
            <w:rFonts w:ascii="Cambria Math" w:hAnsi="Cambria Math" w:cs="Times New Roman"/>
            <w:sz w:val="28"/>
            <w:szCs w:val="28"/>
          </w:rPr>
          <m:t>150</m:t>
        </m:r>
        <m:r>
          <m:rPr>
            <m:sty m:val="p"/>
          </m:rPr>
          <w:rPr>
            <w:rFonts w:ascii="Cambria Math" w:hAnsi="Cambria Math" w:cs="Times New Roman"/>
            <w:sz w:val="28"/>
            <w:szCs w:val="28"/>
          </w:rPr>
          <m:t>≤</m:t>
        </m:r>
        <m:r>
          <w:rPr>
            <w:rFonts w:ascii="Cambria Math" w:hAnsi="Cambria Math" w:cs="Times New Roman"/>
            <w:sz w:val="28"/>
            <w:szCs w:val="28"/>
          </w:rPr>
          <m:t>260</m:t>
        </m:r>
      </m:oMath>
      <w:r w:rsidRPr="00416B02">
        <w:rPr>
          <w:rFonts w:ascii="Times New Roman" w:hAnsi="Times New Roman" w:cs="Times New Roman"/>
          <w:sz w:val="28"/>
          <w:szCs w:val="28"/>
        </w:rPr>
        <w:t xml:space="preserve"> and accepts the overrun.</w:t>
      </w:r>
    </w:p>
    <w:p w:rsidR="007A5D2D" w:rsidRPr="00416B02" w:rsidRDefault="0031763C" w:rsidP="00416B02">
      <w:pPr>
        <w:pStyle w:val="2"/>
        <w:rPr>
          <w:rFonts w:ascii="Times New Roman" w:hAnsi="Times New Roman" w:cs="Times New Roman"/>
          <w:sz w:val="28"/>
          <w:szCs w:val="28"/>
        </w:rPr>
      </w:pPr>
      <w:bookmarkStart w:id="98" w:name="_Toc240034528"/>
      <w:bookmarkStart w:id="99" w:name="sec:c13_correction"/>
      <w:bookmarkEnd w:id="96"/>
      <w:r w:rsidRPr="00416B02">
        <w:rPr>
          <w:rStyle w:val="SectionNumber"/>
          <w:rFonts w:ascii="Times New Roman" w:hAnsi="Times New Roman" w:cs="Times New Roman"/>
          <w:sz w:val="28"/>
          <w:szCs w:val="28"/>
        </w:rPr>
        <w:t>4.7</w:t>
      </w:r>
      <w:r w:rsidRPr="00416B02">
        <w:rPr>
          <w:rFonts w:ascii="Times New Roman" w:hAnsi="Times New Roman" w:cs="Times New Roman"/>
          <w:sz w:val="28"/>
          <w:szCs w:val="28"/>
        </w:rPr>
        <w:tab/>
        <w:t>Corrected endpoint-anchored formulation</w:t>
      </w:r>
      <w:bookmarkEnd w:id="9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correction replaces the combined endpoint expression by two inequalities, one anchored at each boundary:</w:t>
      </w:r>
    </w:p>
    <w:p w:rsidR="007A5D2D" w:rsidRPr="00416B02" w:rsidRDefault="00D86401" w:rsidP="00416B02">
      <w:pPr>
        <w:pStyle w:val="a0"/>
        <w:rPr>
          <w:rFonts w:ascii="Times New Roman" w:hAnsi="Times New Roman" w:cs="Times New Roman"/>
          <w:sz w:val="28"/>
          <w:szCs w:val="28"/>
        </w:rPr>
      </w:pPr>
      <m:oMathPara>
        <m:oMathParaPr>
          <m:jc m:val="center"/>
        </m:oMathParaPr>
        <m:oMath>
          <m:eqArr>
            <m:eqArrPr>
              <m:ctrlPr>
                <w:rPr>
                  <w:rFonts w:ascii="Cambria Math" w:hAnsi="Cambria Math" w:cs="Times New Roman"/>
                  <w:sz w:val="28"/>
                  <w:szCs w:val="28"/>
                </w:rPr>
              </m:ctrlPr>
            </m:eqArrPr>
            <m:e>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w:rPr>
                  <w:rFonts w:ascii="Cambria Math" w:hAnsi="Cambria Math" w:cs="Times New Roman"/>
                  <w:sz w:val="28"/>
                  <w:szCs w:val="28"/>
                </w:rPr>
                <m:t>&amp;</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w:rPr>
                  <w:rFonts w:ascii="Cambria Math" w:hAnsi="Cambria Math" w:cs="Times New Roman"/>
                  <w:sz w:val="28"/>
                  <w:szCs w:val="28"/>
                </w:rPr>
                <m:t>&amp;</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e>
          </m:eqAr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pair is generated for every aircraft and every admissible day pair. The first row is relaxed by a check at the start boundary; the second is relaxed by a check at the end boundary. An interior check relaxes both because the interval then contains a reset and must be analysed through shorter windows.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Table </w:t>
      </w:r>
      <w:hyperlink w:anchor="tab:c13_activation">
        <w:r w:rsidRPr="00416B02">
          <w:rPr>
            <w:rStyle w:val="af"/>
            <w:rFonts w:ascii="Times New Roman" w:hAnsi="Times New Roman" w:cs="Times New Roman"/>
            <w:sz w:val="28"/>
            <w:szCs w:val="28"/>
          </w:rPr>
          <w:t>4.2</w:t>
        </w:r>
      </w:hyperlink>
      <w:r w:rsidRPr="00416B02">
        <w:rPr>
          <w:rFonts w:ascii="Times New Roman" w:hAnsi="Times New Roman" w:cs="Times New Roman"/>
          <w:sz w:val="28"/>
          <w:szCs w:val="28"/>
        </w:rPr>
        <w:t xml:space="preserve"> makes the binary endpoint logic explicit for an interval with no interior check.</w:t>
      </w:r>
    </w:p>
    <w:p w:rsidR="007A5D2D" w:rsidRPr="00416B02" w:rsidRDefault="0031763C" w:rsidP="00416B02">
      <w:pPr>
        <w:pStyle w:val="TableCaption"/>
        <w:rPr>
          <w:rFonts w:ascii="Times New Roman" w:hAnsi="Times New Roman" w:cs="Times New Roman"/>
          <w:sz w:val="28"/>
          <w:szCs w:val="28"/>
        </w:rPr>
      </w:pPr>
      <w:bookmarkStart w:id="100" w:name="tab:c13_activation"/>
      <w:r w:rsidRPr="00416B02">
        <w:rPr>
          <w:rFonts w:ascii="Times New Roman" w:hAnsi="Times New Roman" w:cs="Times New Roman"/>
          <w:sz w:val="28"/>
          <w:szCs w:val="28"/>
        </w:rPr>
        <w:t xml:space="preserve">Activation of the original and corrected C13 rows when </w:t>
      </w:r>
      <m:oMath>
        <m:sSubSup>
          <m:sSubSupPr>
            <m:ctrlPr>
              <w:rPr>
                <w:rFonts w:ascii="Cambria Math" w:hAnsi="Cambria Math" w:cs="Times New Roman"/>
                <w:sz w:val="28"/>
                <w:szCs w:val="28"/>
              </w:rPr>
            </m:ctrlPr>
          </m:sSubSup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w:rPr>
                    <w:rFonts w:ascii="Cambria Math" w:hAnsi="Cambria Math" w:cs="Times New Roman"/>
                    <w:sz w:val="28"/>
                    <w:szCs w:val="28"/>
                  </w:rPr>
                  <m:t>'</m:t>
                </m:r>
              </m:sup>
            </m:sSup>
          </m:sub>
          <m:sup>
            <m:r>
              <w:rPr>
                <w:rFonts w:ascii="Cambria Math" w:hAnsi="Cambria Math" w:cs="Times New Roman"/>
                <w:sz w:val="28"/>
                <w:szCs w:val="28"/>
              </w:rPr>
              <m:t>∘</m:t>
            </m:r>
          </m:sup>
        </m:sSubSup>
        <m:r>
          <w:rPr>
            <w:rFonts w:ascii="Cambria Math" w:hAnsi="Cambria Math" w:cs="Times New Roman"/>
            <w:sz w:val="28"/>
            <w:szCs w:val="28"/>
          </w:rPr>
          <m:t>=0</m:t>
        </m:r>
      </m:oMath>
      <w:r w:rsidRPr="00416B02">
        <w:rPr>
          <w:rFonts w:ascii="Times New Roman" w:hAnsi="Times New Roman" w:cs="Times New Roman"/>
          <w:sz w:val="28"/>
          <w:szCs w:val="28"/>
        </w:rPr>
        <w:t xml:space="preserve">. “Active” means that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w:rPr>
                    <w:rFonts w:ascii="Cambria Math" w:hAnsi="Cambria Math" w:cs="Times New Roman"/>
                    <w:sz w:val="28"/>
                    <w:szCs w:val="28"/>
                  </w:rPr>
                  <m:t>'</m:t>
                </m:r>
              </m:sup>
            </m:sSup>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sz w:val="28"/>
          <w:szCs w:val="28"/>
        </w:rPr>
        <w:t>.</w:t>
      </w:r>
    </w:p>
    <w:tbl>
      <w:tblPr>
        <w:tblStyle w:val="Table"/>
        <w:tblW w:w="0" w:type="auto"/>
        <w:tblLook w:val="0020" w:firstRow="1" w:lastRow="0" w:firstColumn="0" w:lastColumn="0" w:noHBand="0" w:noVBand="0"/>
        <w:tblCaption w:val="Activation of the original and corrected C13 rows when Y_{jdd'}^{\circ}=0. “Active” means that H_{jdd'}\leq T_{\max}^{A}."/>
      </w:tblPr>
      <w:tblGrid>
        <w:gridCol w:w="588"/>
        <w:gridCol w:w="672"/>
        <w:gridCol w:w="2304"/>
        <w:gridCol w:w="3319"/>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D86401" w:rsidP="00416B02">
            <w:pPr>
              <w:pStyle w:val="Compact"/>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oMath>
            <w:r w:rsidR="0031763C" w:rsidRPr="00416B02">
              <w:rPr>
                <w:rFonts w:ascii="Times New Roman" w:hAnsi="Times New Roman" w:cs="Times New Roman"/>
                <w:sz w:val="28"/>
                <w:szCs w:val="28"/>
              </w:rPr>
              <w:t>​</w:t>
            </w:r>
          </w:p>
        </w:tc>
        <w:tc>
          <w:tcPr>
            <w:tcW w:w="0" w:type="auto"/>
          </w:tcPr>
          <w:p w:rsidR="007A5D2D" w:rsidRPr="00416B02" w:rsidRDefault="00D86401" w:rsidP="00416B02">
            <w:pPr>
              <w:pStyle w:val="Compact"/>
              <w:jc w:val="cente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0031763C" w:rsidRPr="00416B02">
              <w:rPr>
                <w:rFonts w:ascii="Times New Roman" w:hAnsi="Times New Roman" w:cs="Times New Roman"/>
                <w:sz w:val="28"/>
                <w:szCs w:val="28"/>
              </w:rPr>
              <w:t>​</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Original row</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Corrected pair</w:t>
            </w:r>
          </w:p>
        </w:tc>
      </w:tr>
      <w:tr w:rsidR="007A5D2D" w:rsidRPr="00416B02">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 xml:space="preserve">Relaxed by </w:t>
            </w:r>
            <m:oMath>
              <m: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Both active</w:t>
            </w:r>
          </w:p>
        </w:tc>
      </w:tr>
      <w:tr w:rsidR="007A5D2D" w:rsidRPr="00416B02">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 xml:space="preserve">Relaxed by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Start-anchored row active</w:t>
            </w:r>
          </w:p>
        </w:tc>
      </w:tr>
      <w:tr w:rsidR="007A5D2D" w:rsidRPr="00416B02">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 xml:space="preserve">Relaxed by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End-anchored row active</w:t>
            </w:r>
          </w:p>
        </w:tc>
      </w:tr>
      <w:tr w:rsidR="007A5D2D" w:rsidRPr="00416B02">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Active</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Both endpoint rows relaxed</w:t>
            </w:r>
          </w:p>
        </w:tc>
      </w:tr>
    </w:tbl>
    <w:bookmarkEnd w:id="100"/>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table also clarifies the modelling convention behind the correction. Endpoint indicators act as reset relaxers for their respective anchored rows; the corrected pair is designed to control check-free windows and one-sided opening or closing windows. It should not be justified by claiming that each new row dominates the original row for every fixed binary endpoint pattern. Its validity follows from generating all admissible windows together with C12 and the opening-horizon condition below.</w:t>
      </w:r>
    </w:p>
    <w:p w:rsidR="007A5D2D" w:rsidRPr="00416B02" w:rsidRDefault="0031763C" w:rsidP="00416B02">
      <w:pPr>
        <w:pStyle w:val="a0"/>
        <w:rPr>
          <w:rFonts w:ascii="Times New Roman" w:hAnsi="Times New Roman" w:cs="Times New Roman"/>
          <w:sz w:val="28"/>
          <w:szCs w:val="28"/>
        </w:rPr>
      </w:pPr>
      <w:bookmarkStart w:id="101" w:name="prop:c13_check_free_windows"/>
      <w:r w:rsidRPr="00416B02">
        <w:rPr>
          <w:rFonts w:ascii="Times New Roman" w:hAnsi="Times New Roman" w:cs="Times New Roman"/>
          <w:b/>
          <w:bCs/>
          <w:sz w:val="28"/>
          <w:szCs w:val="28"/>
        </w:rPr>
        <w:t>Proposition 4.1</w:t>
      </w:r>
      <w:r w:rsidRPr="00416B02">
        <w:rPr>
          <w:rFonts w:ascii="Times New Roman" w:hAnsi="Times New Roman" w:cs="Times New Roman"/>
          <w:sz w:val="28"/>
          <w:szCs w:val="28"/>
        </w:rPr>
        <w:t xml:space="preserve"> (Check-free-window enforcement).  </w:t>
      </w:r>
      <w:r w:rsidRPr="00416B02">
        <w:rPr>
          <w:rFonts w:ascii="Times New Roman" w:hAnsi="Times New Roman" w:cs="Times New Roman"/>
          <w:i/>
          <w:iCs/>
          <w:sz w:val="28"/>
          <w:szCs w:val="28"/>
        </w:rPr>
        <w:t>For any admissible interval with no interior check and at least one check-free endpoint, Constraints </w:t>
      </w:r>
      <w:hyperlink w:anchor="eq:c13a">
        <w:r w:rsidRPr="00416B02">
          <w:rPr>
            <w:rStyle w:val="af"/>
            <w:rFonts w:ascii="Times New Roman" w:hAnsi="Times New Roman" w:cs="Times New Roman"/>
            <w:i/>
            <w:iCs/>
            <w:sz w:val="28"/>
            <w:szCs w:val="28"/>
          </w:rPr>
          <w:t>[eq:c13a]</w:t>
        </w:r>
      </w:hyperlink>
      <w:r w:rsidRPr="00416B02">
        <w:rPr>
          <w:rFonts w:ascii="Times New Roman" w:hAnsi="Times New Roman" w:cs="Times New Roman"/>
          <w:i/>
          <w:iCs/>
          <w:sz w:val="28"/>
          <w:szCs w:val="28"/>
        </w:rPr>
        <w:t>–</w:t>
      </w:r>
      <w:hyperlink w:anchor="eq:c13b">
        <w:r w:rsidRPr="00416B02">
          <w:rPr>
            <w:rStyle w:val="af"/>
            <w:rFonts w:ascii="Times New Roman" w:hAnsi="Times New Roman" w:cs="Times New Roman"/>
            <w:i/>
            <w:iCs/>
            <w:sz w:val="28"/>
            <w:szCs w:val="28"/>
          </w:rPr>
          <w:t>[eq:c13b]</w:t>
        </w:r>
      </w:hyperlink>
      <w:r w:rsidRPr="00416B02">
        <w:rPr>
          <w:rFonts w:ascii="Times New Roman" w:hAnsi="Times New Roman" w:cs="Times New Roman"/>
          <w:i/>
          <w:iCs/>
          <w:sz w:val="28"/>
          <w:szCs w:val="28"/>
        </w:rPr>
        <w:t xml:space="preserve"> impose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i/>
          <w:iCs/>
          <w:sz w:val="28"/>
          <w:szCs w:val="28"/>
        </w:rPr>
        <w:t>.</w:t>
      </w:r>
    </w:p>
    <w:bookmarkEnd w:id="101"/>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Proof.</w:t>
      </w:r>
      <w:r w:rsidRPr="00416B02">
        <w:rPr>
          <w:rFonts w:ascii="Times New Roman" w:hAnsi="Times New Roman" w:cs="Times New Roman"/>
          <w:sz w:val="28"/>
          <w:szCs w:val="28"/>
        </w:rPr>
        <w:t xml:space="preserve"> If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sz w:val="28"/>
          <w:szCs w:val="28"/>
        </w:rPr>
        <w:t>, the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endpoint term vanishes from </w:t>
      </w:r>
      <w:hyperlink w:anchor="eq:c13a">
        <w:r w:rsidRPr="00416B02">
          <w:rPr>
            <w:rStyle w:val="af"/>
            <w:rFonts w:ascii="Times New Roman" w:hAnsi="Times New Roman" w:cs="Times New Roman"/>
            <w:sz w:val="28"/>
            <w:szCs w:val="28"/>
          </w:rPr>
          <w:t>[eq:c13a]</w:t>
        </w:r>
      </w:hyperlink>
      <w:r w:rsidRPr="00416B02">
        <w:rPr>
          <w:rFonts w:ascii="Times New Roman" w:hAnsi="Times New Roman" w:cs="Times New Roman"/>
          <w:sz w:val="28"/>
          <w:szCs w:val="28"/>
        </w:rPr>
        <w:t xml:space="preserve">; if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sz w:val="28"/>
          <w:szCs w:val="28"/>
        </w:rPr>
        <w:t xml:space="preserve">, it vanishes from </w:t>
      </w:r>
      <w:hyperlink w:anchor="eq:c13b">
        <w:r w:rsidRPr="00416B02">
          <w:rPr>
            <w:rStyle w:val="af"/>
            <w:rFonts w:ascii="Times New Roman" w:hAnsi="Times New Roman" w:cs="Times New Roman"/>
            <w:sz w:val="28"/>
            <w:szCs w:val="28"/>
          </w:rPr>
          <w:t>[eq:c13b]</w:t>
        </w:r>
      </w:hyperlink>
      <w:r w:rsidRPr="00416B02">
        <w:rPr>
          <w:rFonts w:ascii="Times New Roman" w:hAnsi="Times New Roman" w:cs="Times New Roman"/>
          <w:sz w:val="28"/>
          <w:szCs w:val="28"/>
        </w:rPr>
        <w:t xml:space="preserve">. Since the interior sum is zero, either applicable row reduces to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sz w:val="28"/>
          <w:szCs w:val="28"/>
        </w:rPr>
        <w:t>. If both endpoints are zero, both rows reduce to that inequality. </w:t>
      </w:r>
      <w:r w:rsidRPr="00416B02">
        <w:rPr>
          <w:rFonts w:ascii="Cambria Math" w:hAnsi="Cambria Math" w:cs="Cambria Math"/>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numerical example above is rejected by the start-anchored row:</w:t>
      </w:r>
    </w:p>
    <w:p w:rsidR="007A5D2D" w:rsidRPr="00416B02" w:rsidRDefault="0031763C" w:rsidP="00416B02">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150</m:t>
          </m:r>
          <m:r>
            <m:rPr>
              <m:sty m:val="p"/>
            </m:rPr>
            <w:rPr>
              <w:rFonts w:ascii="Cambria Math" w:hAnsi="Cambria Math" w:cs="Times New Roman"/>
              <w:sz w:val="28"/>
              <w:szCs w:val="28"/>
            </w:rPr>
            <m:t>≤</m:t>
          </m:r>
          <m:r>
            <w:rPr>
              <w:rFonts w:ascii="Cambria Math" w:hAnsi="Cambria Math" w:cs="Times New Roman"/>
              <w:sz w:val="28"/>
              <w:szCs w:val="28"/>
            </w:rPr>
            <m:t>60</m:t>
          </m:r>
          <m:r>
            <m:rPr>
              <m:sty m:val="p"/>
            </m:rPr>
            <w:rPr>
              <w:rFonts w:ascii="Cambria Math" w:hAnsi="Cambria Math" w:cs="Times New Roman"/>
              <w:sz w:val="28"/>
              <w:szCs w:val="28"/>
            </w:rPr>
            <m:t>+</m:t>
          </m:r>
          <m:r>
            <w:rPr>
              <w:rFonts w:ascii="Cambria Math" w:hAnsi="Cambria Math" w:cs="Times New Roman"/>
              <w:sz w:val="28"/>
              <w:szCs w:val="28"/>
            </w:rPr>
            <m:t>200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200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60</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which is false. The correction therefore closes precisely the one-endpoint case admitted by the original formulation.</w:t>
      </w:r>
    </w:p>
    <w:p w:rsidR="007A5D2D" w:rsidRPr="00416B02" w:rsidRDefault="0031763C" w:rsidP="00416B02">
      <w:pPr>
        <w:pStyle w:val="2"/>
        <w:rPr>
          <w:rFonts w:ascii="Times New Roman" w:hAnsi="Times New Roman" w:cs="Times New Roman"/>
          <w:sz w:val="28"/>
          <w:szCs w:val="28"/>
        </w:rPr>
      </w:pPr>
      <w:bookmarkStart w:id="102" w:name="_Toc240034529"/>
      <w:bookmarkStart w:id="103" w:name="pre-horizon-accumulated-hours"/>
      <w:bookmarkEnd w:id="99"/>
      <w:r w:rsidRPr="00416B02">
        <w:rPr>
          <w:rStyle w:val="SectionNumber"/>
          <w:rFonts w:ascii="Times New Roman" w:hAnsi="Times New Roman" w:cs="Times New Roman"/>
          <w:sz w:val="28"/>
          <w:szCs w:val="28"/>
        </w:rPr>
        <w:t>4.8</w:t>
      </w:r>
      <w:r w:rsidRPr="00416B02">
        <w:rPr>
          <w:rFonts w:ascii="Times New Roman" w:hAnsi="Times New Roman" w:cs="Times New Roman"/>
          <w:sz w:val="28"/>
          <w:szCs w:val="28"/>
        </w:rPr>
        <w:tab/>
        <w:t>Pre-horizon accumulated hours</w:t>
      </w:r>
      <w:bookmarkEnd w:id="10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Without an opening condition, an aircraft entering the horizon close to its limit is incorrectly treated as newly maintained. Let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0</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contain the flights departing strictly </w:t>
      </w:r>
      <w:r w:rsidRPr="00416B02">
        <w:rPr>
          <w:rFonts w:ascii="Times New Roman" w:hAnsi="Times New Roman" w:cs="Times New Roman"/>
          <w:sz w:val="28"/>
          <w:szCs w:val="28"/>
        </w:rPr>
        <w:lastRenderedPageBreak/>
        <w:t xml:space="preserve">before boundary day </w:t>
      </w:r>
      <m:oMath>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The remaining allowance before the first in-horizon check is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oMath>
      <w:r w:rsidRPr="00416B02">
        <w:rPr>
          <w:rFonts w:ascii="Times New Roman" w:hAnsi="Times New Roman" w:cs="Times New Roman"/>
          <w:sz w:val="28"/>
          <w:szCs w:val="28"/>
        </w:rPr>
        <w:t>, giving</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0</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0</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1</m:t>
              </m:r>
            </m:sub>
            <m:sup>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jr</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0</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cr m:val="script"/>
              <m:sty m:val="p"/>
            </m:rPr>
            <w:rPr>
              <w:rFonts w:ascii="Cambria Math" w:hAnsi="Cambria Math" w:cs="Times New Roman"/>
              <w:sz w:val="28"/>
              <w:szCs w:val="28"/>
            </w:rPr>
            <m:t>∈D.</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Before the first check, all </w:t>
      </w:r>
      <m:oMath>
        <m:r>
          <w:rPr>
            <w:rFonts w:ascii="Cambria Math" w:hAnsi="Cambria Math" w:cs="Times New Roman"/>
            <w:sz w:val="28"/>
            <w:szCs w:val="28"/>
          </w:rPr>
          <m:t>y</m:t>
        </m:r>
      </m:oMath>
      <w:r w:rsidRPr="00416B02">
        <w:rPr>
          <w:rFonts w:ascii="Times New Roman" w:hAnsi="Times New Roman" w:cs="Times New Roman"/>
          <w:sz w:val="28"/>
          <w:szCs w:val="28"/>
        </w:rPr>
        <w:t xml:space="preserve"> terms vanish and the residual allowance is enforced. Once a check occurs, the pre-horizon counter is reset and the row is relaxed. This constraint is essential whenever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r>
          <m:rPr>
            <m:sty m:val="p"/>
          </m:rPr>
          <w:rPr>
            <w:rFonts w:ascii="Cambria Math" w:hAnsi="Cambria Math" w:cs="Times New Roman"/>
            <w:sz w:val="28"/>
            <w:szCs w:val="28"/>
          </w:rPr>
          <m:t>&gt;</m:t>
        </m:r>
        <m:r>
          <w:rPr>
            <w:rFonts w:ascii="Cambria Math" w:hAnsi="Cambria Math" w:cs="Times New Roman"/>
            <w:sz w:val="28"/>
            <w:szCs w:val="28"/>
          </w:rPr>
          <m:t>0</m:t>
        </m:r>
      </m:oMath>
      <w:r w:rsidRPr="00416B02">
        <w:rPr>
          <w:rFonts w:ascii="Times New Roman" w:hAnsi="Times New Roman" w:cs="Times New Roman"/>
          <w:sz w:val="28"/>
          <w:szCs w:val="28"/>
        </w:rPr>
        <w:t>; omitting it can make an apparently feasible schedule violate the true maintenance state on its first day.</w:t>
      </w:r>
    </w:p>
    <w:p w:rsidR="007A5D2D" w:rsidRPr="00416B02" w:rsidRDefault="0031763C" w:rsidP="00416B02">
      <w:pPr>
        <w:pStyle w:val="2"/>
        <w:rPr>
          <w:rFonts w:ascii="Times New Roman" w:hAnsi="Times New Roman" w:cs="Times New Roman"/>
          <w:sz w:val="28"/>
          <w:szCs w:val="28"/>
        </w:rPr>
      </w:pPr>
      <w:bookmarkStart w:id="104" w:name="_Toc240034530"/>
      <w:bookmarkStart w:id="105" w:name="choice-of-the-big-m-coefficient"/>
      <w:bookmarkEnd w:id="103"/>
      <w:r w:rsidRPr="00416B02">
        <w:rPr>
          <w:rStyle w:val="SectionNumber"/>
          <w:rFonts w:ascii="Times New Roman" w:hAnsi="Times New Roman" w:cs="Times New Roman"/>
          <w:sz w:val="28"/>
          <w:szCs w:val="28"/>
        </w:rPr>
        <w:t>4.9</w:t>
      </w:r>
      <w:r w:rsidRPr="00416B02">
        <w:rPr>
          <w:rFonts w:ascii="Times New Roman" w:hAnsi="Times New Roman" w:cs="Times New Roman"/>
          <w:sz w:val="28"/>
          <w:szCs w:val="28"/>
        </w:rPr>
        <w:tab/>
        <w:t>Choice of the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coefficient</w:t>
      </w:r>
      <w:bookmarkEnd w:id="10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A global constant equal to the total duration of every flight is valid but unnecessarily weak. The formulation instead uses a day-pair-specific value satisfying</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≥max</m:t>
          </m:r>
          <m:d>
            <m:dPr>
              <m:begChr m:val="{"/>
              <m:endChr m:val="}"/>
              <m:ctrlPr>
                <w:rPr>
                  <w:rFonts w:ascii="Cambria Math" w:hAnsi="Cambria Math" w:cs="Times New Roman"/>
                  <w:sz w:val="28"/>
                  <w:szCs w:val="28"/>
                </w:rPr>
              </m:ctrlPr>
            </m:dPr>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x</m:t>
              </m:r>
              <m:r>
                <m:rPr>
                  <m:nor/>
                </m:rPr>
                <w:rPr>
                  <w:rFonts w:ascii="Times New Roman" w:hAnsi="Times New Roman" w:cs="Times New Roman"/>
                  <w:sz w:val="28"/>
                  <w:szCs w:val="28"/>
                </w:rPr>
                <m:t xml:space="preserve"> satisfies the corrected ground model for aircraft </m:t>
              </m:r>
              <m:r>
                <w:rPr>
                  <w:rFonts w:ascii="Cambria Math" w:hAnsi="Cambria Math" w:cs="Times New Roman"/>
                  <w:sz w:val="28"/>
                  <w:szCs w:val="28"/>
                </w:rPr>
                <m:t>j</m:t>
              </m:r>
            </m:e>
          </m:d>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 safe inexpensive bound is </w:t>
      </w: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oMath>
      <w:r w:rsidRPr="00416B02">
        <w:rPr>
          <w:rFonts w:ascii="Times New Roman" w:hAnsi="Times New Roman" w:cs="Times New Roman"/>
          <w:sz w:val="28"/>
          <w:szCs w:val="28"/>
        </w:rPr>
        <w:t xml:space="preserve">. A tighter value can be obtained as a longest feasible path in the acyclic flight-connection graph restricted to the interval. Because every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appears directly in the LP relaxation, reducing it without sacrificing validity strengthens the formulation and improves numerical conditioning.</w:t>
      </w:r>
    </w:p>
    <w:p w:rsidR="007A5D2D" w:rsidRPr="00416B02" w:rsidRDefault="0031763C" w:rsidP="00416B02">
      <w:pPr>
        <w:pStyle w:val="2"/>
        <w:rPr>
          <w:rFonts w:ascii="Times New Roman" w:hAnsi="Times New Roman" w:cs="Times New Roman"/>
          <w:sz w:val="28"/>
          <w:szCs w:val="28"/>
        </w:rPr>
      </w:pPr>
      <w:bookmarkStart w:id="106" w:name="_Toc240034531"/>
      <w:bookmarkStart w:id="107" w:name="X8c5991e0d9aefdf54b85701e397cd89faa7a5a7"/>
      <w:bookmarkEnd w:id="105"/>
      <w:r w:rsidRPr="00416B02">
        <w:rPr>
          <w:rStyle w:val="SectionNumber"/>
          <w:rFonts w:ascii="Times New Roman" w:hAnsi="Times New Roman" w:cs="Times New Roman"/>
          <w:sz w:val="28"/>
          <w:szCs w:val="28"/>
        </w:rPr>
        <w:t>4.10</w:t>
      </w:r>
      <w:r w:rsidRPr="00416B02">
        <w:rPr>
          <w:rFonts w:ascii="Times New Roman" w:hAnsi="Times New Roman" w:cs="Times New Roman"/>
          <w:sz w:val="28"/>
          <w:szCs w:val="28"/>
        </w:rPr>
        <w:tab/>
        <w:t>Physical interpretation and model validity</w:t>
      </w:r>
      <w:bookmarkEnd w:id="10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maintenance equations do not repair an infeasible flight trajectory; they assume the corrected ground domain of Chapter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 In particular, Constraint </w:t>
      </w:r>
      <w:hyperlink w:anchor="eq:ground_overlap">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eq:ground_overlap</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ensures that cumulative hours are measured on a trajectory that one aircraft can actually execute. The effect of the ground correction on C8–C14 is therefore a domain correction: the algebra of the maintenance rows is unchanged, but those rows are no longer evaluated on simultaneous or overlapping flight assignments.</w:t>
      </w:r>
    </w:p>
    <w:p w:rsidR="007A5D2D" w:rsidRPr="00416B02" w:rsidRDefault="0031763C" w:rsidP="00416B02">
      <w:pPr>
        <w:pStyle w:val="a0"/>
        <w:rPr>
          <w:rFonts w:ascii="Times New Roman" w:hAnsi="Times New Roman" w:cs="Times New Roman"/>
          <w:sz w:val="28"/>
          <w:szCs w:val="28"/>
        </w:rPr>
      </w:pPr>
      <w:bookmarkStart w:id="108" w:name="thm:maintenance_layer_feasibility"/>
      <w:r w:rsidRPr="00416B02">
        <w:rPr>
          <w:rFonts w:ascii="Times New Roman" w:hAnsi="Times New Roman" w:cs="Times New Roman"/>
          <w:b/>
          <w:bCs/>
          <w:sz w:val="28"/>
          <w:szCs w:val="28"/>
        </w:rPr>
        <w:t>Theorem 4.1</w:t>
      </w:r>
      <w:r w:rsidRPr="00416B02">
        <w:rPr>
          <w:rFonts w:ascii="Times New Roman" w:hAnsi="Times New Roman" w:cs="Times New Roman"/>
          <w:sz w:val="28"/>
          <w:szCs w:val="28"/>
        </w:rPr>
        <w:t xml:space="preserve"> (Feasibility of the single-type maintenance layer).  </w:t>
      </w:r>
      <w:r w:rsidRPr="00416B02">
        <w:rPr>
          <w:rFonts w:ascii="Times New Roman" w:hAnsi="Times New Roman" w:cs="Times New Roman"/>
          <w:i/>
          <w:iCs/>
          <w:sz w:val="28"/>
          <w:szCs w:val="28"/>
        </w:rPr>
        <w:t>Assume that the admissible C12–C13 windows cover every possible check-free accumulation span. Any integral solution satisfying the corrected ground model, Constraints </w:t>
      </w:r>
      <w:hyperlink w:anchor="eq:maint_c8">
        <w:r w:rsidRPr="00416B02">
          <w:rPr>
            <w:rStyle w:val="af"/>
            <w:rFonts w:ascii="Times New Roman" w:hAnsi="Times New Roman" w:cs="Times New Roman"/>
            <w:i/>
            <w:iCs/>
            <w:sz w:val="28"/>
            <w:szCs w:val="28"/>
          </w:rPr>
          <w:t>[eq:maint_c8]</w:t>
        </w:r>
      </w:hyperlink>
      <w:r w:rsidRPr="00416B02">
        <w:rPr>
          <w:rFonts w:ascii="Times New Roman" w:hAnsi="Times New Roman" w:cs="Times New Roman"/>
          <w:i/>
          <w:iCs/>
          <w:sz w:val="28"/>
          <w:szCs w:val="28"/>
        </w:rPr>
        <w:t xml:space="preserve">– </w:t>
      </w:r>
      <w:hyperlink w:anchor="eq:maint_c12">
        <w:r w:rsidRPr="00416B02">
          <w:rPr>
            <w:rStyle w:val="af"/>
            <w:rFonts w:ascii="Times New Roman" w:hAnsi="Times New Roman" w:cs="Times New Roman"/>
            <w:i/>
            <w:iCs/>
            <w:sz w:val="28"/>
            <w:szCs w:val="28"/>
          </w:rPr>
          <w:t>[eq:maint_c12]</w:t>
        </w:r>
      </w:hyperlink>
      <w:r w:rsidRPr="00416B02">
        <w:rPr>
          <w:rFonts w:ascii="Times New Roman" w:hAnsi="Times New Roman" w:cs="Times New Roman"/>
          <w:i/>
          <w:iCs/>
          <w:sz w:val="28"/>
          <w:szCs w:val="28"/>
        </w:rPr>
        <w:t>, the endpoint pair </w:t>
      </w:r>
      <w:hyperlink w:anchor="eq:c13a">
        <w:r w:rsidRPr="00416B02">
          <w:rPr>
            <w:rStyle w:val="af"/>
            <w:rFonts w:ascii="Times New Roman" w:hAnsi="Times New Roman" w:cs="Times New Roman"/>
            <w:i/>
            <w:iCs/>
            <w:sz w:val="28"/>
            <w:szCs w:val="28"/>
          </w:rPr>
          <w:t>[eq:c13a]</w:t>
        </w:r>
      </w:hyperlink>
      <w:r w:rsidRPr="00416B02">
        <w:rPr>
          <w:rFonts w:ascii="Times New Roman" w:hAnsi="Times New Roman" w:cs="Times New Roman"/>
          <w:i/>
          <w:iCs/>
          <w:sz w:val="28"/>
          <w:szCs w:val="28"/>
        </w:rPr>
        <w:t xml:space="preserve">– </w:t>
      </w:r>
      <w:hyperlink w:anchor="eq:c13b">
        <w:r w:rsidRPr="00416B02">
          <w:rPr>
            <w:rStyle w:val="af"/>
            <w:rFonts w:ascii="Times New Roman" w:hAnsi="Times New Roman" w:cs="Times New Roman"/>
            <w:i/>
            <w:iCs/>
            <w:sz w:val="28"/>
            <w:szCs w:val="28"/>
          </w:rPr>
          <w:t>[eq:c13b]</w:t>
        </w:r>
      </w:hyperlink>
      <w:r w:rsidRPr="00416B02">
        <w:rPr>
          <w:rFonts w:ascii="Times New Roman" w:hAnsi="Times New Roman" w:cs="Times New Roman"/>
          <w:i/>
          <w:iCs/>
          <w:sz w:val="28"/>
          <w:szCs w:val="28"/>
        </w:rPr>
        <w:t>, the opening condition </w:t>
      </w:r>
      <w:hyperlink w:anchor="eq:c13_initial_hours">
        <w:r w:rsidRPr="00416B02">
          <w:rPr>
            <w:rStyle w:val="af"/>
            <w:rFonts w:ascii="Times New Roman" w:hAnsi="Times New Roman" w:cs="Times New Roman"/>
            <w:i/>
            <w:iCs/>
            <w:sz w:val="28"/>
            <w:szCs w:val="28"/>
          </w:rPr>
          <w:t>[eq:c13_initial_hours]</w:t>
        </w:r>
      </w:hyperlink>
      <w:r w:rsidRPr="00416B02">
        <w:rPr>
          <w:rFonts w:ascii="Times New Roman" w:hAnsi="Times New Roman" w:cs="Times New Roman"/>
          <w:i/>
          <w:iCs/>
          <w:sz w:val="28"/>
          <w:szCs w:val="28"/>
        </w:rPr>
        <w:t>, and the variable domains induces physically executable aircraft trajectories with capacity-feasible type-A maintenance and no cumulative-hour overrun.</w:t>
      </w:r>
    </w:p>
    <w:bookmarkEnd w:id="108"/>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Proof.</w:t>
      </w:r>
      <w:r w:rsidRPr="00416B02">
        <w:rPr>
          <w:rFonts w:ascii="Times New Roman" w:hAnsi="Times New Roman" w:cs="Times New Roman"/>
          <w:sz w:val="28"/>
          <w:szCs w:val="28"/>
        </w:rPr>
        <w:t xml:space="preserve"> Fix aircraft </w:t>
      </w:r>
      <m:oMath>
        <m:r>
          <w:rPr>
            <w:rFonts w:ascii="Cambria Math" w:hAnsi="Cambria Math" w:cs="Times New Roman"/>
            <w:sz w:val="28"/>
            <w:szCs w:val="28"/>
          </w:rPr>
          <m:t>j</m:t>
        </m:r>
      </m:oMath>
      <w:r w:rsidRPr="00416B02">
        <w:rPr>
          <w:rFonts w:ascii="Times New Roman" w:hAnsi="Times New Roman" w:cs="Times New Roman"/>
          <w:sz w:val="28"/>
          <w:szCs w:val="28"/>
        </w:rPr>
        <w:t>. The result of Chapter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 xml:space="preserve"> orders its assigned flights into a turn-feasible, non-overlapping trajectory. By </w:t>
      </w:r>
      <w:hyperlink w:anchor="eq:maint_c9">
        <w:r w:rsidRPr="00416B02">
          <w:rPr>
            <w:rStyle w:val="af"/>
            <w:rFonts w:ascii="Times New Roman" w:hAnsi="Times New Roman" w:cs="Times New Roman"/>
            <w:sz w:val="28"/>
            <w:szCs w:val="28"/>
          </w:rPr>
          <w:t>[eq:maint_c9]</w:t>
        </w:r>
      </w:hyperlink>
      <w:r w:rsidRPr="00416B02">
        <w:rPr>
          <w:rFonts w:ascii="Times New Roman" w:hAnsi="Times New Roman" w:cs="Times New Roman"/>
          <w:sz w:val="28"/>
          <w:szCs w:val="28"/>
        </w:rPr>
        <w:t xml:space="preserve">, each selected trigger belongs to that </w:t>
      </w:r>
      <w:r w:rsidRPr="00416B02">
        <w:rPr>
          <w:rFonts w:ascii="Times New Roman" w:hAnsi="Times New Roman" w:cs="Times New Roman"/>
          <w:sz w:val="28"/>
          <w:szCs w:val="28"/>
        </w:rPr>
        <w:lastRenderedPageBreak/>
        <w:t xml:space="preserve">trajectory; by </w:t>
      </w:r>
      <w:hyperlink w:anchor="eq:maint_c8">
        <w:r w:rsidRPr="00416B02">
          <w:rPr>
            <w:rStyle w:val="af"/>
            <w:rFonts w:ascii="Times New Roman" w:hAnsi="Times New Roman" w:cs="Times New Roman"/>
            <w:sz w:val="28"/>
            <w:szCs w:val="28"/>
          </w:rPr>
          <w:t>[eq:maint_c8]</w:t>
        </w:r>
      </w:hyperlink>
      <w:r w:rsidRPr="00416B02">
        <w:rPr>
          <w:rFonts w:ascii="Times New Roman" w:hAnsi="Times New Roman" w:cs="Times New Roman"/>
          <w:sz w:val="28"/>
          <w:szCs w:val="28"/>
        </w:rPr>
        <w:t>, no later same-day assignment conflicts with the selected check. Equations </w:t>
      </w:r>
      <w:hyperlink w:anchor="eq:maint_c10">
        <w:r w:rsidRPr="00416B02">
          <w:rPr>
            <w:rStyle w:val="af"/>
            <w:rFonts w:ascii="Times New Roman" w:hAnsi="Times New Roman" w:cs="Times New Roman"/>
            <w:sz w:val="28"/>
            <w:szCs w:val="28"/>
          </w:rPr>
          <w:t>[eq:maint_c10]</w:t>
        </w:r>
      </w:hyperlink>
      <w:r w:rsidRPr="00416B02">
        <w:rPr>
          <w:rFonts w:ascii="Times New Roman" w:hAnsi="Times New Roman" w:cs="Times New Roman"/>
          <w:sz w:val="28"/>
          <w:szCs w:val="28"/>
        </w:rPr>
        <w:t xml:space="preserve"> and </w:t>
      </w:r>
      <w:hyperlink w:anchor="eq:maint_c11">
        <w:r w:rsidRPr="00416B02">
          <w:rPr>
            <w:rStyle w:val="af"/>
            <w:rFonts w:ascii="Times New Roman" w:hAnsi="Times New Roman" w:cs="Times New Roman"/>
            <w:sz w:val="28"/>
            <w:szCs w:val="28"/>
          </w:rPr>
          <w:t>[eq:maint_c11]</w:t>
        </w:r>
      </w:hyperlink>
      <w:r w:rsidRPr="00416B02">
        <w:rPr>
          <w:rFonts w:ascii="Times New Roman" w:hAnsi="Times New Roman" w:cs="Times New Roman"/>
          <w:sz w:val="28"/>
          <w:szCs w:val="28"/>
        </w:rPr>
        <w:t xml:space="preserve"> enforce station capacity and a consistent daily reset. Constraint </w:t>
      </w:r>
      <w:hyperlink w:anchor="eq:maint_c12">
        <w:r w:rsidRPr="00416B02">
          <w:rPr>
            <w:rStyle w:val="af"/>
            <w:rFonts w:ascii="Times New Roman" w:hAnsi="Times New Roman" w:cs="Times New Roman"/>
            <w:sz w:val="28"/>
            <w:szCs w:val="28"/>
          </w:rPr>
          <w:t>[eq:maint_c12]</w:t>
        </w:r>
      </w:hyperlink>
      <w:r w:rsidRPr="00416B02">
        <w:rPr>
          <w:rFonts w:ascii="Times New Roman" w:hAnsi="Times New Roman" w:cs="Times New Roman"/>
          <w:sz w:val="28"/>
          <w:szCs w:val="28"/>
        </w:rPr>
        <w:t xml:space="preserve"> prevents an excessive calendar gap.</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Before the first in-horizon check, </w:t>
      </w:r>
      <w:hyperlink w:anchor="eq:c13_initial_hours">
        <w:r w:rsidRPr="00416B02">
          <w:rPr>
            <w:rStyle w:val="af"/>
            <w:rFonts w:ascii="Times New Roman" w:hAnsi="Times New Roman" w:cs="Times New Roman"/>
            <w:sz w:val="28"/>
            <w:szCs w:val="28"/>
          </w:rPr>
          <w:t>[eq:c13_initial_hours]</w:t>
        </w:r>
      </w:hyperlink>
      <w:r w:rsidRPr="00416B02">
        <w:rPr>
          <w:rFonts w:ascii="Times New Roman" w:hAnsi="Times New Roman" w:cs="Times New Roman"/>
          <w:sz w:val="28"/>
          <w:szCs w:val="28"/>
        </w:rPr>
        <w:t xml:space="preserve"> includes the entering exposure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oMath>
      <w:r w:rsidRPr="00416B02">
        <w:rPr>
          <w:rFonts w:ascii="Times New Roman" w:hAnsi="Times New Roman" w:cs="Times New Roman"/>
          <w:sz w:val="28"/>
          <w:szCs w:val="28"/>
        </w:rPr>
        <w:t xml:space="preserve">. After a reset, suppose that the aircraft accumulated more than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sz w:val="28"/>
          <w:szCs w:val="28"/>
        </w:rPr>
        <w:t xml:space="preserve"> without another check. By the stated window-coverage assumption, this span contains an admissible interval with no interior check and at least one check-free endpoint. Proposition  </w:t>
      </w:r>
      <w:hyperlink w:anchor="prop:c13_check_free_windows">
        <w:r w:rsidRPr="00416B02">
          <w:rPr>
            <w:rStyle w:val="af"/>
            <w:rFonts w:ascii="Times New Roman" w:hAnsi="Times New Roman" w:cs="Times New Roman"/>
            <w:sz w:val="28"/>
            <w:szCs w:val="28"/>
          </w:rPr>
          <w:t>4.1</w:t>
        </w:r>
      </w:hyperlink>
      <w:r w:rsidRPr="00416B02">
        <w:rPr>
          <w:rFonts w:ascii="Times New Roman" w:hAnsi="Times New Roman" w:cs="Times New Roman"/>
          <w:sz w:val="28"/>
          <w:szCs w:val="28"/>
        </w:rPr>
        <w:t xml:space="preserve"> bounds that interval by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A</m:t>
            </m:r>
          </m:sup>
        </m:sSubSup>
      </m:oMath>
      <w:r w:rsidRPr="00416B02">
        <w:rPr>
          <w:rFonts w:ascii="Times New Roman" w:hAnsi="Times New Roman" w:cs="Times New Roman"/>
          <w:sz w:val="28"/>
          <w:szCs w:val="28"/>
        </w:rPr>
        <w:t>, a contradiction. Thus the maintenance schedule is executable and respects the cumulative-hour limit. </w:t>
      </w:r>
      <w:r w:rsidRPr="00416B02">
        <w:rPr>
          <w:rFonts w:ascii="Cambria Math" w:hAnsi="Cambria Math" w:cs="Cambria Math"/>
          <w:sz w:val="28"/>
          <w:szCs w:val="28"/>
        </w:rPr>
        <w:t>◻</w:t>
      </w:r>
    </w:p>
    <w:p w:rsidR="007A5D2D" w:rsidRPr="00416B02" w:rsidRDefault="0031763C" w:rsidP="00416B02">
      <w:pPr>
        <w:pStyle w:val="2"/>
        <w:rPr>
          <w:rFonts w:ascii="Times New Roman" w:hAnsi="Times New Roman" w:cs="Times New Roman"/>
          <w:sz w:val="28"/>
          <w:szCs w:val="28"/>
        </w:rPr>
      </w:pPr>
      <w:bookmarkStart w:id="109" w:name="_Toc240034532"/>
      <w:bookmarkStart w:id="110" w:name="Xfe5feefc492cdfe7447a0cccd22c908b8f5b1ea"/>
      <w:bookmarkEnd w:id="107"/>
      <w:r w:rsidRPr="00416B02">
        <w:rPr>
          <w:rStyle w:val="SectionNumber"/>
          <w:rFonts w:ascii="Times New Roman" w:hAnsi="Times New Roman" w:cs="Times New Roman"/>
          <w:sz w:val="28"/>
          <w:szCs w:val="28"/>
        </w:rPr>
        <w:t>4.11</w:t>
      </w:r>
      <w:r w:rsidRPr="00416B02">
        <w:rPr>
          <w:rFonts w:ascii="Times New Roman" w:hAnsi="Times New Roman" w:cs="Times New Roman"/>
          <w:sz w:val="28"/>
          <w:szCs w:val="28"/>
        </w:rPr>
        <w:tab/>
        <w:t>Complete single-type formulation and size</w:t>
      </w:r>
      <w:bookmarkEnd w:id="109"/>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maintenance-extended model consists of the corrected ground objective and constraints, objective </w:t>
      </w:r>
      <w:hyperlink w:anchor="eq:maintenance_objective">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eq:maintenance_objective</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C8–C12 and C14, the corrected C13 pair, and the opening-horizon rows, with</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With sparse trigger indexing, the model adds at most </w:t>
      </w:r>
      <m:oMath>
        <m:r>
          <w:rPr>
            <w:rFonts w:ascii="Cambria Math" w:hAnsi="Cambria Math" w:cs="Times New Roman"/>
            <w:sz w:val="28"/>
            <w:szCs w:val="28"/>
          </w:rPr>
          <m:t>O</m:t>
        </m:r>
        <m:r>
          <m:rPr>
            <m:scr m:val="script"/>
            <m:sty m:val="p"/>
          </m:rPr>
          <w:rPr>
            <w:rFonts w:ascii="Cambria Math" w:hAnsi="Cambria Math" w:cs="Times New Roman"/>
            <w:sz w:val="28"/>
            <w:szCs w:val="28"/>
          </w:rPr>
          <m:t>(|F||P||D|)</m:t>
        </m:r>
      </m:oMath>
      <w:r w:rsidRPr="00416B02">
        <w:rPr>
          <w:rFonts w:ascii="Times New Roman" w:hAnsi="Times New Roman" w:cs="Times New Roman"/>
          <w:sz w:val="28"/>
          <w:szCs w:val="28"/>
        </w:rPr>
        <w:t xml:space="preserve"> trigger variables, </w:t>
      </w:r>
      <m:oMath>
        <m:r>
          <w:rPr>
            <w:rFonts w:ascii="Cambria Math" w:hAnsi="Cambria Math" w:cs="Times New Roman"/>
            <w:sz w:val="28"/>
            <w:szCs w:val="28"/>
          </w:rPr>
          <m:t>O</m:t>
        </m:r>
        <m:r>
          <m:rPr>
            <m:scr m:val="script"/>
            <m:sty m:val="p"/>
          </m:rPr>
          <w:rPr>
            <w:rFonts w:ascii="Cambria Math" w:hAnsi="Cambria Math" w:cs="Times New Roman"/>
            <w:sz w:val="28"/>
            <w:szCs w:val="28"/>
          </w:rPr>
          <m:t>(|P||D|)</m:t>
        </m:r>
      </m:oMath>
      <w:r w:rsidRPr="00416B02">
        <w:rPr>
          <w:rFonts w:ascii="Times New Roman" w:hAnsi="Times New Roman" w:cs="Times New Roman"/>
          <w:sz w:val="28"/>
          <w:szCs w:val="28"/>
        </w:rPr>
        <w:t xml:space="preserve"> daily variables, and </w:t>
      </w:r>
      <m:oMath>
        <m:r>
          <w:rPr>
            <w:rFonts w:ascii="Cambria Math" w:hAnsi="Cambria Math" w:cs="Times New Roman"/>
            <w:sz w:val="28"/>
            <w:szCs w:val="28"/>
          </w:rPr>
          <m:t>O</m:t>
        </m:r>
        <m:r>
          <m:rPr>
            <m:scr m:val="script"/>
            <m:sty m:val="p"/>
          </m:rPr>
          <w:rPr>
            <w:rFonts w:ascii="Cambria Math" w:hAnsi="Cambria Math" w:cs="Times New Roman"/>
            <w:sz w:val="28"/>
            <w:szCs w:val="28"/>
          </w:rPr>
          <m:t>(|P||D</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cumulative-hour rows. The day-pair rows are the principal growth relative to the </w:t>
      </w:r>
      <m:oMath>
        <m:r>
          <w:rPr>
            <w:rFonts w:ascii="Cambria Math" w:hAnsi="Cambria Math" w:cs="Times New Roman"/>
            <w:sz w:val="28"/>
            <w:szCs w:val="28"/>
          </w:rPr>
          <m:t>O</m:t>
        </m:r>
        <m:r>
          <m:rPr>
            <m:scr m:val="script"/>
            <m:sty m:val="p"/>
          </m:rPr>
          <w:rPr>
            <w:rFonts w:ascii="Cambria Math" w:hAnsi="Cambria Math" w:cs="Times New Roman"/>
            <w:sz w:val="28"/>
            <w:szCs w:val="28"/>
          </w:rPr>
          <m:t>(|F||P|)</m:t>
        </m:r>
      </m:oMath>
      <w:r w:rsidRPr="00416B02">
        <w:rPr>
          <w:rFonts w:ascii="Times New Roman" w:hAnsi="Times New Roman" w:cs="Times New Roman"/>
          <w:sz w:val="28"/>
          <w:szCs w:val="28"/>
        </w:rPr>
        <w:t xml:space="preserve"> ground assignment layer.</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This chapter establishes the maintenance logic for one hours-based check. The next chapter replaces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oMath>
      <w:r w:rsidRPr="00416B02">
        <w:rPr>
          <w:rFonts w:ascii="Times New Roman" w:hAnsi="Times New Roman" w:cs="Times New Roman"/>
          <w:sz w:val="28"/>
          <w:szCs w:val="28"/>
        </w:rPr>
        <w:t xml:space="preserve"> by type-specific and hierarchy-aware reset indicators, distinguishes hours-based A/B checks from calendar-based C/D checks, and represents checks whose duration extends over multiple days.</w:t>
      </w:r>
    </w:p>
    <w:p w:rsidR="007A5D2D" w:rsidRPr="00416B02" w:rsidRDefault="0031763C" w:rsidP="00416B02">
      <w:pPr>
        <w:pStyle w:val="1"/>
        <w:rPr>
          <w:rFonts w:ascii="Times New Roman" w:hAnsi="Times New Roman" w:cs="Times New Roman"/>
          <w:sz w:val="28"/>
          <w:szCs w:val="28"/>
        </w:rPr>
      </w:pPr>
      <w:bookmarkStart w:id="111" w:name="_Toc240034533"/>
      <w:bookmarkStart w:id="112" w:name="ch:hierarchy"/>
      <w:bookmarkEnd w:id="73"/>
      <w:bookmarkEnd w:id="110"/>
      <w:r w:rsidRPr="00416B02">
        <w:rPr>
          <w:rStyle w:val="SectionNumber"/>
          <w:rFonts w:ascii="Times New Roman" w:hAnsi="Times New Roman" w:cs="Times New Roman"/>
          <w:sz w:val="28"/>
          <w:szCs w:val="28"/>
        </w:rPr>
        <w:t>5</w:t>
      </w:r>
      <w:r w:rsidRPr="00416B02">
        <w:rPr>
          <w:rFonts w:ascii="Times New Roman" w:hAnsi="Times New Roman" w:cs="Times New Roman"/>
          <w:sz w:val="28"/>
          <w:szCs w:val="28"/>
        </w:rPr>
        <w:tab/>
        <w:t>Full A/B/C/D Maintenance Hierarchy</w:t>
      </w:r>
      <w:bookmarkEnd w:id="111"/>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maintenance-extended model of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xml:space="preserve"> captures the basic logic of an aircraft-hours check, but not the richer nested maintenance structure considered in this thesis. We represent that structure by four check levels, denoted </w:t>
      </w:r>
      <m:oMath>
        <m:r>
          <w:rPr>
            <w:rFonts w:ascii="Cambria Math" w:hAnsi="Cambria Math" w:cs="Times New Roman"/>
            <w:sz w:val="28"/>
            <w:szCs w:val="28"/>
          </w:rPr>
          <m:t>A</m:t>
        </m:r>
      </m:oMath>
      <w:r w:rsidRPr="00416B02">
        <w:rPr>
          <w:rFonts w:ascii="Times New Roman" w:hAnsi="Times New Roman" w:cs="Times New Roman"/>
          <w:sz w:val="28"/>
          <w:szCs w:val="28"/>
        </w:rPr>
        <w:t xml:space="preserve">, </w:t>
      </w:r>
      <m:oMath>
        <m:r>
          <w:rPr>
            <w:rFonts w:ascii="Cambria Math" w:hAnsi="Cambria Math" w:cs="Times New Roman"/>
            <w:sz w:val="28"/>
            <w:szCs w:val="28"/>
          </w:rPr>
          <m:t>B</m:t>
        </m:r>
      </m:oMath>
      <w:r w:rsidRPr="00416B02">
        <w:rPr>
          <w:rFonts w:ascii="Times New Roman" w:hAnsi="Times New Roman" w:cs="Times New Roman"/>
          <w:sz w:val="28"/>
          <w:szCs w:val="28"/>
        </w:rPr>
        <w:t xml:space="preserve">, </w:t>
      </w:r>
      <m:oMath>
        <m:r>
          <w:rPr>
            <w:rFonts w:ascii="Cambria Math" w:hAnsi="Cambria Math" w:cs="Times New Roman"/>
            <w:sz w:val="28"/>
            <w:szCs w:val="28"/>
          </w:rPr>
          <m:t>C</m:t>
        </m:r>
      </m:oMath>
      <w:r w:rsidRPr="00416B02">
        <w:rPr>
          <w:rFonts w:ascii="Times New Roman" w:hAnsi="Times New Roman" w:cs="Times New Roman"/>
          <w:sz w:val="28"/>
          <w:szCs w:val="28"/>
        </w:rPr>
        <w:t xml:space="preserve">, and </w:t>
      </w:r>
      <m:oMath>
        <m:r>
          <w:rPr>
            <w:rFonts w:ascii="Cambria Math" w:hAnsi="Cambria Math" w:cs="Times New Roman"/>
            <w:sz w:val="28"/>
            <w:szCs w:val="28"/>
          </w:rPr>
          <m:t>D</m:t>
        </m:r>
      </m:oMath>
      <w:r w:rsidRPr="00416B02">
        <w:rPr>
          <w:rFonts w:ascii="Times New Roman" w:hAnsi="Times New Roman" w:cs="Times New Roman"/>
          <w:sz w:val="28"/>
          <w:szCs w:val="28"/>
        </w:rPr>
        <w:t>, with distinct trigger mechanisms, durations, and reset semantics. This chapter extends the compact assignment formulation to this A/B/C/D regime while retaining the key modelling principle of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a schedule remains compact and assignment-based, with maintenance decisions represented through binary indicators rather than explicit route enumeration.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extension is not merely a bookkeeping exercise. If the model treats all checks as equivalent or ignores the fact that a heavier check covers lighter ones, it can certify schedules that violate the required maintenance cadence or overstate the amount of slack available between inspections. The hierarchy is therefore introduced through a set of dominance relationships and check-reset indicators that preserve the correct operational semantics while keeping the model tractable.</w:t>
      </w:r>
    </w:p>
    <w:p w:rsidR="007A5D2D" w:rsidRPr="00416B02" w:rsidRDefault="0031763C" w:rsidP="00416B02">
      <w:pPr>
        <w:pStyle w:val="2"/>
        <w:rPr>
          <w:rFonts w:ascii="Times New Roman" w:hAnsi="Times New Roman" w:cs="Times New Roman"/>
          <w:sz w:val="28"/>
          <w:szCs w:val="28"/>
        </w:rPr>
      </w:pPr>
      <w:bookmarkStart w:id="113" w:name="_Toc240034534"/>
      <w:bookmarkStart w:id="114" w:name="sec:hierarchy_application"/>
      <w:r w:rsidRPr="00416B02">
        <w:rPr>
          <w:rStyle w:val="SectionNumber"/>
          <w:rFonts w:ascii="Times New Roman" w:hAnsi="Times New Roman" w:cs="Times New Roman"/>
          <w:sz w:val="28"/>
          <w:szCs w:val="28"/>
        </w:rPr>
        <w:lastRenderedPageBreak/>
        <w:t>5.1</w:t>
      </w:r>
      <w:r w:rsidRPr="00416B02">
        <w:rPr>
          <w:rFonts w:ascii="Times New Roman" w:hAnsi="Times New Roman" w:cs="Times New Roman"/>
          <w:sz w:val="28"/>
          <w:szCs w:val="28"/>
        </w:rPr>
        <w:tab/>
        <w:t>Application representation of the hierarchy</w:t>
      </w:r>
      <w:bookmarkEnd w:id="113"/>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In the application, the hierarchy is represented directly in the JSON instance and then loaded by the Python model builder. The instance contains the aircraft set, flight legs and their departure and arrival times, initial aircraft locations, initial maintenance exposure, maintenance thresholds, maintenance durations, station capacities, and the flight–aircraft cost matrix. The keys for the four check levels are interpreted consistently throughout the application: A and B thresholds are measured in accumulated flight minutes, whereas C and D thresholds are measured in elapsed calendar days. Maintenance durations remain expressed in minutes because they consume time in the daily aircraft timeline.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This data flow creates a clear separation between instance data and model logic. The input file specifies the regulatory and operational state at the start of the planning horizon; </w:t>
      </w:r>
      <w:r w:rsidRPr="00416B02">
        <w:rPr>
          <w:rStyle w:val="VerbatimChar"/>
          <w:rFonts w:ascii="Times New Roman" w:hAnsi="Times New Roman" w:cs="Times New Roman"/>
          <w:sz w:val="28"/>
          <w:szCs w:val="28"/>
        </w:rPr>
        <w:t>MILP_Sheduler</w:t>
      </w:r>
      <w:r w:rsidRPr="00416B02">
        <w:rPr>
          <w:rFonts w:ascii="Times New Roman" w:hAnsi="Times New Roman" w:cs="Times New Roman"/>
          <w:sz w:val="28"/>
          <w:szCs w:val="28"/>
        </w:rPr>
        <w:t xml:space="preserve"> constructs the binary variables and maintenance constraints; and the resulting solution reports aircraft assignments and maintenance decisions for the selected horizon. The same instance format is consumed by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the heuristic engine, which maintains the corresponding A/B flight-minute counters and C/D day counters while constructing routes. Consequently, exact and heuristic runs start from the same fleet data and apply the same dominance order. This common input is necessary but not sufficient for strict objective comparison: Chapter </w:t>
      </w:r>
      <w:hyperlink w:anchor="ch:experiments">
        <w:r w:rsidRPr="00416B02">
          <w:rPr>
            <w:rStyle w:val="af"/>
            <w:rFonts w:ascii="Times New Roman" w:hAnsi="Times New Roman" w:cs="Times New Roman"/>
            <w:sz w:val="28"/>
            <w:szCs w:val="28"/>
          </w:rPr>
          <w:t>8</w:t>
        </w:r>
      </w:hyperlink>
      <w:r w:rsidRPr="00416B02">
        <w:rPr>
          <w:rFonts w:ascii="Times New Roman" w:hAnsi="Times New Roman" w:cs="Times New Roman"/>
          <w:sz w:val="28"/>
          <w:szCs w:val="28"/>
        </w:rPr>
        <w:t xml:space="preserve"> separately validates whether an MILP assignment can be replayed under the timeline simulator’s initial-maintenance and ferry semantics.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At application level, a maintenance check is not entered as an arbitrary independent event after optimization. Its type, location, duration, and effect on the aircraft state determine which subsequent flights are feasible. A heavier check is therefore propagated through the hierarchy both in the MILP variables and in the simulator: </w:t>
      </w:r>
      <w:proofErr w:type="gramStart"/>
      <w:r w:rsidRPr="00416B02">
        <w:rPr>
          <w:rFonts w:ascii="Times New Roman" w:hAnsi="Times New Roman" w:cs="Times New Roman"/>
          <w:sz w:val="28"/>
          <w:szCs w:val="28"/>
        </w:rPr>
        <w:t>a</w:t>
      </w:r>
      <w:proofErr w:type="gramEnd"/>
      <w:r w:rsidRPr="00416B02">
        <w:rPr>
          <w:rFonts w:ascii="Times New Roman" w:hAnsi="Times New Roman" w:cs="Times New Roman"/>
          <w:sz w:val="28"/>
          <w:szCs w:val="28"/>
        </w:rPr>
        <w:t xml:space="preserve"> D-check resets all four obligations, a C-check resets A, B, and C, a B-check resets A and B, and an A-check resets only A. This shared interpretation is what allows the application to produce not only an assignment matrix, but an operationally interpretable aircraft schedule.</w:t>
      </w:r>
    </w:p>
    <w:p w:rsidR="007A5D2D" w:rsidRPr="00416B02" w:rsidRDefault="0031763C" w:rsidP="00416B02">
      <w:pPr>
        <w:pStyle w:val="2"/>
        <w:rPr>
          <w:rFonts w:ascii="Times New Roman" w:hAnsi="Times New Roman" w:cs="Times New Roman"/>
          <w:sz w:val="28"/>
          <w:szCs w:val="28"/>
        </w:rPr>
      </w:pPr>
      <w:bookmarkStart w:id="115" w:name="_Toc240034535"/>
      <w:bookmarkStart w:id="116" w:name="sec:hierarchy_regime"/>
      <w:bookmarkEnd w:id="114"/>
      <w:r w:rsidRPr="00416B02">
        <w:rPr>
          <w:rStyle w:val="SectionNumber"/>
          <w:rFonts w:ascii="Times New Roman" w:hAnsi="Times New Roman" w:cs="Times New Roman"/>
          <w:sz w:val="28"/>
          <w:szCs w:val="28"/>
        </w:rPr>
        <w:t>5.2</w:t>
      </w:r>
      <w:r w:rsidRPr="00416B02">
        <w:rPr>
          <w:rFonts w:ascii="Times New Roman" w:hAnsi="Times New Roman" w:cs="Times New Roman"/>
          <w:sz w:val="28"/>
          <w:szCs w:val="28"/>
        </w:rPr>
        <w:tab/>
        <w:t>Check types and regulatory hierarchy</w:t>
      </w:r>
      <w:bookmarkEnd w:id="115"/>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Let</w:t>
      </w:r>
    </w:p>
    <w:p w:rsidR="007A5D2D" w:rsidRPr="00416B02" w:rsidRDefault="0031763C" w:rsidP="00416B02">
      <w:pPr>
        <w:pStyle w:val="a0"/>
        <w:rPr>
          <w:rFonts w:ascii="Times New Roman" w:hAnsi="Times New Roman" w:cs="Times New Roman"/>
          <w:sz w:val="28"/>
          <w:szCs w:val="28"/>
        </w:rPr>
      </w:pPr>
      <m:oMathPara>
        <m:oMathParaPr>
          <m:jc m:val="center"/>
        </m:oMathParaPr>
        <m:oMath>
          <m:r>
            <m:rPr>
              <m:scr m:val="script"/>
              <m:sty m:val="p"/>
            </m:rPr>
            <w:rPr>
              <w:rFonts w:ascii="Cambria Math" w:hAnsi="Cambria Math" w:cs="Times New Roman"/>
              <w:sz w:val="28"/>
              <w:szCs w:val="28"/>
            </w:rPr>
            <m:t>C={</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be the ordered set of maintenance classes, with dominance order</w:t>
      </w:r>
    </w:p>
    <w:p w:rsidR="007A5D2D" w:rsidRPr="00416B02" w:rsidRDefault="0031763C" w:rsidP="00416B02">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 check of type </w:t>
      </w:r>
      <m:oMath>
        <m:r>
          <w:rPr>
            <w:rFonts w:ascii="Cambria Math" w:hAnsi="Cambria Math" w:cs="Times New Roman"/>
            <w:sz w:val="28"/>
            <w:szCs w:val="28"/>
          </w:rPr>
          <m:t>c</m:t>
        </m:r>
      </m:oMath>
      <w:r w:rsidRPr="00416B02">
        <w:rPr>
          <w:rFonts w:ascii="Times New Roman" w:hAnsi="Times New Roman" w:cs="Times New Roman"/>
          <w:sz w:val="28"/>
          <w:szCs w:val="28"/>
        </w:rPr>
        <w:t xml:space="preserve"> is said to satisfy all lighter checks </w:t>
      </w:r>
      <m:oMath>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c</m:t>
        </m:r>
      </m:oMath>
      <w:r w:rsidRPr="00416B02">
        <w:rPr>
          <w:rFonts w:ascii="Times New Roman" w:hAnsi="Times New Roman" w:cs="Times New Roman"/>
          <w:sz w:val="28"/>
          <w:szCs w:val="28"/>
        </w:rPr>
        <w:t xml:space="preserve"> in the same period. This means that a D-check resets the elapsed-day requirement for C, and simultaneously satisfies the </w:t>
      </w:r>
      <m:oMath>
        <m:r>
          <w:rPr>
            <w:rFonts w:ascii="Cambria Math" w:hAnsi="Cambria Math" w:cs="Times New Roman"/>
            <w:sz w:val="28"/>
            <w:szCs w:val="28"/>
          </w:rPr>
          <m:t>B</m:t>
        </m:r>
      </m:oMath>
      <w:r w:rsidRPr="00416B02">
        <w:rPr>
          <w:rFonts w:ascii="Times New Roman" w:hAnsi="Times New Roman" w:cs="Times New Roman"/>
          <w:sz w:val="28"/>
          <w:szCs w:val="28"/>
        </w:rPr>
        <w:t xml:space="preserve">- and </w:t>
      </w:r>
      <m:oMath>
        <m:r>
          <w:rPr>
            <w:rFonts w:ascii="Cambria Math" w:hAnsi="Cambria Math" w:cs="Times New Roman"/>
            <w:sz w:val="28"/>
            <w:szCs w:val="28"/>
          </w:rPr>
          <m:t>A</m:t>
        </m:r>
      </m:oMath>
      <w:r w:rsidRPr="00416B02">
        <w:rPr>
          <w:rFonts w:ascii="Times New Roman" w:hAnsi="Times New Roman" w:cs="Times New Roman"/>
          <w:sz w:val="28"/>
          <w:szCs w:val="28"/>
        </w:rPr>
        <w:t xml:space="preserve">-check conditions; similarly, a C-check covers the lighter levels below it. The hierarchy therefore allows the model to represent a single maintenance event as a check of level </w:t>
      </w:r>
      <m:oMath>
        <m:r>
          <w:rPr>
            <w:rFonts w:ascii="Cambria Math" w:hAnsi="Cambria Math" w:cs="Times New Roman"/>
            <w:sz w:val="28"/>
            <w:szCs w:val="28"/>
          </w:rPr>
          <m:t>c</m:t>
        </m:r>
      </m:oMath>
      <w:r w:rsidRPr="00416B02">
        <w:rPr>
          <w:rFonts w:ascii="Times New Roman" w:hAnsi="Times New Roman" w:cs="Times New Roman"/>
          <w:sz w:val="28"/>
          <w:szCs w:val="28"/>
        </w:rPr>
        <w:t xml:space="preserve"> while implicitly carrying the obligations of all lower levels that are dominated by that event.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 xml:space="preserve">For each aircraft </w:t>
      </w:r>
      <m:oMath>
        <m:r>
          <w:rPr>
            <w:rFonts w:ascii="Cambria Math" w:hAnsi="Cambria Math" w:cs="Times New Roman"/>
            <w:sz w:val="28"/>
            <w:szCs w:val="28"/>
          </w:rPr>
          <m:t>j</m:t>
        </m:r>
        <m:r>
          <m:rPr>
            <m:scr m:val="script"/>
            <m:sty m:val="p"/>
          </m:rPr>
          <w:rPr>
            <w:rFonts w:ascii="Cambria Math" w:hAnsi="Cambria Math" w:cs="Times New Roman"/>
            <w:sz w:val="28"/>
            <w:szCs w:val="28"/>
          </w:rPr>
          <m:t>∈P</m:t>
        </m:r>
      </m:oMath>
      <w:r w:rsidRPr="00416B02">
        <w:rPr>
          <w:rFonts w:ascii="Times New Roman" w:hAnsi="Times New Roman" w:cs="Times New Roman"/>
          <w:sz w:val="28"/>
          <w:szCs w:val="28"/>
        </w:rPr>
        <w:t xml:space="preserve">, day </w:t>
      </w:r>
      <m:oMath>
        <m:r>
          <w:rPr>
            <w:rFonts w:ascii="Cambria Math" w:hAnsi="Cambria Math" w:cs="Times New Roman"/>
            <w:sz w:val="28"/>
            <w:szCs w:val="28"/>
          </w:rPr>
          <m:t>d</m:t>
        </m:r>
        <m:r>
          <m:rPr>
            <m:scr m:val="script"/>
            <m:sty m:val="p"/>
          </m:rPr>
          <w:rPr>
            <w:rFonts w:ascii="Cambria Math" w:hAnsi="Cambria Math" w:cs="Times New Roman"/>
            <w:sz w:val="28"/>
            <w:szCs w:val="28"/>
          </w:rPr>
          <m:t>∈D</m:t>
        </m:r>
      </m:oMath>
      <w:r w:rsidRPr="00416B02">
        <w:rPr>
          <w:rFonts w:ascii="Times New Roman" w:hAnsi="Times New Roman" w:cs="Times New Roman"/>
          <w:sz w:val="28"/>
          <w:szCs w:val="28"/>
        </w:rPr>
        <w:t xml:space="preserve">, and check type </w:t>
      </w:r>
      <m:oMath>
        <m:r>
          <w:rPr>
            <w:rFonts w:ascii="Cambria Math" w:hAnsi="Cambria Math" w:cs="Times New Roman"/>
            <w:sz w:val="28"/>
            <w:szCs w:val="28"/>
          </w:rPr>
          <m:t>c</m:t>
        </m:r>
        <m:r>
          <m:rPr>
            <m:scr m:val="script"/>
            <m:sty m:val="p"/>
          </m:rPr>
          <w:rPr>
            <w:rFonts w:ascii="Cambria Math" w:hAnsi="Cambria Math" w:cs="Times New Roman"/>
            <w:sz w:val="28"/>
            <w:szCs w:val="28"/>
          </w:rPr>
          <m:t>∈C</m:t>
        </m:r>
      </m:oMath>
      <w:r w:rsidRPr="00416B02">
        <w:rPr>
          <w:rFonts w:ascii="Times New Roman" w:hAnsi="Times New Roman" w:cs="Times New Roman"/>
          <w:sz w:val="28"/>
          <w:szCs w:val="28"/>
        </w:rPr>
        <w:t>, define</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aircraft </m:t>
                    </m:r>
                    <m:r>
                      <w:rPr>
                        <w:rFonts w:ascii="Cambria Math" w:hAnsi="Cambria Math" w:cs="Times New Roman"/>
                        <w:sz w:val="28"/>
                        <w:szCs w:val="28"/>
                      </w:rPr>
                      <m:t>j</m:t>
                    </m:r>
                    <m:r>
                      <m:rPr>
                        <m:nor/>
                      </m:rPr>
                      <w:rPr>
                        <w:rFonts w:ascii="Times New Roman" w:hAnsi="Times New Roman" w:cs="Times New Roman"/>
                        <w:sz w:val="28"/>
                        <w:szCs w:val="28"/>
                      </w:rPr>
                      <m:t xml:space="preserve"> undergoes a check of type exactly </m:t>
                    </m:r>
                    <m:r>
                      <w:rPr>
                        <w:rFonts w:ascii="Cambria Math" w:hAnsi="Cambria Math" w:cs="Times New Roman"/>
                        <w:sz w:val="28"/>
                        <w:szCs w:val="28"/>
                      </w:rPr>
                      <m:t>c</m:t>
                    </m:r>
                    <m:r>
                      <m:rPr>
                        <m:nor/>
                      </m:rPr>
                      <w:rPr>
                        <w:rFonts w:ascii="Times New Roman" w:hAnsi="Times New Roman" w:cs="Times New Roman"/>
                        <w:sz w:val="28"/>
                        <w:szCs w:val="28"/>
                      </w:rPr>
                      <m:t xml:space="preserve"> on day </m:t>
                    </m:r>
                    <m:r>
                      <w:rPr>
                        <w:rFonts w:ascii="Cambria Math" w:hAnsi="Cambria Math" w:cs="Times New Roman"/>
                        <w:sz w:val="28"/>
                        <w:szCs w:val="28"/>
                      </w:rPr>
                      <m:t>d</m:t>
                    </m:r>
                    <m:r>
                      <m:rPr>
                        <m:sty m:val="p"/>
                      </m:rPr>
                      <w:rPr>
                        <w:rFonts w:ascii="Cambria Math" w:hAnsi="Cambria Math" w:cs="Times New Roman"/>
                        <w:sz w:val="28"/>
                        <w:szCs w:val="28"/>
                      </w:rPr>
                      <m:t>,</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exact-type variable is complemented by the hierarchy indicator</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r>
                      <w:rPr>
                        <w:rFonts w:ascii="Cambria Math" w:hAnsi="Cambria Math" w:cs="Times New Roman"/>
                        <w:sz w:val="28"/>
                        <w:szCs w:val="28"/>
                      </w:rPr>
                      <m:t>1</m:t>
                    </m:r>
                    <m:r>
                      <m:rPr>
                        <m:sty m:val="p"/>
                      </m:rPr>
                      <w:rPr>
                        <w:rFonts w:ascii="Cambria Math" w:hAnsi="Cambria Math" w:cs="Times New Roman"/>
                        <w:sz w:val="28"/>
                        <w:szCs w:val="28"/>
                      </w:rPr>
                      <m:t>,</m:t>
                    </m:r>
                  </m:e>
                  <m:e>
                    <m:r>
                      <m:rPr>
                        <m:nor/>
                      </m:rPr>
                      <w:rPr>
                        <w:rFonts w:ascii="Times New Roman" w:hAnsi="Times New Roman" w:cs="Times New Roman"/>
                        <w:sz w:val="28"/>
                        <w:szCs w:val="28"/>
                      </w:rPr>
                      <m:t xml:space="preserve">if aircraft </m:t>
                    </m:r>
                    <m:r>
                      <w:rPr>
                        <w:rFonts w:ascii="Cambria Math" w:hAnsi="Cambria Math" w:cs="Times New Roman"/>
                        <w:sz w:val="28"/>
                        <w:szCs w:val="28"/>
                      </w:rPr>
                      <m:t>j</m:t>
                    </m:r>
                    <m:r>
                      <m:rPr>
                        <m:nor/>
                      </m:rPr>
                      <w:rPr>
                        <w:rFonts w:ascii="Times New Roman" w:hAnsi="Times New Roman" w:cs="Times New Roman"/>
                        <w:sz w:val="28"/>
                        <w:szCs w:val="28"/>
                      </w:rPr>
                      <m:t xml:space="preserve"> undergoes a check of level at least </m:t>
                    </m:r>
                    <m:r>
                      <w:rPr>
                        <w:rFonts w:ascii="Cambria Math" w:hAnsi="Cambria Math" w:cs="Times New Roman"/>
                        <w:sz w:val="28"/>
                        <w:szCs w:val="28"/>
                      </w:rPr>
                      <m:t>c</m:t>
                    </m:r>
                    <m:r>
                      <m:rPr>
                        <m:nor/>
                      </m:rPr>
                      <w:rPr>
                        <w:rFonts w:ascii="Times New Roman" w:hAnsi="Times New Roman" w:cs="Times New Roman"/>
                        <w:sz w:val="28"/>
                        <w:szCs w:val="28"/>
                      </w:rPr>
                      <m:t xml:space="preserve"> on day </m:t>
                    </m:r>
                    <m:r>
                      <w:rPr>
                        <w:rFonts w:ascii="Cambria Math" w:hAnsi="Cambria Math" w:cs="Times New Roman"/>
                        <w:sz w:val="28"/>
                        <w:szCs w:val="28"/>
                      </w:rPr>
                      <m:t>d</m:t>
                    </m:r>
                    <m:r>
                      <m:rPr>
                        <m:sty m:val="p"/>
                      </m:rPr>
                      <w:rPr>
                        <w:rFonts w:ascii="Cambria Math" w:hAnsi="Cambria Math" w:cs="Times New Roman"/>
                        <w:sz w:val="28"/>
                        <w:szCs w:val="28"/>
                      </w:rPr>
                      <m:t>,</m:t>
                    </m:r>
                  </m:e>
                </m:mr>
                <m:mr>
                  <m:e>
                    <m:r>
                      <w:rPr>
                        <w:rFonts w:ascii="Cambria Math" w:hAnsi="Cambria Math" w:cs="Times New Roman"/>
                        <w:sz w:val="28"/>
                        <w:szCs w:val="28"/>
                      </w:rPr>
                      <m:t>0</m:t>
                    </m:r>
                    <m:r>
                      <m:rPr>
                        <m:sty m:val="p"/>
                      </m:rPr>
                      <w:rPr>
                        <w:rFonts w:ascii="Cambria Math" w:hAnsi="Cambria Math" w:cs="Times New Roman"/>
                        <w:sz w:val="28"/>
                        <w:szCs w:val="28"/>
                      </w:rPr>
                      <m:t>,</m:t>
                    </m:r>
                  </m:e>
                  <m:e>
                    <m:r>
                      <m:rPr>
                        <m:nor/>
                      </m:rPr>
                      <w:rPr>
                        <w:rFonts w:ascii="Times New Roman" w:hAnsi="Times New Roman" w:cs="Times New Roman"/>
                        <w:sz w:val="28"/>
                        <w:szCs w:val="28"/>
                      </w:rPr>
                      <m:t>otherwise.</m:t>
                    </m:r>
                  </m:e>
                </m:mr>
              </m:m>
            </m:e>
          </m:d>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indicator is a cumulative summary of the maintenance event: it is equal to one whenever a check of level at least </w:t>
      </w:r>
      <m:oMath>
        <m:r>
          <w:rPr>
            <w:rFonts w:ascii="Cambria Math" w:hAnsi="Cambria Math" w:cs="Times New Roman"/>
            <w:sz w:val="28"/>
            <w:szCs w:val="28"/>
          </w:rPr>
          <m:t>c</m:t>
        </m:r>
      </m:oMath>
      <w:r w:rsidRPr="00416B02">
        <w:rPr>
          <w:rFonts w:ascii="Times New Roman" w:hAnsi="Times New Roman" w:cs="Times New Roman"/>
          <w:sz w:val="28"/>
          <w:szCs w:val="28"/>
        </w:rPr>
        <w:t xml:space="preserve"> is scheduled for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on day </w:t>
      </w:r>
      <m:oMath>
        <m:r>
          <w:rPr>
            <w:rFonts w:ascii="Cambria Math" w:hAnsi="Cambria Math" w:cs="Times New Roman"/>
            <w:sz w:val="28"/>
            <w:szCs w:val="28"/>
          </w:rPr>
          <m:t>d</m:t>
        </m:r>
      </m:oMath>
      <w:r w:rsidRPr="00416B02">
        <w:rPr>
          <w:rFonts w:ascii="Times New Roman" w:hAnsi="Times New Roman" w:cs="Times New Roman"/>
          <w:sz w:val="28"/>
          <w:szCs w:val="28"/>
        </w:rPr>
        <w:t>. In the compact model, we enforce the relation</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c</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sub>
              </m:sSub>
            </m:e>
          </m:nary>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r>
            <w:rPr>
              <w:rFonts w:ascii="Cambria Math" w:hAnsi="Cambria Math" w:cs="Times New Roman"/>
              <w:sz w:val="28"/>
              <w:szCs w:val="28"/>
            </w:rPr>
            <m:t> c</m:t>
          </m:r>
          <m:r>
            <m:rPr>
              <m:scr m:val="script"/>
              <m:sty m:val="p"/>
            </m:rPr>
            <w:rPr>
              <w:rFonts w:ascii="Cambria Math" w:hAnsi="Cambria Math" w:cs="Times New Roman"/>
              <w:sz w:val="28"/>
              <w:szCs w:val="28"/>
            </w:rPr>
            <m:t>∈C,</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which ensures that a heavier check automatically implies the lighter reset state for that same day.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This construction is essential. It prevents a schedule from declaring an aircraft as meeting the </w:t>
      </w:r>
      <m:oMath>
        <m:r>
          <w:rPr>
            <w:rFonts w:ascii="Cambria Math" w:hAnsi="Cambria Math" w:cs="Times New Roman"/>
            <w:sz w:val="28"/>
            <w:szCs w:val="28"/>
          </w:rPr>
          <m:t>A</m:t>
        </m:r>
      </m:oMath>
      <w:r w:rsidRPr="00416B02">
        <w:rPr>
          <w:rFonts w:ascii="Times New Roman" w:hAnsi="Times New Roman" w:cs="Times New Roman"/>
          <w:sz w:val="28"/>
          <w:szCs w:val="28"/>
        </w:rPr>
        <w:t>-check requirement while it is actually undergoing a heavier event that should satisfy the same obligation. The hierarchy is not a separate planning layer; rather, it is the mechanism through which the model maintains internally consistent reset semantics across all maintenance classes.</w:t>
      </w:r>
    </w:p>
    <w:p w:rsidR="007A5D2D" w:rsidRPr="00416B02" w:rsidRDefault="0031763C" w:rsidP="00416B02">
      <w:pPr>
        <w:pStyle w:val="2"/>
        <w:rPr>
          <w:rFonts w:ascii="Times New Roman" w:hAnsi="Times New Roman" w:cs="Times New Roman"/>
          <w:sz w:val="28"/>
          <w:szCs w:val="28"/>
        </w:rPr>
      </w:pPr>
      <w:bookmarkStart w:id="117" w:name="_Toc240034536"/>
      <w:bookmarkStart w:id="118" w:name="sec:hierarchy_constraints"/>
      <w:bookmarkEnd w:id="116"/>
      <w:r w:rsidRPr="00416B02">
        <w:rPr>
          <w:rStyle w:val="SectionNumber"/>
          <w:rFonts w:ascii="Times New Roman" w:hAnsi="Times New Roman" w:cs="Times New Roman"/>
          <w:sz w:val="28"/>
          <w:szCs w:val="28"/>
        </w:rPr>
        <w:t>5.3</w:t>
      </w:r>
      <w:r w:rsidRPr="00416B02">
        <w:rPr>
          <w:rFonts w:ascii="Times New Roman" w:hAnsi="Times New Roman" w:cs="Times New Roman"/>
          <w:sz w:val="28"/>
          <w:szCs w:val="28"/>
        </w:rPr>
        <w:tab/>
        <w:t>Hierarchy constraints</w:t>
      </w:r>
      <w:bookmarkEnd w:id="117"/>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dominance structure is encoded through a small set of linear constraints. First, at most one check level may be performed for a given aircraft on a given calendar day:</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c</m:t>
              </m:r>
              <m:r>
                <m:rPr>
                  <m:scr m:val="script"/>
                  <m:sty m:val="p"/>
                </m:rPr>
                <w:rPr>
                  <w:rFonts w:ascii="Cambria Math" w:hAnsi="Cambria Math" w:cs="Times New Roman"/>
                  <w:sz w:val="28"/>
                  <w:szCs w:val="28"/>
                </w:rPr>
                <m:t>∈C</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e>
          </m:nary>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This operational rule is consistent with the daily maintenance regime in which an aircraft is either free, or engaged in a single maintenance event, but not both.</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Second, the hierarchy indicator must respect subsumption. If </w:t>
      </w:r>
      <m:oMath>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c</m:t>
        </m:r>
      </m:oMath>
      <w:r w:rsidRPr="00416B02">
        <w:rPr>
          <w:rFonts w:ascii="Times New Roman" w:hAnsi="Times New Roman" w:cs="Times New Roman"/>
          <w:sz w:val="28"/>
          <w:szCs w:val="28"/>
        </w:rPr>
        <w:t>, then</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r>
            <w:rPr>
              <w:rFonts w:ascii="Cambria Math" w:hAnsi="Cambria Math" w:cs="Times New Roman"/>
              <w:sz w:val="28"/>
              <w:szCs w:val="28"/>
            </w:rPr>
            <m:t> c</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c</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inequality states that a heavier event on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implies the aircraft is also counted as having undergone all lighter checks on that day. Consequently, the same maintenance action simultaneously satisfies the reset condition for all dominated check types.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Finally, the exact-level and cumulative-level variables are tied together by</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jdA</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jdA</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jdB</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jdD</m:t>
              </m:r>
            </m:sub>
          </m:sSub>
          <m:r>
            <m:rPr>
              <m:sty m:val="p"/>
            </m:rPr>
            <w:rPr>
              <w:rFonts w:ascii="Cambria Math" w:hAnsi="Cambria Math" w:cs="Times New Roman"/>
              <w:sz w:val="28"/>
              <w:szCs w:val="28"/>
            </w:rPr>
            <m:t>,</m:t>
          </m:r>
        </m:oMath>
      </m:oMathPara>
    </w:p>
    <w:p w:rsidR="007A5D2D" w:rsidRPr="00416B02" w:rsidRDefault="00D86401" w:rsidP="00416B02">
      <w:pPr>
        <w:pStyle w:val="FirstParagraph"/>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jdB</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jdB</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jdD</m:t>
              </m:r>
            </m:sub>
          </m:sSub>
          <m:r>
            <m:rPr>
              <m:sty m:val="p"/>
            </m:rPr>
            <w:rPr>
              <w:rFonts w:ascii="Cambria Math" w:hAnsi="Cambria Math" w:cs="Times New Roman"/>
              <w:sz w:val="28"/>
              <w:szCs w:val="28"/>
            </w:rPr>
            <m:t>,</m:t>
          </m:r>
        </m:oMath>
      </m:oMathPara>
    </w:p>
    <w:p w:rsidR="007A5D2D" w:rsidRPr="00416B02" w:rsidRDefault="00D86401" w:rsidP="00416B02">
      <w:pPr>
        <w:pStyle w:val="FirstParagraph"/>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jdD</m:t>
              </m:r>
            </m:sub>
          </m:sSub>
          <m:r>
            <m:rPr>
              <m:sty m:val="p"/>
            </m:rPr>
            <w:rPr>
              <w:rFonts w:ascii="Cambria Math" w:hAnsi="Cambria Math" w:cs="Times New Roman"/>
              <w:sz w:val="28"/>
              <w:szCs w:val="28"/>
            </w:rPr>
            <m:t>,</m:t>
          </m:r>
        </m:oMath>
      </m:oMathPara>
    </w:p>
    <w:p w:rsidR="007A5D2D" w:rsidRPr="00416B02" w:rsidRDefault="00D86401" w:rsidP="00416B02">
      <w:pPr>
        <w:pStyle w:val="FirstParagraph"/>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jdD</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which are the instantiated forms of the general relation above. These equalities are computationally convenient because they admit a sparse and transparent definition of the maintenance state without introducing unnecessarily large sets of independent variables.</w:t>
      </w:r>
    </w:p>
    <w:p w:rsidR="007A5D2D" w:rsidRPr="00416B02" w:rsidRDefault="0031763C" w:rsidP="00416B02">
      <w:pPr>
        <w:pStyle w:val="2"/>
        <w:rPr>
          <w:rFonts w:ascii="Times New Roman" w:hAnsi="Times New Roman" w:cs="Times New Roman"/>
          <w:sz w:val="28"/>
          <w:szCs w:val="28"/>
        </w:rPr>
      </w:pPr>
      <w:bookmarkStart w:id="119" w:name="_Toc240034537"/>
      <w:bookmarkStart w:id="120" w:name="sec:hierarchy_ab"/>
      <w:bookmarkEnd w:id="118"/>
      <w:r w:rsidRPr="00416B02">
        <w:rPr>
          <w:rStyle w:val="SectionNumber"/>
          <w:rFonts w:ascii="Times New Roman" w:hAnsi="Times New Roman" w:cs="Times New Roman"/>
          <w:sz w:val="28"/>
          <w:szCs w:val="28"/>
        </w:rPr>
        <w:t>5.4</w:t>
      </w:r>
      <w:r w:rsidRPr="00416B02">
        <w:rPr>
          <w:rFonts w:ascii="Times New Roman" w:hAnsi="Times New Roman" w:cs="Times New Roman"/>
          <w:sz w:val="28"/>
          <w:szCs w:val="28"/>
        </w:rPr>
        <w:tab/>
        <w:t>Flight-hour checks: types A and B</w:t>
      </w:r>
      <w:bookmarkEnd w:id="119"/>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Types </w:t>
      </w:r>
      <m:oMath>
        <m:r>
          <w:rPr>
            <w:rFonts w:ascii="Cambria Math" w:hAnsi="Cambria Math" w:cs="Times New Roman"/>
            <w:sz w:val="28"/>
            <w:szCs w:val="28"/>
          </w:rPr>
          <m:t>A</m:t>
        </m:r>
      </m:oMath>
      <w:r w:rsidRPr="00416B02">
        <w:rPr>
          <w:rFonts w:ascii="Times New Roman" w:hAnsi="Times New Roman" w:cs="Times New Roman"/>
          <w:sz w:val="28"/>
          <w:szCs w:val="28"/>
        </w:rPr>
        <w:t xml:space="preserve"> and </w:t>
      </w:r>
      <m:oMath>
        <m:r>
          <w:rPr>
            <w:rFonts w:ascii="Cambria Math" w:hAnsi="Cambria Math" w:cs="Times New Roman"/>
            <w:sz w:val="28"/>
            <w:szCs w:val="28"/>
          </w:rPr>
          <m:t>B</m:t>
        </m:r>
      </m:oMath>
      <w:r w:rsidRPr="00416B02">
        <w:rPr>
          <w:rFonts w:ascii="Times New Roman" w:hAnsi="Times New Roman" w:cs="Times New Roman"/>
          <w:sz w:val="28"/>
          <w:szCs w:val="28"/>
        </w:rPr>
        <w:t xml:space="preserve"> are triggered by cumulative block time. Let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oMath>
      <w:r w:rsidRPr="00416B02">
        <w:rPr>
          <w:rFonts w:ascii="Times New Roman" w:hAnsi="Times New Roman" w:cs="Times New Roman"/>
          <w:sz w:val="28"/>
          <w:szCs w:val="28"/>
        </w:rPr>
        <w:t xml:space="preserve"> denote the allowable accumulation limit for check type </w:t>
      </w:r>
      <m:oMath>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oMath>
      <w:r w:rsidRPr="00416B02">
        <w:rPr>
          <w:rFonts w:ascii="Times New Roman" w:hAnsi="Times New Roman" w:cs="Times New Roman"/>
          <w:sz w:val="28"/>
          <w:szCs w:val="28"/>
        </w:rPr>
        <w:t>. The corrected endpoint-anchored formulation of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xml:space="preserve"> extends directly to the multi-type case by replacing the single reset variable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m:t>
            </m:r>
          </m:sub>
        </m:sSub>
      </m:oMath>
      <w:r w:rsidRPr="00416B02">
        <w:rPr>
          <w:rFonts w:ascii="Times New Roman" w:hAnsi="Times New Roman" w:cs="Times New Roman"/>
          <w:sz w:val="28"/>
          <w:szCs w:val="28"/>
        </w:rPr>
        <w:t xml:space="preserve"> with the relevant hierarchical indicator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oMath>
      <w:r w:rsidRPr="00416B02">
        <w:rPr>
          <w:rFonts w:ascii="Times New Roman" w:hAnsi="Times New Roman" w:cs="Times New Roman"/>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a candidate interval </w:t>
      </w:r>
      <m:oMath>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and a check type </w:t>
      </w:r>
      <m:oMath>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oMath>
      <w:r w:rsidRPr="00416B02">
        <w:rPr>
          <w:rFonts w:ascii="Times New Roman" w:hAnsi="Times New Roman" w:cs="Times New Roman"/>
          <w:sz w:val="28"/>
          <w:szCs w:val="28"/>
        </w:rPr>
        <w:t>,</w:t>
      </w:r>
    </w:p>
    <w:p w:rsidR="007A5D2D" w:rsidRPr="00416B02" w:rsidRDefault="00D86401" w:rsidP="00416B02">
      <w:pPr>
        <w:pStyle w:val="a0"/>
        <w:rPr>
          <w:rFonts w:ascii="Times New Roman" w:hAnsi="Times New Roman" w:cs="Times New Roman"/>
          <w:sz w:val="28"/>
          <w:szCs w:val="28"/>
        </w:rPr>
      </w:pPr>
      <m:oMathPara>
        <m:oMathParaPr>
          <m:jc m:val="center"/>
        </m:oMathParaPr>
        <m:oMath>
          <m:eqArr>
            <m:eqArrPr>
              <m:ctrlPr>
                <w:rPr>
                  <w:rFonts w:ascii="Cambria Math" w:hAnsi="Cambria Math" w:cs="Times New Roman"/>
                  <w:sz w:val="28"/>
                  <w:szCs w:val="28"/>
                </w:rPr>
              </m:ctrlPr>
            </m:eqArrPr>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w:rPr>
                  <w:rFonts w:ascii="Cambria Math" w:hAnsi="Cambria Math" w:cs="Times New Roman"/>
                  <w:sz w:val="28"/>
                  <w:szCs w:val="28"/>
                </w:rPr>
                <m:t> </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r>
                <w:rPr>
                  <w:rFonts w:ascii="Cambria Math" w:hAnsi="Cambria Math" w:cs="Times New Roman"/>
                  <w:sz w:val="28"/>
                  <w:szCs w:val="28"/>
                </w:rPr>
                <m:t>&amp;</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1</m:t>
                  </m:r>
                </m:sub>
                <m:sup>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e>
              </m:nary>
              <m:r>
                <m:rPr>
                  <m:sty m:val="p"/>
                </m:rPr>
                <w:rPr>
                  <w:rFonts w:ascii="Cambria Math" w:hAnsi="Cambria Math" w:cs="Times New Roman"/>
                  <w:sz w:val="28"/>
                  <w:szCs w:val="28"/>
                </w:rPr>
                <m:t>,</m:t>
              </m:r>
            </m:e>
            <m:e>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w:rPr>
                  <w:rFonts w:ascii="Cambria Math" w:hAnsi="Cambria Math" w:cs="Times New Roman"/>
                  <w:sz w:val="28"/>
                  <w:szCs w:val="28"/>
                </w:rPr>
                <m:t> </m:t>
              </m:r>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r>
                <w:rPr>
                  <w:rFonts w:ascii="Cambria Math" w:hAnsi="Cambria Math" w:cs="Times New Roman"/>
                  <w:sz w:val="28"/>
                  <w:szCs w:val="28"/>
                </w:rPr>
                <m:t>&amp;</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w:rPr>
                  <w:rFonts w:ascii="Cambria Math" w:hAnsi="Cambria Math" w:cs="Times New Roman"/>
                  <w:sz w:val="28"/>
                  <w:szCs w:val="28"/>
                </w:rPr>
                <m:t> </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w:rPr>
                      <w:rFonts w:ascii="Cambria Math" w:hAnsi="Cambria Math" w:cs="Times New Roman"/>
                      <w:sz w:val="28"/>
                      <w:szCs w:val="28"/>
                    </w:rPr>
                    <m:t>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1</m:t>
                  </m:r>
                </m:sub>
                <m:sup>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e>
              </m:nary>
              <m:r>
                <m:rPr>
                  <m:sty m:val="p"/>
                </m:rPr>
                <w:rPr>
                  <w:rFonts w:ascii="Cambria Math" w:hAnsi="Cambria Math" w:cs="Times New Roman"/>
                  <w:sz w:val="28"/>
                  <w:szCs w:val="28"/>
                </w:rPr>
                <m:t>,</m:t>
              </m:r>
            </m:e>
          </m:eqAr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oMath>
      <w:r w:rsidRPr="00416B02">
        <w:rPr>
          <w:rFonts w:ascii="Times New Roman" w:hAnsi="Times New Roman" w:cs="Times New Roman"/>
          <w:sz w:val="28"/>
          <w:szCs w:val="28"/>
        </w:rPr>
        <w:t xml:space="preserve"> is the set of flights departing between the two boundary days. The logic of the correction is retained: a reset at either endpoint or any intermediate day absorbs the flight-hour exposure, and the model does not falsely permit the cumulative hours to exceed the threshold when a required check should have intervened.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This generalization is the key structural step from a single maintenance class to a modelled four-level regime. A type-A or type-B reset is not only activated by a same-level event; it may also be triggered by a heavier check, because the heavier event satisfies the lighter requirement through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oMath>
      <w:r w:rsidRPr="00416B02">
        <w:rPr>
          <w:rFonts w:ascii="Times New Roman" w:hAnsi="Times New Roman" w:cs="Times New Roman"/>
          <w:sz w:val="28"/>
          <w:szCs w:val="28"/>
        </w:rPr>
        <w:t>. This is precisely what preserves the dominance ordering in the cumulative-hour constraints.</w:t>
      </w:r>
    </w:p>
    <w:p w:rsidR="007A5D2D" w:rsidRPr="00416B02" w:rsidRDefault="0031763C" w:rsidP="00416B02">
      <w:pPr>
        <w:pStyle w:val="3"/>
        <w:rPr>
          <w:rFonts w:ascii="Times New Roman" w:hAnsi="Times New Roman" w:cs="Times New Roman"/>
        </w:rPr>
      </w:pPr>
      <w:bookmarkStart w:id="121" w:name="_Toc240034538"/>
      <w:bookmarkStart w:id="122" w:name="implemented-spacing-regime"/>
      <w:r w:rsidRPr="00416B02">
        <w:rPr>
          <w:rStyle w:val="SectionNumber"/>
          <w:rFonts w:ascii="Times New Roman" w:hAnsi="Times New Roman" w:cs="Times New Roman"/>
        </w:rPr>
        <w:t>5.4.1</w:t>
      </w:r>
      <w:r w:rsidRPr="00416B02">
        <w:rPr>
          <w:rFonts w:ascii="Times New Roman" w:hAnsi="Times New Roman" w:cs="Times New Roman"/>
        </w:rPr>
        <w:tab/>
        <w:t>Implemented spacing regime</w:t>
      </w:r>
      <w:bookmarkEnd w:id="121"/>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The implemented model does not impose an additional calendar-spacing rule on the A/B flight-hour checks. Their compliance is governed by the endpoint-anchored cumulative-hour rows above, including their pre-horizon conditions. Calendar-day spacing is reserved for C/D checks, as specified in the next section. This separation avoids introducing an unreported additional restriction on the A/B feasible region.</w:t>
      </w:r>
    </w:p>
    <w:p w:rsidR="007A5D2D" w:rsidRPr="00416B02" w:rsidRDefault="0031763C" w:rsidP="00416B02">
      <w:pPr>
        <w:pStyle w:val="2"/>
        <w:rPr>
          <w:rFonts w:ascii="Times New Roman" w:hAnsi="Times New Roman" w:cs="Times New Roman"/>
          <w:sz w:val="28"/>
          <w:szCs w:val="28"/>
        </w:rPr>
      </w:pPr>
      <w:bookmarkStart w:id="123" w:name="_Toc240034539"/>
      <w:bookmarkStart w:id="124" w:name="sec:hierarchy_cd"/>
      <w:bookmarkEnd w:id="120"/>
      <w:bookmarkEnd w:id="122"/>
      <w:r w:rsidRPr="00416B02">
        <w:rPr>
          <w:rStyle w:val="SectionNumber"/>
          <w:rFonts w:ascii="Times New Roman" w:hAnsi="Times New Roman" w:cs="Times New Roman"/>
          <w:sz w:val="28"/>
          <w:szCs w:val="28"/>
        </w:rPr>
        <w:lastRenderedPageBreak/>
        <w:t>5.5</w:t>
      </w:r>
      <w:r w:rsidRPr="00416B02">
        <w:rPr>
          <w:rFonts w:ascii="Times New Roman" w:hAnsi="Times New Roman" w:cs="Times New Roman"/>
          <w:sz w:val="28"/>
          <w:szCs w:val="28"/>
        </w:rPr>
        <w:tab/>
        <w:t>Calendar-day checks: types C and D</w:t>
      </w:r>
      <w:bookmarkEnd w:id="123"/>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Types </w:t>
      </w:r>
      <m:oMath>
        <m:r>
          <w:rPr>
            <w:rFonts w:ascii="Cambria Math" w:hAnsi="Cambria Math" w:cs="Times New Roman"/>
            <w:sz w:val="28"/>
            <w:szCs w:val="28"/>
          </w:rPr>
          <m:t>C</m:t>
        </m:r>
      </m:oMath>
      <w:r w:rsidRPr="00416B02">
        <w:rPr>
          <w:rFonts w:ascii="Times New Roman" w:hAnsi="Times New Roman" w:cs="Times New Roman"/>
          <w:sz w:val="28"/>
          <w:szCs w:val="28"/>
        </w:rPr>
        <w:t xml:space="preserve"> and </w:t>
      </w:r>
      <m:oMath>
        <m:r>
          <w:rPr>
            <w:rFonts w:ascii="Cambria Math" w:hAnsi="Cambria Math" w:cs="Times New Roman"/>
            <w:sz w:val="28"/>
            <w:szCs w:val="28"/>
          </w:rPr>
          <m:t>D</m:t>
        </m:r>
      </m:oMath>
      <w:r w:rsidRPr="00416B02">
        <w:rPr>
          <w:rFonts w:ascii="Times New Roman" w:hAnsi="Times New Roman" w:cs="Times New Roman"/>
          <w:sz w:val="28"/>
          <w:szCs w:val="28"/>
        </w:rPr>
        <w:t xml:space="preserve"> are governed by elapsed calendar days rather than cumulative flight hours. For each such check type </w:t>
      </w:r>
      <m:oMath>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let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oMath>
      <w:r w:rsidRPr="00416B02">
        <w:rPr>
          <w:rFonts w:ascii="Times New Roman" w:hAnsi="Times New Roman" w:cs="Times New Roman"/>
          <w:sz w:val="28"/>
          <w:szCs w:val="28"/>
        </w:rPr>
        <w:t xml:space="preserve"> denote the maximum admissible interval between two consecutive checks of level at least </w:t>
      </w:r>
      <m:oMath>
        <m:r>
          <w:rPr>
            <w:rFonts w:ascii="Cambria Math" w:hAnsi="Cambria Math" w:cs="Times New Roman"/>
            <w:sz w:val="28"/>
            <w:szCs w:val="28"/>
          </w:rPr>
          <m:t>c</m:t>
        </m:r>
      </m:oMath>
      <w:r w:rsidRPr="00416B02">
        <w:rPr>
          <w:rFonts w:ascii="Times New Roman" w:hAnsi="Times New Roman" w:cs="Times New Roman"/>
          <w:sz w:val="28"/>
          <w:szCs w:val="28"/>
        </w:rPr>
        <w:t>. The spacing constraint is then</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d</m:t>
              </m:r>
            </m:sub>
            <m:sup>
              <m:r>
                <w:rPr>
                  <w:rFonts w:ascii="Cambria Math" w:hAnsi="Cambria Math" w:cs="Times New Roman"/>
                  <w:sz w:val="28"/>
                  <w:szCs w:val="28"/>
                </w:rPr>
                <m:t>d</m:t>
              </m:r>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e>
          </m:nary>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r>
            <w:rPr>
              <w:rFonts w:ascii="Cambria Math" w:hAnsi="Cambria Math" w:cs="Times New Roman"/>
              <w:sz w:val="28"/>
              <w:szCs w:val="28"/>
            </w:rPr>
            <m:t> c</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This rule says that in every window of length </w:t>
      </w: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oMath>
      <w:r w:rsidRPr="00416B02">
        <w:rPr>
          <w:rFonts w:ascii="Times New Roman" w:hAnsi="Times New Roman" w:cs="Times New Roman"/>
          <w:sz w:val="28"/>
          <w:szCs w:val="28"/>
        </w:rPr>
        <w:t xml:space="preserve">,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must experience at least one check of level at least </w:t>
      </w:r>
      <m:oMath>
        <m:r>
          <w:rPr>
            <w:rFonts w:ascii="Cambria Math" w:hAnsi="Cambria Math" w:cs="Times New Roman"/>
            <w:sz w:val="28"/>
            <w:szCs w:val="28"/>
          </w:rPr>
          <m:t>c</m:t>
        </m:r>
      </m:oMath>
      <w:r w:rsidRPr="00416B02">
        <w:rPr>
          <w:rFonts w:ascii="Times New Roman" w:hAnsi="Times New Roman" w:cs="Times New Roman"/>
          <w:sz w:val="28"/>
          <w:szCs w:val="28"/>
        </w:rPr>
        <w:t>. Equivalently, there can be no unbroken period longer than the maximum allowable interval without a qualifying maintenance intervention.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When a check type has a duration of multiple model days, a check that begins on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occupies a contiguous maintenance window of length </w:t>
      </w:r>
      <m:oMath>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c</m:t>
            </m:r>
          </m:sub>
        </m:sSub>
      </m:oMath>
      <w:r w:rsidRPr="00416B02">
        <w:rPr>
          <w:rFonts w:ascii="Times New Roman" w:hAnsi="Times New Roman" w:cs="Times New Roman"/>
          <w:sz w:val="28"/>
          <w:szCs w:val="28"/>
        </w:rPr>
        <w:t>, so the aircraft is grounded on the days</w:t>
      </w:r>
    </w:p>
    <w:p w:rsidR="007A5D2D" w:rsidRPr="00416B02" w:rsidRDefault="0031763C" w:rsidP="00416B02">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 d</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 d</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To distinguish a new check from its continuation, set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sz w:val="28"/>
          <w:szCs w:val="28"/>
        </w:rPr>
        <w:t>. A newly active hierarchy indicator is propagated to the following days by</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r>
                <w:rPr>
                  <w:rFonts w:ascii="Cambria Math" w:hAnsi="Cambria Math" w:cs="Times New Roman"/>
                  <w:sz w:val="28"/>
                  <w:szCs w:val="28"/>
                </w:rPr>
                <m:t>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 d</m:t>
          </m:r>
          <m:r>
            <m:rPr>
              <m:scr m:val="script"/>
              <m:sty m:val="p"/>
            </m:rPr>
            <w:rPr>
              <w:rFonts w:ascii="Cambria Math" w:hAnsi="Cambria Math" w:cs="Times New Roman"/>
              <w:sz w:val="28"/>
              <w:szCs w:val="28"/>
            </w:rPr>
            <m:t>∈D,</m:t>
          </m:r>
          <m:r>
            <w:rPr>
              <w:rFonts w:ascii="Cambria Math" w:hAnsi="Cambria Math" w:cs="Times New Roman"/>
              <w:sz w:val="28"/>
              <w:szCs w:val="28"/>
            </w:rPr>
            <m:t> c</m:t>
          </m:r>
          <m:r>
            <m:rPr>
              <m:scr m:val="script"/>
              <m:sty m:val="p"/>
            </m:rPr>
            <w:rPr>
              <w:rFonts w:ascii="Cambria Math" w:hAnsi="Cambria Math" w:cs="Times New Roman"/>
              <w:sz w:val="28"/>
              <w:szCs w:val="28"/>
            </w:rPr>
            <m:t>∈C:</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c</m:t>
              </m:r>
            </m:sub>
          </m:sSub>
          <m:r>
            <m:rPr>
              <m:sty m:val="p"/>
            </m:rPr>
            <w:rPr>
              <w:rFonts w:ascii="Cambria Math" w:hAnsi="Cambria Math" w:cs="Times New Roman"/>
              <w:sz w:val="28"/>
              <w:szCs w:val="28"/>
            </w:rPr>
            <m:t>&gt;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 k</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for indices that remain inside the planning horizon. The subtraction prevents a continuation day from starting a fresh </w:t>
      </w:r>
      <m:oMath>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w:rPr>
                <w:rFonts w:ascii="Cambria Math" w:hAnsi="Cambria Math" w:cs="Times New Roman"/>
                <w:sz w:val="28"/>
                <w:szCs w:val="28"/>
              </w:rPr>
              <m:t>c</m:t>
            </m:r>
          </m:sub>
        </m:sSub>
      </m:oMath>
      <w:r w:rsidRPr="00416B02">
        <w:rPr>
          <w:rFonts w:ascii="Times New Roman" w:hAnsi="Times New Roman" w:cs="Times New Roman"/>
          <w:sz w:val="28"/>
          <w:szCs w:val="28"/>
        </w:rPr>
        <w:t>-day chain. In the Pyomo implementation, C14b imposes the equivalent binary start condition with a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row and uses the hierarchy variable </w:t>
      </w:r>
      <w:r w:rsidRPr="00416B02">
        <w:rPr>
          <w:rStyle w:val="VerbatimChar"/>
          <w:rFonts w:ascii="Times New Roman" w:hAnsi="Times New Roman" w:cs="Times New Roman"/>
          <w:sz w:val="28"/>
          <w:szCs w:val="28"/>
        </w:rPr>
        <w:t>m.mega</w:t>
      </w:r>
      <w:r w:rsidRPr="00416B02">
        <w:rPr>
          <w:rFonts w:ascii="Times New Roman" w:hAnsi="Times New Roman" w:cs="Times New Roman"/>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To preserve feasibility, the model prevents a flight from being assigned to an aircraft when its departure overlaps the active maintenance timing window. Let </w:t>
      </w:r>
      <m:oMath>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W</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jdc</m:t>
            </m:r>
          </m:sub>
        </m:sSub>
      </m:oMath>
      <w:r w:rsidRPr="00416B02">
        <w:rPr>
          <w:rFonts w:ascii="Times New Roman" w:hAnsi="Times New Roman" w:cs="Times New Roman"/>
          <w:sz w:val="28"/>
          <w:szCs w:val="28"/>
        </w:rPr>
        <w:t xml:space="preserve"> denote the candidate flights whose departure time and airport fall within the duration window associated with maintenance triggered by flight </w:t>
      </w:r>
      <m:oMath>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w:t>
      </w:r>
      <w:r w:rsidRPr="00416B02">
        <w:rPr>
          <w:rFonts w:ascii="Times New Roman" w:hAnsi="Times New Roman" w:cs="Times New Roman"/>
          <w:i/>
          <w:iCs/>
          <w:sz w:val="28"/>
          <w:szCs w:val="28"/>
        </w:rPr>
        <w:t>The blocking condition is tied to the selected maintenance trigger,</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z</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 c</m:t>
          </m:r>
          <m:r>
            <m:rPr>
              <m:scr m:val="script"/>
              <m:sty m:val="p"/>
            </m:rPr>
            <w:rPr>
              <w:rFonts w:ascii="Cambria Math" w:hAnsi="Cambria Math" w:cs="Times New Roman"/>
              <w:sz w:val="28"/>
              <w:szCs w:val="28"/>
            </w:rPr>
            <m:t>∈C,</m:t>
          </m:r>
          <m:r>
            <w:rPr>
              <w:rFonts w:ascii="Cambria Math" w:hAnsi="Cambria Math" w:cs="Times New Roman"/>
              <w:sz w:val="28"/>
              <w:szCs w:val="28"/>
            </w:rPr>
            <m:t> d</m:t>
          </m:r>
          <m:r>
            <m:rPr>
              <m:scr m:val="script"/>
              <m:sty m:val="p"/>
            </m:rPr>
            <w:rPr>
              <w:rFonts w:ascii="Cambria Math" w:hAnsi="Cambria Math" w:cs="Times New Roman"/>
              <w:sz w:val="28"/>
              <w:szCs w:val="28"/>
            </w:rPr>
            <m:t>∈D,</m:t>
          </m:r>
          <m:r>
            <w:rPr>
              <w:rFonts w:ascii="Cambria Math" w:hAnsi="Cambria Math" w:cs="Times New Roman"/>
              <w:sz w:val="28"/>
              <w:szCs w:val="28"/>
            </w:rPr>
            <m:t> </m:t>
          </m:r>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scr m:val="script"/>
              <m:sty m:val="p"/>
            </m:rPr>
            <w:rPr>
              <w:rFonts w:ascii="Cambria Math" w:hAnsi="Cambria Math" w:cs="Times New Roman"/>
              <w:sz w:val="28"/>
              <w:szCs w:val="28"/>
            </w:rPr>
            <m:t>∈F,</m:t>
          </m:r>
          <m:r>
            <w:rPr>
              <w:rFonts w:ascii="Cambria Math" w:hAnsi="Cambria Math" w:cs="Times New Roman"/>
              <w:sz w:val="28"/>
              <w:szCs w:val="28"/>
            </w:rPr>
            <m:t> i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cr m:val="script"/>
                  <m:sty m:val="p"/>
                </m:rPr>
                <w:rPr>
                  <w:rFonts w:ascii="Cambria Math" w:hAnsi="Cambria Math" w:cs="Times New Roman"/>
                  <w:sz w:val="28"/>
                  <w:szCs w:val="28"/>
                </w:rPr>
                <m:t>W</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jdc</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 xml:space="preserve">or, in the baseline aggregate implementation, by the equivalent C8 row that sums the blocked assignments and relaxes it only when </w:t>
      </w:r>
      <m:oMath>
        <m:sSub>
          <m:sSubPr>
            <m:ctrlPr>
              <w:rPr>
                <w:rFonts w:ascii="Cambria Math" w:hAnsi="Cambria Math" w:cs="Times New Roman"/>
                <w:sz w:val="28"/>
                <w:szCs w:val="28"/>
              </w:rPr>
            </m:ctrlPr>
          </m:sSubPr>
          <m:e>
            <m:r>
              <w:rPr>
                <w:rFonts w:ascii="Cambria Math" w:hAnsi="Cambria Math" w:cs="Times New Roman"/>
                <w:sz w:val="28"/>
                <w:szCs w:val="28"/>
              </w:rPr>
              <m:t>z</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jdc</m:t>
            </m:r>
          </m:sub>
        </m:sSub>
        <m:r>
          <m:rPr>
            <m:sty m:val="p"/>
          </m:rPr>
          <w:rPr>
            <w:rFonts w:ascii="Cambria Math" w:hAnsi="Cambria Math" w:cs="Times New Roman"/>
            <w:sz w:val="28"/>
            <w:szCs w:val="28"/>
          </w:rPr>
          <m:t>=</m:t>
        </m:r>
        <m:r>
          <w:rPr>
            <w:rFonts w:ascii="Cambria Math" w:hAnsi="Cambria Math" w:cs="Times New Roman"/>
            <w:sz w:val="28"/>
            <w:szCs w:val="28"/>
          </w:rPr>
          <m:t>0</m:t>
        </m:r>
      </m:oMath>
      <w:r w:rsidRPr="00416B02">
        <w:rPr>
          <w:rFonts w:ascii="Times New Roman" w:hAnsi="Times New Roman" w:cs="Times New Roman"/>
          <w:i/>
          <w:iCs/>
          <w:sz w:val="28"/>
          <w:szCs w:val="28"/>
        </w:rPr>
        <w:t>. Thus a flight is blocked only when it overlaps the actual maintenance interval created by its chosen trigger; no separate C15 calendar-day blocking row is used.</w:t>
      </w:r>
    </w:p>
    <w:p w:rsidR="007A5D2D" w:rsidRPr="00416B02" w:rsidRDefault="0031763C" w:rsidP="00416B02">
      <w:pPr>
        <w:pStyle w:val="2"/>
        <w:rPr>
          <w:rFonts w:ascii="Times New Roman" w:hAnsi="Times New Roman" w:cs="Times New Roman"/>
          <w:sz w:val="28"/>
          <w:szCs w:val="28"/>
        </w:rPr>
      </w:pPr>
      <w:bookmarkStart w:id="125" w:name="_Toc240034540"/>
      <w:bookmarkStart w:id="126" w:name="sec:hierarchy_prehorizon"/>
      <w:bookmarkEnd w:id="124"/>
      <w:r w:rsidRPr="00416B02">
        <w:rPr>
          <w:rStyle w:val="SectionNumber"/>
          <w:rFonts w:ascii="Times New Roman" w:hAnsi="Times New Roman" w:cs="Times New Roman"/>
          <w:sz w:val="28"/>
          <w:szCs w:val="28"/>
        </w:rPr>
        <w:t>5.6</w:t>
      </w:r>
      <w:r w:rsidRPr="00416B02">
        <w:rPr>
          <w:rFonts w:ascii="Times New Roman" w:hAnsi="Times New Roman" w:cs="Times New Roman"/>
          <w:sz w:val="28"/>
          <w:szCs w:val="28"/>
        </w:rPr>
        <w:tab/>
        <w:t>Pre-horizon state accounting</w:t>
      </w:r>
      <w:bookmarkEnd w:id="125"/>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maintenance logic remains valid only if the aircraft state at the beginning of the planning horizon is treated consistently. For each aircraft </w:t>
      </w:r>
      <m:oMath>
        <m:r>
          <w:rPr>
            <w:rFonts w:ascii="Cambria Math" w:hAnsi="Cambria Math" w:cs="Times New Roman"/>
            <w:sz w:val="28"/>
            <w:szCs w:val="28"/>
          </w:rPr>
          <m:t>j</m:t>
        </m:r>
      </m:oMath>
      <w:r w:rsidRPr="00416B02">
        <w:rPr>
          <w:rFonts w:ascii="Times New Roman" w:hAnsi="Times New Roman" w:cs="Times New Roman"/>
          <w:sz w:val="28"/>
          <w:szCs w:val="28"/>
        </w:rPr>
        <w:t>, let</w:t>
      </w:r>
    </w:p>
    <w:p w:rsidR="007A5D2D" w:rsidRPr="00416B02" w:rsidRDefault="00D86401" w:rsidP="00416B02">
      <w:pPr>
        <w:numPr>
          <w:ilvl w:val="0"/>
          <w:numId w:val="7"/>
        </w:numPr>
        <w:ind w:left="0"/>
        <w:rPr>
          <w:rFonts w:ascii="Times New Roman" w:hAnsi="Times New Roman" w:cs="Times New Roman"/>
          <w:sz w:val="28"/>
          <w:szCs w:val="28"/>
        </w:rPr>
      </w:pP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A</m:t>
            </m:r>
          </m:sup>
        </m:sSubSup>
      </m:oMath>
      <w:r w:rsidR="0031763C" w:rsidRPr="00416B02">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B</m:t>
            </m:r>
          </m:sup>
        </m:sSubSup>
      </m:oMath>
      <w:r w:rsidR="0031763C" w:rsidRPr="00416B02">
        <w:rPr>
          <w:rFonts w:ascii="Times New Roman" w:hAnsi="Times New Roman" w:cs="Times New Roman"/>
          <w:sz w:val="28"/>
          <w:szCs w:val="28"/>
        </w:rPr>
        <w:t xml:space="preserve"> be the accumulated flight hours since the preceding A/B check,</w:t>
      </w:r>
    </w:p>
    <w:p w:rsidR="007A5D2D" w:rsidRPr="00416B02" w:rsidRDefault="00D86401" w:rsidP="00416B02">
      <w:pPr>
        <w:numPr>
          <w:ilvl w:val="0"/>
          <w:numId w:val="7"/>
        </w:numPr>
        <w:ind w:left="0"/>
        <w:rPr>
          <w:rFonts w:ascii="Times New Roman" w:hAnsi="Times New Roman" w:cs="Times New Roman"/>
          <w:sz w:val="28"/>
          <w:szCs w:val="28"/>
        </w:rPr>
      </w:pP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Ψ</m:t>
            </m:r>
          </m:e>
          <m:sub>
            <m:r>
              <w:rPr>
                <w:rFonts w:ascii="Cambria Math" w:hAnsi="Cambria Math" w:cs="Times New Roman"/>
                <w:sz w:val="28"/>
                <w:szCs w:val="28"/>
              </w:rPr>
              <m:t>j</m:t>
            </m:r>
          </m:sub>
          <m:sup>
            <m:r>
              <w:rPr>
                <w:rFonts w:ascii="Cambria Math" w:hAnsi="Cambria Math" w:cs="Times New Roman"/>
                <w:sz w:val="28"/>
                <w:szCs w:val="28"/>
              </w:rPr>
              <m:t>C</m:t>
            </m:r>
          </m:sup>
        </m:sSubSup>
      </m:oMath>
      <w:r w:rsidR="0031763C" w:rsidRPr="00416B02">
        <w:rPr>
          <w:rFonts w:ascii="Times New Roman" w:hAnsi="Times New Roman" w:cs="Times New Roman"/>
          <w:sz w:val="28"/>
          <w:szCs w:val="28"/>
        </w:rPr>
        <w:t xml:space="preserve"> and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Ψ</m:t>
            </m:r>
          </m:e>
          <m:sub>
            <m:r>
              <w:rPr>
                <w:rFonts w:ascii="Cambria Math" w:hAnsi="Cambria Math" w:cs="Times New Roman"/>
                <w:sz w:val="28"/>
                <w:szCs w:val="28"/>
              </w:rPr>
              <m:t>j</m:t>
            </m:r>
          </m:sub>
          <m:sup>
            <m:r>
              <w:rPr>
                <w:rFonts w:ascii="Cambria Math" w:hAnsi="Cambria Math" w:cs="Times New Roman"/>
                <w:sz w:val="28"/>
                <w:szCs w:val="28"/>
              </w:rPr>
              <m:t>D</m:t>
            </m:r>
          </m:sup>
        </m:sSubSup>
      </m:oMath>
      <w:r w:rsidR="0031763C" w:rsidRPr="00416B02">
        <w:rPr>
          <w:rFonts w:ascii="Times New Roman" w:hAnsi="Times New Roman" w:cs="Times New Roman"/>
          <w:sz w:val="28"/>
          <w:szCs w:val="28"/>
        </w:rPr>
        <w:t xml:space="preserve"> be the elapsed calendar days since the preceding C/D check.</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These values are not optional modelling extras; they are required to preserve the continuity of regulatory compliance from the previous maintenance cycle into the planning horizon.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Without this carry-forward information, the model implicitly assumes that every aircraft begins the horizon in a fully reset state, which is unrealistic and may cause the generated schedule to violate the maintenance requirements within the first few days of operation. To avoid this, the initial sub-interval is adjusted so that the effective exposure is measured relative to the entry state, rather than assuming a zero-age aircraft at day one. The same principle applies to both hour-based and day-based checks: the first relevant interval in the horizon is shifted by the pre-horizon accumulated value, analogous to the correction already described in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xml:space="preserve"> for the single-check model.</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treatment is critical in computational practice because a schedule can appear feasible on the basis of a clean horizon start but still be invalid once the carry-over exposure is restored. The refined formulation therefore maintains operational continuity across planning periods, which is necessary when the observed schedule is intended to be used in a realistic fleet-operations setting.</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For the A/B hierarchy, the opening flight-hour condition is explicitly</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0</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Φ</m:t>
              </m:r>
            </m:e>
            <m:sub>
              <m:r>
                <w:rPr>
                  <w:rFonts w:ascii="Cambria Math" w:hAnsi="Cambria Math" w:cs="Times New Roman"/>
                  <w:sz w:val="28"/>
                  <w:szCs w:val="28"/>
                </w:rPr>
                <m:t>j</m:t>
              </m:r>
            </m:sub>
            <m:sup>
              <m:r>
                <w:rPr>
                  <w:rFonts w:ascii="Cambria Math" w:hAnsi="Cambria Math" w:cs="Times New Roman"/>
                  <w:sz w:val="28"/>
                  <w:szCs w:val="28"/>
                </w:rPr>
                <m:t>c</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0</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nary>
            <m:naryPr>
              <m:chr m:val="∑"/>
              <m:limLoc m:val="undOvr"/>
              <m:ctrlPr>
                <w:rPr>
                  <w:rFonts w:ascii="Cambria Math" w:hAnsi="Cambria Math" w:cs="Times New Roman"/>
                  <w:sz w:val="28"/>
                  <w:szCs w:val="28"/>
                </w:rPr>
              </m:ctrlPr>
            </m:naryPr>
            <m:sub>
              <m:r>
                <w:rPr>
                  <w:rFonts w:ascii="Cambria Math" w:hAnsi="Cambria Math" w:cs="Times New Roman"/>
                  <w:sz w:val="28"/>
                  <w:szCs w:val="28"/>
                </w:rPr>
                <m:t>r</m:t>
              </m:r>
              <m:r>
                <m:rPr>
                  <m:sty m:val="p"/>
                </m:rPr>
                <w:rPr>
                  <w:rFonts w:ascii="Cambria Math" w:hAnsi="Cambria Math" w:cs="Times New Roman"/>
                  <w:sz w:val="28"/>
                  <w:szCs w:val="28"/>
                </w:rPr>
                <m:t>=</m:t>
              </m:r>
              <m:r>
                <w:rPr>
                  <w:rFonts w:ascii="Cambria Math" w:hAnsi="Cambria Math" w:cs="Times New Roman"/>
                  <w:sz w:val="28"/>
                  <w:szCs w:val="28"/>
                </w:rPr>
                <m:t>1</m:t>
              </m:r>
            </m:sub>
            <m:sup>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m:t>
              </m:r>
            </m:sup>
            <m:e>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jrc</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0</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w:rPr>
                  <w:rFonts w:ascii="Cambria Math" w:hAnsi="Cambria Math" w:cs="Times New Roman"/>
                  <w:sz w:val="28"/>
                  <w:szCs w:val="28"/>
                </w:rPr>
                <m:t>c</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j</m:t>
          </m:r>
          <m:r>
            <m:rPr>
              <m:scr m:val="script"/>
              <m:sty m:val="p"/>
            </m:rPr>
            <w:rPr>
              <w:rFonts w:ascii="Cambria Math" w:hAnsi="Cambria Math" w:cs="Times New Roman"/>
              <w:sz w:val="28"/>
              <w:szCs w:val="28"/>
            </w:rPr>
            <m:t>∈P,</m:t>
          </m:r>
          <m:r>
            <w:rPr>
              <w:rFonts w:ascii="Cambria Math" w:hAnsi="Cambria Math" w:cs="Times New Roman"/>
              <w:sz w:val="28"/>
              <w:szCs w:val="28"/>
            </w:rPr>
            <m:t> c</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 </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r>
            <m:rPr>
              <m:scr m:val="script"/>
              <m:sty m:val="p"/>
            </m:rPr>
            <w:rPr>
              <w:rFonts w:ascii="Cambria Math" w:hAnsi="Cambria Math" w:cs="Times New Roman"/>
              <w:sz w:val="28"/>
              <w:szCs w:val="28"/>
            </w:rPr>
            <m:t>∈D.</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For C/D checks, the corresponding opening condition is a deadline on the first qualifying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oMath>
      <w:r w:rsidRPr="00416B02">
        <w:rPr>
          <w:rFonts w:ascii="Times New Roman" w:hAnsi="Times New Roman" w:cs="Times New Roman"/>
          <w:sz w:val="28"/>
          <w:szCs w:val="28"/>
        </w:rPr>
        <w:t xml:space="preserve"> event, computed from the elapsed pre-horizon days.</w:t>
      </w:r>
    </w:p>
    <w:p w:rsidR="007A5D2D" w:rsidRPr="00416B02" w:rsidRDefault="0031763C" w:rsidP="00416B02">
      <w:pPr>
        <w:pStyle w:val="2"/>
        <w:rPr>
          <w:rFonts w:ascii="Times New Roman" w:hAnsi="Times New Roman" w:cs="Times New Roman"/>
          <w:sz w:val="28"/>
          <w:szCs w:val="28"/>
        </w:rPr>
      </w:pPr>
      <w:bookmarkStart w:id="127" w:name="_Toc240034541"/>
      <w:bookmarkStart w:id="128" w:name="sec:hierarchy_impact"/>
      <w:bookmarkEnd w:id="126"/>
      <w:r w:rsidRPr="00416B02">
        <w:rPr>
          <w:rStyle w:val="SectionNumber"/>
          <w:rFonts w:ascii="Times New Roman" w:hAnsi="Times New Roman" w:cs="Times New Roman"/>
          <w:sz w:val="28"/>
          <w:szCs w:val="28"/>
        </w:rPr>
        <w:t>5.7</w:t>
      </w:r>
      <w:r w:rsidRPr="00416B02">
        <w:rPr>
          <w:rFonts w:ascii="Times New Roman" w:hAnsi="Times New Roman" w:cs="Times New Roman"/>
          <w:sz w:val="28"/>
          <w:szCs w:val="28"/>
        </w:rPr>
        <w:tab/>
        <w:t>Model size and operational implications</w:t>
      </w:r>
      <w:bookmarkEnd w:id="127"/>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full A/B/C/D extension increases the number of maintenance variables and constraints relative to the basic maintenance model, but it does so in a controlled and structured way. The exact-type variables </w:t>
      </w: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oMath>
      <w:r w:rsidRPr="00416B02">
        <w:rPr>
          <w:rFonts w:ascii="Times New Roman" w:hAnsi="Times New Roman" w:cs="Times New Roman"/>
          <w:sz w:val="28"/>
          <w:szCs w:val="28"/>
        </w:rPr>
        <w:t xml:space="preserve"> are defined for each aircraft, day, and check level, so the additional binary dimension is of order </w:t>
      </w:r>
      <m:oMath>
        <m:r>
          <w:rPr>
            <w:rFonts w:ascii="Cambria Math" w:hAnsi="Cambria Math" w:cs="Times New Roman"/>
            <w:sz w:val="28"/>
            <w:szCs w:val="28"/>
          </w:rPr>
          <m:t>O</m:t>
        </m:r>
        <m:r>
          <m:rPr>
            <m:scr m:val="script"/>
            <m:sty m:val="p"/>
          </m:rPr>
          <w:rPr>
            <w:rFonts w:ascii="Cambria Math" w:hAnsi="Cambria Math" w:cs="Times New Roman"/>
            <w:sz w:val="28"/>
            <w:szCs w:val="28"/>
          </w:rPr>
          <m:t>(|P|</m:t>
        </m:r>
        <m:r>
          <w:rPr>
            <w:rFonts w:ascii="Cambria Math" w:hAnsi="Cambria Math" w:cs="Times New Roman"/>
            <w:sz w:val="28"/>
            <w:szCs w:val="28"/>
          </w:rPr>
          <m:t> </m:t>
        </m:r>
        <m:r>
          <m:rPr>
            <m:scr m:val="script"/>
            <m:sty m:val="p"/>
          </m:rPr>
          <w:rPr>
            <w:rFonts w:ascii="Cambria Math" w:hAnsi="Cambria Math" w:cs="Times New Roman"/>
            <w:sz w:val="28"/>
            <w:szCs w:val="28"/>
          </w:rPr>
          <m:t>|D|</m:t>
        </m:r>
        <m:r>
          <w:rPr>
            <w:rFonts w:ascii="Cambria Math" w:hAnsi="Cambria Math" w:cs="Times New Roman"/>
            <w:sz w:val="28"/>
            <w:szCs w:val="28"/>
          </w:rPr>
          <m:t> </m:t>
        </m:r>
        <m:r>
          <m:rPr>
            <m:scr m:val="script"/>
            <m:sty m:val="p"/>
          </m:rPr>
          <w:rPr>
            <w:rFonts w:ascii="Cambria Math" w:hAnsi="Cambria Math" w:cs="Times New Roman"/>
            <w:sz w:val="28"/>
            <w:szCs w:val="28"/>
          </w:rPr>
          <m:t>|C|)</m:t>
        </m:r>
      </m:oMath>
      <w:r w:rsidRPr="00416B02">
        <w:rPr>
          <w:rFonts w:ascii="Times New Roman" w:hAnsi="Times New Roman" w:cs="Times New Roman"/>
          <w:sz w:val="28"/>
          <w:szCs w:val="28"/>
        </w:rPr>
        <w:t xml:space="preserve">. The hierarchy indicator variables </w:t>
      </w:r>
      <m:oMath>
        <m:sSub>
          <m:sSubPr>
            <m:ctrlPr>
              <w:rPr>
                <w:rFonts w:ascii="Cambria Math" w:hAnsi="Cambria Math" w:cs="Times New Roman"/>
                <w:sz w:val="28"/>
                <w:szCs w:val="28"/>
              </w:rPr>
            </m:ctrlPr>
          </m:sSubPr>
          <m:e>
            <m:r>
              <w:rPr>
                <w:rFonts w:ascii="Cambria Math" w:hAnsi="Cambria Math" w:cs="Times New Roman"/>
                <w:sz w:val="28"/>
                <w:szCs w:val="28"/>
              </w:rPr>
              <m:t>γ</m:t>
            </m:r>
          </m:e>
          <m:sub>
            <m:r>
              <w:rPr>
                <w:rFonts w:ascii="Cambria Math" w:hAnsi="Cambria Math" w:cs="Times New Roman"/>
                <w:sz w:val="28"/>
                <w:szCs w:val="28"/>
              </w:rPr>
              <m:t>jdc</m:t>
            </m:r>
          </m:sub>
        </m:sSub>
      </m:oMath>
      <w:r w:rsidRPr="00416B02">
        <w:rPr>
          <w:rFonts w:ascii="Times New Roman" w:hAnsi="Times New Roman" w:cs="Times New Roman"/>
          <w:sz w:val="28"/>
          <w:szCs w:val="28"/>
        </w:rPr>
        <w:t xml:space="preserve"> add the same order of magnitude, while the spacing, dominance, and heavy-check constraints contribute a comparable set of linear rows. The extended formulation therefore remains compact and assignment-based; it does not enumerate complete aircraft routes or repair schedules explicitly.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b/>
          <w:bCs/>
          <w:sz w:val="28"/>
          <w:szCs w:val="28"/>
        </w:rPr>
        <w:t>Proposition 5.1</w:t>
      </w:r>
      <w:r w:rsidRPr="00416B02">
        <w:rPr>
          <w:rFonts w:ascii="Times New Roman" w:hAnsi="Times New Roman" w:cs="Times New Roman"/>
          <w:sz w:val="28"/>
          <w:szCs w:val="28"/>
        </w:rPr>
        <w:t xml:space="preserve">.  </w:t>
      </w:r>
      <w:r w:rsidRPr="00416B02">
        <w:rPr>
          <w:rFonts w:ascii="Times New Roman" w:hAnsi="Times New Roman" w:cs="Times New Roman"/>
          <w:i/>
          <w:iCs/>
          <w:sz w:val="28"/>
          <w:szCs w:val="28"/>
        </w:rPr>
        <w:t xml:space="preserve">The addition of the full </w:t>
      </w:r>
      <m:oMath>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oMath>
      <w:r w:rsidRPr="00416B02">
        <w:rPr>
          <w:rFonts w:ascii="Times New Roman" w:hAnsi="Times New Roman" w:cs="Times New Roman"/>
          <w:i/>
          <w:iCs/>
          <w:sz w:val="28"/>
          <w:szCs w:val="28"/>
        </w:rPr>
        <w:t xml:space="preserve"> hierarchy to the maintenance-extended compact model increases the number of maintenance-related binary variables by a factor bounded by </w:t>
      </w:r>
      <m:oMath>
        <m:r>
          <m:rPr>
            <m:scr m:val="script"/>
            <m:sty m:val="p"/>
          </m:rPr>
          <w:rPr>
            <w:rFonts w:ascii="Cambria Math" w:hAnsi="Cambria Math" w:cs="Times New Roman"/>
            <w:sz w:val="28"/>
            <w:szCs w:val="28"/>
          </w:rPr>
          <m:t>|C|=</m:t>
        </m:r>
        <m:r>
          <w:rPr>
            <w:rFonts w:ascii="Cambria Math" w:hAnsi="Cambria Math" w:cs="Times New Roman"/>
            <w:sz w:val="28"/>
            <w:szCs w:val="28"/>
          </w:rPr>
          <m:t>4</m:t>
        </m:r>
      </m:oMath>
      <w:r w:rsidRPr="00416B02">
        <w:rPr>
          <w:rFonts w:ascii="Times New Roman" w:hAnsi="Times New Roman" w:cs="Times New Roman"/>
          <w:i/>
          <w:iCs/>
          <w:sz w:val="28"/>
          <w:szCs w:val="28"/>
        </w:rPr>
        <w:t xml:space="preserve"> and introduces a linear constraint set of comparable order. </w:t>
      </w:r>
      <w:r w:rsidRPr="00416B02">
        <w:rPr>
          <w:rFonts w:ascii="Times New Roman" w:hAnsi="Times New Roman" w:cs="Times New Roman"/>
          <w:i/>
          <w:iCs/>
          <w:sz w:val="28"/>
          <w:szCs w:val="28"/>
        </w:rPr>
        <w:lastRenderedPageBreak/>
        <w:t>The model remains polynomial in the size of the daily assignment network and does not require route enumeration.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operational value of the extension is substantial. A compact formulation that ignores maintenance hierarchy may return schedules that are numerically optimal for the wrong problem: it may overlook a required reset, permit illegal overlapping inspection windows, or certify a solution that fails under real regulatory enforcement. By contrast, the A/B/C/D hierarchy captures the nested reset logic assumed by this study and preserves the balance between operational detail and tractability that is central to the thesis.</w:t>
      </w:r>
    </w:p>
    <w:p w:rsidR="007A5D2D" w:rsidRPr="00416B02" w:rsidRDefault="0031763C" w:rsidP="00416B02">
      <w:pPr>
        <w:pStyle w:val="1"/>
        <w:rPr>
          <w:rFonts w:ascii="Times New Roman" w:hAnsi="Times New Roman" w:cs="Times New Roman"/>
          <w:sz w:val="28"/>
          <w:szCs w:val="28"/>
        </w:rPr>
      </w:pPr>
      <w:bookmarkStart w:id="129" w:name="_Toc240034542"/>
      <w:bookmarkStart w:id="130" w:name="milp-strengthening"/>
      <w:bookmarkEnd w:id="112"/>
      <w:bookmarkEnd w:id="128"/>
      <w:r w:rsidRPr="00416B02">
        <w:rPr>
          <w:rStyle w:val="SectionNumber"/>
          <w:rFonts w:ascii="Times New Roman" w:hAnsi="Times New Roman" w:cs="Times New Roman"/>
          <w:sz w:val="28"/>
          <w:szCs w:val="28"/>
        </w:rPr>
        <w:t>6</w:t>
      </w:r>
      <w:r w:rsidRPr="00416B02">
        <w:rPr>
          <w:rFonts w:ascii="Times New Roman" w:hAnsi="Times New Roman" w:cs="Times New Roman"/>
          <w:sz w:val="28"/>
          <w:szCs w:val="28"/>
        </w:rPr>
        <w:tab/>
        <w:t>MILP Strengthening</w:t>
      </w:r>
      <w:bookmarkEnd w:id="129"/>
    </w:p>
    <w:p w:rsidR="007A5D2D" w:rsidRPr="00416B02" w:rsidRDefault="007A5D2D" w:rsidP="00416B02">
      <w:pPr>
        <w:pStyle w:val="FirstParagraph"/>
        <w:rPr>
          <w:rFonts w:ascii="Times New Roman" w:hAnsi="Times New Roman" w:cs="Times New Roman"/>
          <w:sz w:val="28"/>
          <w:szCs w:val="28"/>
        </w:rPr>
      </w:pPr>
      <w:bookmarkStart w:id="131" w:name="ch:strengthening"/>
      <w:bookmarkEnd w:id="131"/>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chapter investigates formulation-strengthening methods for the integrated aircraft routing and maintenance model. The analysis is deliberately separated from the baseline contributions of Chapters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 the corrected ground model and corrected Constraint (13) remain the reference formulation, while each strengthening is implemented as an opt-in variant. The purpose is to determine which methods improve compactness or relaxation strength without silently changing the intended planning problem.</w:t>
      </w:r>
    </w:p>
    <w:p w:rsidR="007A5D2D" w:rsidRPr="00416B02" w:rsidRDefault="0031763C" w:rsidP="00416B02">
      <w:pPr>
        <w:pStyle w:val="2"/>
        <w:rPr>
          <w:rFonts w:ascii="Times New Roman" w:hAnsi="Times New Roman" w:cs="Times New Roman"/>
          <w:sz w:val="28"/>
          <w:szCs w:val="28"/>
        </w:rPr>
      </w:pPr>
      <w:bookmarkStart w:id="132" w:name="_Toc240034543"/>
      <w:bookmarkStart w:id="133" w:name="research-questions-and-baseline"/>
      <w:r w:rsidRPr="00416B02">
        <w:rPr>
          <w:rStyle w:val="SectionNumber"/>
          <w:rFonts w:ascii="Times New Roman" w:hAnsi="Times New Roman" w:cs="Times New Roman"/>
          <w:sz w:val="28"/>
          <w:szCs w:val="28"/>
        </w:rPr>
        <w:t>6.1</w:t>
      </w:r>
      <w:r w:rsidRPr="00416B02">
        <w:rPr>
          <w:rFonts w:ascii="Times New Roman" w:hAnsi="Times New Roman" w:cs="Times New Roman"/>
          <w:sz w:val="28"/>
          <w:szCs w:val="28"/>
        </w:rPr>
        <w:tab/>
        <w:t>Research questions and baseline</w:t>
      </w:r>
      <w:bookmarkEnd w:id="13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strengthening study addresses five questions:</w:t>
      </w:r>
    </w:p>
    <w:p w:rsidR="007A5D2D" w:rsidRPr="00416B02" w:rsidRDefault="0031763C" w:rsidP="00416B02">
      <w:pPr>
        <w:numPr>
          <w:ilvl w:val="0"/>
          <w:numId w:val="8"/>
        </w:numPr>
        <w:ind w:left="0"/>
        <w:rPr>
          <w:rFonts w:ascii="Times New Roman" w:hAnsi="Times New Roman" w:cs="Times New Roman"/>
          <w:sz w:val="28"/>
          <w:szCs w:val="28"/>
        </w:rPr>
      </w:pPr>
      <w:r w:rsidRPr="00416B02">
        <w:rPr>
          <w:rFonts w:ascii="Times New Roman" w:hAnsi="Times New Roman" w:cs="Times New Roman"/>
          <w:sz w:val="28"/>
          <w:szCs w:val="28"/>
        </w:rPr>
        <w:t>Can maintenance-trigger variables be removed by preprocessing without removing any feasible aircraft route?</w:t>
      </w:r>
    </w:p>
    <w:p w:rsidR="007A5D2D" w:rsidRPr="00416B02" w:rsidRDefault="0031763C" w:rsidP="00416B02">
      <w:pPr>
        <w:numPr>
          <w:ilvl w:val="0"/>
          <w:numId w:val="8"/>
        </w:numPr>
        <w:ind w:left="0"/>
        <w:rPr>
          <w:rFonts w:ascii="Times New Roman" w:hAnsi="Times New Roman" w:cs="Times New Roman"/>
          <w:sz w:val="28"/>
          <w:szCs w:val="28"/>
        </w:rPr>
      </w:pPr>
      <w:r w:rsidRPr="00416B02">
        <w:rPr>
          <w:rFonts w:ascii="Times New Roman" w:hAnsi="Times New Roman" w:cs="Times New Roman"/>
          <w:sz w:val="28"/>
          <w:szCs w:val="28"/>
        </w:rPr>
        <w:t>Can the C13 relaxation be tightened with interval-specific bounds without changing the integer feasible region?</w:t>
      </w:r>
    </w:p>
    <w:p w:rsidR="007A5D2D" w:rsidRPr="00416B02" w:rsidRDefault="0031763C" w:rsidP="00416B02">
      <w:pPr>
        <w:numPr>
          <w:ilvl w:val="0"/>
          <w:numId w:val="8"/>
        </w:numPr>
        <w:ind w:left="0"/>
        <w:rPr>
          <w:rFonts w:ascii="Times New Roman" w:hAnsi="Times New Roman" w:cs="Times New Roman"/>
          <w:sz w:val="28"/>
          <w:szCs w:val="28"/>
        </w:rPr>
      </w:pPr>
      <w:r w:rsidRPr="00416B02">
        <w:rPr>
          <w:rFonts w:ascii="Times New Roman" w:hAnsi="Times New Roman" w:cs="Times New Roman"/>
          <w:sz w:val="28"/>
          <w:szCs w:val="28"/>
        </w:rPr>
        <w:t>Do stronger maintenance-linking and maintenance-window constraints improve the linear relaxation or only increase model size?</w:t>
      </w:r>
    </w:p>
    <w:p w:rsidR="007A5D2D" w:rsidRPr="00416B02" w:rsidRDefault="0031763C" w:rsidP="00416B02">
      <w:pPr>
        <w:numPr>
          <w:ilvl w:val="0"/>
          <w:numId w:val="8"/>
        </w:numPr>
        <w:ind w:left="0"/>
        <w:rPr>
          <w:rFonts w:ascii="Times New Roman" w:hAnsi="Times New Roman" w:cs="Times New Roman"/>
          <w:sz w:val="28"/>
          <w:szCs w:val="28"/>
        </w:rPr>
      </w:pPr>
      <w:r w:rsidRPr="00416B02">
        <w:rPr>
          <w:rFonts w:ascii="Times New Roman" w:hAnsi="Times New Roman" w:cs="Times New Roman"/>
          <w:i/>
          <w:iCs/>
          <w:sz w:val="28"/>
          <w:szCs w:val="28"/>
        </w:rPr>
        <w:t>How do the available lower and upper bounds bracket the optimum, and does the strengthening tighten that bracket?</w:t>
      </w:r>
    </w:p>
    <w:p w:rsidR="007A5D2D" w:rsidRPr="00416B02" w:rsidRDefault="0031763C" w:rsidP="00416B02">
      <w:pPr>
        <w:numPr>
          <w:ilvl w:val="0"/>
          <w:numId w:val="8"/>
        </w:numPr>
        <w:ind w:left="0"/>
        <w:rPr>
          <w:rFonts w:ascii="Times New Roman" w:hAnsi="Times New Roman" w:cs="Times New Roman"/>
          <w:sz w:val="28"/>
          <w:szCs w:val="28"/>
        </w:rPr>
      </w:pPr>
      <w:r w:rsidRPr="00416B02">
        <w:rPr>
          <w:rFonts w:ascii="Times New Roman" w:hAnsi="Times New Roman" w:cs="Times New Roman"/>
          <w:i/>
          <w:iCs/>
          <w:sz w:val="28"/>
          <w:szCs w:val="28"/>
        </w:rPr>
        <w:t>Does the combined package change exact-solver behaviour on larger instances, where the time budget actually binds?</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baseline is the default configuration of </w:t>
      </w:r>
      <w:r w:rsidRPr="00416B02">
        <w:rPr>
          <w:rStyle w:val="VerbatimChar"/>
          <w:rFonts w:ascii="Times New Roman" w:hAnsi="Times New Roman" w:cs="Times New Roman"/>
          <w:sz w:val="28"/>
          <w:szCs w:val="28"/>
        </w:rPr>
        <w:t>MILP_Sheduler</w:t>
      </w:r>
      <w:r w:rsidRPr="00416B02">
        <w:rPr>
          <w:rFonts w:ascii="Times New Roman" w:hAnsi="Times New Roman" w:cs="Times New Roman"/>
          <w:sz w:val="28"/>
          <w:szCs w:val="28"/>
        </w:rPr>
        <w:t xml:space="preserve"> in </w:t>
      </w:r>
      <w:r w:rsidRPr="00416B02">
        <w:rPr>
          <w:rStyle w:val="VerbatimChar"/>
          <w:rFonts w:ascii="Times New Roman" w:hAnsi="Times New Roman" w:cs="Times New Roman"/>
          <w:sz w:val="28"/>
          <w:szCs w:val="28"/>
        </w:rPr>
        <w:t>src/model.py</w:t>
      </w:r>
      <w:r w:rsidRPr="00416B02">
        <w:rPr>
          <w:rFonts w:ascii="Times New Roman" w:hAnsi="Times New Roman" w:cs="Times New Roman"/>
          <w:sz w:val="28"/>
          <w:szCs w:val="28"/>
        </w:rPr>
        <w:t xml:space="preserve">. It uses the corrected split form of Constraint (13), the original maintenance-trigger domain, aggregate C8 blocking, and the global value </w:t>
      </w:r>
      <m:oMath>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9</m:t>
        </m:r>
        <m:r>
          <m:rPr>
            <m:sty m:val="p"/>
          </m:rPr>
          <w:rPr>
            <w:rFonts w:ascii="Cambria Math" w:hAnsi="Cambria Math" w:cs="Times New Roman"/>
            <w:sz w:val="28"/>
            <w:szCs w:val="28"/>
          </w:rPr>
          <m:t>,</m:t>
        </m:r>
        <m:r>
          <w:rPr>
            <w:rFonts w:ascii="Cambria Math" w:hAnsi="Cambria Math" w:cs="Times New Roman"/>
            <w:sz w:val="28"/>
            <w:szCs w:val="28"/>
          </w:rPr>
          <m:t>999</m:t>
        </m:r>
        <m:r>
          <m:rPr>
            <m:sty m:val="p"/>
          </m:rPr>
          <w:rPr>
            <w:rFonts w:ascii="Cambria Math" w:hAnsi="Cambria Math" w:cs="Times New Roman"/>
            <w:sz w:val="28"/>
            <w:szCs w:val="28"/>
          </w:rPr>
          <m:t>,</m:t>
        </m:r>
        <m:r>
          <w:rPr>
            <w:rFonts w:ascii="Cambria Math" w:hAnsi="Cambria Math" w:cs="Times New Roman"/>
            <w:sz w:val="28"/>
            <w:szCs w:val="28"/>
          </w:rPr>
          <m:t>999</m:t>
        </m:r>
      </m:oMath>
      <w:r w:rsidRPr="00416B02">
        <w:rPr>
          <w:rFonts w:ascii="Times New Roman" w:hAnsi="Times New Roman" w:cs="Times New Roman"/>
          <w:sz w:val="28"/>
          <w:szCs w:val="28"/>
        </w:rPr>
        <w:t xml:space="preserve">. All new options default to </w:t>
      </w:r>
      <w:r w:rsidRPr="00416B02">
        <w:rPr>
          <w:rStyle w:val="VerbatimChar"/>
          <w:rFonts w:ascii="Times New Roman" w:hAnsi="Times New Roman" w:cs="Times New Roman"/>
          <w:sz w:val="28"/>
          <w:szCs w:val="28"/>
        </w:rPr>
        <w:t>False</w:t>
      </w:r>
      <w:r w:rsidRPr="00416B02">
        <w:rPr>
          <w:rFonts w:ascii="Times New Roman" w:hAnsi="Times New Roman" w:cs="Times New Roman"/>
          <w:sz w:val="28"/>
          <w:szCs w:val="28"/>
        </w:rPr>
        <w:t>; therefore, the experiments are additive and the main formulation remains reproducible.</w:t>
      </w:r>
    </w:p>
    <w:p w:rsidR="007A5D2D" w:rsidRPr="00416B02" w:rsidRDefault="0031763C" w:rsidP="00416B02">
      <w:pPr>
        <w:pStyle w:val="2"/>
        <w:rPr>
          <w:rFonts w:ascii="Times New Roman" w:hAnsi="Times New Roman" w:cs="Times New Roman"/>
          <w:sz w:val="28"/>
          <w:szCs w:val="28"/>
        </w:rPr>
      </w:pPr>
      <w:bookmarkStart w:id="134" w:name="_Toc240034544"/>
      <w:bookmarkStart w:id="135" w:name="strengthening-methods"/>
      <w:bookmarkEnd w:id="133"/>
      <w:r w:rsidRPr="00416B02">
        <w:rPr>
          <w:rStyle w:val="SectionNumber"/>
          <w:rFonts w:ascii="Times New Roman" w:hAnsi="Times New Roman" w:cs="Times New Roman"/>
          <w:sz w:val="28"/>
          <w:szCs w:val="28"/>
        </w:rPr>
        <w:lastRenderedPageBreak/>
        <w:t>6.2</w:t>
      </w:r>
      <w:r w:rsidRPr="00416B02">
        <w:rPr>
          <w:rFonts w:ascii="Times New Roman" w:hAnsi="Times New Roman" w:cs="Times New Roman"/>
          <w:sz w:val="28"/>
          <w:szCs w:val="28"/>
        </w:rPr>
        <w:tab/>
        <w:t>Strengthening methods</w:t>
      </w:r>
      <w:bookmarkEnd w:id="134"/>
    </w:p>
    <w:p w:rsidR="007A5D2D" w:rsidRPr="00416B02" w:rsidRDefault="0031763C" w:rsidP="00416B02">
      <w:pPr>
        <w:pStyle w:val="3"/>
        <w:rPr>
          <w:rFonts w:ascii="Times New Roman" w:hAnsi="Times New Roman" w:cs="Times New Roman"/>
        </w:rPr>
      </w:pPr>
      <w:bookmarkStart w:id="136" w:name="_Toc240034545"/>
      <w:bookmarkStart w:id="137" w:name="aircraft-compatible-maintenance-domains"/>
      <w:r w:rsidRPr="00416B02">
        <w:rPr>
          <w:rStyle w:val="SectionNumber"/>
          <w:rFonts w:ascii="Times New Roman" w:hAnsi="Times New Roman" w:cs="Times New Roman"/>
        </w:rPr>
        <w:t>6.2.1</w:t>
      </w:r>
      <w:r w:rsidRPr="00416B02">
        <w:rPr>
          <w:rFonts w:ascii="Times New Roman" w:hAnsi="Times New Roman" w:cs="Times New Roman"/>
        </w:rPr>
        <w:tab/>
        <w:t>Aircraft-compatible maintenance domains</w:t>
      </w:r>
      <w:bookmarkEnd w:id="13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baseline creates a maintenance trigger variable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ijdc</m:t>
            </m:r>
          </m:sub>
        </m:sSub>
      </m:oMath>
      <w:r w:rsidRPr="00416B02">
        <w:rPr>
          <w:rFonts w:ascii="Times New Roman" w:hAnsi="Times New Roman" w:cs="Times New Roman"/>
          <w:sz w:val="28"/>
          <w:szCs w:val="28"/>
        </w:rPr>
        <w:t xml:space="preserve"> for every maintenance-eligible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candidate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and check type </w:t>
      </w:r>
      <m:oMath>
        <m:r>
          <w:rPr>
            <w:rFonts w:ascii="Cambria Math" w:hAnsi="Cambria Math" w:cs="Times New Roman"/>
            <w:sz w:val="28"/>
            <w:szCs w:val="28"/>
          </w:rPr>
          <m:t>c</m:t>
        </m:r>
      </m:oMath>
      <w:r w:rsidRPr="00416B02">
        <w:rPr>
          <w:rFonts w:ascii="Times New Roman" w:hAnsi="Times New Roman" w:cs="Times New Roman"/>
          <w:sz w:val="28"/>
          <w:szCs w:val="28"/>
        </w:rPr>
        <w:t xml:space="preserve">. If the assignment arc </w:t>
      </w:r>
      <m:oMath>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is already excluded from the sparse assignment set </w:t>
      </w:r>
      <m:oMath>
        <m:r>
          <w:rPr>
            <w:rFonts w:ascii="Cambria Math" w:hAnsi="Cambria Math" w:cs="Times New Roman"/>
            <w:sz w:val="28"/>
            <w:szCs w:val="28"/>
          </w:rPr>
          <m:t>X</m:t>
        </m:r>
      </m:oMath>
      <w:r w:rsidRPr="00416B02">
        <w:rPr>
          <w:rFonts w:ascii="Times New Roman" w:hAnsi="Times New Roman" w:cs="Times New Roman"/>
          <w:sz w:val="28"/>
          <w:szCs w:val="28"/>
        </w:rPr>
        <w:t xml:space="preserve">, the corresponding maintenance variable cannot participate in a feasible solution. The sparse-domain variant therefore creates </w:t>
      </w: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ijdc</m:t>
            </m:r>
          </m:sub>
        </m:sSub>
      </m:oMath>
      <w:r w:rsidRPr="00416B02">
        <w:rPr>
          <w:rFonts w:ascii="Times New Roman" w:hAnsi="Times New Roman" w:cs="Times New Roman"/>
          <w:sz w:val="28"/>
          <w:szCs w:val="28"/>
        </w:rPr>
        <w:t xml:space="preserve"> only when </w:t>
      </w:r>
      <m:oMath>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X</m:t>
        </m:r>
      </m:oMath>
      <w:r w:rsidRPr="00416B02">
        <w:rPr>
          <w:rFonts w:ascii="Times New Roman" w:hAnsi="Times New Roman" w:cs="Times New Roman"/>
          <w:sz w:val="28"/>
          <w:szCs w:val="28"/>
        </w:rPr>
        <w:t>. This is a preprocessing reduction, not a relaxation: an aircraft cannot perform maintenance triggered by a flight it cannot operate.</w:t>
      </w:r>
    </w:p>
    <w:p w:rsidR="007A5D2D" w:rsidRPr="00416B02" w:rsidRDefault="0031763C" w:rsidP="00416B02">
      <w:pPr>
        <w:pStyle w:val="3"/>
        <w:rPr>
          <w:rFonts w:ascii="Times New Roman" w:hAnsi="Times New Roman" w:cs="Times New Roman"/>
        </w:rPr>
      </w:pPr>
      <w:bookmarkStart w:id="138" w:name="_Toc240034546"/>
      <w:bookmarkStart w:id="139" w:name="deferred-trigger-reachability"/>
      <w:bookmarkEnd w:id="137"/>
      <w:r w:rsidRPr="00416B02">
        <w:rPr>
          <w:rStyle w:val="SectionNumber"/>
          <w:rFonts w:ascii="Times New Roman" w:hAnsi="Times New Roman" w:cs="Times New Roman"/>
        </w:rPr>
        <w:t>6.2.2</w:t>
      </w:r>
      <w:r w:rsidRPr="00416B02">
        <w:rPr>
          <w:rFonts w:ascii="Times New Roman" w:hAnsi="Times New Roman" w:cs="Times New Roman"/>
        </w:rPr>
        <w:tab/>
        <w:t>Deferred-trigger reachability</w:t>
      </w:r>
      <w:bookmarkEnd w:id="13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For a trigger flight arriving at maintenance airport </w:t>
      </w:r>
      <m:oMath>
        <m:r>
          <w:rPr>
            <w:rFonts w:ascii="Cambria Math" w:hAnsi="Cambria Math" w:cs="Times New Roman"/>
            <w:sz w:val="28"/>
            <w:szCs w:val="28"/>
          </w:rPr>
          <m:t>m</m:t>
        </m:r>
      </m:oMath>
      <w:r w:rsidRPr="00416B02">
        <w:rPr>
          <w:rFonts w:ascii="Times New Roman" w:hAnsi="Times New Roman" w:cs="Times New Roman"/>
          <w:sz w:val="28"/>
          <w:szCs w:val="28"/>
        </w:rPr>
        <w:t xml:space="preserve">, a deferred check on day </w:t>
      </w:r>
      <m:oMath>
        <m:r>
          <w:rPr>
            <w:rFonts w:ascii="Cambria Math" w:hAnsi="Cambria Math" w:cs="Times New Roman"/>
            <w:sz w:val="28"/>
            <w:szCs w:val="28"/>
          </w:rPr>
          <m:t>d</m:t>
        </m:r>
      </m:oMath>
      <w:r w:rsidRPr="00416B02">
        <w:rPr>
          <w:rFonts w:ascii="Times New Roman" w:hAnsi="Times New Roman" w:cs="Times New Roman"/>
          <w:sz w:val="28"/>
          <w:szCs w:val="28"/>
        </w:rPr>
        <w:t xml:space="preserve"> is possible only if the aircraft can remain at </w:t>
      </w:r>
      <m:oMath>
        <m:r>
          <w:rPr>
            <w:rFonts w:ascii="Cambria Math" w:hAnsi="Cambria Math" w:cs="Times New Roman"/>
            <w:sz w:val="28"/>
            <w:szCs w:val="28"/>
          </w:rPr>
          <m:t>m</m:t>
        </m:r>
      </m:oMath>
      <w:r w:rsidRPr="00416B02">
        <w:rPr>
          <w:rFonts w:ascii="Times New Roman" w:hAnsi="Times New Roman" w:cs="Times New Roman"/>
          <w:sz w:val="28"/>
          <w:szCs w:val="28"/>
        </w:rPr>
        <w:t xml:space="preserve"> until that day. The reachability filter removes a candidate day whenever a departure from </w:t>
      </w:r>
      <m:oMath>
        <m:r>
          <w:rPr>
            <w:rFonts w:ascii="Cambria Math" w:hAnsi="Cambria Math" w:cs="Times New Roman"/>
            <w:sz w:val="28"/>
            <w:szCs w:val="28"/>
          </w:rPr>
          <m:t>m</m:t>
        </m:r>
      </m:oMath>
      <w:r w:rsidRPr="00416B02">
        <w:rPr>
          <w:rFonts w:ascii="Times New Roman" w:hAnsi="Times New Roman" w:cs="Times New Roman"/>
          <w:sz w:val="28"/>
          <w:szCs w:val="28"/>
        </w:rPr>
        <w:t xml:space="preserve"> is forced after the trigger arrival and before the candidate maintenance day. Same-day candidates remain subject to the detailed C8 maintenance-window constraints. This necessary-condition test reduces the trigger domain while preserving all trigger days that can be compatible with the observed timetable.</w:t>
      </w:r>
    </w:p>
    <w:p w:rsidR="007A5D2D" w:rsidRPr="00416B02" w:rsidRDefault="0031763C" w:rsidP="00416B02">
      <w:pPr>
        <w:pStyle w:val="3"/>
        <w:rPr>
          <w:rFonts w:ascii="Times New Roman" w:hAnsi="Times New Roman" w:cs="Times New Roman"/>
        </w:rPr>
      </w:pPr>
      <w:bookmarkStart w:id="140" w:name="_Toc240034547"/>
      <w:bookmarkStart w:id="141" w:name="strong-trigger-linking"/>
      <w:bookmarkEnd w:id="139"/>
      <w:r w:rsidRPr="00416B02">
        <w:rPr>
          <w:rStyle w:val="SectionNumber"/>
          <w:rFonts w:ascii="Times New Roman" w:hAnsi="Times New Roman" w:cs="Times New Roman"/>
        </w:rPr>
        <w:t>6.2.3</w:t>
      </w:r>
      <w:r w:rsidRPr="00416B02">
        <w:rPr>
          <w:rFonts w:ascii="Times New Roman" w:hAnsi="Times New Roman" w:cs="Times New Roman"/>
        </w:rPr>
        <w:tab/>
        <w:t>Strong trigger linking</w:t>
      </w:r>
      <w:bookmarkEnd w:id="14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For the sparse candidate-day set </w:t>
      </w: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oMath>
      <w:r w:rsidRPr="00416B02">
        <w:rPr>
          <w:rFonts w:ascii="Times New Roman" w:hAnsi="Times New Roman" w:cs="Times New Roman"/>
          <w:sz w:val="28"/>
          <w:szCs w:val="28"/>
        </w:rPr>
        <w:t>, the strong-link variant adds</w:t>
      </w:r>
    </w:p>
    <w:p w:rsidR="007A5D2D" w:rsidRPr="00416B02" w:rsidRDefault="00D86401" w:rsidP="00416B02">
      <w:pPr>
        <w:pStyle w:val="a0"/>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ijdc</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Equation </w:t>
      </w:r>
      <w:hyperlink w:anchor="eq:strength_strong_link">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eq:strength_strong_link</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links every possible trigger day to the assignment variable. It is particularly relevant to deferred C/D triggers, for which the baseline link may constrain only the first candidate day. The inequality is redundant for integral assignments when the remaining model logic is sufficient, but it can eliminate unsupported fractional trigger mass from the LP relaxation.</w:t>
      </w:r>
    </w:p>
    <w:p w:rsidR="007A5D2D" w:rsidRPr="00416B02" w:rsidRDefault="0031763C" w:rsidP="00416B02">
      <w:pPr>
        <w:pStyle w:val="3"/>
        <w:rPr>
          <w:rFonts w:ascii="Times New Roman" w:hAnsi="Times New Roman" w:cs="Times New Roman"/>
        </w:rPr>
      </w:pPr>
      <w:bookmarkStart w:id="142" w:name="_Toc240034548"/>
      <w:bookmarkStart w:id="143" w:name="interval-specific-c13-bounds"/>
      <w:bookmarkEnd w:id="141"/>
      <w:r w:rsidRPr="00416B02">
        <w:rPr>
          <w:rStyle w:val="SectionNumber"/>
          <w:rFonts w:ascii="Times New Roman" w:hAnsi="Times New Roman" w:cs="Times New Roman"/>
        </w:rPr>
        <w:t>6.2.4</w:t>
      </w:r>
      <w:r w:rsidRPr="00416B02">
        <w:rPr>
          <w:rFonts w:ascii="Times New Roman" w:hAnsi="Times New Roman" w:cs="Times New Roman"/>
        </w:rPr>
        <w:tab/>
        <w:t>Interval-specific C13 bounds</w:t>
      </w:r>
      <w:bookmarkEnd w:id="14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global C13 constant is replaced, optionally, by</w:t>
      </w:r>
    </w:p>
    <w:p w:rsidR="007A5D2D" w:rsidRPr="00416B02" w:rsidRDefault="00D86401" w:rsidP="00416B02">
      <w:pPr>
        <w:pStyle w:val="a0"/>
        <w:rPr>
          <w:rFonts w:ascii="Times New Roman" w:hAnsi="Times New Roman" w:cs="Times New Roman"/>
          <w:sz w:val="28"/>
          <w:szCs w:val="28"/>
        </w:rPr>
      </w:pPr>
      <m:oMathPara>
        <m:oMathParaPr>
          <m:jc m:val="center"/>
        </m:oMathParaPr>
        <m:oMath>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jd</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up>
              <m:r>
                <w:rPr>
                  <w:rFonts w:ascii="Cambria Math" w:hAnsi="Cambria Math" w:cs="Times New Roman"/>
                  <w:sz w:val="28"/>
                  <w:szCs w:val="28"/>
                </w:rPr>
                <m:t>c</m:t>
              </m:r>
            </m:sup>
          </m:sSubSup>
          <m:r>
            <m:rPr>
              <m:sty m:val="p"/>
            </m:rPr>
            <w:rPr>
              <w:rFonts w:ascii="Cambria Math" w:hAnsi="Cambria Math" w:cs="Times New Roman"/>
              <w:sz w:val="28"/>
              <w:szCs w:val="28"/>
            </w:rPr>
            <m:t>=max</m:t>
          </m:r>
          <m:d>
            <m:dPr>
              <m:begChr m:val="{"/>
              <m:endChr m:val="}"/>
              <m:ctrlPr>
                <w:rPr>
                  <w:rFonts w:ascii="Cambria Math" w:hAnsi="Cambria Math" w:cs="Times New Roman"/>
                  <w:sz w:val="28"/>
                  <w:szCs w:val="28"/>
                </w:rPr>
              </m:ctrlPr>
            </m:dPr>
            <m:e>
              <m:r>
                <w:rPr>
                  <w:rFonts w:ascii="Cambria Math" w:hAnsi="Cambria Math" w:cs="Times New Roman"/>
                  <w:sz w:val="28"/>
                  <w:szCs w:val="28"/>
                </w:rPr>
                <m:t>0</m:t>
              </m:r>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d</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d</m:t>
                          </m:r>
                        </m:e>
                        <m:sup>
                          <m:r>
                            <m:rPr>
                              <m:sty m:val="p"/>
                            </m:rPr>
                            <w:rPr>
                              <w:rFonts w:ascii="Cambria Math" w:hAnsi="Cambria Math" w:cs="Times New Roman"/>
                              <w:sz w:val="28"/>
                              <w:szCs w:val="28"/>
                            </w:rPr>
                            <m:t>'</m:t>
                          </m:r>
                        </m:sup>
                      </m:sSup>
                    </m:sub>
                  </m:sSub>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X</m:t>
                  </m:r>
                </m:sub>
                <m:sup>
                  <m:r>
                    <w:rPr>
                      <w:rFonts w:ascii="Cambria Math" w:hAnsi="Cambria Math" w:cs="Times New Roman"/>
                      <w:sz w:val="28"/>
                      <w:szCs w:val="28"/>
                    </w:rPr>
                    <m:t>​</m:t>
                  </m:r>
                </m:sup>
                <m:e>
                  <m:sSub>
                    <m:sSubPr>
                      <m:ctrlPr>
                        <w:rPr>
                          <w:rFonts w:ascii="Cambria Math" w:hAnsi="Cambria Math" w:cs="Times New Roman"/>
                          <w:sz w:val="28"/>
                          <w:szCs w:val="28"/>
                        </w:rPr>
                      </m:ctrlPr>
                    </m:sSubPr>
                    <m:e>
                      <m:acc>
                        <m:accPr>
                          <m:chr m:val="̃"/>
                          <m:ctrlPr>
                            <w:rPr>
                              <w:rFonts w:ascii="Cambria Math" w:hAnsi="Cambria Math" w:cs="Times New Roman"/>
                              <w:sz w:val="28"/>
                              <w:szCs w:val="28"/>
                            </w:rPr>
                          </m:ctrlPr>
                        </m:accPr>
                        <m:e>
                          <m:r>
                            <w:rPr>
                              <w:rFonts w:ascii="Cambria Math" w:hAnsi="Cambria Math" w:cs="Times New Roman"/>
                              <w:sz w:val="28"/>
                              <w:szCs w:val="28"/>
                            </w:rPr>
                            <m:t>t</m:t>
                          </m:r>
                        </m:e>
                      </m:acc>
                    </m:e>
                    <m:sub>
                      <m:r>
                        <w:rPr>
                          <w:rFonts w:ascii="Cambria Math" w:hAnsi="Cambria Math" w:cs="Times New Roman"/>
                          <w:sz w:val="28"/>
                          <w:szCs w:val="28"/>
                        </w:rPr>
                        <m:t>i</m:t>
                      </m:r>
                    </m:sub>
                  </m:sSub>
                </m:e>
              </m:nary>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sty m:val="p"/>
                    </m:rPr>
                    <w:rPr>
                      <w:rFonts w:ascii="Cambria Math" w:hAnsi="Cambria Math" w:cs="Times New Roman"/>
                      <w:sz w:val="28"/>
                      <w:szCs w:val="28"/>
                    </w:rPr>
                    <m:t>max</m:t>
                  </m:r>
                </m:sub>
                <m:sup>
                  <m:r>
                    <w:rPr>
                      <w:rFonts w:ascii="Cambria Math" w:hAnsi="Cambria Math" w:cs="Times New Roman"/>
                      <w:sz w:val="28"/>
                      <w:szCs w:val="28"/>
                    </w:rPr>
                    <m:t>c</m:t>
                  </m:r>
                </m:sup>
              </m:sSubSup>
            </m:e>
          </m:d>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summation includes every flight compatible with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in the interval, so it is an upper bound on the cumulative flight time of any feasible assignment in that interval. Replacing the global constant by equation </w:t>
      </w:r>
      <w:hyperlink w:anchor="eq:strength_tight_m">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eq:strength_tight_m</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preserves integer-feasible solutions and can strengthen the LP relaxation. The pre-horizon C13b constraints are not modified by this experiment.</w:t>
      </w:r>
    </w:p>
    <w:p w:rsidR="007A5D2D" w:rsidRPr="00416B02" w:rsidRDefault="0031763C" w:rsidP="00416B02">
      <w:pPr>
        <w:pStyle w:val="3"/>
        <w:rPr>
          <w:rFonts w:ascii="Times New Roman" w:hAnsi="Times New Roman" w:cs="Times New Roman"/>
        </w:rPr>
      </w:pPr>
      <w:bookmarkStart w:id="144" w:name="_Toc240034549"/>
      <w:bookmarkStart w:id="145" w:name="pairwise-maintenance-conflicts"/>
      <w:bookmarkEnd w:id="143"/>
      <w:r w:rsidRPr="00416B02">
        <w:rPr>
          <w:rStyle w:val="SectionNumber"/>
          <w:rFonts w:ascii="Times New Roman" w:hAnsi="Times New Roman" w:cs="Times New Roman"/>
        </w:rPr>
        <w:lastRenderedPageBreak/>
        <w:t>6.2.5</w:t>
      </w:r>
      <w:r w:rsidRPr="00416B02">
        <w:rPr>
          <w:rFonts w:ascii="Times New Roman" w:hAnsi="Times New Roman" w:cs="Times New Roman"/>
        </w:rPr>
        <w:tab/>
        <w:t>Pairwise maintenance conflicts</w:t>
      </w:r>
      <w:bookmarkEnd w:id="14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baseline C8 formulation aggregates all blocked departures in one inequality. The pairwise variant disaggregates it into</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ijdc</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  </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r>
            <m:rPr>
              <m:nor/>
            </m:rPr>
            <w:rPr>
              <w:rFonts w:ascii="Times New Roman" w:hAnsi="Times New Roman" w:cs="Times New Roman"/>
              <w:sz w:val="28"/>
              <w:szCs w:val="28"/>
            </w:rPr>
            <m:t xml:space="preserve"> blocked by the maintenance window of </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This formulation is at least as strong for the corresponding blocked-flight set, but may create more rows. It is therefore evaluated as a separate option rather than enabled by default.</w:t>
      </w:r>
    </w:p>
    <w:p w:rsidR="007A5D2D" w:rsidRPr="00416B02" w:rsidRDefault="0031763C" w:rsidP="00416B02">
      <w:pPr>
        <w:pStyle w:val="2"/>
        <w:rPr>
          <w:rFonts w:ascii="Times New Roman" w:hAnsi="Times New Roman" w:cs="Times New Roman"/>
          <w:sz w:val="28"/>
          <w:szCs w:val="28"/>
        </w:rPr>
      </w:pPr>
      <w:bookmarkStart w:id="146" w:name="_Toc240034550"/>
      <w:bookmarkStart w:id="147" w:name="combined-formulation"/>
      <w:bookmarkEnd w:id="135"/>
      <w:bookmarkEnd w:id="145"/>
      <w:r w:rsidRPr="00416B02">
        <w:rPr>
          <w:rStyle w:val="SectionNumber"/>
          <w:rFonts w:ascii="Times New Roman" w:hAnsi="Times New Roman" w:cs="Times New Roman"/>
          <w:sz w:val="28"/>
          <w:szCs w:val="28"/>
        </w:rPr>
        <w:t>6.3</w:t>
      </w:r>
      <w:r w:rsidRPr="00416B02">
        <w:rPr>
          <w:rFonts w:ascii="Times New Roman" w:hAnsi="Times New Roman" w:cs="Times New Roman"/>
          <w:sz w:val="28"/>
          <w:szCs w:val="28"/>
        </w:rPr>
        <w:tab/>
        <w:t>Combined formulation</w:t>
      </w:r>
      <w:bookmarkEnd w:id="14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combined Strengthening formulation enables sparse aircraft-compatible domains, reachability filtering, strong trigger linking, interval-specific C13 bounds, and pairwise maintenance conflicts. The C10 builder also skips empty station-day expressions rather than passing a trivial Boolean to Pyomo. This last change is a construction robustness correction: it does not alter a nonempty capacity constraint, but it permits long-horizon sparse experiments to distinguish model infeasibility from a model-building error.</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combined package is controlled by independent flags, so the contribution of each family can be isolated.</w:t>
      </w:r>
    </w:p>
    <w:p w:rsidR="007A5D2D" w:rsidRPr="00416B02" w:rsidRDefault="0031763C" w:rsidP="00416B02">
      <w:pPr>
        <w:pStyle w:val="2"/>
        <w:rPr>
          <w:rFonts w:ascii="Times New Roman" w:hAnsi="Times New Roman" w:cs="Times New Roman"/>
          <w:sz w:val="28"/>
          <w:szCs w:val="28"/>
        </w:rPr>
      </w:pPr>
      <w:bookmarkStart w:id="148" w:name="_Toc240034551"/>
      <w:bookmarkStart w:id="149" w:name="correctness-and-implementation-checks"/>
      <w:bookmarkEnd w:id="147"/>
      <w:r w:rsidRPr="00416B02">
        <w:rPr>
          <w:rStyle w:val="SectionNumber"/>
          <w:rFonts w:ascii="Times New Roman" w:hAnsi="Times New Roman" w:cs="Times New Roman"/>
          <w:sz w:val="28"/>
          <w:szCs w:val="28"/>
        </w:rPr>
        <w:t>6.4</w:t>
      </w:r>
      <w:r w:rsidRPr="00416B02">
        <w:rPr>
          <w:rFonts w:ascii="Times New Roman" w:hAnsi="Times New Roman" w:cs="Times New Roman"/>
          <w:sz w:val="28"/>
          <w:szCs w:val="28"/>
        </w:rPr>
        <w:tab/>
        <w:t>Correctness and implementation checks</w:t>
      </w:r>
      <w:bookmarkEnd w:id="14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structural test suite verifies five properties. First, all strengthening flags are opt-in and the baseline default is unchanged. Second, every sparse maintenance variable has a corresponding assignment arc. Third, the reachability filter removes only deferred days following a forced station departure. Fourth, interval-specific </w:t>
      </w:r>
      <m:oMath>
        <m:r>
          <w:rPr>
            <w:rFonts w:ascii="Cambria Math" w:hAnsi="Cambria Math" w:cs="Times New Roman"/>
            <w:sz w:val="28"/>
            <w:szCs w:val="28"/>
          </w:rPr>
          <m:t>M</m:t>
        </m:r>
      </m:oMath>
      <w:r w:rsidRPr="00416B02">
        <w:rPr>
          <w:rFonts w:ascii="Times New Roman" w:hAnsi="Times New Roman" w:cs="Times New Roman"/>
          <w:sz w:val="28"/>
          <w:szCs w:val="28"/>
        </w:rPr>
        <w:t xml:space="preserve"> values are nonnegative and finite. Fifth, pairwise conflict mode creates direct blocking rows for every blocked flight. The tests also verify that the controlled baseline and strengthened models preserve the same objective on feasible fixtures.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complete explicitly discovered suite passes after the strengthening changes. This structural evidence is necessary but not sufficient: a smaller model is useful only if it preserves the intended solutions and improves, or at least does not materially damage, exact-solver performance.</w:t>
      </w:r>
    </w:p>
    <w:p w:rsidR="007A5D2D" w:rsidRPr="00416B02" w:rsidRDefault="0031763C" w:rsidP="00416B02">
      <w:pPr>
        <w:pStyle w:val="2"/>
        <w:rPr>
          <w:rFonts w:ascii="Times New Roman" w:hAnsi="Times New Roman" w:cs="Times New Roman"/>
          <w:sz w:val="28"/>
          <w:szCs w:val="28"/>
        </w:rPr>
      </w:pPr>
      <w:bookmarkStart w:id="150" w:name="_Toc240034552"/>
      <w:bookmarkStart w:id="151" w:name="sec:strength_bounds_framework"/>
      <w:bookmarkEnd w:id="149"/>
      <w:r w:rsidRPr="00416B02">
        <w:rPr>
          <w:rStyle w:val="SectionNumber"/>
          <w:rFonts w:ascii="Times New Roman" w:hAnsi="Times New Roman" w:cs="Times New Roman"/>
          <w:sz w:val="28"/>
          <w:szCs w:val="28"/>
        </w:rPr>
        <w:t>6.5</w:t>
      </w:r>
      <w:r w:rsidRPr="00416B02">
        <w:rPr>
          <w:rFonts w:ascii="Times New Roman" w:hAnsi="Times New Roman" w:cs="Times New Roman"/>
          <w:sz w:val="28"/>
          <w:szCs w:val="28"/>
        </w:rPr>
        <w:tab/>
        <w:t>Bounding framework</w:t>
      </w:r>
      <w:bookmarkEnd w:id="15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The model is a minimisation problem, so its optimum is bracketed from below and from above. The study records three bound sources separately, because they are not interchangeable and they fail in different ways.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b/>
          <w:bCs/>
          <w:i/>
          <w:iCs/>
          <w:sz w:val="28"/>
          <w:szCs w:val="28"/>
        </w:rPr>
        <w:t>Lower bounds.</w:t>
      </w:r>
      <w:r w:rsidRPr="00416B02">
        <w:rPr>
          <w:rFonts w:ascii="Times New Roman" w:hAnsi="Times New Roman" w:cs="Times New Roman"/>
          <w:i/>
          <w:iCs/>
          <w:sz w:val="28"/>
          <w:szCs w:val="28"/>
        </w:rPr>
        <w:t xml:space="preserve"> The LP relaxation value is a valid lower bound on every integer-feasible schedule. During branch and bound the solver additionally maintains a dual bound, which is the strongest proven lower bound at termination. Both are recorded.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b/>
          <w:bCs/>
          <w:i/>
          <w:iCs/>
          <w:sz w:val="28"/>
          <w:szCs w:val="28"/>
        </w:rPr>
        <w:lastRenderedPageBreak/>
        <w:t>Upper bounds.</w:t>
      </w:r>
      <w:r w:rsidRPr="00416B02">
        <w:rPr>
          <w:rFonts w:ascii="Times New Roman" w:hAnsi="Times New Roman" w:cs="Times New Roman"/>
          <w:i/>
          <w:iCs/>
          <w:sz w:val="28"/>
          <w:szCs w:val="28"/>
        </w:rPr>
        <w:t xml:space="preserve"> Any integer-feasible schedule certifies an upper bound. Two sources are used. The solver incumbent, or primal bound, is an upper bound whenever a feasible solution has been found. A heuristic schedule from Chapter </w:t>
      </w:r>
      <w:hyperlink w:anchor="ch:heuristics">
        <w:r w:rsidRPr="00416B02">
          <w:rPr>
            <w:rStyle w:val="af"/>
            <w:rFonts w:ascii="Times New Roman" w:hAnsi="Times New Roman" w:cs="Times New Roman"/>
            <w:i/>
            <w:iCs/>
            <w:sz w:val="28"/>
            <w:szCs w:val="28"/>
          </w:rPr>
          <w:t>7</w:t>
        </w:r>
      </w:hyperlink>
      <w:r w:rsidRPr="00416B02">
        <w:rPr>
          <w:rFonts w:ascii="Times New Roman" w:hAnsi="Times New Roman" w:cs="Times New Roman"/>
          <w:i/>
          <w:iCs/>
          <w:sz w:val="28"/>
          <w:szCs w:val="28"/>
        </w:rPr>
        <w:t xml:space="preserve"> is also an upper bound, but only when it covers every flight: a partial schedule omits flights and therefore prices an easier problem, so its cost is recorded but explicitly not treated as a bound.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b/>
          <w:bCs/>
          <w:i/>
          <w:iCs/>
          <w:sz w:val="28"/>
          <w:szCs w:val="28"/>
        </w:rPr>
        <w:t>Residual gap.</w:t>
      </w:r>
      <w:r w:rsidRPr="00416B02">
        <w:rPr>
          <w:rFonts w:ascii="Times New Roman" w:hAnsi="Times New Roman" w:cs="Times New Roman"/>
          <w:i/>
          <w:iCs/>
          <w:sz w:val="28"/>
          <w:szCs w:val="28"/>
        </w:rPr>
        <w:t xml:space="preserve"> For a dual bound </w:t>
      </w:r>
      <m:oMath>
        <m:bar>
          <m:barPr>
            <m:ctrlPr>
              <w:rPr>
                <w:rFonts w:ascii="Cambria Math" w:hAnsi="Cambria Math" w:cs="Times New Roman"/>
                <w:sz w:val="28"/>
                <w:szCs w:val="28"/>
              </w:rPr>
            </m:ctrlPr>
          </m:barPr>
          <m:e>
            <m:r>
              <w:rPr>
                <w:rFonts w:ascii="Cambria Math" w:hAnsi="Cambria Math" w:cs="Times New Roman"/>
                <w:sz w:val="28"/>
                <w:szCs w:val="28"/>
              </w:rPr>
              <m:t>z</m:t>
            </m:r>
          </m:e>
        </m:bar>
      </m:oMath>
      <w:r w:rsidRPr="00416B02">
        <w:rPr>
          <w:rFonts w:ascii="Times New Roman" w:hAnsi="Times New Roman" w:cs="Times New Roman"/>
          <w:i/>
          <w:iCs/>
          <w:sz w:val="28"/>
          <w:szCs w:val="28"/>
        </w:rPr>
        <w:t xml:space="preserve"> and an incumbent </w:t>
      </w:r>
      <m:oMath>
        <m:acc>
          <m:accPr>
            <m:chr m:val="‾"/>
            <m:ctrlPr>
              <w:rPr>
                <w:rFonts w:ascii="Cambria Math" w:hAnsi="Cambria Math" w:cs="Times New Roman"/>
                <w:sz w:val="28"/>
                <w:szCs w:val="28"/>
              </w:rPr>
            </m:ctrlPr>
          </m:accPr>
          <m:e>
            <m:r>
              <w:rPr>
                <w:rFonts w:ascii="Cambria Math" w:hAnsi="Cambria Math" w:cs="Times New Roman"/>
                <w:sz w:val="28"/>
                <w:szCs w:val="28"/>
              </w:rPr>
              <m:t>z</m:t>
            </m:r>
          </m:e>
        </m:acc>
      </m:oMath>
      <w:r w:rsidRPr="00416B02">
        <w:rPr>
          <w:rFonts w:ascii="Times New Roman" w:hAnsi="Times New Roman" w:cs="Times New Roman"/>
          <w:i/>
          <w:iCs/>
          <w:sz w:val="28"/>
          <w:szCs w:val="28"/>
        </w:rPr>
        <w:t>, the reported relative gap is</w:t>
      </w:r>
    </w:p>
    <w:p w:rsidR="007A5D2D" w:rsidRPr="00416B02" w:rsidRDefault="0031763C" w:rsidP="00416B02">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γ</m:t>
          </m:r>
          <m:r>
            <m:rPr>
              <m:sty m:val="p"/>
            </m:rPr>
            <w:rPr>
              <w:rFonts w:ascii="Cambria Math" w:hAnsi="Cambria Math" w:cs="Times New Roman"/>
              <w:sz w:val="28"/>
              <w:szCs w:val="28"/>
            </w:rPr>
            <m:t>=</m:t>
          </m:r>
          <m:f>
            <m:fPr>
              <m:ctrlPr>
                <w:rPr>
                  <w:rFonts w:ascii="Cambria Math" w:hAnsi="Cambria Math" w:cs="Times New Roman"/>
                  <w:sz w:val="28"/>
                  <w:szCs w:val="28"/>
                </w:rPr>
              </m:ctrlPr>
            </m:fPr>
            <m:num>
              <m:acc>
                <m:accPr>
                  <m:chr m:val="‾"/>
                  <m:ctrlPr>
                    <w:rPr>
                      <w:rFonts w:ascii="Cambria Math" w:hAnsi="Cambria Math" w:cs="Times New Roman"/>
                      <w:sz w:val="28"/>
                      <w:szCs w:val="28"/>
                    </w:rPr>
                  </m:ctrlPr>
                </m:accPr>
                <m:e>
                  <m:r>
                    <w:rPr>
                      <w:rFonts w:ascii="Cambria Math" w:hAnsi="Cambria Math" w:cs="Times New Roman"/>
                      <w:sz w:val="28"/>
                      <w:szCs w:val="28"/>
                    </w:rPr>
                    <m:t>z</m:t>
                  </m:r>
                </m:e>
              </m:acc>
              <m:r>
                <m:rPr>
                  <m:sty m:val="p"/>
                </m:rPr>
                <w:rPr>
                  <w:rFonts w:ascii="Cambria Math" w:hAnsi="Cambria Math" w:cs="Times New Roman"/>
                  <w:sz w:val="28"/>
                  <w:szCs w:val="28"/>
                </w:rPr>
                <m:t>-</m:t>
              </m:r>
              <m:bar>
                <m:barPr>
                  <m:ctrlPr>
                    <w:rPr>
                      <w:rFonts w:ascii="Cambria Math" w:hAnsi="Cambria Math" w:cs="Times New Roman"/>
                      <w:sz w:val="28"/>
                      <w:szCs w:val="28"/>
                    </w:rPr>
                  </m:ctrlPr>
                </m:barPr>
                <m:e>
                  <m:r>
                    <w:rPr>
                      <w:rFonts w:ascii="Cambria Math" w:hAnsi="Cambria Math" w:cs="Times New Roman"/>
                      <w:sz w:val="28"/>
                      <w:szCs w:val="28"/>
                    </w:rPr>
                    <m:t>z</m:t>
                  </m:r>
                </m:e>
              </m:bar>
            </m:num>
            <m:den>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z</m:t>
                  </m:r>
                </m:e>
              </m:acc>
              <m:r>
                <m:rPr>
                  <m:sty m:val="p"/>
                </m:rPr>
                <w:rPr>
                  <w:rFonts w:ascii="Cambria Math" w:hAnsi="Cambria Math" w:cs="Times New Roman"/>
                  <w:sz w:val="28"/>
                  <w:szCs w:val="28"/>
                </w:rPr>
                <m:t>|</m:t>
              </m:r>
            </m:den>
          </m:f>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which is zero exactly when optimality has been proved. A run that reaches its time budget without any incumbent has a lower bound but no upper bound; that outcome is reported as such rather than scored as a large gap.</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 xml:space="preserve">The harness </w:t>
      </w:r>
      <w:r w:rsidRPr="00416B02">
        <w:rPr>
          <w:rStyle w:val="VerbatimChar"/>
          <w:rFonts w:ascii="Times New Roman" w:hAnsi="Times New Roman" w:cs="Times New Roman"/>
          <w:i/>
          <w:iCs/>
          <w:sz w:val="28"/>
          <w:szCs w:val="28"/>
        </w:rPr>
        <w:t>experiments/run_strengthening_bounds.py</w:t>
      </w:r>
      <w:r w:rsidRPr="00416B02">
        <w:rPr>
          <w:rFonts w:ascii="Times New Roman" w:hAnsi="Times New Roman" w:cs="Times New Roman"/>
          <w:i/>
          <w:iCs/>
          <w:sz w:val="28"/>
          <w:szCs w:val="28"/>
        </w:rPr>
        <w:t xml:space="preserve"> records these quantities for every instance and both formulations. Solutions are never auto-loaded, so a budget-limited run that finds no incumbent still reports the dual bound it attained instead of failing.</w:t>
      </w:r>
    </w:p>
    <w:p w:rsidR="007A5D2D" w:rsidRPr="00416B02" w:rsidRDefault="0031763C" w:rsidP="00416B02">
      <w:pPr>
        <w:pStyle w:val="2"/>
        <w:rPr>
          <w:rFonts w:ascii="Times New Roman" w:hAnsi="Times New Roman" w:cs="Times New Roman"/>
          <w:sz w:val="28"/>
          <w:szCs w:val="28"/>
        </w:rPr>
      </w:pPr>
      <w:bookmarkStart w:id="152" w:name="_Toc240034553"/>
      <w:bookmarkStart w:id="153" w:name="sec:strength_bounds_design"/>
      <w:bookmarkEnd w:id="151"/>
      <w:r w:rsidRPr="00416B02">
        <w:rPr>
          <w:rStyle w:val="SectionNumber"/>
          <w:rFonts w:ascii="Times New Roman" w:hAnsi="Times New Roman" w:cs="Times New Roman"/>
          <w:sz w:val="28"/>
          <w:szCs w:val="28"/>
        </w:rPr>
        <w:t>6.6</w:t>
      </w:r>
      <w:r w:rsidRPr="00416B02">
        <w:rPr>
          <w:rFonts w:ascii="Times New Roman" w:hAnsi="Times New Roman" w:cs="Times New Roman"/>
          <w:sz w:val="28"/>
          <w:szCs w:val="28"/>
        </w:rPr>
        <w:tab/>
        <w:t>Benchmark design</w:t>
      </w:r>
      <w:bookmarkEnd w:id="15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Three tiers are used, because a single family cannot answer both the bound question and the scalability question. All runs use the HiGHS backend on the same machine with a declared per-run wall-clock budget, and the two formulations always receive the identical instance and objective.</w:t>
      </w:r>
    </w:p>
    <w:p w:rsidR="007A5D2D" w:rsidRPr="00416B02" w:rsidRDefault="0031763C" w:rsidP="00416B02">
      <w:pPr>
        <w:pStyle w:val="DefinitionTerm"/>
        <w:rPr>
          <w:rFonts w:ascii="Times New Roman" w:hAnsi="Times New Roman" w:cs="Times New Roman"/>
          <w:sz w:val="28"/>
          <w:szCs w:val="28"/>
        </w:rPr>
      </w:pPr>
      <w:r w:rsidRPr="00416B02">
        <w:rPr>
          <w:rFonts w:ascii="Times New Roman" w:hAnsi="Times New Roman" w:cs="Times New Roman"/>
          <w:i/>
          <w:iCs/>
          <w:sz w:val="28"/>
          <w:szCs w:val="28"/>
        </w:rPr>
        <w:t>Small</w:t>
      </w:r>
    </w:p>
    <w:p w:rsidR="007A5D2D" w:rsidRPr="00416B02" w:rsidRDefault="0031763C" w:rsidP="00416B02">
      <w:pPr>
        <w:pStyle w:val="Definition"/>
        <w:rPr>
          <w:rFonts w:ascii="Times New Roman" w:hAnsi="Times New Roman" w:cs="Times New Roman"/>
          <w:sz w:val="28"/>
          <w:szCs w:val="28"/>
        </w:rPr>
      </w:pPr>
      <w:r w:rsidRPr="00416B02">
        <w:rPr>
          <w:rFonts w:ascii="Times New Roman" w:hAnsi="Times New Roman" w:cs="Times New Roman"/>
          <w:i/>
          <w:iCs/>
          <w:sz w:val="28"/>
          <w:szCs w:val="28"/>
        </w:rPr>
        <w:t>The 20-instance constructive A-check family of 64 flights and 8 aircraft. This is the reference family: both formulations close every instance, which isolates the effect of the strengthening on model size and runtime.</w:t>
      </w:r>
    </w:p>
    <w:p w:rsidR="007A5D2D" w:rsidRPr="00416B02" w:rsidRDefault="0031763C" w:rsidP="00416B02">
      <w:pPr>
        <w:pStyle w:val="DefinitionTerm"/>
        <w:rPr>
          <w:rFonts w:ascii="Times New Roman" w:hAnsi="Times New Roman" w:cs="Times New Roman"/>
          <w:sz w:val="28"/>
          <w:szCs w:val="28"/>
        </w:rPr>
      </w:pPr>
      <w:r w:rsidRPr="00416B02">
        <w:rPr>
          <w:rFonts w:ascii="Times New Roman" w:hAnsi="Times New Roman" w:cs="Times New Roman"/>
          <w:i/>
          <w:iCs/>
          <w:sz w:val="28"/>
          <w:szCs w:val="28"/>
        </w:rPr>
        <w:t>Medium</w:t>
      </w:r>
    </w:p>
    <w:p w:rsidR="007A5D2D" w:rsidRPr="00416B02" w:rsidRDefault="0031763C" w:rsidP="00416B02">
      <w:pPr>
        <w:pStyle w:val="Definition"/>
        <w:rPr>
          <w:rFonts w:ascii="Times New Roman" w:hAnsi="Times New Roman" w:cs="Times New Roman"/>
          <w:sz w:val="28"/>
          <w:szCs w:val="28"/>
        </w:rPr>
      </w:pPr>
      <w:r w:rsidRPr="00416B02">
        <w:rPr>
          <w:rFonts w:ascii="Times New Roman" w:hAnsi="Times New Roman" w:cs="Times New Roman"/>
          <w:i/>
          <w:iCs/>
          <w:sz w:val="28"/>
          <w:szCs w:val="28"/>
        </w:rPr>
        <w:t>Certified full-hierarchy instances of 128 and 336 flights produced by the generator of Chapter </w:t>
      </w:r>
      <w:hyperlink w:anchor="ch:experiments">
        <w:r w:rsidRPr="00416B02">
          <w:rPr>
            <w:rStyle w:val="af"/>
            <w:rFonts w:ascii="Times New Roman" w:hAnsi="Times New Roman" w:cs="Times New Roman"/>
            <w:i/>
            <w:iCs/>
            <w:sz w:val="28"/>
            <w:szCs w:val="28"/>
          </w:rPr>
          <w:t>8</w:t>
        </w:r>
      </w:hyperlink>
      <w:r w:rsidRPr="00416B02">
        <w:rPr>
          <w:rFonts w:ascii="Times New Roman" w:hAnsi="Times New Roman" w:cs="Times New Roman"/>
          <w:i/>
          <w:iCs/>
          <w:sz w:val="28"/>
          <w:szCs w:val="28"/>
        </w:rPr>
        <w:t>, each shipped with a verified feasible certificate.</w:t>
      </w:r>
    </w:p>
    <w:p w:rsidR="007A5D2D" w:rsidRPr="00416B02" w:rsidRDefault="0031763C" w:rsidP="00416B02">
      <w:pPr>
        <w:pStyle w:val="DefinitionTerm"/>
        <w:rPr>
          <w:rFonts w:ascii="Times New Roman" w:hAnsi="Times New Roman" w:cs="Times New Roman"/>
          <w:sz w:val="28"/>
          <w:szCs w:val="28"/>
        </w:rPr>
      </w:pPr>
      <w:r w:rsidRPr="00416B02">
        <w:rPr>
          <w:rFonts w:ascii="Times New Roman" w:hAnsi="Times New Roman" w:cs="Times New Roman"/>
          <w:i/>
          <w:iCs/>
          <w:sz w:val="28"/>
          <w:szCs w:val="28"/>
        </w:rPr>
        <w:t>Large</w:t>
      </w:r>
    </w:p>
    <w:p w:rsidR="007A5D2D" w:rsidRPr="00416B02" w:rsidRDefault="0031763C" w:rsidP="00416B02">
      <w:pPr>
        <w:pStyle w:val="Definition"/>
        <w:rPr>
          <w:rFonts w:ascii="Times New Roman" w:hAnsi="Times New Roman" w:cs="Times New Roman"/>
          <w:sz w:val="28"/>
          <w:szCs w:val="28"/>
        </w:rPr>
      </w:pPr>
      <w:r w:rsidRPr="00416B02">
        <w:rPr>
          <w:rFonts w:ascii="Times New Roman" w:hAnsi="Times New Roman" w:cs="Times New Roman"/>
          <w:i/>
          <w:iCs/>
          <w:sz w:val="28"/>
          <w:szCs w:val="28"/>
        </w:rPr>
        <w:t>Larger certified full-hierarchy instances of 320 and 560 flights, where the budget is expected to bind and the residual gap becomes the object of study.</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 xml:space="preserve">Instances with zero-based flight identifiers were excluded. The model indexes the cost matrix by </w:t>
      </w:r>
      <m:oMath>
        <m:r>
          <m:rPr>
            <m:nor/>
          </m:rPr>
          <w:rPr>
            <w:rFonts w:ascii="Times New Roman" w:hAnsi="Times New Roman" w:cs="Times New Roman"/>
            <w:sz w:val="28"/>
            <w:szCs w:val="28"/>
          </w:rPr>
          <m:t>flight</m:t>
        </m:r>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i/>
          <w:iCs/>
          <w:sz w:val="28"/>
          <w:szCs w:val="28"/>
        </w:rPr>
        <w:t>, so such files silently mis-price the first leg; only one-based, schema-validated instances enter the study.</w:t>
      </w:r>
    </w:p>
    <w:p w:rsidR="007A5D2D" w:rsidRPr="00416B02" w:rsidRDefault="0031763C" w:rsidP="00416B02">
      <w:pPr>
        <w:pStyle w:val="2"/>
        <w:rPr>
          <w:rFonts w:ascii="Times New Roman" w:hAnsi="Times New Roman" w:cs="Times New Roman"/>
          <w:sz w:val="28"/>
          <w:szCs w:val="28"/>
        </w:rPr>
      </w:pPr>
      <w:bookmarkStart w:id="154" w:name="_Toc240034554"/>
      <w:bookmarkStart w:id="155" w:name="sec:strength_bounds_size"/>
      <w:bookmarkEnd w:id="153"/>
      <w:r w:rsidRPr="00416B02">
        <w:rPr>
          <w:rStyle w:val="SectionNumber"/>
          <w:rFonts w:ascii="Times New Roman" w:hAnsi="Times New Roman" w:cs="Times New Roman"/>
          <w:sz w:val="28"/>
          <w:szCs w:val="28"/>
        </w:rPr>
        <w:t>6.7</w:t>
      </w:r>
      <w:r w:rsidRPr="00416B02">
        <w:rPr>
          <w:rFonts w:ascii="Times New Roman" w:hAnsi="Times New Roman" w:cs="Times New Roman"/>
          <w:sz w:val="28"/>
          <w:szCs w:val="28"/>
        </w:rPr>
        <w:tab/>
        <w:t>Model-size results</w:t>
      </w:r>
      <w:bookmarkEnd w:id="15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Table </w:t>
      </w:r>
      <w:hyperlink w:anchor="tab:strength_bounds_model_size">
        <w:r w:rsidRPr="00416B02">
          <w:rPr>
            <w:rStyle w:val="af"/>
            <w:rFonts w:ascii="Times New Roman" w:hAnsi="Times New Roman" w:cs="Times New Roman"/>
            <w:i/>
            <w:iCs/>
            <w:sz w:val="28"/>
            <w:szCs w:val="28"/>
          </w:rPr>
          <w:t>6.1</w:t>
        </w:r>
      </w:hyperlink>
      <w:r w:rsidRPr="00416B02">
        <w:rPr>
          <w:rFonts w:ascii="Times New Roman" w:hAnsi="Times New Roman" w:cs="Times New Roman"/>
          <w:i/>
          <w:iCs/>
          <w:sz w:val="28"/>
          <w:szCs w:val="28"/>
        </w:rPr>
        <w:t xml:space="preserve"> reports the average model size per tier. The reduction is driven by aircraft-compatible domain pruning and reachability filtering; strong linking and the interval-</w:t>
      </w:r>
      <w:r w:rsidRPr="00416B02">
        <w:rPr>
          <w:rFonts w:ascii="Times New Roman" w:hAnsi="Times New Roman" w:cs="Times New Roman"/>
          <w:i/>
          <w:iCs/>
          <w:sz w:val="28"/>
          <w:szCs w:val="28"/>
        </w:rPr>
        <w:lastRenderedPageBreak/>
        <w:t xml:space="preserve">specific </w:t>
      </w:r>
      <m:oMath>
        <m:r>
          <w:rPr>
            <w:rFonts w:ascii="Cambria Math" w:hAnsi="Cambria Math" w:cs="Times New Roman"/>
            <w:sz w:val="28"/>
            <w:szCs w:val="28"/>
          </w:rPr>
          <m:t>M</m:t>
        </m:r>
      </m:oMath>
      <w:r w:rsidRPr="00416B02">
        <w:rPr>
          <w:rFonts w:ascii="Times New Roman" w:hAnsi="Times New Roman" w:cs="Times New Roman"/>
          <w:i/>
          <w:iCs/>
          <w:sz w:val="28"/>
          <w:szCs w:val="28"/>
        </w:rPr>
        <w:t xml:space="preserve"> values add no variables. The saving grows with instance size, which is the expected behaviour for a preprocessing reduction whose effect scales with the trigger domain.</w:t>
      </w:r>
    </w:p>
    <w:p w:rsidR="007A5D2D" w:rsidRPr="00416B02" w:rsidRDefault="0031763C" w:rsidP="00416B02">
      <w:pPr>
        <w:pStyle w:val="TableCaption"/>
        <w:rPr>
          <w:rFonts w:ascii="Times New Roman" w:hAnsi="Times New Roman" w:cs="Times New Roman"/>
          <w:sz w:val="28"/>
          <w:szCs w:val="28"/>
        </w:rPr>
      </w:pPr>
      <w:bookmarkStart w:id="156" w:name="tab:strength_bounds_model_size"/>
      <w:r w:rsidRPr="00416B02">
        <w:rPr>
          <w:rFonts w:ascii="Times New Roman" w:hAnsi="Times New Roman" w:cs="Times New Roman"/>
          <w:sz w:val="28"/>
          <w:szCs w:val="28"/>
        </w:rPr>
        <w:t>Average model size per tier: baseline versus combined strengthening.</w:t>
      </w:r>
    </w:p>
    <w:tbl>
      <w:tblPr>
        <w:tblStyle w:val="Table"/>
        <w:tblW w:w="0" w:type="auto"/>
        <w:tblLook w:val="0020" w:firstRow="1" w:lastRow="0" w:firstColumn="0" w:lastColumn="0" w:noHBand="0" w:noVBand="0"/>
        <w:tblCaption w:val="Average model size per tier: baseline versus combined strengthening."/>
      </w:tblPr>
      <w:tblGrid>
        <w:gridCol w:w="1165"/>
        <w:gridCol w:w="706"/>
        <w:gridCol w:w="995"/>
        <w:gridCol w:w="924"/>
        <w:gridCol w:w="1119"/>
        <w:gridCol w:w="1430"/>
        <w:gridCol w:w="1624"/>
        <w:gridCol w:w="1484"/>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Tier</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Inst.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Flights</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base</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comb.</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 base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 comb.</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reduction</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Small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256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6,598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3,269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87.5%</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Medium</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9,120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4,160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19,320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17,186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54.4%</w:t>
            </w:r>
          </w:p>
        </w:tc>
      </w:tr>
    </w:tbl>
    <w:p w:rsidR="007A5D2D" w:rsidRPr="00416B02" w:rsidRDefault="0031763C" w:rsidP="00416B02">
      <w:pPr>
        <w:pStyle w:val="CaptionedFigure"/>
        <w:rPr>
          <w:rFonts w:ascii="Times New Roman" w:hAnsi="Times New Roman" w:cs="Times New Roman"/>
          <w:sz w:val="28"/>
          <w:szCs w:val="28"/>
        </w:rPr>
      </w:pPr>
      <w:bookmarkStart w:id="157" w:name="fig:strength_bounds_zvars"/>
      <w:bookmarkEnd w:id="156"/>
      <w:r w:rsidRPr="00416B02">
        <w:rPr>
          <w:rFonts w:ascii="Times New Roman" w:hAnsi="Times New Roman" w:cs="Times New Roman"/>
          <w:noProof/>
          <w:sz w:val="28"/>
          <w:szCs w:val="28"/>
          <w:lang w:eastAsia="en-US"/>
        </w:rPr>
        <w:drawing>
          <wp:inline distT="0" distB="0" distL="0" distR="0" wp14:anchorId="6F2F84CD" wp14:editId="0D069108">
            <wp:extent cx="4800600" cy="230428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strength_bounds_zvars.png"/>
                    <pic:cNvPicPr>
                      <a:picLocks noChangeAspect="1" noChangeArrowheads="1"/>
                    </pic:cNvPicPr>
                  </pic:nvPicPr>
                  <pic:blipFill>
                    <a:blip r:embed="rId8"/>
                    <a:stretch>
                      <a:fillRect/>
                    </a:stretch>
                  </pic:blipFill>
                  <pic:spPr bwMode="auto">
                    <a:xfrm>
                      <a:off x="0" y="0"/>
                      <a:ext cx="4800600" cy="2304288"/>
                    </a:xfrm>
                    <a:prstGeom prst="rect">
                      <a:avLst/>
                    </a:prstGeom>
                    <a:noFill/>
                    <a:ln w="9525">
                      <a:noFill/>
                      <a:headEnd/>
                      <a:tailEnd/>
                    </a:ln>
                  </pic:spPr>
                </pic:pic>
              </a:graphicData>
            </a:graphic>
          </wp:inline>
        </w:drawing>
      </w:r>
    </w:p>
    <w:p w:rsidR="007A5D2D" w:rsidRPr="00416B02" w:rsidRDefault="0031763C" w:rsidP="00416B02">
      <w:pPr>
        <w:pStyle w:val="ImageCaption"/>
        <w:rPr>
          <w:rFonts w:ascii="Times New Roman" w:hAnsi="Times New Roman" w:cs="Times New Roman"/>
          <w:sz w:val="28"/>
          <w:szCs w:val="28"/>
        </w:rPr>
      </w:pPr>
      <w:r w:rsidRPr="00416B02">
        <w:rPr>
          <w:rFonts w:ascii="Times New Roman" w:hAnsi="Times New Roman" w:cs="Times New Roman"/>
          <w:iCs/>
          <w:sz w:val="28"/>
          <w:szCs w:val="28"/>
        </w:rPr>
        <w:t>Maintenance-trigger variables per instance, baseline versus combined formulation, on the largest tier.</w:t>
      </w:r>
    </w:p>
    <w:p w:rsidR="007A5D2D" w:rsidRPr="00416B02" w:rsidRDefault="0031763C" w:rsidP="00416B02">
      <w:pPr>
        <w:pStyle w:val="2"/>
        <w:rPr>
          <w:rFonts w:ascii="Times New Roman" w:hAnsi="Times New Roman" w:cs="Times New Roman"/>
          <w:sz w:val="28"/>
          <w:szCs w:val="28"/>
        </w:rPr>
      </w:pPr>
      <w:bookmarkStart w:id="158" w:name="_Toc240034555"/>
      <w:bookmarkStart w:id="159" w:name="sec:strength_bounds_results"/>
      <w:bookmarkEnd w:id="155"/>
      <w:bookmarkEnd w:id="157"/>
      <w:r w:rsidRPr="00416B02">
        <w:rPr>
          <w:rStyle w:val="SectionNumber"/>
          <w:rFonts w:ascii="Times New Roman" w:hAnsi="Times New Roman" w:cs="Times New Roman"/>
          <w:sz w:val="28"/>
          <w:szCs w:val="28"/>
        </w:rPr>
        <w:t>6.8</w:t>
      </w:r>
      <w:r w:rsidRPr="00416B02">
        <w:rPr>
          <w:rFonts w:ascii="Times New Roman" w:hAnsi="Times New Roman" w:cs="Times New Roman"/>
          <w:sz w:val="28"/>
          <w:szCs w:val="28"/>
        </w:rPr>
        <w:tab/>
        <w:t>Bound results</w:t>
      </w:r>
      <w:bookmarkEnd w:id="15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Table </w:t>
      </w:r>
      <w:hyperlink w:anchor="tab:strength_bounds_summary">
        <w:r w:rsidRPr="00416B02">
          <w:rPr>
            <w:rStyle w:val="af"/>
            <w:rFonts w:ascii="Times New Roman" w:hAnsi="Times New Roman" w:cs="Times New Roman"/>
            <w:i/>
            <w:iCs/>
            <w:sz w:val="28"/>
            <w:szCs w:val="28"/>
          </w:rPr>
          <w:t>6.2</w:t>
        </w:r>
      </w:hyperlink>
      <w:r w:rsidRPr="00416B02">
        <w:rPr>
          <w:rFonts w:ascii="Times New Roman" w:hAnsi="Times New Roman" w:cs="Times New Roman"/>
          <w:i/>
          <w:iCs/>
          <w:sz w:val="28"/>
          <w:szCs w:val="28"/>
        </w:rPr>
        <w:t xml:space="preserve"> </w:t>
      </w:r>
      <w:proofErr w:type="spellStart"/>
      <w:r w:rsidRPr="00416B02">
        <w:rPr>
          <w:rFonts w:ascii="Times New Roman" w:hAnsi="Times New Roman" w:cs="Times New Roman"/>
          <w:i/>
          <w:iCs/>
          <w:sz w:val="28"/>
          <w:szCs w:val="28"/>
        </w:rPr>
        <w:t>summarises</w:t>
      </w:r>
      <w:proofErr w:type="spellEnd"/>
      <w:r w:rsidRPr="00416B02">
        <w:rPr>
          <w:rFonts w:ascii="Times New Roman" w:hAnsi="Times New Roman" w:cs="Times New Roman"/>
          <w:i/>
          <w:iCs/>
          <w:sz w:val="28"/>
          <w:szCs w:val="28"/>
        </w:rPr>
        <w:t xml:space="preserve"> the exact-solve outcome per tier and formulation.</w:t>
      </w:r>
    </w:p>
    <w:p w:rsidR="007A5D2D" w:rsidRPr="00416B02" w:rsidRDefault="0031763C" w:rsidP="00416B02">
      <w:pPr>
        <w:pStyle w:val="TableCaption"/>
        <w:rPr>
          <w:rFonts w:ascii="Times New Roman" w:hAnsi="Times New Roman" w:cs="Times New Roman"/>
          <w:sz w:val="28"/>
          <w:szCs w:val="28"/>
        </w:rPr>
      </w:pPr>
      <w:bookmarkStart w:id="160" w:name="tab:strength_bounds_summary"/>
      <w:r w:rsidRPr="00416B02">
        <w:rPr>
          <w:rFonts w:ascii="Times New Roman" w:hAnsi="Times New Roman" w:cs="Times New Roman"/>
          <w:sz w:val="28"/>
          <w:szCs w:val="28"/>
        </w:rPr>
        <w:t>Exact-solve outcome per tier: proven optimality, residual MIP gap and runtime.</w:t>
      </w:r>
    </w:p>
    <w:tbl>
      <w:tblPr>
        <w:tblStyle w:val="Table"/>
        <w:tblW w:w="0" w:type="auto"/>
        <w:tblLook w:val="0020" w:firstRow="1" w:lastRow="0" w:firstColumn="0" w:lastColumn="0" w:noHBand="0" w:noVBand="0"/>
        <w:tblCaption w:val="Exact-solve outcome per tier: proven optimality, residual MIP gap and runtime."/>
      </w:tblPr>
      <w:tblGrid>
        <w:gridCol w:w="1165"/>
        <w:gridCol w:w="1321"/>
        <w:gridCol w:w="706"/>
        <w:gridCol w:w="1134"/>
        <w:gridCol w:w="1482"/>
        <w:gridCol w:w="1399"/>
        <w:gridCol w:w="1463"/>
        <w:gridCol w:w="1681"/>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Tier</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Variant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Inst.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Mean gap (%)</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Max gap (%)</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Mean time (s)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Median time (s)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Small</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baseline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1.69</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Small</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combined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Medium</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baseline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4.92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5.03</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Medium</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combined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3.22</w:t>
            </w:r>
          </w:p>
        </w:tc>
      </w:tr>
    </w:tbl>
    <w:bookmarkEnd w:id="160"/>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The first observation concerns the reference tier and is negative for the bound question. On that family the LP relaxation is already integral: the LP value, the dual bound and the incumbent coincide on every instance, so the integrality gap is zero and there is nothing for a cut to close. On the full-hierarchy tier the picture is different, and a strictly positive integrality gap does appear on part of the family, as Table </w:t>
      </w:r>
      <w:hyperlink w:anchor="tab:strength_bounds_bracket">
        <w:r w:rsidRPr="00416B02">
          <w:rPr>
            <w:rStyle w:val="af"/>
            <w:rFonts w:ascii="Times New Roman" w:hAnsi="Times New Roman" w:cs="Times New Roman"/>
            <w:i/>
            <w:iCs/>
            <w:sz w:val="28"/>
            <w:szCs w:val="28"/>
          </w:rPr>
          <w:t>6.3</w:t>
        </w:r>
      </w:hyperlink>
      <w:r w:rsidRPr="00416B02">
        <w:rPr>
          <w:rFonts w:ascii="Times New Roman" w:hAnsi="Times New Roman" w:cs="Times New Roman"/>
          <w:i/>
          <w:iCs/>
          <w:sz w:val="28"/>
          <w:szCs w:val="28"/>
        </w:rPr>
        <w:t xml:space="preserve"> shows. Whether the relaxation is tight is therefore a property of the instance family, not of the formulation.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lastRenderedPageBreak/>
        <w:t>The decisive observation is that the baseline and combined LP bounds agree on every instance of every tier tested here, to solver tolerance. The combined package removes variables and rows that are unsupported at the LP optimum, but it does not move that optimum. Its measurable benefit is therefore compactness and solve time, and the strengthening should not be presented as a bound-tightening device on these families.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This is a correction to an earlier reading of the same study. An LP bound improvement reported previously was obtained under a different solver and check configuration, before the maintenance-window and horizon corrections of Chapters </w:t>
      </w:r>
      <w:hyperlink w:anchor="ch:maintenance">
        <w:r w:rsidRPr="00416B02">
          <w:rPr>
            <w:rStyle w:val="af"/>
            <w:rFonts w:ascii="Times New Roman" w:hAnsi="Times New Roman" w:cs="Times New Roman"/>
            <w:i/>
            <w:iCs/>
            <w:sz w:val="28"/>
            <w:szCs w:val="28"/>
          </w:rPr>
          <w:t>4</w:t>
        </w:r>
      </w:hyperlink>
      <w:r w:rsidRPr="00416B02">
        <w:rPr>
          <w:rFonts w:ascii="Times New Roman" w:hAnsi="Times New Roman" w:cs="Times New Roman"/>
          <w:i/>
          <w:iCs/>
          <w:sz w:val="28"/>
          <w:szCs w:val="28"/>
        </w:rPr>
        <w:t>–</w:t>
      </w:r>
      <w:hyperlink w:anchor="ch:hierarchy">
        <w:r w:rsidRPr="00416B02">
          <w:rPr>
            <w:rStyle w:val="af"/>
            <w:rFonts w:ascii="Times New Roman" w:hAnsi="Times New Roman" w:cs="Times New Roman"/>
            <w:i/>
            <w:iCs/>
            <w:sz w:val="28"/>
            <w:szCs w:val="28"/>
          </w:rPr>
          <w:t>5</w:t>
        </w:r>
      </w:hyperlink>
      <w:r w:rsidRPr="00416B02">
        <w:rPr>
          <w:rFonts w:ascii="Times New Roman" w:hAnsi="Times New Roman" w:cs="Times New Roman"/>
          <w:i/>
          <w:iCs/>
          <w:sz w:val="28"/>
          <w:szCs w:val="28"/>
        </w:rPr>
        <w:t>. It is not reproducible under the current formulation and is therefore withdrawn.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Table </w:t>
      </w:r>
      <w:hyperlink w:anchor="tab:strength_bounds_bracket">
        <w:r w:rsidRPr="00416B02">
          <w:rPr>
            <w:rStyle w:val="af"/>
            <w:rFonts w:ascii="Times New Roman" w:hAnsi="Times New Roman" w:cs="Times New Roman"/>
            <w:i/>
            <w:iCs/>
            <w:sz w:val="28"/>
            <w:szCs w:val="28"/>
          </w:rPr>
          <w:t>6.3</w:t>
        </w:r>
      </w:hyperlink>
      <w:r w:rsidRPr="00416B02">
        <w:rPr>
          <w:rFonts w:ascii="Times New Roman" w:hAnsi="Times New Roman" w:cs="Times New Roman"/>
          <w:i/>
          <w:iCs/>
          <w:sz w:val="28"/>
          <w:szCs w:val="28"/>
        </w:rPr>
        <w:t xml:space="preserve"> reports the per-instance bracket and Figure </w:t>
      </w:r>
      <w:hyperlink w:anchor="fig:strength_bounds_bracket">
        <w:r w:rsidRPr="00416B02">
          <w:rPr>
            <w:rStyle w:val="af"/>
            <w:rFonts w:ascii="Times New Roman" w:hAnsi="Times New Roman" w:cs="Times New Roman"/>
            <w:i/>
            <w:iCs/>
            <w:sz w:val="28"/>
            <w:szCs w:val="28"/>
          </w:rPr>
          <w:t>6.2</w:t>
        </w:r>
      </w:hyperlink>
      <w:r w:rsidRPr="00416B02">
        <w:rPr>
          <w:rFonts w:ascii="Times New Roman" w:hAnsi="Times New Roman" w:cs="Times New Roman"/>
          <w:i/>
          <w:iCs/>
          <w:sz w:val="28"/>
          <w:szCs w:val="28"/>
        </w:rPr>
        <w:t xml:space="preserve"> plots it. The shaded band runs from the LP lower bound to the incumbent, so its width is the integrality gap; the dual bound at termination shows how much of that band the search actually closed.</w:t>
      </w:r>
    </w:p>
    <w:p w:rsidR="007A5D2D" w:rsidRPr="00416B02" w:rsidRDefault="0031763C" w:rsidP="00416B02">
      <w:pPr>
        <w:pStyle w:val="TableCaption"/>
        <w:rPr>
          <w:rFonts w:ascii="Times New Roman" w:hAnsi="Times New Roman" w:cs="Times New Roman"/>
          <w:sz w:val="28"/>
          <w:szCs w:val="28"/>
        </w:rPr>
      </w:pPr>
      <w:bookmarkStart w:id="161" w:name="tab:strength_bounds_bracket"/>
      <w:r w:rsidRPr="00416B02">
        <w:rPr>
          <w:rFonts w:ascii="Times New Roman" w:hAnsi="Times New Roman" w:cs="Times New Roman"/>
          <w:sz w:val="28"/>
          <w:szCs w:val="28"/>
        </w:rPr>
        <w:t>Bound bracket under the combined formulation. The integrality gap separates the LP bound from the incumbent; the residual gap is what remained unproved at termination. Heuristic coverage below 100% means the heuristic cost is not a valid upper bound.</w:t>
      </w:r>
    </w:p>
    <w:tbl>
      <w:tblPr>
        <w:tblStyle w:val="Table"/>
        <w:tblW w:w="0" w:type="auto"/>
        <w:tblLook w:val="0020" w:firstRow="1" w:lastRow="0" w:firstColumn="0" w:lastColumn="0" w:noHBand="0" w:noVBand="0"/>
        <w:tblCaption w:val="Bound bracket under the combined formulation. The integrality gap separates the LP bound from the incumbent; the residual gap is what remained unproved at termination. Heuristic coverage below 100% means the heuristic cost is not a valid upper bound."/>
      </w:tblPr>
      <w:tblGrid>
        <w:gridCol w:w="4044"/>
        <w:gridCol w:w="1067"/>
        <w:gridCol w:w="1067"/>
        <w:gridCol w:w="1126"/>
        <w:gridCol w:w="1103"/>
        <w:gridCol w:w="960"/>
        <w:gridCol w:w="984"/>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LP bound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Dual bound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Incumbent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Integrality gap (%)</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Residual gap (%)</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Heur. coverage (%)</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29,738.0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29,738.0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29,738.0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lastRenderedPageBreak/>
              <w:t>DataCplex_density=0.65_p=8_h=14_test_17</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29,716.0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29,716.0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29,716.0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29,729.0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29,729.0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29,729.0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DataCplex_density=0.65_p=8_h=14_test_19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29,763.0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29,763.0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29,763.0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29,744.0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29,730.0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29,797.0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DataCplex_density=0.65_p=8_h=14_test_7</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29,759.0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29,771.0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DataCplex_density=0.65_p=8_h=14_test_9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29,784.0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29,784.0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29,784.0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sma1_p8_h8_r1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161,149.6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161,149.6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161,149.6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34.4</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sma1_p8_h8_r2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161,987.1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161,987.1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161,987.1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31.2</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sma1_p8_h8_r3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159,245.3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159,245.3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159,245.3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39.1</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sma1_p8_h8_r4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160,758.8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161,360.8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161,360.8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0.373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38.3</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sma1_p8_h8_r5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161,586.0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161,904.1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161,904.1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0.197</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39.8</w:t>
            </w:r>
          </w:p>
        </w:tc>
      </w:tr>
    </w:tbl>
    <w:p w:rsidR="007A5D2D" w:rsidRPr="00416B02" w:rsidRDefault="0031763C" w:rsidP="00416B02">
      <w:pPr>
        <w:pStyle w:val="CaptionedFigure"/>
        <w:rPr>
          <w:rFonts w:ascii="Times New Roman" w:hAnsi="Times New Roman" w:cs="Times New Roman"/>
          <w:sz w:val="28"/>
          <w:szCs w:val="28"/>
        </w:rPr>
      </w:pPr>
      <w:bookmarkStart w:id="162" w:name="fig:strength_bounds_bracket"/>
      <w:bookmarkEnd w:id="161"/>
      <w:r w:rsidRPr="00416B02">
        <w:rPr>
          <w:rFonts w:ascii="Times New Roman" w:hAnsi="Times New Roman" w:cs="Times New Roman"/>
          <w:noProof/>
          <w:sz w:val="28"/>
          <w:szCs w:val="28"/>
          <w:lang w:eastAsia="en-US"/>
        </w:rPr>
        <w:lastRenderedPageBreak/>
        <w:drawing>
          <wp:inline distT="0" distB="0" distL="0" distR="0" wp14:anchorId="4FF68A64" wp14:editId="4027F7CB">
            <wp:extent cx="5067300" cy="253365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figures/strength_bounds_bracket.png"/>
                    <pic:cNvPicPr>
                      <a:picLocks noChangeAspect="1" noChangeArrowheads="1"/>
                    </pic:cNvPicPr>
                  </pic:nvPicPr>
                  <pic:blipFill>
                    <a:blip r:embed="rId9"/>
                    <a:stretch>
                      <a:fillRect/>
                    </a:stretch>
                  </pic:blipFill>
                  <pic:spPr bwMode="auto">
                    <a:xfrm>
                      <a:off x="0" y="0"/>
                      <a:ext cx="5067300" cy="2533650"/>
                    </a:xfrm>
                    <a:prstGeom prst="rect">
                      <a:avLst/>
                    </a:prstGeom>
                    <a:noFill/>
                    <a:ln w="9525">
                      <a:noFill/>
                      <a:headEnd/>
                      <a:tailEnd/>
                    </a:ln>
                  </pic:spPr>
                </pic:pic>
              </a:graphicData>
            </a:graphic>
          </wp:inline>
        </w:drawing>
      </w:r>
    </w:p>
    <w:p w:rsidR="007A5D2D" w:rsidRPr="00416B02" w:rsidRDefault="0031763C" w:rsidP="00416B02">
      <w:pPr>
        <w:pStyle w:val="ImageCaption"/>
        <w:rPr>
          <w:rFonts w:ascii="Times New Roman" w:hAnsi="Times New Roman" w:cs="Times New Roman"/>
          <w:sz w:val="28"/>
          <w:szCs w:val="28"/>
        </w:rPr>
      </w:pPr>
      <w:r w:rsidRPr="00416B02">
        <w:rPr>
          <w:rFonts w:ascii="Times New Roman" w:hAnsi="Times New Roman" w:cs="Times New Roman"/>
          <w:iCs/>
          <w:sz w:val="28"/>
          <w:szCs w:val="28"/>
        </w:rPr>
        <w:t>Bound bracket under the combined formulation. The band spans the LP lower bound to the incumbent, and the dashed series is the dual bound proved at termination.</w:t>
      </w:r>
    </w:p>
    <w:bookmarkEnd w:id="162"/>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The heuristic upper bound is reported only where coverage is complete, and on these families it never is. The greedy-plus-insertion heuristic leaves a large part of the timetable unassigned, and the coverage column of Table </w:t>
      </w:r>
      <w:hyperlink w:anchor="tab:strength_bounds_bracket">
        <w:r w:rsidRPr="00416B02">
          <w:rPr>
            <w:rStyle w:val="af"/>
            <w:rFonts w:ascii="Times New Roman" w:hAnsi="Times New Roman" w:cs="Times New Roman"/>
            <w:i/>
            <w:iCs/>
            <w:sz w:val="28"/>
            <w:szCs w:val="28"/>
          </w:rPr>
          <w:t>6.3</w:t>
        </w:r>
      </w:hyperlink>
      <w:r w:rsidRPr="00416B02">
        <w:rPr>
          <w:rFonts w:ascii="Times New Roman" w:hAnsi="Times New Roman" w:cs="Times New Roman"/>
          <w:i/>
          <w:iCs/>
          <w:sz w:val="28"/>
          <w:szCs w:val="28"/>
        </w:rPr>
        <w:t xml:space="preserve"> records how much. Its cost is therefore not a valid upper bound and is excluded from the bracket. The point is worth stating plainly because the omission is easy to misread: a partial schedule can look far cheaper than the optimum precisely because it declines to fly the legs it cannot accommodate, so treating that cost as a bound would be a modelling error rather than a conservative approximation.</w:t>
      </w:r>
    </w:p>
    <w:p w:rsidR="007A5D2D" w:rsidRPr="00416B02" w:rsidRDefault="0031763C" w:rsidP="00416B02">
      <w:pPr>
        <w:pStyle w:val="CaptionedFigure"/>
        <w:rPr>
          <w:rFonts w:ascii="Times New Roman" w:hAnsi="Times New Roman" w:cs="Times New Roman"/>
          <w:sz w:val="28"/>
          <w:szCs w:val="28"/>
        </w:rPr>
      </w:pPr>
      <w:bookmarkStart w:id="163" w:name="fig:strength_bounds_gap"/>
      <w:r w:rsidRPr="00416B02">
        <w:rPr>
          <w:rFonts w:ascii="Times New Roman" w:hAnsi="Times New Roman" w:cs="Times New Roman"/>
          <w:noProof/>
          <w:sz w:val="28"/>
          <w:szCs w:val="28"/>
          <w:lang w:eastAsia="en-US"/>
        </w:rPr>
        <w:drawing>
          <wp:inline distT="0" distB="0" distL="0" distR="0" wp14:anchorId="5859FBF0" wp14:editId="0F23142F">
            <wp:extent cx="5067300" cy="2432304"/>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figures/strength_bounds_gap.png"/>
                    <pic:cNvPicPr>
                      <a:picLocks noChangeAspect="1" noChangeArrowheads="1"/>
                    </pic:cNvPicPr>
                  </pic:nvPicPr>
                  <pic:blipFill>
                    <a:blip r:embed="rId10"/>
                    <a:stretch>
                      <a:fillRect/>
                    </a:stretch>
                  </pic:blipFill>
                  <pic:spPr bwMode="auto">
                    <a:xfrm>
                      <a:off x="0" y="0"/>
                      <a:ext cx="5067300" cy="2432304"/>
                    </a:xfrm>
                    <a:prstGeom prst="rect">
                      <a:avLst/>
                    </a:prstGeom>
                    <a:noFill/>
                    <a:ln w="9525">
                      <a:noFill/>
                      <a:headEnd/>
                      <a:tailEnd/>
                    </a:ln>
                  </pic:spPr>
                </pic:pic>
              </a:graphicData>
            </a:graphic>
          </wp:inline>
        </w:drawing>
      </w:r>
    </w:p>
    <w:p w:rsidR="007A5D2D" w:rsidRPr="00416B02" w:rsidRDefault="0031763C" w:rsidP="00416B02">
      <w:pPr>
        <w:pStyle w:val="ImageCaption"/>
        <w:rPr>
          <w:rFonts w:ascii="Times New Roman" w:hAnsi="Times New Roman" w:cs="Times New Roman"/>
          <w:sz w:val="28"/>
          <w:szCs w:val="28"/>
        </w:rPr>
      </w:pPr>
      <w:r w:rsidRPr="00416B02">
        <w:rPr>
          <w:rFonts w:ascii="Times New Roman" w:hAnsi="Times New Roman" w:cs="Times New Roman"/>
          <w:iCs/>
          <w:sz w:val="28"/>
          <w:szCs w:val="28"/>
        </w:rPr>
        <w:t>Residual MIP gap per instance on the largest tier. Bars at zero indicate optimality proved within the budget.</w:t>
      </w:r>
    </w:p>
    <w:p w:rsidR="007A5D2D" w:rsidRPr="00416B02" w:rsidRDefault="0031763C" w:rsidP="00416B02">
      <w:pPr>
        <w:pStyle w:val="2"/>
        <w:rPr>
          <w:rFonts w:ascii="Times New Roman" w:hAnsi="Times New Roman" w:cs="Times New Roman"/>
          <w:sz w:val="28"/>
          <w:szCs w:val="28"/>
        </w:rPr>
      </w:pPr>
      <w:bookmarkStart w:id="164" w:name="_Toc240034556"/>
      <w:bookmarkStart w:id="165" w:name="sec:strength_bounds_large"/>
      <w:bookmarkEnd w:id="159"/>
      <w:bookmarkEnd w:id="163"/>
      <w:r w:rsidRPr="00416B02">
        <w:rPr>
          <w:rStyle w:val="SectionNumber"/>
          <w:rFonts w:ascii="Times New Roman" w:hAnsi="Times New Roman" w:cs="Times New Roman"/>
          <w:sz w:val="28"/>
          <w:szCs w:val="28"/>
        </w:rPr>
        <w:t>6.9</w:t>
      </w:r>
      <w:r w:rsidRPr="00416B02">
        <w:rPr>
          <w:rFonts w:ascii="Times New Roman" w:hAnsi="Times New Roman" w:cs="Times New Roman"/>
          <w:sz w:val="28"/>
          <w:szCs w:val="28"/>
        </w:rPr>
        <w:tab/>
        <w:t>Larger-model statistics</w:t>
      </w:r>
      <w:bookmarkEnd w:id="16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 xml:space="preserve">On the larger tier the model dimensions diverge sharply between the two formulations and the time budget begins to bind. Where the budget binds, the comparison is no longer about </w:t>
      </w:r>
      <w:r w:rsidRPr="00416B02">
        <w:rPr>
          <w:rFonts w:ascii="Times New Roman" w:hAnsi="Times New Roman" w:cs="Times New Roman"/>
          <w:i/>
          <w:iCs/>
          <w:sz w:val="28"/>
          <w:szCs w:val="28"/>
        </w:rPr>
        <w:lastRenderedPageBreak/>
        <w:t>speed but about what each formulation can prove within a fixed effort: how many instances are closed, what dual bound is attained, and whether any incumbent is found at all.</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Table </w:t>
      </w:r>
      <w:hyperlink w:anchor="tab:strength_bounds_scaling">
        <w:r w:rsidRPr="00416B02">
          <w:rPr>
            <w:rStyle w:val="af"/>
            <w:rFonts w:ascii="Times New Roman" w:hAnsi="Times New Roman" w:cs="Times New Roman"/>
            <w:i/>
            <w:iCs/>
            <w:sz w:val="28"/>
            <w:szCs w:val="28"/>
          </w:rPr>
          <w:t>6.4</w:t>
        </w:r>
      </w:hyperlink>
      <w:r w:rsidRPr="00416B02">
        <w:rPr>
          <w:rFonts w:ascii="Times New Roman" w:hAnsi="Times New Roman" w:cs="Times New Roman"/>
          <w:i/>
          <w:iCs/>
          <w:sz w:val="28"/>
          <w:szCs w:val="28"/>
        </w:rPr>
        <w:t xml:space="preserve"> reports model size on larger certified instances of 320 and 560 flights. Two effects are visible and they pull in opposite directions. The maintenance-trigger domain shrinks on every instance, and the saving grows with the horizon. The constraint count, however, does not fall uniformly: on the 560-flight, eight-aircraft instances it drops substantially, whereas on the 320-flight instances with a twenty-aircraft fleet it rises, because disaggregating the maintenance-window conflicts creates one row per blocked flight and that expansion scales with the fleet. The combined package is therefore not uniformly smaller; it trades a much smaller integer domain against a possibly larger constraint matrix, and which effect dominates depends on fleet size.</w:t>
      </w:r>
    </w:p>
    <w:p w:rsidR="007A5D2D" w:rsidRPr="00416B02" w:rsidRDefault="0031763C" w:rsidP="00416B02">
      <w:pPr>
        <w:pStyle w:val="TableCaption"/>
        <w:rPr>
          <w:rFonts w:ascii="Times New Roman" w:hAnsi="Times New Roman" w:cs="Times New Roman"/>
          <w:sz w:val="28"/>
          <w:szCs w:val="28"/>
        </w:rPr>
      </w:pPr>
      <w:bookmarkStart w:id="166" w:name="tab:strength_bounds_scaling"/>
      <w:r w:rsidRPr="00416B02">
        <w:rPr>
          <w:rFonts w:ascii="Times New Roman" w:hAnsi="Times New Roman" w:cs="Times New Roman"/>
          <w:sz w:val="28"/>
          <w:szCs w:val="28"/>
        </w:rPr>
        <w:t>Model-size scaling on the larger certified instances. The trigger domain shrinks throughout, but the constraint count can rise when pairwise maintenance conflicts are disaggregated over a large fleet.</w:t>
      </w:r>
    </w:p>
    <w:tbl>
      <w:tblPr>
        <w:tblStyle w:val="Table"/>
        <w:tblW w:w="0" w:type="auto"/>
        <w:tblLook w:val="0020" w:firstRow="1" w:lastRow="0" w:firstColumn="0" w:lastColumn="0" w:noHBand="0" w:noVBand="0"/>
        <w:tblCaption w:val="Model-size scaling on the larger certified instances. The trigger domain shrinks throughout, but the constraint count can rise when pairwise maintenance conflicts are disaggregated over a large fleet."/>
      </w:tblPr>
      <w:tblGrid>
        <w:gridCol w:w="2183"/>
        <w:gridCol w:w="992"/>
        <w:gridCol w:w="1099"/>
        <w:gridCol w:w="1121"/>
        <w:gridCol w:w="982"/>
        <w:gridCol w:w="727"/>
        <w:gridCol w:w="1121"/>
        <w:gridCol w:w="1121"/>
        <w:gridCol w:w="1005"/>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Flights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Aircraft</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base</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comb.</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z</m:t>
              </m:r>
            </m:oMath>
            <w:r w:rsidRPr="00416B02">
              <w:rPr>
                <w:rFonts w:ascii="Times New Roman" w:hAnsi="Times New Roman" w:cs="Times New Roman"/>
                <w:sz w:val="28"/>
                <w:szCs w:val="28"/>
              </w:rPr>
              <w:t xml:space="preserve"> drop (%)</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 base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 comb.</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 change (%)</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med1_p20_h8_r1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59,200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24,800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58.1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155,624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191,584</w:t>
            </w:r>
          </w:p>
        </w:tc>
        <w:tc>
          <w:tcPr>
            <w:tcW w:w="0" w:type="auto"/>
          </w:tcPr>
          <w:p w:rsidR="007A5D2D" w:rsidRPr="00416B02" w:rsidRDefault="0031763C" w:rsidP="00416B02">
            <w:pPr>
              <w:pStyle w:val="Compact"/>
              <w:jc w:val="right"/>
              <w:rPr>
                <w:rFonts w:ascii="Times New Roman" w:hAnsi="Times New Roman" w:cs="Times New Roman"/>
                <w:sz w:val="28"/>
                <w:szCs w:val="28"/>
              </w:rPr>
            </w:pPr>
            <m:oMath>
              <m:r>
                <m:rPr>
                  <m:sty m:val="p"/>
                </m:rPr>
                <w:rPr>
                  <w:rFonts w:ascii="Cambria Math" w:hAnsi="Cambria Math" w:cs="Times New Roman"/>
                  <w:sz w:val="28"/>
                  <w:szCs w:val="28"/>
                </w:rPr>
                <m:t>+</m:t>
              </m:r>
            </m:oMath>
            <w:r w:rsidRPr="00416B02">
              <w:rPr>
                <w:rFonts w:ascii="Times New Roman" w:hAnsi="Times New Roman" w:cs="Times New Roman"/>
                <w:sz w:val="28"/>
                <w:szCs w:val="28"/>
              </w:rPr>
              <w:t>23.1</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med1_p20_h8_r2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59,200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24,800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58.1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155,624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195,304</w:t>
            </w:r>
          </w:p>
        </w:tc>
        <w:tc>
          <w:tcPr>
            <w:tcW w:w="0" w:type="auto"/>
          </w:tcPr>
          <w:p w:rsidR="007A5D2D" w:rsidRPr="00416B02" w:rsidRDefault="0031763C" w:rsidP="00416B02">
            <w:pPr>
              <w:pStyle w:val="Compact"/>
              <w:jc w:val="right"/>
              <w:rPr>
                <w:rFonts w:ascii="Times New Roman" w:hAnsi="Times New Roman" w:cs="Times New Roman"/>
                <w:sz w:val="28"/>
                <w:szCs w:val="28"/>
              </w:rPr>
            </w:pPr>
            <m:oMath>
              <m:r>
                <m:rPr>
                  <m:sty m:val="p"/>
                </m:rPr>
                <w:rPr>
                  <w:rFonts w:ascii="Cambria Math" w:hAnsi="Cambria Math" w:cs="Times New Roman"/>
                  <w:sz w:val="28"/>
                  <w:szCs w:val="28"/>
                </w:rPr>
                <m:t>+</m:t>
              </m:r>
            </m:oMath>
            <w:r w:rsidRPr="00416B02">
              <w:rPr>
                <w:rFonts w:ascii="Times New Roman" w:hAnsi="Times New Roman" w:cs="Times New Roman"/>
                <w:sz w:val="28"/>
                <w:szCs w:val="28"/>
              </w:rPr>
              <w:t>25.5</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med1_p20_h8_r3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59,200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24,800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58.1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155,624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191,064</w:t>
            </w:r>
          </w:p>
        </w:tc>
        <w:tc>
          <w:tcPr>
            <w:tcW w:w="0" w:type="auto"/>
          </w:tcPr>
          <w:p w:rsidR="007A5D2D" w:rsidRPr="00416B02" w:rsidRDefault="0031763C" w:rsidP="00416B02">
            <w:pPr>
              <w:pStyle w:val="Compact"/>
              <w:jc w:val="right"/>
              <w:rPr>
                <w:rFonts w:ascii="Times New Roman" w:hAnsi="Times New Roman" w:cs="Times New Roman"/>
                <w:sz w:val="28"/>
                <w:szCs w:val="28"/>
              </w:rPr>
            </w:pPr>
            <m:oMath>
              <m:r>
                <m:rPr>
                  <m:sty m:val="p"/>
                </m:rPr>
                <w:rPr>
                  <w:rFonts w:ascii="Cambria Math" w:hAnsi="Cambria Math" w:cs="Times New Roman"/>
                  <w:sz w:val="28"/>
                  <w:szCs w:val="28"/>
                </w:rPr>
                <m:t>+</m:t>
              </m:r>
            </m:oMath>
            <w:r w:rsidRPr="00416B02">
              <w:rPr>
                <w:rFonts w:ascii="Times New Roman" w:hAnsi="Times New Roman" w:cs="Times New Roman"/>
                <w:sz w:val="28"/>
                <w:szCs w:val="28"/>
              </w:rPr>
              <w:t>22.8</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sma3_p8_h35_r1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127,552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17,536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214,503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86,711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-59.6</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sma3_p8_h35_r2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127,552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17,536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214,503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86,599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-59.6</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sma3_p8_h35_r3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560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127,552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17,536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214,503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86,407</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-59.7</w:t>
            </w:r>
          </w:p>
        </w:tc>
      </w:tr>
    </w:tbl>
    <w:bookmarkEnd w:id="166"/>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This also explains why the largest configurations were excluded from the solve study. At 560 flights the baseline model carries over 127,000 maintenance-trigger variables, and neither formulation returned an incumbent within a short budget; only the combined model returned a dual bound at all. Reporting a residual gap in that regime would be meaningless, since one side of the bracket does not exist, so those runs are reported as model-size evidence rather than as bound evidence.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lastRenderedPageBreak/>
        <w:t>Figure </w:t>
      </w:r>
      <w:hyperlink w:anchor="fig:strength_bounds_runtime">
        <w:r w:rsidRPr="00416B02">
          <w:rPr>
            <w:rStyle w:val="af"/>
            <w:rFonts w:ascii="Times New Roman" w:hAnsi="Times New Roman" w:cs="Times New Roman"/>
            <w:i/>
            <w:iCs/>
            <w:sz w:val="28"/>
            <w:szCs w:val="28"/>
          </w:rPr>
          <w:t>6.4</w:t>
        </w:r>
      </w:hyperlink>
      <w:r w:rsidRPr="00416B02">
        <w:rPr>
          <w:rFonts w:ascii="Times New Roman" w:hAnsi="Times New Roman" w:cs="Times New Roman"/>
          <w:i/>
          <w:iCs/>
          <w:sz w:val="28"/>
          <w:szCs w:val="28"/>
        </w:rPr>
        <w:t xml:space="preserve"> reports the paired exact runtimes on a logarithmic scale. Runtimes are wall-clock and include transferring the model to the solver, which is itself substantial at this size, so the smaller combined model is favoured twice: once in transfer and once in search.</w:t>
      </w:r>
    </w:p>
    <w:p w:rsidR="007A5D2D" w:rsidRPr="00416B02" w:rsidRDefault="0031763C" w:rsidP="00416B02">
      <w:pPr>
        <w:pStyle w:val="CaptionedFigure"/>
        <w:rPr>
          <w:rFonts w:ascii="Times New Roman" w:hAnsi="Times New Roman" w:cs="Times New Roman"/>
          <w:sz w:val="28"/>
          <w:szCs w:val="28"/>
        </w:rPr>
      </w:pPr>
      <w:bookmarkStart w:id="167" w:name="fig:strength_bounds_runtime"/>
      <w:r w:rsidRPr="00416B02">
        <w:rPr>
          <w:rFonts w:ascii="Times New Roman" w:hAnsi="Times New Roman" w:cs="Times New Roman"/>
          <w:noProof/>
          <w:sz w:val="28"/>
          <w:szCs w:val="28"/>
          <w:lang w:eastAsia="en-US"/>
        </w:rPr>
        <w:drawing>
          <wp:inline distT="0" distB="0" distL="0" distR="0" wp14:anchorId="4FCA1B6D" wp14:editId="178B01F6">
            <wp:extent cx="5067300" cy="2432304"/>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s/strength_bounds_runtime.png"/>
                    <pic:cNvPicPr>
                      <a:picLocks noChangeAspect="1" noChangeArrowheads="1"/>
                    </pic:cNvPicPr>
                  </pic:nvPicPr>
                  <pic:blipFill>
                    <a:blip r:embed="rId11"/>
                    <a:stretch>
                      <a:fillRect/>
                    </a:stretch>
                  </pic:blipFill>
                  <pic:spPr bwMode="auto">
                    <a:xfrm>
                      <a:off x="0" y="0"/>
                      <a:ext cx="5067300" cy="2432304"/>
                    </a:xfrm>
                    <a:prstGeom prst="rect">
                      <a:avLst/>
                    </a:prstGeom>
                    <a:noFill/>
                    <a:ln w="9525">
                      <a:noFill/>
                      <a:headEnd/>
                      <a:tailEnd/>
                    </a:ln>
                  </pic:spPr>
                </pic:pic>
              </a:graphicData>
            </a:graphic>
          </wp:inline>
        </w:drawing>
      </w:r>
    </w:p>
    <w:p w:rsidR="007A5D2D" w:rsidRPr="00416B02" w:rsidRDefault="0031763C" w:rsidP="00416B02">
      <w:pPr>
        <w:pStyle w:val="ImageCaption"/>
        <w:rPr>
          <w:rFonts w:ascii="Times New Roman" w:hAnsi="Times New Roman" w:cs="Times New Roman"/>
          <w:sz w:val="28"/>
          <w:szCs w:val="28"/>
        </w:rPr>
      </w:pPr>
      <w:r w:rsidRPr="00416B02">
        <w:rPr>
          <w:rFonts w:ascii="Times New Roman" w:hAnsi="Times New Roman" w:cs="Times New Roman"/>
          <w:iCs/>
          <w:sz w:val="28"/>
          <w:szCs w:val="28"/>
        </w:rPr>
        <w:t>Paired exact-solve wall-clock runtimes on the largest tier, logarithmic scale.</w:t>
      </w:r>
    </w:p>
    <w:p w:rsidR="007A5D2D" w:rsidRPr="00416B02" w:rsidRDefault="0031763C" w:rsidP="00416B02">
      <w:pPr>
        <w:pStyle w:val="2"/>
        <w:rPr>
          <w:rFonts w:ascii="Times New Roman" w:hAnsi="Times New Roman" w:cs="Times New Roman"/>
          <w:sz w:val="28"/>
          <w:szCs w:val="28"/>
        </w:rPr>
      </w:pPr>
      <w:bookmarkStart w:id="168" w:name="_Toc240034557"/>
      <w:bookmarkStart w:id="169" w:name="interpretation-and-limitations"/>
      <w:bookmarkEnd w:id="165"/>
      <w:bookmarkEnd w:id="167"/>
      <w:r w:rsidRPr="00416B02">
        <w:rPr>
          <w:rStyle w:val="SectionNumber"/>
          <w:rFonts w:ascii="Times New Roman" w:hAnsi="Times New Roman" w:cs="Times New Roman"/>
          <w:sz w:val="28"/>
          <w:szCs w:val="28"/>
        </w:rPr>
        <w:t>6.10</w:t>
      </w:r>
      <w:r w:rsidRPr="00416B02">
        <w:rPr>
          <w:rFonts w:ascii="Times New Roman" w:hAnsi="Times New Roman" w:cs="Times New Roman"/>
          <w:sz w:val="28"/>
          <w:szCs w:val="28"/>
        </w:rPr>
        <w:tab/>
        <w:t>Interpretation and limitations</w:t>
      </w:r>
      <w:bookmarkEnd w:id="16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The evidence supports a narrower claim than uniform improvement.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The compactness result is robust and grows with instance size. The combined package removes the large majority of maintenance-trigger variables without removing any feasible aircraft route, and that property is verified structurally by the test suite rather than inferred from runtime.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 xml:space="preserve">The bound result is conditional. On the small reference </w:t>
      </w:r>
      <w:proofErr w:type="gramStart"/>
      <w:r w:rsidRPr="00416B02">
        <w:rPr>
          <w:rFonts w:ascii="Times New Roman" w:hAnsi="Times New Roman" w:cs="Times New Roman"/>
          <w:i/>
          <w:iCs/>
          <w:sz w:val="28"/>
          <w:szCs w:val="28"/>
        </w:rPr>
        <w:t>family</w:t>
      </w:r>
      <w:proofErr w:type="gramEnd"/>
      <w:r w:rsidRPr="00416B02">
        <w:rPr>
          <w:rFonts w:ascii="Times New Roman" w:hAnsi="Times New Roman" w:cs="Times New Roman"/>
          <w:i/>
          <w:iCs/>
          <w:sz w:val="28"/>
          <w:szCs w:val="28"/>
        </w:rPr>
        <w:t xml:space="preserve"> the LP relaxation is integral, so no strengthening can tighten the bound. On the larger instances the relevant question changes: within a fixed budget the smaller model is the one more likely to return a usable dual bound, so the reported bracket is evidence about bounds attainable under a budget, not proof of a structurally tighter relaxation.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The upper-bound side remains the weaker half of the bracket. The solver incumbent is the only reliable upper bound in these experiments, because the current heuristics do not achieve complete coverage on the constructive family. Producing a complete feasible schedule cheaply would improve the bracket more than further reductions of the trigger domain.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i/>
          <w:iCs/>
          <w:sz w:val="28"/>
          <w:szCs w:val="28"/>
        </w:rPr>
        <w:t>Finally, the scope is limited to the declared tiers, the HiGHS backend and the stated budgets. Instances that are infeasible under both formulations are excluded from efficacy claims and retained only as diagnostic cases, and no statistical generalisation beyond these families is asserted.</w:t>
      </w:r>
    </w:p>
    <w:p w:rsidR="007A5D2D" w:rsidRPr="00416B02" w:rsidRDefault="0031763C" w:rsidP="00416B02">
      <w:pPr>
        <w:pStyle w:val="2"/>
        <w:rPr>
          <w:rFonts w:ascii="Times New Roman" w:hAnsi="Times New Roman" w:cs="Times New Roman"/>
          <w:sz w:val="28"/>
          <w:szCs w:val="28"/>
        </w:rPr>
      </w:pPr>
      <w:bookmarkStart w:id="170" w:name="_Toc240034558"/>
      <w:bookmarkStart w:id="171" w:name="reproducibility"/>
      <w:bookmarkEnd w:id="169"/>
      <w:r w:rsidRPr="00416B02">
        <w:rPr>
          <w:rStyle w:val="SectionNumber"/>
          <w:rFonts w:ascii="Times New Roman" w:hAnsi="Times New Roman" w:cs="Times New Roman"/>
          <w:sz w:val="28"/>
          <w:szCs w:val="28"/>
        </w:rPr>
        <w:lastRenderedPageBreak/>
        <w:t>6.11</w:t>
      </w:r>
      <w:r w:rsidRPr="00416B02">
        <w:rPr>
          <w:rFonts w:ascii="Times New Roman" w:hAnsi="Times New Roman" w:cs="Times New Roman"/>
          <w:sz w:val="28"/>
          <w:szCs w:val="28"/>
        </w:rPr>
        <w:tab/>
        <w:t>Reproducibility</w:t>
      </w:r>
      <w:bookmarkEnd w:id="17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i/>
          <w:iCs/>
          <w:sz w:val="28"/>
          <w:szCs w:val="28"/>
        </w:rPr>
        <w:t xml:space="preserve">Every number in this chapter is generated. The harness </w:t>
      </w:r>
      <w:r w:rsidRPr="00416B02">
        <w:rPr>
          <w:rStyle w:val="VerbatimChar"/>
          <w:rFonts w:ascii="Times New Roman" w:hAnsi="Times New Roman" w:cs="Times New Roman"/>
          <w:i/>
          <w:iCs/>
          <w:sz w:val="28"/>
          <w:szCs w:val="28"/>
        </w:rPr>
        <w:t>experiments/run_strengthening_bounds.py</w:t>
      </w:r>
      <w:r w:rsidRPr="00416B02">
        <w:rPr>
          <w:rFonts w:ascii="Times New Roman" w:hAnsi="Times New Roman" w:cs="Times New Roman"/>
          <w:i/>
          <w:iCs/>
          <w:sz w:val="28"/>
          <w:szCs w:val="28"/>
        </w:rPr>
        <w:t xml:space="preserve"> writes the raw per-run CSV files, and </w:t>
      </w:r>
      <w:r w:rsidRPr="00416B02">
        <w:rPr>
          <w:rStyle w:val="VerbatimChar"/>
          <w:rFonts w:ascii="Times New Roman" w:hAnsi="Times New Roman" w:cs="Times New Roman"/>
          <w:i/>
          <w:iCs/>
          <w:sz w:val="28"/>
          <w:szCs w:val="28"/>
        </w:rPr>
        <w:t>experiments/analyze_strengthening_bounds.py</w:t>
      </w:r>
      <w:r w:rsidRPr="00416B02">
        <w:rPr>
          <w:rFonts w:ascii="Times New Roman" w:hAnsi="Times New Roman" w:cs="Times New Roman"/>
          <w:i/>
          <w:iCs/>
          <w:sz w:val="28"/>
          <w:szCs w:val="28"/>
        </w:rPr>
        <w:t xml:space="preserve"> derives the summary CSV, the LaTeX tables included above and the figures. No value in this chapter is transcribed by hand, so re-running the two scripts regenerates the tables and figures together, and any change in the underlying runs is reflected automatically.</w:t>
      </w:r>
    </w:p>
    <w:p w:rsidR="007A5D2D" w:rsidRPr="00416B02" w:rsidRDefault="0031763C" w:rsidP="00416B02">
      <w:pPr>
        <w:pStyle w:val="1"/>
        <w:rPr>
          <w:rFonts w:ascii="Times New Roman" w:hAnsi="Times New Roman" w:cs="Times New Roman"/>
          <w:sz w:val="28"/>
          <w:szCs w:val="28"/>
        </w:rPr>
      </w:pPr>
      <w:bookmarkStart w:id="172" w:name="_Toc240034559"/>
      <w:bookmarkStart w:id="173" w:name="ch:heuristics"/>
      <w:bookmarkEnd w:id="130"/>
      <w:bookmarkEnd w:id="171"/>
      <w:r w:rsidRPr="00416B02">
        <w:rPr>
          <w:rStyle w:val="SectionNumber"/>
          <w:rFonts w:ascii="Times New Roman" w:hAnsi="Times New Roman" w:cs="Times New Roman"/>
          <w:sz w:val="28"/>
          <w:szCs w:val="28"/>
        </w:rPr>
        <w:t>7</w:t>
      </w:r>
      <w:r w:rsidRPr="00416B02">
        <w:rPr>
          <w:rFonts w:ascii="Times New Roman" w:hAnsi="Times New Roman" w:cs="Times New Roman"/>
          <w:sz w:val="28"/>
          <w:szCs w:val="28"/>
        </w:rPr>
        <w:tab/>
        <w:t>Heuristic Solution Methods</w:t>
      </w:r>
      <w:bookmarkEnd w:id="17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Exact optimisation provides a certificate of optimality, but the compact aircraft-routing model becomes computationally demanding on dense or maintenance-heavy instances. The heuristic methods therefore provide fast executable schedules and independent performance benchmarks when exact search is impractical. They share the maintenance dominance order </w:t>
      </w: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m:t>
        </m:r>
      </m:oMath>
      <w:r w:rsidRPr="00416B02">
        <w:rPr>
          <w:rFonts w:ascii="Times New Roman" w:hAnsi="Times New Roman" w:cs="Times New Roman"/>
          <w:sz w:val="28"/>
          <w:szCs w:val="28"/>
        </w:rPr>
        <w:t>, while their route-list simulator is stricter than the current MILP on some initial-maintenance and movement transitions. The present application does not pass heuristic schedules to the solver as warm starts; a valid future warm start would have to initialize all coupled MILP variables consistently.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current implementation contains constructive, improvement, and network-search procedures in the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xml:space="preserve"> class of </w:t>
      </w:r>
      <w:r w:rsidRPr="00416B02">
        <w:rPr>
          <w:rStyle w:val="VerbatimChar"/>
          <w:rFonts w:ascii="Times New Roman" w:hAnsi="Times New Roman" w:cs="Times New Roman"/>
          <w:sz w:val="28"/>
          <w:szCs w:val="28"/>
        </w:rPr>
        <w:t>src/model.py</w:t>
      </w:r>
      <w:r w:rsidRPr="00416B02">
        <w:rPr>
          <w:rFonts w:ascii="Times New Roman" w:hAnsi="Times New Roman" w:cs="Times New Roman"/>
          <w:sz w:val="28"/>
          <w:szCs w:val="28"/>
        </w:rPr>
        <w:t>. The first group operates directly on ordered flight lists and repeatedly invokes a timeline simulator. The modified Dijkstra heuristic now implemented in the same class uses an implicit time-ordered flight-transition network. The ACO mode uses the same route representation but adds pheromone-guided probabilistic construction and best-ant reinforcement.</w:t>
      </w:r>
    </w:p>
    <w:p w:rsidR="007A5D2D" w:rsidRPr="00416B02" w:rsidRDefault="0031763C" w:rsidP="00416B02">
      <w:pPr>
        <w:pStyle w:val="2"/>
        <w:rPr>
          <w:rFonts w:ascii="Times New Roman" w:hAnsi="Times New Roman" w:cs="Times New Roman"/>
          <w:sz w:val="28"/>
          <w:szCs w:val="28"/>
        </w:rPr>
      </w:pPr>
      <w:bookmarkStart w:id="174" w:name="_Toc240034560"/>
      <w:bookmarkStart w:id="175" w:name="sec:heuristic_taxonomy"/>
      <w:r w:rsidRPr="00416B02">
        <w:rPr>
          <w:rStyle w:val="SectionNumber"/>
          <w:rFonts w:ascii="Times New Roman" w:hAnsi="Times New Roman" w:cs="Times New Roman"/>
          <w:sz w:val="28"/>
          <w:szCs w:val="28"/>
        </w:rPr>
        <w:t>7.1</w:t>
      </w:r>
      <w:r w:rsidRPr="00416B02">
        <w:rPr>
          <w:rFonts w:ascii="Times New Roman" w:hAnsi="Times New Roman" w:cs="Times New Roman"/>
          <w:sz w:val="28"/>
          <w:szCs w:val="28"/>
        </w:rPr>
        <w:tab/>
        <w:t>Taxonomy of heuristic methods</w:t>
      </w:r>
      <w:bookmarkEnd w:id="17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heuristics used in this project can be grouped into three main classes.</w:t>
      </w:r>
    </w:p>
    <w:p w:rsidR="007A5D2D" w:rsidRPr="00416B02" w:rsidRDefault="0031763C" w:rsidP="00416B02">
      <w:pPr>
        <w:numPr>
          <w:ilvl w:val="0"/>
          <w:numId w:val="9"/>
        </w:numPr>
        <w:ind w:left="0"/>
        <w:rPr>
          <w:rFonts w:ascii="Times New Roman" w:hAnsi="Times New Roman" w:cs="Times New Roman"/>
          <w:sz w:val="28"/>
          <w:szCs w:val="28"/>
        </w:rPr>
      </w:pPr>
      <w:r w:rsidRPr="00416B02">
        <w:rPr>
          <w:rFonts w:ascii="Times New Roman" w:hAnsi="Times New Roman" w:cs="Times New Roman"/>
          <w:b/>
          <w:bCs/>
          <w:sz w:val="28"/>
          <w:szCs w:val="28"/>
        </w:rPr>
        <w:t>Constructive assignment heuristics.</w:t>
      </w:r>
      <w:r w:rsidRPr="00416B02">
        <w:rPr>
          <w:rFonts w:ascii="Times New Roman" w:hAnsi="Times New Roman" w:cs="Times New Roman"/>
          <w:sz w:val="28"/>
          <w:szCs w:val="28"/>
        </w:rPr>
        <w:t xml:space="preserve"> These methods build a schedule from scratch by assigning flights to aircraft in chronological order. The principal representatives are the greedy heuristic and the insertion-based heuristic implemented in the project scheduler.</w:t>
      </w:r>
    </w:p>
    <w:p w:rsidR="007A5D2D" w:rsidRPr="00416B02" w:rsidRDefault="0031763C" w:rsidP="00416B02">
      <w:pPr>
        <w:numPr>
          <w:ilvl w:val="0"/>
          <w:numId w:val="9"/>
        </w:numPr>
        <w:ind w:left="0"/>
        <w:rPr>
          <w:rFonts w:ascii="Times New Roman" w:hAnsi="Times New Roman" w:cs="Times New Roman"/>
          <w:sz w:val="28"/>
          <w:szCs w:val="28"/>
        </w:rPr>
      </w:pPr>
      <w:r w:rsidRPr="00416B02">
        <w:rPr>
          <w:rFonts w:ascii="Times New Roman" w:hAnsi="Times New Roman" w:cs="Times New Roman"/>
          <w:b/>
          <w:bCs/>
          <w:sz w:val="28"/>
          <w:szCs w:val="28"/>
        </w:rPr>
        <w:t>Repair and local-improvement heuristics.</w:t>
      </w:r>
      <w:r w:rsidRPr="00416B02">
        <w:rPr>
          <w:rFonts w:ascii="Times New Roman" w:hAnsi="Times New Roman" w:cs="Times New Roman"/>
          <w:sz w:val="28"/>
          <w:szCs w:val="28"/>
        </w:rPr>
        <w:t xml:space="preserve"> These methods start from an initial feasible or partial assignment and iteratively improve it by trying insertions or relocations that preserve feasibility. In the current implementation this class includes repair and local-search refinements.</w:t>
      </w:r>
    </w:p>
    <w:p w:rsidR="007A5D2D" w:rsidRPr="00416B02" w:rsidRDefault="0031763C" w:rsidP="00416B02">
      <w:pPr>
        <w:numPr>
          <w:ilvl w:val="0"/>
          <w:numId w:val="9"/>
        </w:numPr>
        <w:ind w:left="0"/>
        <w:rPr>
          <w:rFonts w:ascii="Times New Roman" w:hAnsi="Times New Roman" w:cs="Times New Roman"/>
          <w:sz w:val="28"/>
          <w:szCs w:val="28"/>
        </w:rPr>
      </w:pPr>
      <w:r w:rsidRPr="00416B02">
        <w:rPr>
          <w:rFonts w:ascii="Times New Roman" w:hAnsi="Times New Roman" w:cs="Times New Roman"/>
          <w:b/>
          <w:bCs/>
          <w:sz w:val="28"/>
          <w:szCs w:val="28"/>
        </w:rPr>
        <w:t>Network-search heuristics.</w:t>
      </w:r>
      <w:r w:rsidRPr="00416B02">
        <w:rPr>
          <w:rFonts w:ascii="Times New Roman" w:hAnsi="Times New Roman" w:cs="Times New Roman"/>
          <w:sz w:val="28"/>
          <w:szCs w:val="28"/>
        </w:rPr>
        <w:t xml:space="preserve"> The modified Dijkstra mode searches implicit time-ordered flight transitions, while ACO samples timeline-feasible transitions using pheromone and cost desirability.</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concrete modes accepted by </w:t>
      </w:r>
      <w:proofErr w:type="gramStart"/>
      <w:r w:rsidRPr="00416B02">
        <w:rPr>
          <w:rStyle w:val="VerbatimChar"/>
          <w:rFonts w:ascii="Times New Roman" w:hAnsi="Times New Roman" w:cs="Times New Roman"/>
          <w:sz w:val="28"/>
          <w:szCs w:val="28"/>
        </w:rPr>
        <w:t>Scheduler._</w:t>
      </w:r>
      <w:proofErr w:type="gramEnd"/>
      <w:r w:rsidRPr="00416B02">
        <w:rPr>
          <w:rStyle w:val="VerbatimChar"/>
          <w:rFonts w:ascii="Times New Roman" w:hAnsi="Times New Roman" w:cs="Times New Roman"/>
          <w:sz w:val="28"/>
          <w:szCs w:val="28"/>
        </w:rPr>
        <w:t>normalize_heuristic</w:t>
      </w:r>
      <w:r w:rsidRPr="00416B02">
        <w:rPr>
          <w:rFonts w:ascii="Times New Roman" w:hAnsi="Times New Roman" w:cs="Times New Roman"/>
          <w:sz w:val="28"/>
          <w:szCs w:val="28"/>
        </w:rPr>
        <w:t xml:space="preserve"> are summarized below.</w:t>
      </w:r>
    </w:p>
    <w:tbl>
      <w:tblPr>
        <w:tblStyle w:val="Table"/>
        <w:tblW w:w="0" w:type="auto"/>
        <w:tblLook w:val="0020" w:firstRow="1" w:lastRow="0" w:firstColumn="0" w:lastColumn="0" w:noHBand="0" w:noVBand="0"/>
      </w:tblPr>
      <w:tblGrid>
        <w:gridCol w:w="2116"/>
        <w:gridCol w:w="4220"/>
        <w:gridCol w:w="4015"/>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b/>
                <w:bCs/>
                <w:sz w:val="28"/>
                <w:szCs w:val="28"/>
              </w:rPr>
              <w:lastRenderedPageBreak/>
              <w:t>Mode</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b/>
                <w:bCs/>
                <w:sz w:val="28"/>
                <w:szCs w:val="28"/>
              </w:rPr>
              <w:t>Construction</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b/>
                <w:bCs/>
                <w:sz w:val="28"/>
                <w:szCs w:val="28"/>
              </w:rPr>
              <w:t>Improvement phase</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greedy</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append to cheapest feasible aircraft route</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none</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insertion</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best feasible position over all routes</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none</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greedy+insertion</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greedy append</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up to five insertion sweeps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repair</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greedy append</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up to eight insertion sweeps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local_search</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greedy append</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relocation, then up to four insertion sweeps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dijkstra</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maximum-coverage label search</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repeated path selection</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Style w:val="VerbatimChar"/>
                <w:rFonts w:ascii="Times New Roman" w:hAnsi="Times New Roman" w:cs="Times New Roman"/>
                <w:sz w:val="28"/>
                <w:szCs w:val="28"/>
              </w:rPr>
              <w:t>aco</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pheromone-guided chronological construction</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best-ant reinforcement</w:t>
            </w:r>
          </w:p>
        </w:tc>
      </w:tr>
    </w:tbl>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Thus, the implementation combines route-list procedures with two implicit graph-search procedures. The shared feasibility simulator is the controlling abstraction; the constructive modes modify ordered route lists directly, whereas Dijkstra uses labels and ACO uses pheromone-guided route sampling.</w:t>
      </w:r>
    </w:p>
    <w:p w:rsidR="007A5D2D" w:rsidRPr="00416B02" w:rsidRDefault="0031763C" w:rsidP="00416B02">
      <w:pPr>
        <w:pStyle w:val="2"/>
        <w:rPr>
          <w:rFonts w:ascii="Times New Roman" w:hAnsi="Times New Roman" w:cs="Times New Roman"/>
          <w:sz w:val="28"/>
          <w:szCs w:val="28"/>
        </w:rPr>
      </w:pPr>
      <w:bookmarkStart w:id="176" w:name="_Toc240034561"/>
      <w:bookmarkStart w:id="177" w:name="sec:heuristic_oracle"/>
      <w:bookmarkEnd w:id="175"/>
      <w:r w:rsidRPr="00416B02">
        <w:rPr>
          <w:rStyle w:val="SectionNumber"/>
          <w:rFonts w:ascii="Times New Roman" w:hAnsi="Times New Roman" w:cs="Times New Roman"/>
          <w:sz w:val="28"/>
          <w:szCs w:val="28"/>
        </w:rPr>
        <w:t>7.2</w:t>
      </w:r>
      <w:r w:rsidRPr="00416B02">
        <w:rPr>
          <w:rFonts w:ascii="Times New Roman" w:hAnsi="Times New Roman" w:cs="Times New Roman"/>
          <w:sz w:val="28"/>
          <w:szCs w:val="28"/>
        </w:rPr>
        <w:tab/>
        <w:t>Shared feasibility oracle</w:t>
      </w:r>
      <w:bookmarkEnd w:id="17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All heuristic procedures rely on a common feasibility oracle that evaluates an aircraft route in chronological order. Given an ordered flight list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k</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for aircraft </w:t>
      </w:r>
      <m:oMath>
        <m:r>
          <w:rPr>
            <w:rFonts w:ascii="Cambria Math" w:hAnsi="Cambria Math" w:cs="Times New Roman"/>
            <w:sz w:val="28"/>
            <w:szCs w:val="28"/>
          </w:rPr>
          <m:t>j</m:t>
        </m:r>
      </m:oMath>
      <w:r w:rsidRPr="00416B02">
        <w:rPr>
          <w:rFonts w:ascii="Times New Roman" w:hAnsi="Times New Roman" w:cs="Times New Roman"/>
          <w:sz w:val="28"/>
          <w:szCs w:val="28"/>
        </w:rPr>
        <w:t>, the simulator returns either a feasible event sequence with total accumulated cost, or an infeasible status. This is the central primitive of the project scheduler and implements the heuristic route semantics used by every mode.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each aircraft, the simulator maintains four running counters: the elapsed flight minutes since the last A- or B-check, and the elapsed calendar-day counters since the last C- or D-check. Each new flight is accepted only if the aircraft can reach the required departure airport in time, tolerate any necessary repositioning, and satisfy maintenance-trigger conditions before the departure time. If a maintenance check is triggered, the simulator checks that the aircraft is at a maintenance-capable origin airport, that the required station capacity is available, and that the check duration can be completed before the next flight departure. The aircraft is then reset according to the dominance hierarchy </w:t>
      </w: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m:t>
        </m:r>
      </m:oMath>
      <w:r w:rsidRPr="00416B02">
        <w:rPr>
          <w:rFonts w:ascii="Times New Roman" w:hAnsi="Times New Roman" w:cs="Times New Roman"/>
          <w:sz w:val="28"/>
          <w:szCs w:val="28"/>
        </w:rPr>
        <w:t>. A route is rejected immediately if any of these conditions fail.</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design is deliberate. A flight assignment can appear locally attractive at the cost level while still violating the operational sequence of the schedule. For example, an aircraft might be assigned a new flight too soon after a previous departure, leaving insufficient time for a required maintenance check, or it might accumulate flight hours beyond the permitted threshold before the reset is applied. The timeline oracle filters out these invalid sequences before the assignment is accepted.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 xml:space="preserve">In the current implementation, the main logic is encoded in the class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xml:space="preserve"> and the method </w:t>
      </w:r>
      <w:r w:rsidRPr="00416B02">
        <w:rPr>
          <w:rStyle w:val="VerbatimChar"/>
          <w:rFonts w:ascii="Times New Roman" w:hAnsi="Times New Roman" w:cs="Times New Roman"/>
          <w:sz w:val="28"/>
          <w:szCs w:val="28"/>
        </w:rPr>
        <w:t>get_timeline</w:t>
      </w:r>
      <w:r w:rsidRPr="00416B02">
        <w:rPr>
          <w:rFonts w:ascii="Times New Roman" w:hAnsi="Times New Roman" w:cs="Times New Roman"/>
          <w:sz w:val="28"/>
          <w:szCs w:val="28"/>
        </w:rPr>
        <w:t>. The function is the concrete realisation of the abstract feasibility check that is also used in the network-based algorithms: whenever an aircraft route is extended by another flight, the simulator is called to confirm that the maintained route remains feasible with respect to turn times, maintenance durations, capacities, and reset rules.</w:t>
      </w:r>
    </w:p>
    <w:p w:rsidR="007A5D2D" w:rsidRPr="00416B02" w:rsidRDefault="0031763C" w:rsidP="00416B02">
      <w:pPr>
        <w:pStyle w:val="2"/>
        <w:rPr>
          <w:rFonts w:ascii="Times New Roman" w:hAnsi="Times New Roman" w:cs="Times New Roman"/>
          <w:sz w:val="28"/>
          <w:szCs w:val="28"/>
        </w:rPr>
      </w:pPr>
      <w:bookmarkStart w:id="178" w:name="_Toc240034562"/>
      <w:bookmarkStart w:id="179" w:name="sec:heuristic_greedy"/>
      <w:bookmarkEnd w:id="177"/>
      <w:r w:rsidRPr="00416B02">
        <w:rPr>
          <w:rStyle w:val="SectionNumber"/>
          <w:rFonts w:ascii="Times New Roman" w:hAnsi="Times New Roman" w:cs="Times New Roman"/>
          <w:sz w:val="28"/>
          <w:szCs w:val="28"/>
        </w:rPr>
        <w:t>7.3</w:t>
      </w:r>
      <w:r w:rsidRPr="00416B02">
        <w:rPr>
          <w:rFonts w:ascii="Times New Roman" w:hAnsi="Times New Roman" w:cs="Times New Roman"/>
          <w:sz w:val="28"/>
          <w:szCs w:val="28"/>
        </w:rPr>
        <w:tab/>
        <w:t>Greedy construction</w:t>
      </w:r>
      <w:bookmarkEnd w:id="17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most direct constructive heuristic is a chronological greedy assignment strategy. Flights are ordered by departure time and processed one by one. For the current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the algorithm considers every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and evaluates the extended route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sub>
        </m:sSub>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using the timeline oracle. Among the feasible options it selects the aircraft that yields the minimum incremental assignment cost:</w:t>
      </w:r>
    </w:p>
    <w:p w:rsidR="007A5D2D" w:rsidRPr="00416B02" w:rsidRDefault="00D86401" w:rsidP="00416B02">
      <w:pPr>
        <w:pStyle w:val="a0"/>
        <w:rPr>
          <w:rFonts w:ascii="Times New Roman" w:hAnsi="Times New Roman" w:cs="Times New Roman"/>
          <w:sz w:val="28"/>
          <w:szCs w:val="28"/>
        </w:rPr>
      </w:pPr>
      <m:oMathPara>
        <m:oMathParaPr>
          <m:jc m:val="center"/>
        </m:oMathParaPr>
        <m:oMath>
          <m:sSup>
            <m:sSupPr>
              <m:ctrlPr>
                <w:rPr>
                  <w:rFonts w:ascii="Cambria Math" w:hAnsi="Cambria Math" w:cs="Times New Roman"/>
                  <w:sz w:val="28"/>
                  <w:szCs w:val="28"/>
                </w:rPr>
              </m:ctrlPr>
            </m:sSupPr>
            <m:e>
              <m:r>
                <w:rPr>
                  <w:rFonts w:ascii="Cambria Math" w:hAnsi="Cambria Math" w:cs="Times New Roman"/>
                  <w:sz w:val="28"/>
                  <w:szCs w:val="28"/>
                </w:rPr>
                <m:t>j</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=arg</m:t>
          </m:r>
          <m:limLow>
            <m:limLowPr>
              <m:ctrlPr>
                <w:rPr>
                  <w:rFonts w:ascii="Cambria Math" w:hAnsi="Cambria Math" w:cs="Times New Roman"/>
                  <w:sz w:val="28"/>
                  <w:szCs w:val="28"/>
                </w:rPr>
              </m:ctrlPr>
            </m:limLowPr>
            <m:e>
              <m:r>
                <m:rPr>
                  <m:sty m:val="p"/>
                </m:rPr>
                <w:rPr>
                  <w:rFonts w:ascii="Cambria Math" w:hAnsi="Cambria Math" w:cs="Times New Roman"/>
                  <w:sz w:val="28"/>
                  <w:szCs w:val="28"/>
                </w:rPr>
                <m:t>min</m:t>
              </m:r>
            </m:e>
            <m:lim>
              <m:r>
                <w:rPr>
                  <w:rFonts w:ascii="Cambria Math" w:hAnsi="Cambria Math" w:cs="Times New Roman"/>
                  <w:sz w:val="28"/>
                  <w:szCs w:val="28"/>
                </w:rPr>
                <m:t>j</m:t>
              </m:r>
              <m:r>
                <m:rPr>
                  <m:sty m:val="p"/>
                </m:rPr>
                <w:rPr>
                  <w:rFonts w:ascii="Cambria Math" w:hAnsi="Cambria Math" w:cs="Times New Roman"/>
                  <w:sz w:val="28"/>
                  <w:szCs w:val="28"/>
                </w:rPr>
                <m:t>∈</m:t>
              </m:r>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P</m:t>
                  </m:r>
                </m:e>
                <m:sup>
                  <m:r>
                    <m:rPr>
                      <m:sty m:val="p"/>
                    </m:rPr>
                    <w:rPr>
                      <w:rFonts w:ascii="Cambria Math" w:hAnsi="Cambria Math" w:cs="Times New Roman"/>
                      <w:sz w:val="28"/>
                      <w:szCs w:val="28"/>
                    </w:rPr>
                    <m:t>feas</m:t>
                  </m:r>
                </m:sup>
              </m:sSup>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lim>
          </m:limLow>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where </w:t>
      </w:r>
      <m:oMath>
        <m:sSup>
          <m:sSupPr>
            <m:ctrlPr>
              <w:rPr>
                <w:rFonts w:ascii="Cambria Math" w:hAnsi="Cambria Math" w:cs="Times New Roman"/>
                <w:sz w:val="28"/>
                <w:szCs w:val="28"/>
              </w:rPr>
            </m:ctrlPr>
          </m:sSupPr>
          <m:e>
            <m:r>
              <m:rPr>
                <m:scr m:val="script"/>
                <m:sty m:val="p"/>
              </m:rPr>
              <w:rPr>
                <w:rFonts w:ascii="Cambria Math" w:hAnsi="Cambria Math" w:cs="Times New Roman"/>
                <w:sz w:val="28"/>
                <w:szCs w:val="28"/>
              </w:rPr>
              <m:t>P</m:t>
            </m:r>
          </m:e>
          <m:sup>
            <m:r>
              <m:rPr>
                <m:sty m:val="p"/>
              </m:rPr>
              <w:rPr>
                <w:rFonts w:ascii="Cambria Math" w:hAnsi="Cambria Math" w:cs="Times New Roman"/>
                <w:sz w:val="28"/>
                <w:szCs w:val="28"/>
              </w:rPr>
              <m:t>feas</m:t>
            </m:r>
          </m:sup>
        </m:sSup>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denotes the aircraft for which the new route remains feasible under the timeline rules. If no aircraft can accommodate flight </w:t>
      </w:r>
      <m:oMath>
        <m:r>
          <w:rPr>
            <w:rFonts w:ascii="Cambria Math" w:hAnsi="Cambria Math" w:cs="Times New Roman"/>
            <w:sz w:val="28"/>
            <w:szCs w:val="28"/>
          </w:rPr>
          <m:t>i</m:t>
        </m:r>
      </m:oMath>
      <w:r w:rsidRPr="00416B02">
        <w:rPr>
          <w:rFonts w:ascii="Times New Roman" w:hAnsi="Times New Roman" w:cs="Times New Roman"/>
          <w:sz w:val="28"/>
          <w:szCs w:val="28"/>
        </w:rPr>
        <w:t>, the flight remains unassigned and the search continues with the next flight.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This method is simple, deterministic, and fast. It is also highly transparent, which makes it a natural baseline in computational experiments. The implementation exposes this strategy as the </w:t>
      </w:r>
      <w:r w:rsidRPr="00416B02">
        <w:rPr>
          <w:rStyle w:val="VerbatimChar"/>
          <w:rFonts w:ascii="Times New Roman" w:hAnsi="Times New Roman" w:cs="Times New Roman"/>
          <w:sz w:val="28"/>
          <w:szCs w:val="28"/>
        </w:rPr>
        <w:t>greedy</w:t>
      </w:r>
      <w:r w:rsidRPr="00416B02">
        <w:rPr>
          <w:rFonts w:ascii="Times New Roman" w:hAnsi="Times New Roman" w:cs="Times New Roman"/>
          <w:sz w:val="28"/>
          <w:szCs w:val="28"/>
        </w:rPr>
        <w:t xml:space="preserve"> mode. The route is extended only at its current end: the candidate sequence is </w:t>
      </w:r>
      <w:r w:rsidRPr="00416B02">
        <w:rPr>
          <w:rStyle w:val="VerbatimChar"/>
          <w:rFonts w:ascii="Times New Roman" w:hAnsi="Times New Roman" w:cs="Times New Roman"/>
          <w:sz w:val="28"/>
          <w:szCs w:val="28"/>
        </w:rPr>
        <w:t>ac_fids[aid] + [fid]</w:t>
      </w:r>
      <w:r w:rsidRPr="00416B02">
        <w:rPr>
          <w:rFonts w:ascii="Times New Roman" w:hAnsi="Times New Roman" w:cs="Times New Roman"/>
          <w:sz w:val="28"/>
          <w:szCs w:val="28"/>
        </w:rPr>
        <w:t>, and the complete candidate timeline is simulated before acceptance. If no aircraft can accommodate a flight, that flight is placed in the unassigned set rather than being forced into an invalid route.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strength of the greedy scheme is its speed. The weakness is its myopia. A locally cheapest assignment may block later flights or create a maintenance state that leaves no feasible schedule for the remaining network. This is particularly relevant in dense instances where the feasible room for each aircraft is tightly constrained by the maintenance thresholds and by the aircraft-specific departure and arrival times. In such cases, greediness can produce a complete schedule only for a subset of the flights, or can concentrate aircraft in a way that is cost-efficient locally but poor globally.</w:t>
      </w:r>
    </w:p>
    <w:p w:rsidR="007A5D2D" w:rsidRPr="00416B02" w:rsidRDefault="0031763C" w:rsidP="00416B02">
      <w:pPr>
        <w:pStyle w:val="2"/>
        <w:rPr>
          <w:rFonts w:ascii="Times New Roman" w:hAnsi="Times New Roman" w:cs="Times New Roman"/>
          <w:sz w:val="28"/>
          <w:szCs w:val="28"/>
        </w:rPr>
      </w:pPr>
      <w:bookmarkStart w:id="180" w:name="_Toc240034563"/>
      <w:bookmarkStart w:id="181" w:name="sec:heuristic_insertion"/>
      <w:bookmarkEnd w:id="179"/>
      <w:r w:rsidRPr="00416B02">
        <w:rPr>
          <w:rStyle w:val="SectionNumber"/>
          <w:rFonts w:ascii="Times New Roman" w:hAnsi="Times New Roman" w:cs="Times New Roman"/>
          <w:sz w:val="28"/>
          <w:szCs w:val="28"/>
        </w:rPr>
        <w:t>7.4</w:t>
      </w:r>
      <w:r w:rsidRPr="00416B02">
        <w:rPr>
          <w:rFonts w:ascii="Times New Roman" w:hAnsi="Times New Roman" w:cs="Times New Roman"/>
          <w:sz w:val="28"/>
          <w:szCs w:val="28"/>
        </w:rPr>
        <w:tab/>
        <w:t>Insertion-based construction and repair</w:t>
      </w:r>
      <w:bookmarkEnd w:id="18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project’s insertion routine is implemented by </w:t>
      </w:r>
      <w:r w:rsidRPr="00416B02">
        <w:rPr>
          <w:rStyle w:val="VerbatimChar"/>
          <w:rFonts w:ascii="Times New Roman" w:hAnsi="Times New Roman" w:cs="Times New Roman"/>
          <w:sz w:val="28"/>
          <w:szCs w:val="28"/>
        </w:rPr>
        <w:t>_best_feasible_insertion</w:t>
      </w:r>
      <w:r w:rsidRPr="00416B02">
        <w:rPr>
          <w:rFonts w:ascii="Times New Roman" w:hAnsi="Times New Roman" w:cs="Times New Roman"/>
          <w:sz w:val="28"/>
          <w:szCs w:val="28"/>
        </w:rPr>
        <w:t xml:space="preserve">. For a candidate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it enumerates every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and every position </w:t>
      </w:r>
      <m:oMath>
        <m:r>
          <w:rPr>
            <w:rFonts w:ascii="Cambria Math" w:hAnsi="Cambria Math" w:cs="Times New Roman"/>
            <w:sz w:val="28"/>
            <w:szCs w:val="28"/>
          </w:rPr>
          <m:t>q</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sub>
        </m:sSub>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in the current ordered route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sub>
        </m:sSub>
      </m:oMath>
      <w:r w:rsidRPr="00416B02">
        <w:rPr>
          <w:rFonts w:ascii="Times New Roman" w:hAnsi="Times New Roman" w:cs="Times New Roman"/>
          <w:sz w:val="28"/>
          <w:szCs w:val="28"/>
        </w:rPr>
        <w:t>. It constructs the trial route</w:t>
      </w:r>
    </w:p>
    <w:p w:rsidR="007A5D2D" w:rsidRPr="00416B02" w:rsidRDefault="00D86401" w:rsidP="00416B02">
      <w:pPr>
        <w:pStyle w:val="a0"/>
        <w:rPr>
          <w:rFonts w:ascii="Times New Roman" w:hAnsi="Times New Roman" w:cs="Times New Roman"/>
          <w:sz w:val="28"/>
          <w:szCs w:val="28"/>
        </w:rPr>
      </w:pPr>
      <m:oMathPara>
        <m:oMathParaPr>
          <m:jc m:val="center"/>
        </m:oMathParaPr>
        <m:oMath>
          <m:sSubSup>
            <m:sSubSupPr>
              <m:ctrlPr>
                <w:rPr>
                  <w:rFonts w:ascii="Cambria Math" w:hAnsi="Cambria Math" w:cs="Times New Roman"/>
                  <w:sz w:val="28"/>
                  <w:szCs w:val="28"/>
                </w:rPr>
              </m:ctrlPr>
            </m:sSubSupPr>
            <m:e>
              <m:r>
                <w:rPr>
                  <w:rFonts w:ascii="Cambria Math" w:hAnsi="Cambria Math" w:cs="Times New Roman"/>
                  <w:sz w:val="28"/>
                  <w:szCs w:val="28"/>
                </w:rPr>
                <m:t>R</m:t>
              </m:r>
            </m:e>
            <m:sub>
              <m:r>
                <w:rPr>
                  <w:rFonts w:ascii="Cambria Math" w:hAnsi="Cambria Math" w:cs="Times New Roman"/>
                  <w:sz w:val="28"/>
                  <w:szCs w:val="28"/>
                </w:rPr>
                <m:t>j</m:t>
              </m:r>
            </m:sub>
            <m:sup>
              <m:r>
                <m:rPr>
                  <m:sty m:val="p"/>
                </m:rPr>
                <w:rPr>
                  <w:rFonts w:ascii="Cambria Math" w:hAnsi="Cambria Math" w:cs="Times New Roman"/>
                  <w:sz w:val="28"/>
                  <w:szCs w:val="28"/>
                </w:rPr>
                <m:t>(</m:t>
              </m:r>
              <m:r>
                <w:rPr>
                  <w:rFonts w:ascii="Cambria Math" w:hAnsi="Cambria Math" w:cs="Times New Roman"/>
                  <w:sz w:val="28"/>
                  <w:szCs w:val="28"/>
                </w:rPr>
                <m:t>q</m:t>
              </m:r>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sup>
          </m:sSubSup>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q</m:t>
              </m:r>
            </m:sub>
          </m:sSub>
          <m:r>
            <m:rPr>
              <m:sty m:val="p"/>
            </m:rPr>
            <w:rPr>
              <w:rFonts w:ascii="Cambria Math" w:hAnsi="Cambria Math" w:cs="Times New Roman"/>
              <w:sz w:val="28"/>
              <w:szCs w:val="28"/>
            </w:rPr>
            <m:t>,</m:t>
          </m:r>
          <m:r>
            <w:rPr>
              <w:rFonts w:ascii="Cambria Math" w:hAnsi="Cambria Math" w:cs="Times New Roman"/>
              <w:sz w:val="28"/>
              <w:szCs w:val="28"/>
            </w:rPr>
            <m:t>i</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q</m:t>
              </m:r>
              <m:r>
                <m:rPr>
                  <m:sty m:val="p"/>
                </m:rPr>
                <w:rPr>
                  <w:rFonts w:ascii="Cambria Math" w:hAnsi="Cambria Math" w:cs="Times New Roman"/>
                  <w:sz w:val="28"/>
                  <w:szCs w:val="28"/>
                </w:rPr>
                <m:t>+</m:t>
              </m:r>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sub>
              </m:sSub>
              <m:r>
                <m:rPr>
                  <m:sty m:val="p"/>
                </m:rPr>
                <w:rPr>
                  <w:rFonts w:ascii="Cambria Math" w:hAnsi="Cambria Math" w:cs="Times New Roman"/>
                  <w:sz w:val="28"/>
                  <w:szCs w:val="28"/>
                </w:rPr>
                <m:t>|</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lastRenderedPageBreak/>
        <w:t xml:space="preserve">and accepts the feasible candidate with minimum simulated route cost. The </w:t>
      </w:r>
      <w:r w:rsidRPr="00416B02">
        <w:rPr>
          <w:rStyle w:val="VerbatimChar"/>
          <w:rFonts w:ascii="Times New Roman" w:hAnsi="Times New Roman" w:cs="Times New Roman"/>
          <w:sz w:val="28"/>
          <w:szCs w:val="28"/>
        </w:rPr>
        <w:t>insertion</w:t>
      </w:r>
      <w:r w:rsidRPr="00416B02">
        <w:rPr>
          <w:rFonts w:ascii="Times New Roman" w:hAnsi="Times New Roman" w:cs="Times New Roman"/>
          <w:sz w:val="28"/>
          <w:szCs w:val="28"/>
        </w:rPr>
        <w:t xml:space="preserve"> mode applies this procedure directly to flights in chronological order; the other modes use it as a repair phase for flights that remain unassigned.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refinement is especially effective when the greedy pass leaves some flights unassigned because the aircraft state is too constrained at the moment of first selection. Insertion repair differs fundamentally from a pure greedy assignment: it does not only ask whether a flight can be added at the end of a route, but whether there exists some point in the current route where the new sequence becomes feasible. As a result, insertion repair can recover flights that were initially rejected due to local incompatibility with the current partial schedule.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w:t>
      </w:r>
      <w:r w:rsidRPr="00416B02">
        <w:rPr>
          <w:rStyle w:val="VerbatimChar"/>
          <w:rFonts w:ascii="Times New Roman" w:hAnsi="Times New Roman" w:cs="Times New Roman"/>
          <w:sz w:val="28"/>
          <w:szCs w:val="28"/>
        </w:rPr>
        <w:t>greedy+insertion</w:t>
      </w:r>
      <w:r w:rsidRPr="00416B02">
        <w:rPr>
          <w:rFonts w:ascii="Times New Roman" w:hAnsi="Times New Roman" w:cs="Times New Roman"/>
          <w:sz w:val="28"/>
          <w:szCs w:val="28"/>
        </w:rPr>
        <w:t xml:space="preserve"> mode performs a greedy pass followed by five insertion sweeps. The </w:t>
      </w:r>
      <w:r w:rsidRPr="00416B02">
        <w:rPr>
          <w:rStyle w:val="VerbatimChar"/>
          <w:rFonts w:ascii="Times New Roman" w:hAnsi="Times New Roman" w:cs="Times New Roman"/>
          <w:sz w:val="28"/>
          <w:szCs w:val="28"/>
        </w:rPr>
        <w:t>repair</w:t>
      </w:r>
      <w:r w:rsidRPr="00416B02">
        <w:rPr>
          <w:rFonts w:ascii="Times New Roman" w:hAnsi="Times New Roman" w:cs="Times New Roman"/>
          <w:sz w:val="28"/>
          <w:szCs w:val="28"/>
        </w:rPr>
        <w:t xml:space="preserve"> mode performs the same greedy pass and then permits up to eight sweeps, stopping early when a sweep inserts no flight. These iteration limits are part of the implemented algorithm and make the repair effort bounded and reproducible.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w:t>
      </w:r>
      <w:r w:rsidRPr="00416B02">
        <w:rPr>
          <w:rStyle w:val="VerbatimChar"/>
          <w:rFonts w:ascii="Times New Roman" w:hAnsi="Times New Roman" w:cs="Times New Roman"/>
          <w:sz w:val="28"/>
          <w:szCs w:val="28"/>
        </w:rPr>
        <w:t>local_search</w:t>
      </w:r>
      <w:r w:rsidRPr="00416B02">
        <w:rPr>
          <w:rFonts w:ascii="Times New Roman" w:hAnsi="Times New Roman" w:cs="Times New Roman"/>
          <w:sz w:val="28"/>
          <w:szCs w:val="28"/>
        </w:rPr>
        <w:t xml:space="preserve"> mode adds a relocation neighbourhood. For every currently assigned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_best_feasible_relocation</w:t>
      </w:r>
      <w:r w:rsidRPr="00416B02">
        <w:rPr>
          <w:rFonts w:ascii="Times New Roman" w:hAnsi="Times New Roman" w:cs="Times New Roman"/>
          <w:sz w:val="28"/>
          <w:szCs w:val="28"/>
        </w:rPr>
        <w:t xml:space="preserve"> removes </w:t>
      </w:r>
      <m:oMath>
        <m:r>
          <w:rPr>
            <w:rFonts w:ascii="Cambria Math" w:hAnsi="Cambria Math" w:cs="Times New Roman"/>
            <w:sz w:val="28"/>
            <w:szCs w:val="28"/>
          </w:rPr>
          <m:t>i</m:t>
        </m:r>
      </m:oMath>
      <w:r w:rsidRPr="00416B02">
        <w:rPr>
          <w:rFonts w:ascii="Times New Roman" w:hAnsi="Times New Roman" w:cs="Times New Roman"/>
          <w:sz w:val="28"/>
          <w:szCs w:val="28"/>
        </w:rPr>
        <w:t xml:space="preserve"> from its current aircraft and tries every target aircraft and every target position. The move is accepted only when both affected routes remain feasible and the total simulated cost decreases strictly. Three relocation passes are attempted, followed by up to four insertion sweeps for flights still unassigned.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repair and local-search refinements are therefore not separate conceptual models; they are different levels of the same algorithmic principle. At each step, the algorithm asks whether a small change to the current assignment improves feasibility or decreases cost while respecting the maintenance oracle. This is a standard local-improvement strategy for assignment models with strong temporal and maintenance coupling.</w:t>
      </w:r>
    </w:p>
    <w:p w:rsidR="007A5D2D" w:rsidRPr="00416B02" w:rsidRDefault="0031763C" w:rsidP="00416B02">
      <w:pPr>
        <w:pStyle w:val="2"/>
        <w:rPr>
          <w:rFonts w:ascii="Times New Roman" w:hAnsi="Times New Roman" w:cs="Times New Roman"/>
          <w:sz w:val="28"/>
          <w:szCs w:val="28"/>
        </w:rPr>
      </w:pPr>
      <w:bookmarkStart w:id="182" w:name="_Toc240034564"/>
      <w:bookmarkStart w:id="183" w:name="sec:heuristic_ferry"/>
      <w:bookmarkEnd w:id="181"/>
      <w:r w:rsidRPr="00416B02">
        <w:rPr>
          <w:rStyle w:val="SectionNumber"/>
          <w:rFonts w:ascii="Times New Roman" w:hAnsi="Times New Roman" w:cs="Times New Roman"/>
          <w:sz w:val="28"/>
          <w:szCs w:val="28"/>
        </w:rPr>
        <w:t>7.5</w:t>
      </w:r>
      <w:r w:rsidRPr="00416B02">
        <w:rPr>
          <w:rFonts w:ascii="Times New Roman" w:hAnsi="Times New Roman" w:cs="Times New Roman"/>
          <w:sz w:val="28"/>
          <w:szCs w:val="28"/>
        </w:rPr>
        <w:tab/>
        <w:t>Ferry and no-ferry variants</w:t>
      </w:r>
      <w:bookmarkEnd w:id="18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scheduler supports two operational modes through the Boolean parameter </w:t>
      </w:r>
      <w:r w:rsidRPr="00416B02">
        <w:rPr>
          <w:rStyle w:val="VerbatimChar"/>
          <w:rFonts w:ascii="Times New Roman" w:hAnsi="Times New Roman" w:cs="Times New Roman"/>
          <w:sz w:val="28"/>
          <w:szCs w:val="28"/>
        </w:rPr>
        <w:t>allow_ferry</w:t>
      </w:r>
      <w:r w:rsidRPr="00416B02">
        <w:rPr>
          <w:rFonts w:ascii="Times New Roman" w:hAnsi="Times New Roman" w:cs="Times New Roman"/>
          <w:sz w:val="28"/>
          <w:szCs w:val="28"/>
        </w:rPr>
        <w:t xml:space="preserve">, also exposed by the command-line option </w:t>
      </w:r>
      <w:r w:rsidRPr="00416B02">
        <w:rPr>
          <w:rStyle w:val="VerbatimChar"/>
          <w:rFonts w:ascii="Times New Roman" w:hAnsi="Times New Roman" w:cs="Times New Roman"/>
          <w:sz w:val="28"/>
          <w:szCs w:val="28"/>
        </w:rPr>
        <w:t>--no-ferry</w:t>
      </w:r>
      <w:r w:rsidRPr="00416B02">
        <w:rPr>
          <w:rFonts w:ascii="Times New Roman" w:hAnsi="Times New Roman" w:cs="Times New Roman"/>
          <w:sz w:val="28"/>
          <w:szCs w:val="28"/>
        </w:rPr>
        <w:t xml:space="preserve">. In the default ferry-enabled mode, an aircraft may be repositioned from its current airport </w:t>
      </w:r>
      <m:oMath>
        <m:r>
          <w:rPr>
            <w:rFonts w:ascii="Cambria Math" w:hAnsi="Cambria Math" w:cs="Times New Roman"/>
            <w:sz w:val="28"/>
            <w:szCs w:val="28"/>
          </w:rPr>
          <m:t>k</m:t>
        </m:r>
      </m:oMath>
      <w:r w:rsidRPr="00416B02">
        <w:rPr>
          <w:rFonts w:ascii="Times New Roman" w:hAnsi="Times New Roman" w:cs="Times New Roman"/>
          <w:sz w:val="28"/>
          <w:szCs w:val="28"/>
        </w:rPr>
        <w:t xml:space="preserve"> to the origin </w:t>
      </w:r>
      <m:oMath>
        <m:sSub>
          <m:sSubPr>
            <m:ctrlPr>
              <w:rPr>
                <w:rFonts w:ascii="Cambria Math" w:hAnsi="Cambria Math" w:cs="Times New Roman"/>
                <w:sz w:val="28"/>
                <w:szCs w:val="28"/>
              </w:rPr>
            </m:ctrlPr>
          </m:sSubPr>
          <m:e>
            <m:r>
              <w:rPr>
                <w:rFonts w:ascii="Cambria Math" w:hAnsi="Cambria Math" w:cs="Times New Roman"/>
                <w:sz w:val="28"/>
                <w:szCs w:val="28"/>
              </w:rPr>
              <m:t>o</m:t>
            </m:r>
          </m:e>
          <m:sub>
            <m:r>
              <w:rPr>
                <w:rFonts w:ascii="Cambria Math" w:hAnsi="Cambria Math" w:cs="Times New Roman"/>
                <w:sz w:val="28"/>
                <w:szCs w:val="28"/>
              </w:rPr>
              <m:t>i</m:t>
            </m:r>
          </m:sub>
        </m:sSub>
      </m:oMath>
      <w:r w:rsidRPr="00416B02">
        <w:rPr>
          <w:rFonts w:ascii="Times New Roman" w:hAnsi="Times New Roman" w:cs="Times New Roman"/>
          <w:sz w:val="28"/>
          <w:szCs w:val="28"/>
        </w:rPr>
        <w:t xml:space="preserve"> of the next flight. The implementation inserts a </w:t>
      </w:r>
      <w:r w:rsidRPr="00416B02">
        <w:rPr>
          <w:rStyle w:val="VerbatimChar"/>
          <w:rFonts w:ascii="Times New Roman" w:hAnsi="Times New Roman" w:cs="Times New Roman"/>
          <w:sz w:val="28"/>
          <w:szCs w:val="28"/>
        </w:rPr>
        <w:t>FERRY</w:t>
      </w:r>
      <w:r w:rsidRPr="00416B02">
        <w:rPr>
          <w:rFonts w:ascii="Times New Roman" w:hAnsi="Times New Roman" w:cs="Times New Roman"/>
          <w:sz w:val="28"/>
          <w:szCs w:val="28"/>
        </w:rPr>
        <w:t xml:space="preserve"> event of fixed duration </w:t>
      </w:r>
      <m:oMath>
        <m:sSup>
          <m:sSupPr>
            <m:ctrlPr>
              <w:rPr>
                <w:rFonts w:ascii="Cambria Math" w:hAnsi="Cambria Math" w:cs="Times New Roman"/>
                <w:sz w:val="28"/>
                <w:szCs w:val="28"/>
              </w:rPr>
            </m:ctrlPr>
          </m:sSupPr>
          <m:e>
            <m:r>
              <w:rPr>
                <w:rFonts w:ascii="Cambria Math" w:hAnsi="Cambria Math" w:cs="Times New Roman"/>
                <w:sz w:val="28"/>
                <w:szCs w:val="28"/>
              </w:rPr>
              <m:t>τ</m:t>
            </m:r>
          </m:e>
          <m:sup>
            <m:r>
              <m:rPr>
                <m:sty m:val="p"/>
              </m:rPr>
              <w:rPr>
                <w:rFonts w:ascii="Cambria Math" w:hAnsi="Cambria Math" w:cs="Times New Roman"/>
                <w:sz w:val="28"/>
                <w:szCs w:val="28"/>
              </w:rPr>
              <m:t>ferry</m:t>
            </m:r>
          </m:sup>
        </m:sSup>
        <m:r>
          <m:rPr>
            <m:sty m:val="p"/>
          </m:rPr>
          <w:rPr>
            <w:rFonts w:ascii="Cambria Math" w:hAnsi="Cambria Math" w:cs="Times New Roman"/>
            <w:sz w:val="28"/>
            <w:szCs w:val="28"/>
          </w:rPr>
          <m:t>=</m:t>
        </m:r>
        <m:r>
          <w:rPr>
            <w:rFonts w:ascii="Cambria Math" w:hAnsi="Cambria Math" w:cs="Times New Roman"/>
            <w:sz w:val="28"/>
            <w:szCs w:val="28"/>
          </w:rPr>
          <m:t>60</m:t>
        </m:r>
      </m:oMath>
      <w:r w:rsidRPr="00416B02">
        <w:rPr>
          <w:rFonts w:ascii="Times New Roman" w:hAnsi="Times New Roman" w:cs="Times New Roman"/>
          <w:sz w:val="28"/>
          <w:szCs w:val="28"/>
        </w:rPr>
        <w:t xml:space="preserve"> minutes and adds the fixed ferry cost </w:t>
      </w:r>
      <m:oMath>
        <m:sSup>
          <m:sSupPr>
            <m:ctrlPr>
              <w:rPr>
                <w:rFonts w:ascii="Cambria Math" w:hAnsi="Cambria Math" w:cs="Times New Roman"/>
                <w:sz w:val="28"/>
                <w:szCs w:val="28"/>
              </w:rPr>
            </m:ctrlPr>
          </m:sSupPr>
          <m:e>
            <m:r>
              <w:rPr>
                <w:rFonts w:ascii="Cambria Math" w:hAnsi="Cambria Math" w:cs="Times New Roman"/>
                <w:sz w:val="28"/>
                <w:szCs w:val="28"/>
              </w:rPr>
              <m:t>κ</m:t>
            </m:r>
          </m:e>
          <m:sup>
            <m:r>
              <m:rPr>
                <m:sty m:val="p"/>
              </m:rPr>
              <w:rPr>
                <w:rFonts w:ascii="Cambria Math" w:hAnsi="Cambria Math" w:cs="Times New Roman"/>
                <w:sz w:val="28"/>
                <w:szCs w:val="28"/>
              </w:rPr>
              <m:t>ferry</m:t>
            </m:r>
          </m:sup>
        </m:sSup>
        <m:r>
          <m:rPr>
            <m:sty m:val="p"/>
          </m:rPr>
          <w:rPr>
            <w:rFonts w:ascii="Cambria Math" w:hAnsi="Cambria Math" w:cs="Times New Roman"/>
            <w:sz w:val="28"/>
            <w:szCs w:val="28"/>
          </w:rPr>
          <m:t>=</m:t>
        </m:r>
        <m:r>
          <w:rPr>
            <w:rFonts w:ascii="Cambria Math" w:hAnsi="Cambria Math" w:cs="Times New Roman"/>
            <w:sz w:val="28"/>
            <w:szCs w:val="28"/>
          </w:rPr>
          <m:t>6000</m:t>
        </m:r>
      </m:oMath>
      <w:r w:rsidRPr="00416B02">
        <w:rPr>
          <w:rFonts w:ascii="Times New Roman" w:hAnsi="Times New Roman" w:cs="Times New Roman"/>
          <w:sz w:val="28"/>
          <w:szCs w:val="28"/>
        </w:rPr>
        <w:t xml:space="preserve"> to the route objective. The candidate remains feasible only if</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current</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τ</m:t>
              </m:r>
            </m:e>
            <m:sup>
              <m:r>
                <m:rPr>
                  <m:sty m:val="p"/>
                </m:rPr>
                <w:rPr>
                  <w:rFonts w:ascii="Cambria Math" w:hAnsi="Cambria Math" w:cs="Times New Roman"/>
                  <w:sz w:val="28"/>
                  <w:szCs w:val="28"/>
                </w:rPr>
                <m:t>ferry</m:t>
              </m:r>
            </m:sup>
          </m:s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w:rPr>
                  <w:rFonts w:ascii="Cambria Math" w:hAnsi="Cambria Math" w:cs="Times New Roman"/>
                  <w:sz w:val="28"/>
                  <w:szCs w:val="28"/>
                </w:rPr>
                <m:t>i</m:t>
              </m:r>
            </m:sub>
            <m:sup>
              <m:r>
                <m:rPr>
                  <m:sty m:val="p"/>
                </m:rPr>
                <w:rPr>
                  <w:rFonts w:ascii="Cambria Math" w:hAnsi="Cambria Math" w:cs="Times New Roman"/>
                  <w:sz w:val="28"/>
                  <w:szCs w:val="28"/>
                </w:rPr>
                <m:t>dep</m:t>
              </m:r>
            </m:sup>
          </m:sSubSup>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In the no-ferry mode, a location mismatch is an immediate rejection: if the aircraft finishes at an airport different from the next flight origin, </w:t>
      </w:r>
      <w:r w:rsidRPr="00416B02">
        <w:rPr>
          <w:rStyle w:val="VerbatimChar"/>
          <w:rFonts w:ascii="Times New Roman" w:hAnsi="Times New Roman" w:cs="Times New Roman"/>
          <w:sz w:val="28"/>
          <w:szCs w:val="28"/>
        </w:rPr>
        <w:t>get_timeline</w:t>
      </w:r>
      <w:r w:rsidRPr="00416B02">
        <w:rPr>
          <w:rFonts w:ascii="Times New Roman" w:hAnsi="Times New Roman" w:cs="Times New Roman"/>
          <w:sz w:val="28"/>
          <w:szCs w:val="28"/>
        </w:rPr>
        <w:t xml:space="preserve"> returns </w:t>
      </w:r>
      <w:r w:rsidRPr="00416B02">
        <w:rPr>
          <w:rFonts w:ascii="Times New Roman" w:hAnsi="Times New Roman" w:cs="Times New Roman"/>
          <w:smallCaps/>
          <w:sz w:val="28"/>
          <w:szCs w:val="28"/>
        </w:rPr>
        <w:t>Infeasible</w:t>
      </w:r>
      <w:r w:rsidRPr="00416B02">
        <w:rPr>
          <w:rFonts w:ascii="Times New Roman" w:hAnsi="Times New Roman" w:cs="Times New Roman"/>
          <w:sz w:val="28"/>
          <w:szCs w:val="28"/>
        </w:rPr>
        <w:t xml:space="preserve">. Consequently, the no-ferry heuristic searches only </w:t>
      </w:r>
      <w:proofErr w:type="gramStart"/>
      <w:r w:rsidRPr="00416B02">
        <w:rPr>
          <w:rFonts w:ascii="Times New Roman" w:hAnsi="Times New Roman" w:cs="Times New Roman"/>
          <w:sz w:val="28"/>
          <w:szCs w:val="28"/>
        </w:rPr>
        <w:t>routes</w:t>
      </w:r>
      <w:proofErr w:type="gramEnd"/>
      <w:r w:rsidRPr="00416B02">
        <w:rPr>
          <w:rFonts w:ascii="Times New Roman" w:hAnsi="Times New Roman" w:cs="Times New Roman"/>
          <w:sz w:val="28"/>
          <w:szCs w:val="28"/>
        </w:rPr>
        <w:t xml:space="preserve"> whose consecutive flights are physically connected, and it may leave more flights unassigned. The two modes therefore represent different operational assumptions, not merely different penalty settings: ferry-enabled routes may include explicit repositioning events, whereas no-ferry routes must be airport-continuous.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 xml:space="preserve">The MILP uses the same switch but has a different modelling interpretation. With </w:t>
      </w:r>
      <w:r w:rsidRPr="00416B02">
        <w:rPr>
          <w:rStyle w:val="VerbatimChar"/>
          <w:rFonts w:ascii="Times New Roman" w:hAnsi="Times New Roman" w:cs="Times New Roman"/>
          <w:sz w:val="28"/>
          <w:szCs w:val="28"/>
        </w:rPr>
        <w:t>allow_ferry=True</w:t>
      </w:r>
      <w:r w:rsidRPr="00416B02">
        <w:rPr>
          <w:rFonts w:ascii="Times New Roman" w:hAnsi="Times New Roman" w:cs="Times New Roman"/>
          <w:sz w:val="28"/>
          <w:szCs w:val="28"/>
        </w:rPr>
        <w:t xml:space="preserve">, the model adds the C2–C3 equipment-flow and turnaround constraints, preventing implicit teleportation between incompatible flight endpoints. With </w:t>
      </w:r>
      <w:r w:rsidRPr="00416B02">
        <w:rPr>
          <w:rStyle w:val="VerbatimChar"/>
          <w:rFonts w:ascii="Times New Roman" w:hAnsi="Times New Roman" w:cs="Times New Roman"/>
          <w:sz w:val="28"/>
          <w:szCs w:val="28"/>
        </w:rPr>
        <w:t>allow_ferry=False</w:t>
      </w:r>
      <w:r w:rsidRPr="00416B02">
        <w:rPr>
          <w:rFonts w:ascii="Times New Roman" w:hAnsi="Times New Roman" w:cs="Times New Roman"/>
          <w:sz w:val="28"/>
          <w:szCs w:val="28"/>
        </w:rPr>
        <w:t>, those constraints are omitted, producing a smaller pure assignment-plus-maintenance model; it does not create explicit ferry variables. Thus, a no-ferry heuristic schedule and a MILP solution built without C2–C3 should not be interpreted as exactly the same operational model.</w:t>
      </w:r>
    </w:p>
    <w:p w:rsidR="007A5D2D" w:rsidRPr="00416B02" w:rsidRDefault="0031763C" w:rsidP="00416B02">
      <w:pPr>
        <w:pStyle w:val="2"/>
        <w:rPr>
          <w:rFonts w:ascii="Times New Roman" w:hAnsi="Times New Roman" w:cs="Times New Roman"/>
          <w:sz w:val="28"/>
          <w:szCs w:val="28"/>
        </w:rPr>
      </w:pPr>
      <w:bookmarkStart w:id="184" w:name="_Toc240034565"/>
      <w:bookmarkStart w:id="185" w:name="sec:heuristic_path_arc"/>
      <w:bookmarkEnd w:id="183"/>
      <w:r w:rsidRPr="00416B02">
        <w:rPr>
          <w:rStyle w:val="SectionNumber"/>
          <w:rFonts w:ascii="Times New Roman" w:hAnsi="Times New Roman" w:cs="Times New Roman"/>
          <w:sz w:val="28"/>
          <w:szCs w:val="28"/>
        </w:rPr>
        <w:t>7.6</w:t>
      </w:r>
      <w:r w:rsidRPr="00416B02">
        <w:rPr>
          <w:rFonts w:ascii="Times New Roman" w:hAnsi="Times New Roman" w:cs="Times New Roman"/>
          <w:sz w:val="28"/>
          <w:szCs w:val="28"/>
        </w:rPr>
        <w:tab/>
        <w:t>Path-based and arc-based representations</w:t>
      </w:r>
      <w:bookmarkEnd w:id="18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heuristic and MILP use different representations of aircraft movement. The heuristic is </w:t>
      </w:r>
      <w:r w:rsidRPr="00416B02">
        <w:rPr>
          <w:rFonts w:ascii="Times New Roman" w:hAnsi="Times New Roman" w:cs="Times New Roman"/>
          <w:i/>
          <w:iCs/>
          <w:sz w:val="28"/>
          <w:szCs w:val="28"/>
        </w:rPr>
        <w:t>path-list based</w:t>
      </w:r>
      <w:r w:rsidRPr="00416B02">
        <w:rPr>
          <w:rFonts w:ascii="Times New Roman" w:hAnsi="Times New Roman" w:cs="Times New Roman"/>
          <w:sz w:val="28"/>
          <w:szCs w:val="28"/>
        </w:rPr>
        <w:t xml:space="preserve">: for each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it stores an ordered sequence</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j</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j</m:t>
                  </m:r>
                </m:sub>
              </m:sSub>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and feasibility is determined by simulating the whole sequence from the aircraft’s initial airport and maintenance state. Appending, inserting, or relocating a flight changes a route path and triggers re-evaluation of the affected sequence. There is no explicit node set, arc set, shortest-path label, or flow variable in this heuristic implementation.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MILP is instead </w:t>
      </w:r>
      <w:r w:rsidRPr="00416B02">
        <w:rPr>
          <w:rFonts w:ascii="Times New Roman" w:hAnsi="Times New Roman" w:cs="Times New Roman"/>
          <w:i/>
          <w:iCs/>
          <w:sz w:val="28"/>
          <w:szCs w:val="28"/>
        </w:rPr>
        <w:t>assignment based</w:t>
      </w:r>
      <w:r w:rsidRPr="00416B02">
        <w:rPr>
          <w:rFonts w:ascii="Times New Roman" w:hAnsi="Times New Roman" w:cs="Times New Roman"/>
          <w:sz w:val="28"/>
          <w:szCs w:val="28"/>
        </w:rPr>
        <w:t xml:space="preserve">. Its sparse binary variables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416B02">
        <w:rPr>
          <w:rFonts w:ascii="Times New Roman" w:hAnsi="Times New Roman" w:cs="Times New Roman"/>
          <w:sz w:val="28"/>
          <w:szCs w:val="28"/>
        </w:rPr>
        <w:t xml:space="preserve"> indicate that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is assigned to aircraft </w:t>
      </w:r>
      <m:oMath>
        <m:r>
          <w:rPr>
            <w:rFonts w:ascii="Cambria Math" w:hAnsi="Cambria Math" w:cs="Times New Roman"/>
            <w:sz w:val="28"/>
            <w:szCs w:val="28"/>
          </w:rPr>
          <m:t>j</m:t>
        </m:r>
      </m:oMath>
      <w:r w:rsidRPr="00416B02">
        <w:rPr>
          <w:rFonts w:ascii="Times New Roman" w:hAnsi="Times New Roman" w:cs="Times New Roman"/>
          <w:sz w:val="28"/>
          <w:szCs w:val="28"/>
        </w:rPr>
        <w:t>; they are not flight-connection or ferry arcs. Additional temporal and maintenance constraints couple these assignments, flight pairs, and maintenance decisions. The MILP therefore derives route consistency from global constraints rather than storing one mutable route list per aircraft.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As discussed in Section </w:t>
      </w:r>
      <w:hyperlink w:anchor="sec:heuristic_ferry">
        <w:r w:rsidRPr="00416B02">
          <w:rPr>
            <w:rStyle w:val="af"/>
            <w:rFonts w:ascii="Times New Roman" w:hAnsi="Times New Roman" w:cs="Times New Roman"/>
            <w:sz w:val="28"/>
            <w:szCs w:val="28"/>
          </w:rPr>
          <w:t>7.5</w:t>
        </w:r>
      </w:hyperlink>
      <w:r w:rsidRPr="00416B02">
        <w:rPr>
          <w:rFonts w:ascii="Times New Roman" w:hAnsi="Times New Roman" w:cs="Times New Roman"/>
          <w:sz w:val="28"/>
          <w:szCs w:val="28"/>
        </w:rPr>
        <w:t xml:space="preserve">, this representational gap is also why the MILP </w:t>
      </w:r>
      <w:r w:rsidRPr="00416B02">
        <w:rPr>
          <w:rStyle w:val="VerbatimChar"/>
          <w:rFonts w:ascii="Times New Roman" w:hAnsi="Times New Roman" w:cs="Times New Roman"/>
          <w:sz w:val="28"/>
          <w:szCs w:val="28"/>
        </w:rPr>
        <w:t>allow_ferry</w:t>
      </w:r>
      <w:r w:rsidRPr="00416B02">
        <w:rPr>
          <w:rFonts w:ascii="Times New Roman" w:hAnsi="Times New Roman" w:cs="Times New Roman"/>
          <w:sz w:val="28"/>
          <w:szCs w:val="28"/>
        </w:rPr>
        <w:t xml:space="preserve"> switch is not an exact analogue of the heuristic ferry events. The project implements Dijkstra and ACO on implicit transition graphs rather than as separate explicit time-expanded network data structures.</w:t>
      </w:r>
    </w:p>
    <w:p w:rsidR="007A5D2D" w:rsidRPr="00416B02" w:rsidRDefault="0031763C" w:rsidP="00416B02">
      <w:pPr>
        <w:pStyle w:val="2"/>
        <w:rPr>
          <w:rFonts w:ascii="Times New Roman" w:hAnsi="Times New Roman" w:cs="Times New Roman"/>
          <w:sz w:val="28"/>
          <w:szCs w:val="28"/>
        </w:rPr>
      </w:pPr>
      <w:bookmarkStart w:id="186" w:name="_Toc240034566"/>
      <w:bookmarkStart w:id="187" w:name="sec:heuristic_network"/>
      <w:bookmarkEnd w:id="185"/>
      <w:r w:rsidRPr="00416B02">
        <w:rPr>
          <w:rStyle w:val="SectionNumber"/>
          <w:rFonts w:ascii="Times New Roman" w:hAnsi="Times New Roman" w:cs="Times New Roman"/>
          <w:sz w:val="28"/>
          <w:szCs w:val="28"/>
        </w:rPr>
        <w:t>7.7</w:t>
      </w:r>
      <w:r w:rsidRPr="00416B02">
        <w:rPr>
          <w:rFonts w:ascii="Times New Roman" w:hAnsi="Times New Roman" w:cs="Times New Roman"/>
          <w:sz w:val="28"/>
          <w:szCs w:val="28"/>
        </w:rPr>
        <w:tab/>
        <w:t>Modified Dijkstra heuristic</w:t>
      </w:r>
      <w:bookmarkEnd w:id="18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 more global alternative to the direct flight-list heuristics is the implemented modified Dijkstra mode. It represents the space-time network implicitly: each candidate flight is a node, and a transition from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to flight </w:t>
      </w:r>
      <m:oMath>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is considered only when the time ordering is valid and the complete trial route passes the timeline simulator. This avoids constructing a separate time-expanded graph while retaining its path-search interpretation.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network representation is useful because it makes temporal precedence explicit. Before a flight may be scheduled, the algorithm must demonstrate that the aircraft can reach the correct origin airport, complete any necessary maintenance, and satisfy the timing constraints imposed by the remainder of the route. In the implementation, these conditions are not duplicated as arc formulas; they are delegated to </w:t>
      </w:r>
      <w:r w:rsidRPr="00416B02">
        <w:rPr>
          <w:rStyle w:val="VerbatimChar"/>
          <w:rFonts w:ascii="Times New Roman" w:hAnsi="Times New Roman" w:cs="Times New Roman"/>
          <w:sz w:val="28"/>
          <w:szCs w:val="28"/>
        </w:rPr>
        <w:t>get_timeline</w:t>
      </w:r>
      <w:r w:rsidRPr="00416B02">
        <w:rPr>
          <w:rFonts w:ascii="Times New Roman" w:hAnsi="Times New Roman" w:cs="Times New Roman"/>
          <w:sz w:val="28"/>
          <w:szCs w:val="28"/>
        </w:rPr>
        <w:t>, which validates every candidate label extension.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For each aircraft, the method maintains at most one best label per terminal flight. A label contains the ordered path and its simulated incremental cost. Candidate labels are compared lexicographically: the primary criterion is the number of covered flights, and the secondary criterion is the incremental route cost. This is the modified Dijkstra rule from the project’s mathematical formulation: it maximizes covered flight arcs rather than minimizing ordinary distance.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outer loop repeatedly evaluates the best path available for each aircraft over the currently unassigned flights. It selects the path that covers the largest number of flights and breaks ties by lower incremental cost, appends the path to the selected aircraft route, marks its flights as assigned, and repeats until no feasible path remains. The executable mode is selected with </w:t>
      </w:r>
      <w:r w:rsidRPr="00416B02">
        <w:rPr>
          <w:rStyle w:val="VerbatimChar"/>
          <w:rFonts w:ascii="Times New Roman" w:hAnsi="Times New Roman" w:cs="Times New Roman"/>
          <w:sz w:val="28"/>
          <w:szCs w:val="28"/>
        </w:rPr>
        <w:t>--heuristic dijkstra</w:t>
      </w:r>
      <w:r w:rsidRPr="00416B02">
        <w:rPr>
          <w:rFonts w:ascii="Times New Roman" w:hAnsi="Times New Roman" w:cs="Times New Roman"/>
          <w:sz w:val="28"/>
          <w:szCs w:val="28"/>
        </w:rPr>
        <w:t xml:space="preserve">; aliases include </w:t>
      </w:r>
      <w:r w:rsidRPr="00416B02">
        <w:rPr>
          <w:rStyle w:val="VerbatimChar"/>
          <w:rFonts w:ascii="Times New Roman" w:hAnsi="Times New Roman" w:cs="Times New Roman"/>
          <w:sz w:val="28"/>
          <w:szCs w:val="28"/>
        </w:rPr>
        <w:t>modifieddijkstra</w:t>
      </w:r>
      <w:r w:rsidRPr="00416B02">
        <w:rPr>
          <w:rFonts w:ascii="Times New Roman" w:hAnsi="Times New Roman" w:cs="Times New Roman"/>
          <w:sz w:val="28"/>
          <w:szCs w:val="28"/>
        </w:rPr>
        <w:t xml:space="preserve"> and </w:t>
      </w:r>
      <w:r w:rsidRPr="00416B02">
        <w:rPr>
          <w:rStyle w:val="VerbatimChar"/>
          <w:rFonts w:ascii="Times New Roman" w:hAnsi="Times New Roman" w:cs="Times New Roman"/>
          <w:sz w:val="28"/>
          <w:szCs w:val="28"/>
        </w:rPr>
        <w:t>dijkstraheuristic</w:t>
      </w:r>
      <w:r w:rsidRPr="00416B02">
        <w:rPr>
          <w:rFonts w:ascii="Times New Roman" w:hAnsi="Times New Roman" w:cs="Times New Roman"/>
          <w:sz w:val="28"/>
          <w:szCs w:val="28"/>
        </w:rPr>
        <w: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Because the candidate transitions are ordered by departure time, the implicit graph is acyclic. The implementation consequently uses a label-setting dynamic-programming traversal rather than a conventional heap-based shortest-path implementation. Its complexity is higher than a single greedy pass because candidate route extensions repeatedly invoke the full timeline simulator, but it can recover longer feasible sequences than a purely local append decision.</w:t>
      </w:r>
    </w:p>
    <w:p w:rsidR="007A5D2D" w:rsidRPr="00416B02" w:rsidRDefault="0031763C" w:rsidP="00416B02">
      <w:pPr>
        <w:pStyle w:val="2"/>
        <w:rPr>
          <w:rFonts w:ascii="Times New Roman" w:hAnsi="Times New Roman" w:cs="Times New Roman"/>
          <w:sz w:val="28"/>
          <w:szCs w:val="28"/>
        </w:rPr>
      </w:pPr>
      <w:bookmarkStart w:id="188" w:name="_Toc240034567"/>
      <w:bookmarkStart w:id="189" w:name="sec:heuristic_aco"/>
      <w:bookmarkEnd w:id="187"/>
      <w:r w:rsidRPr="00416B02">
        <w:rPr>
          <w:rStyle w:val="SectionNumber"/>
          <w:rFonts w:ascii="Times New Roman" w:hAnsi="Times New Roman" w:cs="Times New Roman"/>
          <w:sz w:val="28"/>
          <w:szCs w:val="28"/>
        </w:rPr>
        <w:t>7.8</w:t>
      </w:r>
      <w:r w:rsidRPr="00416B02">
        <w:rPr>
          <w:rFonts w:ascii="Times New Roman" w:hAnsi="Times New Roman" w:cs="Times New Roman"/>
          <w:sz w:val="28"/>
          <w:szCs w:val="28"/>
        </w:rPr>
        <w:tab/>
        <w:t>Ant colony optimisation heuristic</w:t>
      </w:r>
      <w:bookmarkEnd w:id="18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implemented ACO mode constructs a colony of candidate assignments over the flights sorted by departure time. For each flight, an ant considers every aircraft whose route remains feasible after appending the flight. Let </w:t>
      </w:r>
      <m:oMath>
        <m:r>
          <w:rPr>
            <w:rFonts w:ascii="Cambria Math" w:hAnsi="Cambria Math" w:cs="Times New Roman"/>
            <w:sz w:val="28"/>
            <w:szCs w:val="28"/>
          </w:rPr>
          <m:t>p</m:t>
        </m:r>
      </m:oMath>
      <w:r w:rsidRPr="00416B02">
        <w:rPr>
          <w:rFonts w:ascii="Times New Roman" w:hAnsi="Times New Roman" w:cs="Times New Roman"/>
          <w:sz w:val="28"/>
          <w:szCs w:val="28"/>
        </w:rPr>
        <w:t xml:space="preserve"> be the previous flight on aircraft </w:t>
      </w:r>
      <m:oMath>
        <m:r>
          <w:rPr>
            <w:rFonts w:ascii="Cambria Math" w:hAnsi="Cambria Math" w:cs="Times New Roman"/>
            <w:sz w:val="28"/>
            <w:szCs w:val="28"/>
          </w:rPr>
          <m:t>j</m:t>
        </m:r>
      </m:oMath>
      <w:r w:rsidRPr="00416B02">
        <w:rPr>
          <w:rFonts w:ascii="Times New Roman" w:hAnsi="Times New Roman" w:cs="Times New Roman"/>
          <w:sz w:val="28"/>
          <w:szCs w:val="28"/>
        </w:rPr>
        <w:t xml:space="preserve">, or a source symbol if the route is empty. The transition trail is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Sub>
      </m:oMath>
      <w:r w:rsidRPr="00416B02">
        <w:rPr>
          <w:rFonts w:ascii="Times New Roman" w:hAnsi="Times New Roman" w:cs="Times New Roman"/>
          <w:sz w:val="28"/>
          <w:szCs w:val="28"/>
        </w:rPr>
        <w:t xml:space="preserve"> and the cost desirability is</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η</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r>
                <m:rPr>
                  <m:sty m:val="p"/>
                </m:rPr>
                <w:rPr>
                  <w:rFonts w:ascii="Cambria Math" w:hAnsi="Cambria Math" w:cs="Times New Roman"/>
                  <w:sz w:val="28"/>
                  <w:szCs w:val="28"/>
                </w:rPr>
                <m:t>+max(</m:t>
              </m:r>
              <m:r>
                <w:rPr>
                  <w:rFonts w:ascii="Cambria Math" w:hAnsi="Cambria Math" w:cs="Times New Roman"/>
                  <w:sz w:val="28"/>
                  <w:szCs w:val="28"/>
                </w:rPr>
                <m:t>0</m:t>
              </m:r>
              <m:r>
                <m:rPr>
                  <m:sty m:val="p"/>
                </m:rP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den>
          </m:f>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where </w:t>
      </w:r>
      <m:oMath>
        <m:r>
          <m:rPr>
            <m:sty m:val="p"/>
          </m:rP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i</m:t>
            </m:r>
          </m:sub>
        </m:sSub>
      </m:oMath>
      <w:r w:rsidRPr="00416B02">
        <w:rPr>
          <w:rFonts w:ascii="Times New Roman" w:hAnsi="Times New Roman" w:cs="Times New Roman"/>
          <w:sz w:val="28"/>
          <w:szCs w:val="28"/>
        </w:rPr>
        <w:t xml:space="preserve"> is the incremental timeline cost of assigning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to aircraft </w:t>
      </w:r>
      <m:oMath>
        <m:r>
          <w:rPr>
            <w:rFonts w:ascii="Cambria Math" w:hAnsi="Cambria Math" w:cs="Times New Roman"/>
            <w:sz w:val="28"/>
            <w:szCs w:val="28"/>
          </w:rPr>
          <m:t>j</m:t>
        </m:r>
      </m:oMath>
      <w:r w:rsidRPr="00416B02">
        <w:rPr>
          <w:rFonts w:ascii="Times New Roman" w:hAnsi="Times New Roman" w:cs="Times New Roman"/>
          <w:sz w:val="28"/>
          <w:szCs w:val="28"/>
        </w:rPr>
        <w:t>. The ant samples an aircraft with probability proportional to</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Sub>
          <m:r>
            <w:rPr>
              <w:rFonts w:ascii="Cambria Math" w:hAnsi="Cambria Math" w:cs="Times New Roman"/>
              <w:sz w:val="28"/>
              <w:szCs w:val="28"/>
            </w:rPr>
            <m:t> </m:t>
          </m:r>
          <m:sSubSup>
            <m:sSubSupPr>
              <m:ctrlPr>
                <w:rPr>
                  <w:rFonts w:ascii="Cambria Math" w:hAnsi="Cambria Math" w:cs="Times New Roman"/>
                  <w:sz w:val="28"/>
                  <w:szCs w:val="28"/>
                </w:rPr>
              </m:ctrlPr>
            </m:sSubSupPr>
            <m:e>
              <m:r>
                <w:rPr>
                  <w:rFonts w:ascii="Cambria Math" w:hAnsi="Cambria Math" w:cs="Times New Roman"/>
                  <w:sz w:val="28"/>
                  <w:szCs w:val="28"/>
                </w:rPr>
                <m:t>η</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up>
              <m:r>
                <w:rPr>
                  <w:rFonts w:ascii="Cambria Math" w:hAnsi="Cambria Math" w:cs="Times New Roman"/>
                  <w:sz w:val="28"/>
                  <w:szCs w:val="28"/>
                </w:rPr>
                <m:t>β</m:t>
              </m:r>
            </m:sup>
          </m:sSubSup>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Infeasible transitions have zero probability because they are removed before sampling.</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After all ants have constructed their assignments, pheromone evaporates toward its initial value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0</m:t>
            </m:r>
          </m:sub>
        </m:sSub>
        <m:r>
          <m:rPr>
            <m:sty m:val="p"/>
          </m:rPr>
          <w:rPr>
            <w:rFonts w:ascii="Cambria Math" w:hAnsi="Cambria Math" w:cs="Times New Roman"/>
            <w:sz w:val="28"/>
            <w:szCs w:val="28"/>
          </w:rPr>
          <m:t>=</m:t>
        </m:r>
        <m:r>
          <w:rPr>
            <w:rFonts w:ascii="Cambria Math" w:hAnsi="Cambria Math" w:cs="Times New Roman"/>
            <w:sz w:val="28"/>
            <w:szCs w:val="28"/>
          </w:rPr>
          <m:t>1</m:t>
        </m:r>
      </m:oMath>
      <w:r w:rsidRPr="00416B02">
        <w:rPr>
          <w:rFonts w:ascii="Times New Roman" w:hAnsi="Times New Roman" w:cs="Times New Roman"/>
          <w:sz w:val="28"/>
          <w:szCs w:val="28"/>
        </w:rPr>
        <w:t>:</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ρ</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ρ</m:t>
          </m:r>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0</m:t>
              </m:r>
            </m:sub>
          </m:sSub>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where </w:t>
      </w:r>
      <m:oMath>
        <m:r>
          <w:rPr>
            <w:rFonts w:ascii="Cambria Math" w:hAnsi="Cambria Math" w:cs="Times New Roman"/>
            <w:sz w:val="28"/>
            <w:szCs w:val="28"/>
          </w:rPr>
          <m:t>ρ</m:t>
        </m:r>
      </m:oMath>
      <w:r w:rsidRPr="00416B02">
        <w:rPr>
          <w:rFonts w:ascii="Times New Roman" w:hAnsi="Times New Roman" w:cs="Times New Roman"/>
          <w:sz w:val="28"/>
          <w:szCs w:val="28"/>
        </w:rPr>
        <w:t xml:space="preserve"> is </w:t>
      </w:r>
      <w:r w:rsidRPr="00416B02">
        <w:rPr>
          <w:rStyle w:val="VerbatimChar"/>
          <w:rFonts w:ascii="Times New Roman" w:hAnsi="Times New Roman" w:cs="Times New Roman"/>
          <w:sz w:val="28"/>
          <w:szCs w:val="28"/>
        </w:rPr>
        <w:t>aco_evaporation</w:t>
      </w:r>
      <w:r w:rsidRPr="00416B02">
        <w:rPr>
          <w:rFonts w:ascii="Times New Roman" w:hAnsi="Times New Roman" w:cs="Times New Roman"/>
          <w:sz w:val="28"/>
          <w:szCs w:val="28"/>
        </w:rPr>
        <w:t xml:space="preserve">. The best ant of the iteration then deposits additional pheromone on its visited transitions. Ant quality is ordered first by the number of assigned flights and then by lower total simulated cost. The default implementation uses twenty </w:t>
      </w:r>
      <w:r w:rsidRPr="00416B02">
        <w:rPr>
          <w:rFonts w:ascii="Times New Roman" w:hAnsi="Times New Roman" w:cs="Times New Roman"/>
          <w:sz w:val="28"/>
          <w:szCs w:val="28"/>
        </w:rPr>
        <w:lastRenderedPageBreak/>
        <w:t xml:space="preserve">iterations, eight ants, </w:t>
      </w:r>
      <m:oMath>
        <m:r>
          <w:rPr>
            <w:rFonts w:ascii="Cambria Math" w:hAnsi="Cambria Math" w:cs="Times New Roman"/>
            <w:sz w:val="28"/>
            <w:szCs w:val="28"/>
          </w:rPr>
          <m:t>ρ</m:t>
        </m:r>
        <m:r>
          <m:rPr>
            <m:sty m:val="p"/>
          </m:rPr>
          <w:rPr>
            <w:rFonts w:ascii="Cambria Math" w:hAnsi="Cambria Math" w:cs="Times New Roman"/>
            <w:sz w:val="28"/>
            <w:szCs w:val="28"/>
          </w:rPr>
          <m:t>=</m:t>
        </m:r>
        <m:r>
          <w:rPr>
            <w:rFonts w:ascii="Cambria Math" w:hAnsi="Cambria Math" w:cs="Times New Roman"/>
            <w:sz w:val="28"/>
            <w:szCs w:val="28"/>
          </w:rPr>
          <m:t>0.2</m:t>
        </m:r>
      </m:oMath>
      <w:r w:rsidRPr="00416B02">
        <w:rPr>
          <w:rFonts w:ascii="Times New Roman" w:hAnsi="Times New Roman" w:cs="Times New Roman"/>
          <w:sz w:val="28"/>
          <w:szCs w:val="28"/>
        </w:rPr>
        <w:t xml:space="preserve">, </w:t>
      </w:r>
      <m:oMath>
        <m:r>
          <w:rPr>
            <w:rFonts w:ascii="Cambria Math" w:hAnsi="Cambria Math" w:cs="Times New Roman"/>
            <w:sz w:val="28"/>
            <w:szCs w:val="28"/>
          </w:rPr>
          <m:t>β</m:t>
        </m:r>
        <m:r>
          <m:rPr>
            <m:sty m:val="p"/>
          </m:rPr>
          <w:rPr>
            <w:rFonts w:ascii="Cambria Math" w:hAnsi="Cambria Math" w:cs="Times New Roman"/>
            <w:sz w:val="28"/>
            <w:szCs w:val="28"/>
          </w:rPr>
          <m:t>=</m:t>
        </m:r>
        <m:r>
          <w:rPr>
            <w:rFonts w:ascii="Cambria Math" w:hAnsi="Cambria Math" w:cs="Times New Roman"/>
            <w:sz w:val="28"/>
            <w:szCs w:val="28"/>
          </w:rPr>
          <m:t>2</m:t>
        </m:r>
      </m:oMath>
      <w:r w:rsidRPr="00416B02">
        <w:rPr>
          <w:rFonts w:ascii="Times New Roman" w:hAnsi="Times New Roman" w:cs="Times New Roman"/>
          <w:sz w:val="28"/>
          <w:szCs w:val="28"/>
        </w:rPr>
        <w:t xml:space="preserve">, and seed zero; all are configurable through the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xml:space="preserve"> constructor.</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mode is selected with </w:t>
      </w:r>
      <w:r w:rsidRPr="00416B02">
        <w:rPr>
          <w:rStyle w:val="VerbatimChar"/>
          <w:rFonts w:ascii="Times New Roman" w:hAnsi="Times New Roman" w:cs="Times New Roman"/>
          <w:sz w:val="28"/>
          <w:szCs w:val="28"/>
        </w:rPr>
        <w:t>--heuristic aco</w:t>
      </w:r>
      <w:r w:rsidRPr="00416B02">
        <w:rPr>
          <w:rFonts w:ascii="Times New Roman" w:hAnsi="Times New Roman" w:cs="Times New Roman"/>
          <w:sz w:val="28"/>
          <w:szCs w:val="28"/>
        </w:rPr>
        <w:t>. A local pseudo-random generator makes repeated runs reproducible for a fixed seed, while the pheromone updates allow exploration of alternatives to deterministic greedy assignment. The full timeline oracle remains authoritative, so ACO cannot introduce ferry, timing, or maintenance violations even when a probabilistic transition is selected.</w:t>
      </w:r>
    </w:p>
    <w:p w:rsidR="007A5D2D" w:rsidRPr="00416B02" w:rsidRDefault="0031763C" w:rsidP="00416B02">
      <w:pPr>
        <w:pStyle w:val="2"/>
        <w:rPr>
          <w:rFonts w:ascii="Times New Roman" w:hAnsi="Times New Roman" w:cs="Times New Roman"/>
          <w:sz w:val="28"/>
          <w:szCs w:val="28"/>
        </w:rPr>
      </w:pPr>
      <w:bookmarkStart w:id="190" w:name="_Toc240034568"/>
      <w:bookmarkStart w:id="191" w:name="sec:heuristic_application"/>
      <w:bookmarkEnd w:id="189"/>
      <w:r w:rsidRPr="00416B02">
        <w:rPr>
          <w:rStyle w:val="SectionNumber"/>
          <w:rFonts w:ascii="Times New Roman" w:hAnsi="Times New Roman" w:cs="Times New Roman"/>
          <w:sz w:val="28"/>
          <w:szCs w:val="28"/>
        </w:rPr>
        <w:t>7.9</w:t>
      </w:r>
      <w:r w:rsidRPr="00416B02">
        <w:rPr>
          <w:rFonts w:ascii="Times New Roman" w:hAnsi="Times New Roman" w:cs="Times New Roman"/>
          <w:sz w:val="28"/>
          <w:szCs w:val="28"/>
        </w:rPr>
        <w:tab/>
        <w:t>Application workflow and generated schedules</w:t>
      </w:r>
      <w:bookmarkEnd w:id="19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heuristic algorithms are exposed through the same application entry point as the exact optimizer. A run begins by reading one JSON instance, constructing the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xml:space="preserve">, selecting a heuristic mode, and sorting the flights by departure time. The scheduler then builds one ordered route list per aircraft. At every construction or improvement step, the proposed route is passed to </w:t>
      </w:r>
      <w:r w:rsidRPr="00416B02">
        <w:rPr>
          <w:rStyle w:val="VerbatimChar"/>
          <w:rFonts w:ascii="Times New Roman" w:hAnsi="Times New Roman" w:cs="Times New Roman"/>
          <w:sz w:val="28"/>
          <w:szCs w:val="28"/>
        </w:rPr>
        <w:t>get_timeline</w:t>
      </w:r>
      <w:r w:rsidRPr="00416B02">
        <w:rPr>
          <w:rFonts w:ascii="Times New Roman" w:hAnsi="Times New Roman" w:cs="Times New Roman"/>
          <w:sz w:val="28"/>
          <w:szCs w:val="28"/>
        </w:rPr>
        <w:t>; only routes that return a feasible event sequence are accepted. This makes the application workflow explicit: the heuristic is not a post-processing visualization of an assignment, but the component that creates and validates the aircraft schedule.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a command-line run, the principal controls are </w:t>
      </w:r>
      <w:r w:rsidRPr="00416B02">
        <w:rPr>
          <w:rStyle w:val="VerbatimChar"/>
          <w:rFonts w:ascii="Times New Roman" w:hAnsi="Times New Roman" w:cs="Times New Roman"/>
          <w:sz w:val="28"/>
          <w:szCs w:val="28"/>
        </w:rPr>
        <w:t>--data</w:t>
      </w:r>
      <w:r w:rsidRPr="00416B02">
        <w:rPr>
          <w:rFonts w:ascii="Times New Roman" w:hAnsi="Times New Roman" w:cs="Times New Roman"/>
          <w:sz w:val="28"/>
          <w:szCs w:val="28"/>
        </w:rPr>
        <w:t xml:space="preserve"> for the input instance, </w:t>
      </w:r>
      <w:r w:rsidRPr="00416B02">
        <w:rPr>
          <w:rStyle w:val="VerbatimChar"/>
          <w:rFonts w:ascii="Times New Roman" w:hAnsi="Times New Roman" w:cs="Times New Roman"/>
          <w:sz w:val="28"/>
          <w:szCs w:val="28"/>
        </w:rPr>
        <w:t>--heuristic</w:t>
      </w:r>
      <w:r w:rsidRPr="00416B02">
        <w:rPr>
          <w:rFonts w:ascii="Times New Roman" w:hAnsi="Times New Roman" w:cs="Times New Roman"/>
          <w:sz w:val="28"/>
          <w:szCs w:val="28"/>
        </w:rPr>
        <w:t xml:space="preserve"> for the selected method, and </w:t>
      </w:r>
      <w:r w:rsidRPr="00416B02">
        <w:rPr>
          <w:rStyle w:val="VerbatimChar"/>
          <w:rFonts w:ascii="Times New Roman" w:hAnsi="Times New Roman" w:cs="Times New Roman"/>
          <w:sz w:val="28"/>
          <w:szCs w:val="28"/>
        </w:rPr>
        <w:t>--no-ferry</w:t>
      </w:r>
      <w:r w:rsidRPr="00416B02">
        <w:rPr>
          <w:rFonts w:ascii="Times New Roman" w:hAnsi="Times New Roman" w:cs="Times New Roman"/>
          <w:sz w:val="28"/>
          <w:szCs w:val="28"/>
        </w:rPr>
        <w:t xml:space="preserve"> for the airport-continuity variant. The default mode is </w:t>
      </w:r>
      <w:r w:rsidRPr="00416B02">
        <w:rPr>
          <w:rStyle w:val="VerbatimChar"/>
          <w:rFonts w:ascii="Times New Roman" w:hAnsi="Times New Roman" w:cs="Times New Roman"/>
          <w:sz w:val="28"/>
          <w:szCs w:val="28"/>
        </w:rPr>
        <w:t>greedy+insertion</w:t>
      </w:r>
      <w:r w:rsidRPr="00416B02">
        <w:rPr>
          <w:rFonts w:ascii="Times New Roman" w:hAnsi="Times New Roman" w:cs="Times New Roman"/>
          <w:sz w:val="28"/>
          <w:szCs w:val="28"/>
        </w:rPr>
        <w:t xml:space="preserve">; the other executable choices are </w:t>
      </w:r>
      <w:r w:rsidRPr="00416B02">
        <w:rPr>
          <w:rStyle w:val="VerbatimChar"/>
          <w:rFonts w:ascii="Times New Roman" w:hAnsi="Times New Roman" w:cs="Times New Roman"/>
          <w:sz w:val="28"/>
          <w:szCs w:val="28"/>
        </w:rPr>
        <w:t>greedy</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insertion</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repair</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local_search</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dijkstra</w:t>
      </w:r>
      <w:r w:rsidRPr="00416B02">
        <w:rPr>
          <w:rFonts w:ascii="Times New Roman" w:hAnsi="Times New Roman" w:cs="Times New Roman"/>
          <w:sz w:val="28"/>
          <w:szCs w:val="28"/>
        </w:rPr>
        <w:t xml:space="preserve">, and </w:t>
      </w:r>
      <w:r w:rsidRPr="00416B02">
        <w:rPr>
          <w:rStyle w:val="VerbatimChar"/>
          <w:rFonts w:ascii="Times New Roman" w:hAnsi="Times New Roman" w:cs="Times New Roman"/>
          <w:sz w:val="28"/>
          <w:szCs w:val="28"/>
        </w:rPr>
        <w:t>aco</w:t>
      </w:r>
      <w:r w:rsidRPr="00416B02">
        <w:rPr>
          <w:rFonts w:ascii="Times New Roman" w:hAnsi="Times New Roman" w:cs="Times New Roman"/>
          <w:sz w:val="28"/>
          <w:szCs w:val="28"/>
        </w:rPr>
        <w:t>. The ferry switch is applied before maintenance evaluation: with ferrying enabled, a repositioning event must fit before the next departure and contributes its fixed cost; with ferrying disabled, an airport mismatch rejects the candidate route immediately.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application returns three related views of the same result. The internal route dictionary maps each aircraft to its ordered flight identifiers; the event representation expands each route into flight, ferry, and maintenance events; and the tabular output records aircraft, event type, locations, times, durations, and remaining maintenance margins. The optional Gantt output is a visual projection of these events, while the CSV and event text files provide machine-readable records for subsequent analysis. Unassigned flights are kept explicitly rather than silently discarded, allowing coverage and feasibility to be reported separately.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heuristic and exact optimizer are exposed through the same application, but their current execution paths remain separate. The </w:t>
      </w:r>
      <w:r w:rsidRPr="00416B02">
        <w:rPr>
          <w:rStyle w:val="VerbatimChar"/>
          <w:rFonts w:ascii="Times New Roman" w:hAnsi="Times New Roman" w:cs="Times New Roman"/>
          <w:sz w:val="28"/>
          <w:szCs w:val="28"/>
        </w:rPr>
        <w:t>warm_start</w:t>
      </w:r>
      <w:r w:rsidRPr="00416B02">
        <w:rPr>
          <w:rFonts w:ascii="Times New Roman" w:hAnsi="Times New Roman" w:cs="Times New Roman"/>
          <w:sz w:val="28"/>
          <w:szCs w:val="28"/>
        </w:rPr>
        <w:t xml:space="preserve"> argument is retained in </w:t>
      </w:r>
      <w:r w:rsidRPr="00416B02">
        <w:rPr>
          <w:rStyle w:val="VerbatimChar"/>
          <w:rFonts w:ascii="Times New Roman" w:hAnsi="Times New Roman" w:cs="Times New Roman"/>
          <w:sz w:val="28"/>
          <w:szCs w:val="28"/>
        </w:rPr>
        <w:t>run_milp</w:t>
      </w:r>
      <w:r w:rsidRPr="00416B02">
        <w:rPr>
          <w:rFonts w:ascii="Times New Roman" w:hAnsi="Times New Roman" w:cs="Times New Roman"/>
          <w:sz w:val="28"/>
          <w:szCs w:val="28"/>
        </w:rPr>
        <w:t xml:space="preserve"> for solver-control compatibility; the present </w:t>
      </w:r>
      <w:r w:rsidRPr="00416B02">
        <w:rPr>
          <w:rStyle w:val="VerbatimChar"/>
          <w:rFonts w:ascii="Times New Roman" w:hAnsi="Times New Roman" w:cs="Times New Roman"/>
          <w:sz w:val="28"/>
          <w:szCs w:val="28"/>
        </w:rPr>
        <w:t>MILP_Sheduler.warm_start_from_heuristic</w:t>
      </w:r>
      <w:r w:rsidRPr="00416B02">
        <w:rPr>
          <w:rFonts w:ascii="Times New Roman" w:hAnsi="Times New Roman" w:cs="Times New Roman"/>
          <w:sz w:val="28"/>
          <w:szCs w:val="28"/>
        </w:rPr>
        <w:t xml:space="preserve"> method is a deliberate no-op because a partial assignment-only start was rejected as infeasible by CPLEX. Thus, the heuristic currently supplies an independent executable schedule and benchmark, while the MILP searches for an improved or certified solution from its own model state. A future complete warm start would need to initialize all coupled assignment, maintenance, and timing variables consistently.</w:t>
      </w:r>
    </w:p>
    <w:p w:rsidR="007A5D2D" w:rsidRPr="00416B02" w:rsidRDefault="0031763C" w:rsidP="00416B02">
      <w:pPr>
        <w:pStyle w:val="2"/>
        <w:rPr>
          <w:rFonts w:ascii="Times New Roman" w:hAnsi="Times New Roman" w:cs="Times New Roman"/>
          <w:sz w:val="28"/>
          <w:szCs w:val="28"/>
        </w:rPr>
      </w:pPr>
      <w:bookmarkStart w:id="192" w:name="_Toc240034569"/>
      <w:bookmarkStart w:id="193" w:name="sec:heuristic_quality"/>
      <w:bookmarkEnd w:id="191"/>
      <w:r w:rsidRPr="00416B02">
        <w:rPr>
          <w:rStyle w:val="SectionNumber"/>
          <w:rFonts w:ascii="Times New Roman" w:hAnsi="Times New Roman" w:cs="Times New Roman"/>
          <w:sz w:val="28"/>
          <w:szCs w:val="28"/>
        </w:rPr>
        <w:lastRenderedPageBreak/>
        <w:t>7.10</w:t>
      </w:r>
      <w:r w:rsidRPr="00416B02">
        <w:rPr>
          <w:rFonts w:ascii="Times New Roman" w:hAnsi="Times New Roman" w:cs="Times New Roman"/>
          <w:sz w:val="28"/>
          <w:szCs w:val="28"/>
        </w:rPr>
        <w:tab/>
        <w:t>Quality assessment and computational role</w:t>
      </w:r>
      <w:bookmarkEnd w:id="19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heuristic methods are evaluated first by coverage and feasibility, and then by runtime and decomposed cost. When a heuristic and exact model use the same feasible-set semantics and objective accounting, the exact MILP also provides a reference for an optimality-gap measure. For a heuristic solution with objective value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H</m:t>
            </m:r>
          </m:sub>
        </m:sSub>
      </m:oMath>
      <w:r w:rsidRPr="00416B02">
        <w:rPr>
          <w:rFonts w:ascii="Times New Roman" w:hAnsi="Times New Roman" w:cs="Times New Roman"/>
          <w:sz w:val="28"/>
          <w:szCs w:val="28"/>
        </w:rPr>
        <w:t xml:space="preserve"> and a comparable reference bound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ref</m:t>
            </m:r>
          </m:sub>
        </m:sSub>
      </m:oMath>
      <w:r w:rsidRPr="00416B02">
        <w:rPr>
          <w:rFonts w:ascii="Times New Roman" w:hAnsi="Times New Roman" w:cs="Times New Roman"/>
          <w:sz w:val="28"/>
          <w:szCs w:val="28"/>
        </w:rPr>
        <w:t>, the relative gap is</w:t>
      </w:r>
    </w:p>
    <w:p w:rsidR="007A5D2D" w:rsidRPr="00416B02" w:rsidRDefault="00D86401" w:rsidP="00416B02">
      <w:pPr>
        <w:pStyle w:val="a0"/>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δ</m:t>
              </m:r>
            </m:e>
            <m:sub>
              <m:r>
                <m:rPr>
                  <m:sty m:val="p"/>
                </m:rPr>
                <w:rPr>
                  <w:rFonts w:ascii="Cambria Math" w:hAnsi="Cambria Math" w:cs="Times New Roman"/>
                  <w:sz w:val="28"/>
                  <w:szCs w:val="28"/>
                </w:rPr>
                <m:t>H</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H</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ref</m:t>
                  </m:r>
                </m:sub>
              </m:sSub>
            </m:num>
            <m:den>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ref</m:t>
                  </m:r>
                </m:sub>
              </m:sSub>
            </m:den>
          </m:f>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When the exact MILP is solved to optimality,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ref</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z</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otherwise,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ref</m:t>
            </m:r>
          </m:sub>
        </m:sSub>
      </m:oMath>
      <w:r w:rsidRPr="00416B02">
        <w:rPr>
          <w:rFonts w:ascii="Times New Roman" w:hAnsi="Times New Roman" w:cs="Times New Roman"/>
          <w:sz w:val="28"/>
          <w:szCs w:val="28"/>
        </w:rPr>
        <w:t xml:space="preserve"> can be taken as the LP bound from the same formulation and instance. Such a gap is rigorous only for a heuristic incumbent that is feasible for that formulation and evaluated by the same objective. Where route replay exposes different initial-maintenance, ferry, or maintenance- event semantics, Chapter </w:t>
      </w:r>
      <w:hyperlink w:anchor="ch:experiments">
        <w:r w:rsidRPr="00416B02">
          <w:rPr>
            <w:rStyle w:val="af"/>
            <w:rFonts w:ascii="Times New Roman" w:hAnsi="Times New Roman" w:cs="Times New Roman"/>
            <w:sz w:val="28"/>
            <w:szCs w:val="28"/>
          </w:rPr>
          <w:t>8</w:t>
        </w:r>
      </w:hyperlink>
      <w:r w:rsidRPr="00416B02">
        <w:rPr>
          <w:rFonts w:ascii="Times New Roman" w:hAnsi="Times New Roman" w:cs="Times New Roman"/>
          <w:sz w:val="28"/>
          <w:szCs w:val="28"/>
        </w:rPr>
        <w:t xml:space="preserve"> reports coverage and decomposed costs descriptively instead of labelling the difference an optimality gap.</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overall conclusion is that the heuristic family is not just a fallback technique. It is a structured collection of methods tailored to the peculiar structure of the tail-assignment problem: heavy temporal coupling, maintenance-trigger logic, and non-trivial interaction between assignment decisions and route feasibility. The deterministic timeline-based methods are the project’s main practical tools, while the Dijkstra and ACO formulations remain important as more global search concepts that illuminate the trade-off between solution quality, robustness, and computational effort.</w:t>
      </w:r>
    </w:p>
    <w:p w:rsidR="007A5D2D" w:rsidRPr="00416B02" w:rsidRDefault="0031763C" w:rsidP="00416B02">
      <w:pPr>
        <w:pStyle w:val="1"/>
        <w:rPr>
          <w:rFonts w:ascii="Times New Roman" w:hAnsi="Times New Roman" w:cs="Times New Roman"/>
          <w:sz w:val="28"/>
          <w:szCs w:val="28"/>
        </w:rPr>
      </w:pPr>
      <w:bookmarkStart w:id="194" w:name="_Toc240034570"/>
      <w:bookmarkStart w:id="195" w:name="ch:experiments"/>
      <w:bookmarkEnd w:id="173"/>
      <w:bookmarkEnd w:id="193"/>
      <w:r w:rsidRPr="00416B02">
        <w:rPr>
          <w:rStyle w:val="SectionNumber"/>
          <w:rFonts w:ascii="Times New Roman" w:hAnsi="Times New Roman" w:cs="Times New Roman"/>
          <w:sz w:val="28"/>
          <w:szCs w:val="28"/>
        </w:rPr>
        <w:t>8</w:t>
      </w:r>
      <w:r w:rsidRPr="00416B02">
        <w:rPr>
          <w:rFonts w:ascii="Times New Roman" w:hAnsi="Times New Roman" w:cs="Times New Roman"/>
          <w:sz w:val="28"/>
          <w:szCs w:val="28"/>
        </w:rPr>
        <w:tab/>
        <w:t>Computational Study</w:t>
      </w:r>
      <w:bookmarkEnd w:id="19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This chapter evaluates the compact aircraft-routing and maintenance model and the executable heuristic methods introduced in Chapters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xml:space="preserve">– </w:t>
      </w:r>
      <w:hyperlink w:anchor="ch:heuristics">
        <w:r w:rsidRPr="00416B02">
          <w:rPr>
            <w:rStyle w:val="af"/>
            <w:rFonts w:ascii="Times New Roman" w:hAnsi="Times New Roman" w:cs="Times New Roman"/>
            <w:sz w:val="28"/>
            <w:szCs w:val="28"/>
          </w:rPr>
          <w:t>7</w:t>
        </w:r>
      </w:hyperlink>
      <w:r w:rsidRPr="00416B02">
        <w:rPr>
          <w:rFonts w:ascii="Times New Roman" w:hAnsi="Times New Roman" w:cs="Times New Roman"/>
          <w:sz w:val="28"/>
          <w:szCs w:val="28"/>
        </w:rPr>
        <w:t>. The computational study has two purposes. First, it checks that the corrected formulation and the A/B/C/D hierarchy behave as intended on controlled boundary cases. Second, it compares the solution quality, coverage, model size, and runtime of exact and heuristic methods under increasing routing and maintenance pressure. The chapter distinguishes measured results from additional comparisons that require a longer computational study. Figures </w:t>
      </w:r>
      <w:hyperlink w:anchor="fig:computational_runtime_instance_plot">
        <w:r w:rsidRPr="00416B02">
          <w:rPr>
            <w:rStyle w:val="af"/>
            <w:rFonts w:ascii="Times New Roman" w:hAnsi="Times New Roman" w:cs="Times New Roman"/>
            <w:sz w:val="28"/>
            <w:szCs w:val="28"/>
          </w:rPr>
          <w:t>8.1</w:t>
        </w:r>
      </w:hyperlink>
      <w:r w:rsidRPr="00416B02">
        <w:rPr>
          <w:rFonts w:ascii="Times New Roman" w:hAnsi="Times New Roman" w:cs="Times New Roman"/>
          <w:sz w:val="28"/>
          <w:szCs w:val="28"/>
        </w:rPr>
        <w:t xml:space="preserve">, </w:t>
      </w:r>
      <w:hyperlink w:anchor="X2bc582580074b6107b0f993d7767e32146b2151">
        <w:r w:rsidRPr="00416B02">
          <w:rPr>
            <w:rStyle w:val="af"/>
            <w:rFonts w:ascii="Times New Roman" w:hAnsi="Times New Roman" w:cs="Times New Roman"/>
            <w:sz w:val="28"/>
            <w:szCs w:val="28"/>
          </w:rPr>
          <w:t>8.2</w:t>
        </w:r>
      </w:hyperlink>
      <w:r w:rsidRPr="00416B02">
        <w:rPr>
          <w:rFonts w:ascii="Times New Roman" w:hAnsi="Times New Roman" w:cs="Times New Roman"/>
          <w:sz w:val="28"/>
          <w:szCs w:val="28"/>
        </w:rPr>
        <w:t xml:space="preserve">, and </w:t>
      </w:r>
      <w:hyperlink w:anchor="fig:computational_modes_tradeoff_plot">
        <w:r w:rsidRPr="00416B02">
          <w:rPr>
            <w:rStyle w:val="af"/>
            <w:rFonts w:ascii="Times New Roman" w:hAnsi="Times New Roman" w:cs="Times New Roman"/>
            <w:sz w:val="28"/>
            <w:szCs w:val="28"/>
          </w:rPr>
          <w:t>8.3</w:t>
        </w:r>
      </w:hyperlink>
      <w:r w:rsidRPr="00416B02">
        <w:rPr>
          <w:rFonts w:ascii="Times New Roman" w:hAnsi="Times New Roman" w:cs="Times New Roman"/>
          <w:sz w:val="28"/>
          <w:szCs w:val="28"/>
        </w:rPr>
        <w:t xml:space="preserve"> provide the main comparative visual evidence for runtime behavior and mode-level trade-offs.</w:t>
      </w:r>
    </w:p>
    <w:p w:rsidR="007A5D2D" w:rsidRPr="00416B02" w:rsidRDefault="0031763C" w:rsidP="00416B02">
      <w:pPr>
        <w:pStyle w:val="2"/>
        <w:rPr>
          <w:rFonts w:ascii="Times New Roman" w:hAnsi="Times New Roman" w:cs="Times New Roman"/>
          <w:sz w:val="28"/>
          <w:szCs w:val="28"/>
        </w:rPr>
      </w:pPr>
      <w:bookmarkStart w:id="196" w:name="_Toc240034571"/>
      <w:bookmarkStart w:id="197" w:name="sec:computational_scope"/>
      <w:r w:rsidRPr="00416B02">
        <w:rPr>
          <w:rStyle w:val="SectionNumber"/>
          <w:rFonts w:ascii="Times New Roman" w:hAnsi="Times New Roman" w:cs="Times New Roman"/>
          <w:sz w:val="28"/>
          <w:szCs w:val="28"/>
        </w:rPr>
        <w:t>8.1</w:t>
      </w:r>
      <w:r w:rsidRPr="00416B02">
        <w:rPr>
          <w:rFonts w:ascii="Times New Roman" w:hAnsi="Times New Roman" w:cs="Times New Roman"/>
          <w:sz w:val="28"/>
          <w:szCs w:val="28"/>
        </w:rPr>
        <w:tab/>
        <w:t>Scope and limitations</w:t>
      </w:r>
      <w:bookmarkEnd w:id="19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empirical evidence in this chapter is deliberately limited to synthetic, constructive feasible-instance families generated in the project repository and validated by the timeline simulator. These families are designed to isolate routing, maintenance, and feasibility effects under controlled parameter choices, but they are not a representative sample of all real airline schedules or of all operational environments. Accordingly, the chapter evaluates </w:t>
      </w:r>
      <w:r w:rsidRPr="00416B02">
        <w:rPr>
          <w:rFonts w:ascii="Times New Roman" w:hAnsi="Times New Roman" w:cs="Times New Roman"/>
          <w:sz w:val="28"/>
          <w:szCs w:val="28"/>
        </w:rPr>
        <w:lastRenderedPageBreak/>
        <w:t>the corrected model and the strengthening variants as a benchmark on structured synthetic families, not as a universal claim about every airline network or every maintenance policy.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statistical evidence is also limited. No confidence intervals, repeated random-seed replications, or formal significance tests were performed for the reported comparisons; the computational conclusions therefore reflect the tested families and solver protocol rather than a broad probabilistic statement about out-of-sample airline operations. In particular, the strengthening result is framed as </w:t>
      </w:r>
      <w:r w:rsidRPr="00416B02">
        <w:rPr>
          <w:rFonts w:ascii="Times New Roman" w:hAnsi="Times New Roman" w:cs="Times New Roman"/>
          <w:i/>
          <w:iCs/>
          <w:sz w:val="28"/>
          <w:szCs w:val="28"/>
        </w:rPr>
        <w:t>validated family evidence</w:t>
      </w:r>
      <w:r w:rsidRPr="00416B02">
        <w:rPr>
          <w:rFonts w:ascii="Times New Roman" w:hAnsi="Times New Roman" w:cs="Times New Roman"/>
          <w:sz w:val="28"/>
          <w:szCs w:val="28"/>
        </w:rPr>
        <w:t>: it supports the claim that the combined formulation improves the tested feasible family under the declared CPLEX configuration, without implying universal superiority across all instance classes or all airline schedules.</w:t>
      </w:r>
    </w:p>
    <w:p w:rsidR="007A5D2D" w:rsidRPr="00416B02" w:rsidRDefault="0031763C" w:rsidP="00416B02">
      <w:pPr>
        <w:pStyle w:val="2"/>
        <w:rPr>
          <w:rFonts w:ascii="Times New Roman" w:hAnsi="Times New Roman" w:cs="Times New Roman"/>
          <w:sz w:val="28"/>
          <w:szCs w:val="28"/>
        </w:rPr>
      </w:pPr>
      <w:bookmarkStart w:id="198" w:name="_Toc240034572"/>
      <w:bookmarkStart w:id="199" w:name="sec:computational_questions"/>
      <w:bookmarkEnd w:id="197"/>
      <w:r w:rsidRPr="00416B02">
        <w:rPr>
          <w:rStyle w:val="SectionNumber"/>
          <w:rFonts w:ascii="Times New Roman" w:hAnsi="Times New Roman" w:cs="Times New Roman"/>
          <w:sz w:val="28"/>
          <w:szCs w:val="28"/>
        </w:rPr>
        <w:t>8.2</w:t>
      </w:r>
      <w:r w:rsidRPr="00416B02">
        <w:rPr>
          <w:rFonts w:ascii="Times New Roman" w:hAnsi="Times New Roman" w:cs="Times New Roman"/>
          <w:sz w:val="28"/>
          <w:szCs w:val="28"/>
        </w:rPr>
        <w:tab/>
        <w:t>Research questions and evaluation principles</w:t>
      </w:r>
      <w:bookmarkEnd w:id="198"/>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study is organised around the following questions:</w:t>
      </w:r>
    </w:p>
    <w:p w:rsidR="007A5D2D" w:rsidRPr="00416B02" w:rsidRDefault="0031763C" w:rsidP="00416B02">
      <w:pPr>
        <w:numPr>
          <w:ilvl w:val="0"/>
          <w:numId w:val="10"/>
        </w:numPr>
        <w:ind w:left="0"/>
        <w:rPr>
          <w:rFonts w:ascii="Times New Roman" w:hAnsi="Times New Roman" w:cs="Times New Roman"/>
          <w:sz w:val="28"/>
          <w:szCs w:val="28"/>
        </w:rPr>
      </w:pPr>
      <w:r w:rsidRPr="00416B02">
        <w:rPr>
          <w:rFonts w:ascii="Times New Roman" w:hAnsi="Times New Roman" w:cs="Times New Roman"/>
          <w:sz w:val="28"/>
          <w:szCs w:val="28"/>
        </w:rPr>
        <w:t>Does the corrected endpoint-anchored formulation of Constraint (13) preserve feasibility and strengthen the relaxation on maintenance-active instances?</w:t>
      </w:r>
    </w:p>
    <w:p w:rsidR="007A5D2D" w:rsidRPr="00416B02" w:rsidRDefault="0031763C" w:rsidP="00416B02">
      <w:pPr>
        <w:numPr>
          <w:ilvl w:val="0"/>
          <w:numId w:val="10"/>
        </w:numPr>
        <w:ind w:left="0"/>
        <w:rPr>
          <w:rFonts w:ascii="Times New Roman" w:hAnsi="Times New Roman" w:cs="Times New Roman"/>
          <w:sz w:val="28"/>
          <w:szCs w:val="28"/>
        </w:rPr>
      </w:pPr>
      <w:r w:rsidRPr="00416B02">
        <w:rPr>
          <w:rFonts w:ascii="Times New Roman" w:hAnsi="Times New Roman" w:cs="Times New Roman"/>
          <w:sz w:val="28"/>
          <w:szCs w:val="28"/>
        </w:rPr>
        <w:t>How do the number of flights, aircraft, maintenance constraints, and station capacities affect MILP model size, solve status, runtime, and optimality certification?</w:t>
      </w:r>
    </w:p>
    <w:p w:rsidR="007A5D2D" w:rsidRPr="00416B02" w:rsidRDefault="0031763C" w:rsidP="00416B02">
      <w:pPr>
        <w:numPr>
          <w:ilvl w:val="0"/>
          <w:numId w:val="10"/>
        </w:numPr>
        <w:ind w:left="0"/>
        <w:rPr>
          <w:rFonts w:ascii="Times New Roman" w:hAnsi="Times New Roman" w:cs="Times New Roman"/>
          <w:sz w:val="28"/>
          <w:szCs w:val="28"/>
        </w:rPr>
      </w:pPr>
      <w:r w:rsidRPr="00416B02">
        <w:rPr>
          <w:rFonts w:ascii="Times New Roman" w:hAnsi="Times New Roman" w:cs="Times New Roman"/>
          <w:sz w:val="28"/>
          <w:szCs w:val="28"/>
        </w:rPr>
        <w:t>How do the seven executable heuristic modes compare with one another in coverage, objective value, runtime, and route feasibility?</w:t>
      </w:r>
    </w:p>
    <w:p w:rsidR="007A5D2D" w:rsidRPr="00416B02" w:rsidRDefault="0031763C" w:rsidP="00416B02">
      <w:pPr>
        <w:numPr>
          <w:ilvl w:val="0"/>
          <w:numId w:val="10"/>
        </w:numPr>
        <w:ind w:left="0"/>
        <w:rPr>
          <w:rFonts w:ascii="Times New Roman" w:hAnsi="Times New Roman" w:cs="Times New Roman"/>
          <w:sz w:val="28"/>
          <w:szCs w:val="28"/>
        </w:rPr>
      </w:pPr>
      <w:r w:rsidRPr="00416B02">
        <w:rPr>
          <w:rFonts w:ascii="Times New Roman" w:hAnsi="Times New Roman" w:cs="Times New Roman"/>
          <w:sz w:val="28"/>
          <w:szCs w:val="28"/>
        </w:rPr>
        <w:t>How far are heuristic solutions from a certified MILP optimum or, when certification is unavailable, from a rigorous LP lower bound?</w:t>
      </w:r>
    </w:p>
    <w:p w:rsidR="007A5D2D" w:rsidRPr="00416B02" w:rsidRDefault="0031763C" w:rsidP="00416B02">
      <w:pPr>
        <w:numPr>
          <w:ilvl w:val="0"/>
          <w:numId w:val="10"/>
        </w:numPr>
        <w:ind w:left="0"/>
        <w:rPr>
          <w:rFonts w:ascii="Times New Roman" w:hAnsi="Times New Roman" w:cs="Times New Roman"/>
          <w:sz w:val="28"/>
          <w:szCs w:val="28"/>
        </w:rPr>
      </w:pPr>
      <w:r w:rsidRPr="00416B02">
        <w:rPr>
          <w:rFonts w:ascii="Times New Roman" w:hAnsi="Times New Roman" w:cs="Times New Roman"/>
          <w:sz w:val="28"/>
          <w:szCs w:val="28"/>
        </w:rPr>
        <w:t>What is the computational trade-off between the assignment-arc and route/path representations of the same scheduling problem?</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comparison is instance-matched. A method is compared only on the same JSON instance, with the same aircraft initial positions, initial maintenance state, flight costs, maintenance thresholds, station capacities, and ferry setting. The objective values are interpreted together with coverage: a low cost obtained by leaving flights unassigned is not comparable to a complete assignment unless coverage is reported explicitly. This distinction is essential for the ACO and other partial constructive runs.</w:t>
      </w:r>
    </w:p>
    <w:p w:rsidR="007A5D2D" w:rsidRPr="00416B02" w:rsidRDefault="0031763C" w:rsidP="00416B02">
      <w:pPr>
        <w:pStyle w:val="2"/>
        <w:rPr>
          <w:rFonts w:ascii="Times New Roman" w:hAnsi="Times New Roman" w:cs="Times New Roman"/>
          <w:sz w:val="28"/>
          <w:szCs w:val="28"/>
        </w:rPr>
      </w:pPr>
      <w:bookmarkStart w:id="200" w:name="_Toc240034573"/>
      <w:bookmarkStart w:id="201" w:name="sec:computational_protocol"/>
      <w:bookmarkEnd w:id="199"/>
      <w:r w:rsidRPr="00416B02">
        <w:rPr>
          <w:rStyle w:val="SectionNumber"/>
          <w:rFonts w:ascii="Times New Roman" w:hAnsi="Times New Roman" w:cs="Times New Roman"/>
          <w:sz w:val="28"/>
          <w:szCs w:val="28"/>
        </w:rPr>
        <w:t>8.3</w:t>
      </w:r>
      <w:r w:rsidRPr="00416B02">
        <w:rPr>
          <w:rFonts w:ascii="Times New Roman" w:hAnsi="Times New Roman" w:cs="Times New Roman"/>
          <w:sz w:val="28"/>
          <w:szCs w:val="28"/>
        </w:rPr>
        <w:tab/>
        <w:t>Software, hardware, and reproducibility protocol</w:t>
      </w:r>
      <w:bookmarkEnd w:id="20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application is implemented in Python using Pyomo for the exact model and pure Python for the heuristic scheduler. The exact runs use a configured MILP backend, principally CPLEX in the archived benchmark results and HiGHS or CBC in the current open-source validation runs. Heuristics require no external optimizer. All runs use the repository entry point </w:t>
      </w:r>
      <w:r w:rsidRPr="00416B02">
        <w:rPr>
          <w:rStyle w:val="VerbatimChar"/>
          <w:rFonts w:ascii="Times New Roman" w:hAnsi="Times New Roman" w:cs="Times New Roman"/>
          <w:sz w:val="28"/>
          <w:szCs w:val="28"/>
        </w:rPr>
        <w:t>src/model.py</w:t>
      </w:r>
      <w:r w:rsidRPr="00416B02">
        <w:rPr>
          <w:rFonts w:ascii="Times New Roman" w:hAnsi="Times New Roman" w:cs="Times New Roman"/>
          <w:sz w:val="28"/>
          <w:szCs w:val="28"/>
        </w:rPr>
        <w:t xml:space="preserve">; the legacy </w:t>
      </w:r>
      <w:r w:rsidRPr="00416B02">
        <w:rPr>
          <w:rStyle w:val="VerbatimChar"/>
          <w:rFonts w:ascii="Times New Roman" w:hAnsi="Times New Roman" w:cs="Times New Roman"/>
          <w:sz w:val="28"/>
          <w:szCs w:val="28"/>
        </w:rPr>
        <w:t>Model_28Oct.py</w:t>
      </w:r>
      <w:r w:rsidRPr="00416B02">
        <w:rPr>
          <w:rFonts w:ascii="Times New Roman" w:hAnsi="Times New Roman" w:cs="Times New Roman"/>
          <w:sz w:val="28"/>
          <w:szCs w:val="28"/>
        </w:rPr>
        <w:t xml:space="preserve"> and earlier standalone heuristic files are not part of the reported implementation.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Each run is defined by the tuple</w:t>
      </w:r>
    </w:p>
    <w:p w:rsidR="007A5D2D" w:rsidRPr="00416B02" w:rsidRDefault="0031763C" w:rsidP="00416B02">
      <w:pPr>
        <w:pStyle w:val="a0"/>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m:t>
          </m:r>
          <m:r>
            <m:rPr>
              <m:nor/>
            </m:rPr>
            <w:rPr>
              <w:rFonts w:ascii="Times New Roman" w:hAnsi="Times New Roman" w:cs="Times New Roman"/>
              <w:sz w:val="28"/>
              <w:szCs w:val="28"/>
            </w:rPr>
            <m:t>instance</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mode</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solver</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time limit</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ferry setting</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maintenance setting</m:t>
          </m:r>
          <m:r>
            <m:rPr>
              <m:sty m:val="p"/>
            </m:rPr>
            <w:rPr>
              <w:rFonts w:ascii="Cambria Math" w:hAnsi="Cambria Math" w:cs="Times New Roman"/>
              <w:sz w:val="28"/>
              <w:szCs w:val="28"/>
            </w:rPr>
            <m:t>,</m:t>
          </m:r>
          <m:r>
            <w:rPr>
              <w:rFonts w:ascii="Cambria Math" w:hAnsi="Cambria Math" w:cs="Times New Roman"/>
              <w:sz w:val="28"/>
              <w:szCs w:val="28"/>
            </w:rPr>
            <m:t> </m:t>
          </m:r>
          <m:r>
            <m:rPr>
              <m:nor/>
            </m:rPr>
            <w:rPr>
              <w:rFonts w:ascii="Times New Roman" w:hAnsi="Times New Roman" w:cs="Times New Roman"/>
              <w:sz w:val="28"/>
              <w:szCs w:val="28"/>
            </w:rPr>
            <m:t>seed</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which is recorded with the output files. The random instance generator uses the </w:t>
      </w:r>
      <w:r w:rsidRPr="00416B02">
        <w:rPr>
          <w:rStyle w:val="VerbatimChar"/>
          <w:rFonts w:ascii="Times New Roman" w:hAnsi="Times New Roman" w:cs="Times New Roman"/>
          <w:sz w:val="28"/>
          <w:szCs w:val="28"/>
        </w:rPr>
        <w:t>stable_seed</w:t>
      </w:r>
      <w:r w:rsidRPr="00416B02">
        <w:rPr>
          <w:rFonts w:ascii="Times New Roman" w:hAnsi="Times New Roman" w:cs="Times New Roman"/>
          <w:sz w:val="28"/>
          <w:szCs w:val="28"/>
        </w:rPr>
        <w:t xml:space="preserve"> function in </w:t>
      </w:r>
      <w:r w:rsidRPr="00416B02">
        <w:rPr>
          <w:rStyle w:val="VerbatimChar"/>
          <w:rFonts w:ascii="Times New Roman" w:hAnsi="Times New Roman" w:cs="Times New Roman"/>
          <w:sz w:val="28"/>
          <w:szCs w:val="28"/>
        </w:rPr>
        <w:t>src/generate_instances.py</w:t>
      </w:r>
      <w:r w:rsidRPr="00416B02">
        <w:rPr>
          <w:rFonts w:ascii="Times New Roman" w:hAnsi="Times New Roman" w:cs="Times New Roman"/>
          <w:sz w:val="28"/>
          <w:szCs w:val="28"/>
        </w:rPr>
        <w:t xml:space="preserve">; </w:t>
      </w:r>
      <w:proofErr w:type="gramStart"/>
      <w:r w:rsidRPr="00416B02">
        <w:rPr>
          <w:rFonts w:ascii="Times New Roman" w:hAnsi="Times New Roman" w:cs="Times New Roman"/>
          <w:sz w:val="28"/>
          <w:szCs w:val="28"/>
        </w:rPr>
        <w:t>therefore</w:t>
      </w:r>
      <w:proofErr w:type="gramEnd"/>
      <w:r w:rsidRPr="00416B02">
        <w:rPr>
          <w:rFonts w:ascii="Times New Roman" w:hAnsi="Times New Roman" w:cs="Times New Roman"/>
          <w:sz w:val="28"/>
          <w:szCs w:val="28"/>
        </w:rPr>
        <w:t xml:space="preserve"> an instance can be regenerated from its density, fleet size, horizon, and test index. Subsequent comparisons should retain the same instance files and should not replace an archived result merely because a different solver backend produces a more convenient status.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an exact run, the primary measurements are solver status, objective value, best bound, relative MIP gap, wall-clock time, explored nodes, number of model variables, and number of constraints. For a heuristic run, the primary measurements are assigned flights, unassigned flights, route feasibility, objective value including ferry costs, wall-clock time, and the heuristic parameters. The common output schema used by the batch tools includes </w:t>
      </w:r>
      <w:r w:rsidRPr="00416B02">
        <w:rPr>
          <w:rStyle w:val="VerbatimChar"/>
          <w:rFonts w:ascii="Times New Roman" w:hAnsi="Times New Roman" w:cs="Times New Roman"/>
          <w:sz w:val="28"/>
          <w:szCs w:val="28"/>
        </w:rPr>
        <w:t>stem</w:t>
      </w:r>
      <w:r w:rsidRPr="00416B02">
        <w:rPr>
          <w:rFonts w:ascii="Times New Roman" w:hAnsi="Times New Roman" w:cs="Times New Roman"/>
          <w:sz w:val="28"/>
          <w:szCs w:val="28"/>
        </w:rPr>
        <w:t xml:space="preserve">, </w:t>
      </w:r>
      <m:oMath>
        <m:r>
          <w:rPr>
            <w:rFonts w:ascii="Cambria Math" w:hAnsi="Cambria Math" w:cs="Times New Roman"/>
            <w:sz w:val="28"/>
            <w:szCs w:val="28"/>
          </w:rPr>
          <m:t>P</m:t>
        </m:r>
      </m:oMath>
      <w:r w:rsidRPr="00416B02">
        <w:rPr>
          <w:rFonts w:ascii="Times New Roman" w:hAnsi="Times New Roman" w:cs="Times New Roman"/>
          <w:sz w:val="28"/>
          <w:szCs w:val="28"/>
        </w:rPr>
        <w:t xml:space="preserve">, </w:t>
      </w:r>
      <m:oMath>
        <m:r>
          <w:rPr>
            <w:rFonts w:ascii="Cambria Math" w:hAnsi="Cambria Math" w:cs="Times New Roman"/>
            <w:sz w:val="28"/>
            <w:szCs w:val="28"/>
          </w:rPr>
          <m:t>H</m:t>
        </m:r>
      </m:oMath>
      <w:r w:rsidRPr="00416B02">
        <w:rPr>
          <w:rFonts w:ascii="Times New Roman" w:hAnsi="Times New Roman" w:cs="Times New Roman"/>
          <w:sz w:val="28"/>
          <w:szCs w:val="28"/>
        </w:rPr>
        <w:t xml:space="preserve">, </w:t>
      </w:r>
      <m:oMath>
        <m:r>
          <w:rPr>
            <w:rFonts w:ascii="Cambria Math" w:hAnsi="Cambria Math" w:cs="Times New Roman"/>
            <w:sz w:val="28"/>
            <w:szCs w:val="28"/>
          </w:rPr>
          <m:t>F</m:t>
        </m:r>
      </m:oMath>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vars</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constraints</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nodes_max</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gap_pct</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cpu_s</w:t>
      </w:r>
      <w:r w:rsidRPr="00416B02">
        <w:rPr>
          <w:rFonts w:ascii="Times New Roman" w:hAnsi="Times New Roman" w:cs="Times New Roman"/>
          <w:sz w:val="28"/>
          <w:szCs w:val="28"/>
        </w:rPr>
        <w:t xml:space="preserve">, and </w:t>
      </w:r>
      <w:r w:rsidRPr="00416B02">
        <w:rPr>
          <w:rStyle w:val="VerbatimChar"/>
          <w:rFonts w:ascii="Times New Roman" w:hAnsi="Times New Roman" w:cs="Times New Roman"/>
          <w:sz w:val="28"/>
          <w:szCs w:val="28"/>
        </w:rPr>
        <w:t>objective</w:t>
      </w:r>
      <w:r w:rsidRPr="00416B02">
        <w:rPr>
          <w:rFonts w:ascii="Times New Roman" w:hAnsi="Times New Roman" w:cs="Times New Roman"/>
          <w:sz w:val="28"/>
          <w:szCs w:val="28"/>
        </w:rPr>
        <w:t>; heuristic-specific files additionally record coverage and unassigned counts.</w:t>
      </w:r>
    </w:p>
    <w:p w:rsidR="007A5D2D" w:rsidRPr="00416B02" w:rsidRDefault="0031763C" w:rsidP="00416B02">
      <w:pPr>
        <w:pStyle w:val="3"/>
        <w:rPr>
          <w:rFonts w:ascii="Times New Roman" w:hAnsi="Times New Roman" w:cs="Times New Roman"/>
        </w:rPr>
      </w:pPr>
      <w:bookmarkStart w:id="202" w:name="_Toc240034574"/>
      <w:bookmarkStart w:id="203" w:name="execution-protocol"/>
      <w:r w:rsidRPr="00416B02">
        <w:rPr>
          <w:rStyle w:val="SectionNumber"/>
          <w:rFonts w:ascii="Times New Roman" w:hAnsi="Times New Roman" w:cs="Times New Roman"/>
        </w:rPr>
        <w:t>8.3.1</w:t>
      </w:r>
      <w:r w:rsidRPr="00416B02">
        <w:rPr>
          <w:rFonts w:ascii="Times New Roman" w:hAnsi="Times New Roman" w:cs="Times New Roman"/>
        </w:rPr>
        <w:tab/>
        <w:t>Execution protocol</w:t>
      </w:r>
      <w:bookmarkEnd w:id="202"/>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single-instance heuristic protocol is:</w:t>
      </w:r>
    </w:p>
    <w:p w:rsidR="007A5D2D" w:rsidRPr="00416B02" w:rsidRDefault="0031763C" w:rsidP="00416B02">
      <w:pPr>
        <w:pStyle w:val="SourceCode"/>
        <w:rPr>
          <w:rFonts w:ascii="Times New Roman" w:hAnsi="Times New Roman" w:cs="Times New Roman"/>
          <w:sz w:val="28"/>
          <w:szCs w:val="28"/>
        </w:rPr>
      </w:pPr>
      <w:r w:rsidRPr="00416B02">
        <w:rPr>
          <w:rStyle w:val="VerbatimChar"/>
          <w:rFonts w:ascii="Times New Roman" w:hAnsi="Times New Roman" w:cs="Times New Roman"/>
          <w:sz w:val="28"/>
          <w:szCs w:val="28"/>
        </w:rPr>
        <w:t>.venv\Scripts\python.exe src\model.py --mode heuristic \\</w:t>
      </w:r>
      <w:r w:rsidRPr="00416B02">
        <w:rPr>
          <w:rFonts w:ascii="Times New Roman" w:hAnsi="Times New Roman" w:cs="Times New Roman"/>
          <w:sz w:val="28"/>
          <w:szCs w:val="28"/>
        </w:rPr>
        <w:br/>
      </w:r>
      <w:r w:rsidRPr="00416B02">
        <w:rPr>
          <w:rStyle w:val="VerbatimChar"/>
          <w:rFonts w:ascii="Times New Roman" w:hAnsi="Times New Roman" w:cs="Times New Roman"/>
          <w:sz w:val="28"/>
          <w:szCs w:val="28"/>
        </w:rPr>
        <w:t xml:space="preserve">  --data &lt;instance.json&gt; --heuristic &lt;mode&gt; --no-show</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exact protocol is:</w:t>
      </w:r>
    </w:p>
    <w:p w:rsidR="007A5D2D" w:rsidRPr="00416B02" w:rsidRDefault="0031763C" w:rsidP="00416B02">
      <w:pPr>
        <w:pStyle w:val="SourceCode"/>
        <w:rPr>
          <w:rFonts w:ascii="Times New Roman" w:hAnsi="Times New Roman" w:cs="Times New Roman"/>
          <w:sz w:val="28"/>
          <w:szCs w:val="28"/>
        </w:rPr>
      </w:pPr>
      <w:r w:rsidRPr="00416B02">
        <w:rPr>
          <w:rStyle w:val="VerbatimChar"/>
          <w:rFonts w:ascii="Times New Roman" w:hAnsi="Times New Roman" w:cs="Times New Roman"/>
          <w:sz w:val="28"/>
          <w:szCs w:val="28"/>
        </w:rPr>
        <w:t>.venv\Scripts\python.exe src\model.py --mode milp \\</w:t>
      </w:r>
      <w:r w:rsidRPr="00416B02">
        <w:rPr>
          <w:rFonts w:ascii="Times New Roman" w:hAnsi="Times New Roman" w:cs="Times New Roman"/>
          <w:sz w:val="28"/>
          <w:szCs w:val="28"/>
        </w:rPr>
        <w:br/>
      </w:r>
      <w:r w:rsidRPr="00416B02">
        <w:rPr>
          <w:rStyle w:val="VerbatimChar"/>
          <w:rFonts w:ascii="Times New Roman" w:hAnsi="Times New Roman" w:cs="Times New Roman"/>
          <w:sz w:val="28"/>
          <w:szCs w:val="28"/>
        </w:rPr>
        <w:t xml:space="preserve">  --data &lt;instance.json&gt; --solver &lt;solver&gt; --time-limit &lt;seconds&gt; --no-show</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current strengthening validation uses the commercial CPLEX 12.6 AMPL driver, </w:t>
      </w:r>
      <w:r w:rsidRPr="00416B02">
        <w:rPr>
          <w:rStyle w:val="VerbatimChar"/>
          <w:rFonts w:ascii="Times New Roman" w:hAnsi="Times New Roman" w:cs="Times New Roman"/>
          <w:sz w:val="28"/>
          <w:szCs w:val="28"/>
        </w:rPr>
        <w:t>CPLEXamp.exe</w:t>
      </w:r>
      <w:r w:rsidRPr="00416B02">
        <w:rPr>
          <w:rFonts w:ascii="Times New Roman" w:hAnsi="Times New Roman" w:cs="Times New Roman"/>
          <w:sz w:val="28"/>
          <w:szCs w:val="28"/>
        </w:rPr>
        <w:t>, with the same instance and solver settings for the baseline and combined formulations. These runs are distinct from the archived CPLEX values and from the HiGHS/CBC validation runs; their results are reported separately and are not pooled with other backend timings.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batch protocol runs the same instance directory with a fixed mode, solver, and time limit. For heuristics, ferry-enabled and no-ferry runs are separate treatments: the former inserts explicit 60-minute ferry events with the configured ferry cost, while the latter rejects airport-disconnected successive flights. The MILP flag with the same name instead controls whether C2–C3 equipment-flow rows are active and does not create explicit ferry events. Heuristic routes are validated by construction through the timeline simulator; MILP routes are replayed only in the designated semantic-alignment experiment.</w:t>
      </w:r>
    </w:p>
    <w:p w:rsidR="007A5D2D" w:rsidRPr="00416B02" w:rsidRDefault="0031763C" w:rsidP="00416B02">
      <w:pPr>
        <w:pStyle w:val="TableCaption"/>
        <w:rPr>
          <w:rFonts w:ascii="Times New Roman" w:hAnsi="Times New Roman" w:cs="Times New Roman"/>
          <w:sz w:val="28"/>
          <w:szCs w:val="28"/>
        </w:rPr>
      </w:pPr>
      <w:bookmarkStart w:id="204" w:name="tab:computational_provenance"/>
      <w:r w:rsidRPr="00416B02">
        <w:rPr>
          <w:rFonts w:ascii="Times New Roman" w:hAnsi="Times New Roman" w:cs="Times New Roman"/>
          <w:sz w:val="28"/>
          <w:szCs w:val="28"/>
        </w:rPr>
        <w:lastRenderedPageBreak/>
        <w:t>Provenance classes used for the computational results.</w:t>
      </w:r>
    </w:p>
    <w:tbl>
      <w:tblPr>
        <w:tblStyle w:val="Table"/>
        <w:tblW w:w="4300" w:type="pct"/>
        <w:tblLayout w:type="fixed"/>
        <w:tblLook w:val="0020" w:firstRow="1" w:lastRow="0" w:firstColumn="0" w:lastColumn="0" w:noHBand="0" w:noVBand="0"/>
        <w:tblCaption w:val="Provenance classes used for the computational results."/>
      </w:tblPr>
      <w:tblGrid>
        <w:gridCol w:w="2277"/>
        <w:gridCol w:w="2898"/>
        <w:gridCol w:w="3727"/>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Result class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Typical backend</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Use in the study</w:t>
            </w:r>
          </w:p>
        </w:tc>
      </w:tr>
      <w:tr w:rsidR="007A5D2D" w:rsidRPr="00416B02">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Archived exact results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CPLEX</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Historical benchmark values; retained with their original solver context</w:t>
            </w:r>
          </w:p>
        </w:tc>
      </w:tr>
      <w:tr w:rsidR="007A5D2D" w:rsidRPr="00416B02">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Current exact validation</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HiGHS or CBC</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Reproducible open-source checks on curated and synthetic instances</w:t>
            </w:r>
          </w:p>
        </w:tc>
      </w:tr>
      <w:tr w:rsidR="007A5D2D" w:rsidRPr="00416B02">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Heuristic results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Pure Python scheduler</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Coverage, objective, route feasibility, and runtime comparisons</w:t>
            </w:r>
          </w:p>
        </w:tc>
      </w:tr>
      <w:tr w:rsidR="007A5D2D" w:rsidRPr="00416B02">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LP relaxation results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HiGHS or another declared LP backend</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Lower bounds and integrality-gap analysis</w:t>
            </w:r>
          </w:p>
        </w:tc>
      </w:tr>
      <w:tr w:rsidR="007A5D2D" w:rsidRPr="00416B02">
        <w:tc>
          <w:tcPr>
            <w:tcW w:w="174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Additional comparisons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Declared backend and settings</w:t>
            </w:r>
          </w:p>
        </w:tc>
        <w:tc>
          <w:tcPr>
            <w:tcW w:w="285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Required when an existing result set does not cover the research question</w:t>
            </w:r>
          </w:p>
        </w:tc>
      </w:tr>
    </w:tbl>
    <w:bookmarkEnd w:id="204"/>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provenance distinction is methodological rather than cosmetic. Wall-clock times from different solver backends are not pooled, and a solver error is not treated as either infeasibility or optimality. A result is considered directly comparable only when its instance, formulation, ferry setting, maintenance settings, backend, and time limit are matched.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clarity, the computational tables use the following status meanings. An </w:t>
      </w:r>
      <w:r w:rsidRPr="00416B02">
        <w:rPr>
          <w:rFonts w:ascii="Times New Roman" w:hAnsi="Times New Roman" w:cs="Times New Roman"/>
          <w:i/>
          <w:iCs/>
          <w:sz w:val="28"/>
          <w:szCs w:val="28"/>
        </w:rPr>
        <w:t>optimal</w:t>
      </w:r>
      <w:r w:rsidRPr="00416B02">
        <w:rPr>
          <w:rFonts w:ascii="Times New Roman" w:hAnsi="Times New Roman" w:cs="Times New Roman"/>
          <w:sz w:val="28"/>
          <w:szCs w:val="28"/>
        </w:rPr>
        <w:t xml:space="preserve"> MILP result has a feasible integer solution and a proof that no better solution exists. A </w:t>
      </w:r>
      <w:r w:rsidRPr="00416B02">
        <w:rPr>
          <w:rFonts w:ascii="Times New Roman" w:hAnsi="Times New Roman" w:cs="Times New Roman"/>
          <w:i/>
          <w:iCs/>
          <w:sz w:val="28"/>
          <w:szCs w:val="28"/>
        </w:rPr>
        <w:t>feasible</w:t>
      </w:r>
      <w:r w:rsidRPr="00416B02">
        <w:rPr>
          <w:rFonts w:ascii="Times New Roman" w:hAnsi="Times New Roman" w:cs="Times New Roman"/>
          <w:sz w:val="28"/>
          <w:szCs w:val="28"/>
        </w:rPr>
        <w:t xml:space="preserve"> or </w:t>
      </w:r>
      <w:r w:rsidRPr="00416B02">
        <w:rPr>
          <w:rFonts w:ascii="Times New Roman" w:hAnsi="Times New Roman" w:cs="Times New Roman"/>
          <w:i/>
          <w:iCs/>
          <w:sz w:val="28"/>
          <w:szCs w:val="28"/>
        </w:rPr>
        <w:t>time-limited</w:t>
      </w:r>
      <w:r w:rsidRPr="00416B02">
        <w:rPr>
          <w:rFonts w:ascii="Times New Roman" w:hAnsi="Times New Roman" w:cs="Times New Roman"/>
          <w:sz w:val="28"/>
          <w:szCs w:val="28"/>
        </w:rPr>
        <w:t xml:space="preserve"> MILP result has an incumbent but no optimality certificate within the declared limit. An </w:t>
      </w:r>
      <w:r w:rsidRPr="00416B02">
        <w:rPr>
          <w:rFonts w:ascii="Times New Roman" w:hAnsi="Times New Roman" w:cs="Times New Roman"/>
          <w:i/>
          <w:iCs/>
          <w:sz w:val="28"/>
          <w:szCs w:val="28"/>
        </w:rPr>
        <w:t>infeasible</w:t>
      </w:r>
      <w:r w:rsidRPr="00416B02">
        <w:rPr>
          <w:rFonts w:ascii="Times New Roman" w:hAnsi="Times New Roman" w:cs="Times New Roman"/>
          <w:sz w:val="28"/>
          <w:szCs w:val="28"/>
        </w:rPr>
        <w:t xml:space="preserve"> result means that the solver proved that the selected model has no solution satisfying all active constraints. An </w:t>
      </w:r>
      <w:r w:rsidRPr="00416B02">
        <w:rPr>
          <w:rFonts w:ascii="Times New Roman" w:hAnsi="Times New Roman" w:cs="Times New Roman"/>
          <w:i/>
          <w:iCs/>
          <w:sz w:val="28"/>
          <w:szCs w:val="28"/>
        </w:rPr>
        <w:t>error</w:t>
      </w:r>
      <w:r w:rsidRPr="00416B02">
        <w:rPr>
          <w:rFonts w:ascii="Times New Roman" w:hAnsi="Times New Roman" w:cs="Times New Roman"/>
          <w:sz w:val="28"/>
          <w:szCs w:val="28"/>
        </w:rPr>
        <w:t xml:space="preserve"> indicates that execution or solution loading failed and must not be interpreted as a mathematical infeasibility result. For heuristics, </w:t>
      </w:r>
      <w:r w:rsidRPr="00416B02">
        <w:rPr>
          <w:rFonts w:ascii="Times New Roman" w:hAnsi="Times New Roman" w:cs="Times New Roman"/>
          <w:i/>
          <w:iCs/>
          <w:sz w:val="28"/>
          <w:szCs w:val="28"/>
        </w:rPr>
        <w:t>complete</w:t>
      </w:r>
      <w:r w:rsidRPr="00416B02">
        <w:rPr>
          <w:rFonts w:ascii="Times New Roman" w:hAnsi="Times New Roman" w:cs="Times New Roman"/>
          <w:sz w:val="28"/>
          <w:szCs w:val="28"/>
        </w:rPr>
        <w:t xml:space="preserve"> means that all flights are assigned and the route replay is feasible; </w:t>
      </w:r>
      <w:r w:rsidRPr="00416B02">
        <w:rPr>
          <w:rFonts w:ascii="Times New Roman" w:hAnsi="Times New Roman" w:cs="Times New Roman"/>
          <w:i/>
          <w:iCs/>
          <w:sz w:val="28"/>
          <w:szCs w:val="28"/>
        </w:rPr>
        <w:t>partial</w:t>
      </w:r>
      <w:r w:rsidRPr="00416B02">
        <w:rPr>
          <w:rFonts w:ascii="Times New Roman" w:hAnsi="Times New Roman" w:cs="Times New Roman"/>
          <w:sz w:val="28"/>
          <w:szCs w:val="28"/>
        </w:rPr>
        <w:t xml:space="preserve"> means that the returned routes are feasible but at least one flight remains unassigned. This vocabulary is applied consistently to the tables and figures in the remainder of the chapter.</w:t>
      </w:r>
    </w:p>
    <w:p w:rsidR="007A5D2D" w:rsidRPr="00416B02" w:rsidRDefault="0031763C" w:rsidP="00416B02">
      <w:pPr>
        <w:pStyle w:val="2"/>
        <w:rPr>
          <w:rFonts w:ascii="Times New Roman" w:hAnsi="Times New Roman" w:cs="Times New Roman"/>
          <w:sz w:val="28"/>
          <w:szCs w:val="28"/>
        </w:rPr>
      </w:pPr>
      <w:bookmarkStart w:id="205" w:name="_Toc240034575"/>
      <w:bookmarkStart w:id="206" w:name="sec:computational_instances"/>
      <w:bookmarkEnd w:id="201"/>
      <w:bookmarkEnd w:id="203"/>
      <w:r w:rsidRPr="00416B02">
        <w:rPr>
          <w:rStyle w:val="SectionNumber"/>
          <w:rFonts w:ascii="Times New Roman" w:hAnsi="Times New Roman" w:cs="Times New Roman"/>
          <w:sz w:val="28"/>
          <w:szCs w:val="28"/>
        </w:rPr>
        <w:t>8.4</w:t>
      </w:r>
      <w:r w:rsidRPr="00416B02">
        <w:rPr>
          <w:rFonts w:ascii="Times New Roman" w:hAnsi="Times New Roman" w:cs="Times New Roman"/>
          <w:sz w:val="28"/>
          <w:szCs w:val="28"/>
        </w:rPr>
        <w:tab/>
        <w:t>Benchmark families</w:t>
      </w:r>
      <w:bookmarkEnd w:id="205"/>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repository contains four complementary benchmark families. The first is a curated boundary suite with explicit maintenance scenarios: no maintenance, capacity bottlenecks, hierarchy interactions, near-threshold exposure, all-check coverage, and multi-check windows. These instances are small enough to inspect manually and are used to validate semantics rather than to estimate asymptotic performance.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The second family consists of deterministic synthetic DataCplex instances. The generator varies density, fleet size, and horizon, and is useful for scalability experiments. These instances are valuable stress tests, but random flight origins and destinations do not guarantee exact equipment-flow feasibility. A heuristic schedule on such an instance must therefore not be described as proof that the integrated MILP is feasible.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third family consists of constructive exact-feasible instances. A seeded aircraft rotation is generated first, validated with the maintenance timeline, and only then serialized to JSON. This family is the preferred basis for a fair heuristic-versus-MILP quality comparison because it avoids conflating algorithmic failure with an accidentally infeasible random input.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fourth family is a certified synthetic full-hierarchy benchmark generated by extttsrc/fore extunderscore benchgen.py. It constructs balanced daily flight topologies, controlled A/B/C/D maintenance periods, and a complete reference assignment. The application-compatible profile uses the published minimum-turn parameter, one-based flight identifiers, single-day maintenance durations, and post-arrival maintenance events. Each reference certificate is validated first for route continuity, capacity, and threshold compliance and then by fixing its </w:t>
      </w:r>
      <m:oMath>
        <m:r>
          <w:rPr>
            <w:rFonts w:ascii="Cambria Math" w:hAnsi="Cambria Math" w:cs="Times New Roman"/>
            <w:sz w:val="28"/>
            <w:szCs w:val="28"/>
          </w:rPr>
          <m:t>x</m:t>
        </m:r>
      </m:oMath>
      <w:r w:rsidRPr="00416B02">
        <w:rPr>
          <w:rFonts w:ascii="Times New Roman" w:hAnsi="Times New Roman" w:cs="Times New Roman"/>
          <w:sz w:val="28"/>
          <w:szCs w:val="28"/>
        </w:rPr>
        <w:t xml:space="preserve">, </w:t>
      </w:r>
      <m:oMath>
        <m:r>
          <w:rPr>
            <w:rFonts w:ascii="Cambria Math" w:hAnsi="Cambria Math" w:cs="Times New Roman"/>
            <w:sz w:val="28"/>
            <w:szCs w:val="28"/>
          </w:rPr>
          <m:t>z</m:t>
        </m:r>
      </m:oMath>
      <w:r w:rsidRPr="00416B02">
        <w:rPr>
          <w:rFonts w:ascii="Times New Roman" w:hAnsi="Times New Roman" w:cs="Times New Roman"/>
          <w:sz w:val="28"/>
          <w:szCs w:val="28"/>
        </w:rPr>
        <w:t xml:space="preserve">, </w:t>
      </w:r>
      <m:oMath>
        <m:r>
          <w:rPr>
            <w:rFonts w:ascii="Cambria Math" w:hAnsi="Cambria Math" w:cs="Times New Roman"/>
            <w:sz w:val="28"/>
            <w:szCs w:val="28"/>
          </w:rPr>
          <m:t>y</m:t>
        </m:r>
      </m:oMath>
      <w:r w:rsidRPr="00416B02">
        <w:rPr>
          <w:rFonts w:ascii="Times New Roman" w:hAnsi="Times New Roman" w:cs="Times New Roman"/>
          <w:sz w:val="28"/>
          <w:szCs w:val="28"/>
        </w:rPr>
        <w:t xml:space="preserve">, and </w:t>
      </w:r>
      <m:oMath>
        <m:r>
          <w:rPr>
            <w:rFonts w:ascii="Cambria Math" w:hAnsi="Cambria Math" w:cs="Times New Roman"/>
            <w:sz w:val="28"/>
            <w:szCs w:val="28"/>
          </w:rPr>
          <m:t>γ</m:t>
        </m:r>
      </m:oMath>
      <w:r w:rsidRPr="00416B02">
        <w:rPr>
          <w:rFonts w:ascii="Times New Roman" w:hAnsi="Times New Roman" w:cs="Times New Roman"/>
          <w:sz w:val="28"/>
          <w:szCs w:val="28"/>
        </w:rPr>
        <w:t xml:space="preserve"> values in the corrected Pyomo model and checking every active constraint. The versioned files, certificates, and SHA-256 manifests are stored in extttdata/fore extunderscore benchgen extunderscore v2/. This family is currently a correctness and semantic-alignment fixture; no comparative runtime claim is made until a pre-specified replicated experiment grid has been completed.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benchmark program is not restricted to a single 25-instance matrix. The matrix provides one structured density–complexity tier, while additional test families may be introduced when they isolate a different scientific question. These families include small exhaustive regression cases, ferry/no-ferry pairs, A-only, AB, and full ABCD maintenance families, threshold-duration-capacity stress grids, longer-horizon cases, dense random stress tests, and solver-limit boundary cases. Each family has its own interpretation: curated cases test semantics, constructive cases support quality comparisons, random cases test scalability, and paired ablations measure the effect of one modeling feature.</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For every additional family, the instance identifier, generator or source, expected feasibility class, parameter range, solver budget, ferry treatment, and output location are recorded before the results are aggregated. This permits the study to grow beyond the initial matrix without silently mixing semantic regression tests, exact-feasible quality tests, and random scalability tests.</w:t>
      </w:r>
    </w:p>
    <w:p w:rsidR="007A5D2D" w:rsidRPr="00416B02" w:rsidRDefault="0031763C" w:rsidP="00416B02">
      <w:pPr>
        <w:pStyle w:val="3"/>
        <w:rPr>
          <w:rFonts w:ascii="Times New Roman" w:hAnsi="Times New Roman" w:cs="Times New Roman"/>
        </w:rPr>
      </w:pPr>
      <w:bookmarkStart w:id="207" w:name="_Toc240034576"/>
      <w:bookmarkStart w:id="208" w:name="subsec:computational_data_classification"/>
      <w:r w:rsidRPr="00416B02">
        <w:rPr>
          <w:rStyle w:val="SectionNumber"/>
          <w:rFonts w:ascii="Times New Roman" w:hAnsi="Times New Roman" w:cs="Times New Roman"/>
        </w:rPr>
        <w:t>8.4.1</w:t>
      </w:r>
      <w:r w:rsidRPr="00416B02">
        <w:rPr>
          <w:rFonts w:ascii="Times New Roman" w:hAnsi="Times New Roman" w:cs="Times New Roman"/>
        </w:rPr>
        <w:tab/>
        <w:t>Data construction and instance classification</w:t>
      </w:r>
      <w:bookmarkEnd w:id="207"/>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All computational instances are exchanged through a common JSON format. The file contains the flight list </w:t>
      </w:r>
      <w:r w:rsidRPr="00416B02">
        <w:rPr>
          <w:rStyle w:val="VerbatimChar"/>
          <w:rFonts w:ascii="Times New Roman" w:hAnsi="Times New Roman" w:cs="Times New Roman"/>
          <w:sz w:val="28"/>
          <w:szCs w:val="28"/>
        </w:rPr>
        <w:t>[flight_id, origin, destination, departure, arrival]</w:t>
      </w:r>
      <w:r w:rsidRPr="00416B02">
        <w:rPr>
          <w:rFonts w:ascii="Times New Roman" w:hAnsi="Times New Roman" w:cs="Times New Roman"/>
          <w:sz w:val="28"/>
          <w:szCs w:val="28"/>
        </w:rPr>
        <w:t xml:space="preserve">, the aircraft identifiers and initial airport positions, the initial A/B flight-minute and C/D calendar-day exposures, the four maintenance thresholds, maintenance durations, station capacities, and </w:t>
      </w:r>
      <w:r w:rsidRPr="00416B02">
        <w:rPr>
          <w:rFonts w:ascii="Times New Roman" w:hAnsi="Times New Roman" w:cs="Times New Roman"/>
          <w:sz w:val="28"/>
          <w:szCs w:val="28"/>
        </w:rPr>
        <w:lastRenderedPageBreak/>
        <w:t xml:space="preserve">the flight–aircraft cost matrix. Both </w:t>
      </w:r>
      <w:r w:rsidRPr="00416B02">
        <w:rPr>
          <w:rStyle w:val="VerbatimChar"/>
          <w:rFonts w:ascii="Times New Roman" w:hAnsi="Times New Roman" w:cs="Times New Roman"/>
          <w:sz w:val="28"/>
          <w:szCs w:val="28"/>
        </w:rPr>
        <w:t>Scheduler</w:t>
      </w:r>
      <w:r w:rsidRPr="00416B02">
        <w:rPr>
          <w:rFonts w:ascii="Times New Roman" w:hAnsi="Times New Roman" w:cs="Times New Roman"/>
          <w:sz w:val="28"/>
          <w:szCs w:val="28"/>
        </w:rPr>
        <w:t xml:space="preserve"> and </w:t>
      </w:r>
      <w:r w:rsidRPr="00416B02">
        <w:rPr>
          <w:rStyle w:val="VerbatimChar"/>
          <w:rFonts w:ascii="Times New Roman" w:hAnsi="Times New Roman" w:cs="Times New Roman"/>
          <w:sz w:val="28"/>
          <w:szCs w:val="28"/>
        </w:rPr>
        <w:t>MILP_Sheduler</w:t>
      </w:r>
      <w:r w:rsidRPr="00416B02">
        <w:rPr>
          <w:rFonts w:ascii="Times New Roman" w:hAnsi="Times New Roman" w:cs="Times New Roman"/>
          <w:sz w:val="28"/>
          <w:szCs w:val="28"/>
        </w:rPr>
        <w:t xml:space="preserve"> read this same representation. Consequently, differences between methods are attributable to the solution procedure and its mathematical formulation, rather than to a different input schema.</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Two complementary construction procedures are used. The random generator in </w:t>
      </w:r>
      <w:r w:rsidRPr="00416B02">
        <w:rPr>
          <w:rStyle w:val="VerbatimChar"/>
          <w:rFonts w:ascii="Times New Roman" w:hAnsi="Times New Roman" w:cs="Times New Roman"/>
          <w:sz w:val="28"/>
          <w:szCs w:val="28"/>
        </w:rPr>
        <w:t>src/generate_instances.py</w:t>
      </w:r>
      <w:r w:rsidRPr="00416B02">
        <w:rPr>
          <w:rFonts w:ascii="Times New Roman" w:hAnsi="Times New Roman" w:cs="Times New Roman"/>
          <w:sz w:val="28"/>
          <w:szCs w:val="28"/>
        </w:rPr>
        <w:t xml:space="preserve"> samples flight origins, destinations, departure times, and durations from a declared parameter set. The density, fleet size, horizon, and test index are passed to </w:t>
      </w:r>
      <w:r w:rsidRPr="00416B02">
        <w:rPr>
          <w:rStyle w:val="VerbatimChar"/>
          <w:rFonts w:ascii="Times New Roman" w:hAnsi="Times New Roman" w:cs="Times New Roman"/>
          <w:sz w:val="28"/>
          <w:szCs w:val="28"/>
        </w:rPr>
        <w:t>stable_seed</w:t>
      </w:r>
      <w:r w:rsidRPr="00416B02">
        <w:rPr>
          <w:rFonts w:ascii="Times New Roman" w:hAnsi="Times New Roman" w:cs="Times New Roman"/>
          <w:sz w:val="28"/>
          <w:szCs w:val="28"/>
        </w:rPr>
        <w:t>, so the same parameter tuple regenerates the same JSON file. These instances are useful for scaling the number of flights, but independently sampled flight endpoints may make the exact equipment-flow model infeasible. They are therefore classified as random stress instances unless exact feasibility is verified.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constructive generator follows the opposite order. It first creates aircraft rotations, simulates them with the maintenance timeline, and only then writes the rotations as flights in the common JSON format. Separate generation modes produce A-only, AB, and full ABCD maintenance families. These instances are used when the experiment requires a known feasible integrated schedule and an exact MILP reference. Curated JSON files supplement both generators with small cases designed to isolate capacity, hierarchy, threshold, multi-check, and Constraint (13) behavior.</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Each generated or curated file passes three acceptance checks before inclusion: the JSON schema is readable by both solvers, every reported flight has valid time ordering, and the intended feasibility class is recorded. Constructive instances additionally pass timeline validation of the seeded rotations. Random instances pass the same checks but are not labelled exact-feasible until the integrated MILP confirms feasibility. This distinction prevents a heuristic’s ability to construct a partial or ferry-enabled schedule from being mistaken for a proof of exact-model feasibility.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For reporting, instances are classified as </w:t>
      </w:r>
      <w:r w:rsidRPr="00416B02">
        <w:rPr>
          <w:rFonts w:ascii="Times New Roman" w:hAnsi="Times New Roman" w:cs="Times New Roman"/>
          <w:i/>
          <w:iCs/>
          <w:sz w:val="28"/>
          <w:szCs w:val="28"/>
        </w:rPr>
        <w:t>easy</w:t>
      </w:r>
      <w:r w:rsidRPr="00416B02">
        <w:rPr>
          <w:rFonts w:ascii="Times New Roman" w:hAnsi="Times New Roman" w:cs="Times New Roman"/>
          <w:sz w:val="28"/>
          <w:szCs w:val="28"/>
        </w:rPr>
        <w:t xml:space="preserve">, </w:t>
      </w:r>
      <w:r w:rsidRPr="00416B02">
        <w:rPr>
          <w:rFonts w:ascii="Times New Roman" w:hAnsi="Times New Roman" w:cs="Times New Roman"/>
          <w:i/>
          <w:iCs/>
          <w:sz w:val="28"/>
          <w:szCs w:val="28"/>
        </w:rPr>
        <w:t>medium</w:t>
      </w:r>
      <w:r w:rsidRPr="00416B02">
        <w:rPr>
          <w:rFonts w:ascii="Times New Roman" w:hAnsi="Times New Roman" w:cs="Times New Roman"/>
          <w:sz w:val="28"/>
          <w:szCs w:val="28"/>
        </w:rPr>
        <w:t xml:space="preserve">, or </w:t>
      </w:r>
      <w:r w:rsidRPr="00416B02">
        <w:rPr>
          <w:rFonts w:ascii="Times New Roman" w:hAnsi="Times New Roman" w:cs="Times New Roman"/>
          <w:i/>
          <w:iCs/>
          <w:sz w:val="28"/>
          <w:szCs w:val="28"/>
        </w:rPr>
        <w:t>hard</w:t>
      </w:r>
      <w:r w:rsidRPr="00416B02">
        <w:rPr>
          <w:rFonts w:ascii="Times New Roman" w:hAnsi="Times New Roman" w:cs="Times New Roman"/>
          <w:sz w:val="28"/>
          <w:szCs w:val="28"/>
        </w:rPr>
        <w:t xml:space="preserve"> using four observable dimensions: normalized size, maintenance pressure, routing/capacity pressure, and computational outcome. The classes are defined by the following rule rather than by subjective naming:</w:t>
      </w:r>
    </w:p>
    <w:p w:rsidR="007A5D2D" w:rsidRPr="00416B02" w:rsidRDefault="0031763C" w:rsidP="00416B02">
      <w:pPr>
        <w:numPr>
          <w:ilvl w:val="0"/>
          <w:numId w:val="11"/>
        </w:numPr>
        <w:ind w:left="0"/>
        <w:rPr>
          <w:rFonts w:ascii="Times New Roman" w:hAnsi="Times New Roman" w:cs="Times New Roman"/>
          <w:sz w:val="28"/>
          <w:szCs w:val="28"/>
        </w:rPr>
      </w:pPr>
      <w:r w:rsidRPr="00416B02">
        <w:rPr>
          <w:rFonts w:ascii="Times New Roman" w:hAnsi="Times New Roman" w:cs="Times New Roman"/>
          <w:b/>
          <w:bCs/>
          <w:sz w:val="28"/>
          <w:szCs w:val="28"/>
        </w:rPr>
        <w:t>Easy:</w:t>
      </w:r>
      <w:r w:rsidRPr="00416B02">
        <w:rPr>
          <w:rFonts w:ascii="Times New Roman" w:hAnsi="Times New Roman" w:cs="Times New Roman"/>
          <w:sz w:val="28"/>
          <w:szCs w:val="28"/>
        </w:rPr>
        <w:t xml:space="preserve"> short-horizon or small instances with no maintenance or light A-only/AB requirements, ample station capacity, complete heuristic coverage, and an integrated MILP optimum obtained within the declared budget.</w:t>
      </w:r>
    </w:p>
    <w:p w:rsidR="007A5D2D" w:rsidRPr="00416B02" w:rsidRDefault="0031763C" w:rsidP="00416B02">
      <w:pPr>
        <w:numPr>
          <w:ilvl w:val="0"/>
          <w:numId w:val="11"/>
        </w:numPr>
        <w:ind w:left="0"/>
        <w:rPr>
          <w:rFonts w:ascii="Times New Roman" w:hAnsi="Times New Roman" w:cs="Times New Roman"/>
          <w:sz w:val="28"/>
          <w:szCs w:val="28"/>
        </w:rPr>
      </w:pPr>
      <w:r w:rsidRPr="00416B02">
        <w:rPr>
          <w:rFonts w:ascii="Times New Roman" w:hAnsi="Times New Roman" w:cs="Times New Roman"/>
          <w:b/>
          <w:bCs/>
          <w:sz w:val="28"/>
          <w:szCs w:val="28"/>
        </w:rPr>
        <w:t>Medium:</w:t>
      </w:r>
      <w:r w:rsidRPr="00416B02">
        <w:rPr>
          <w:rFonts w:ascii="Times New Roman" w:hAnsi="Times New Roman" w:cs="Times New Roman"/>
          <w:sz w:val="28"/>
          <w:szCs w:val="28"/>
        </w:rPr>
        <w:t xml:space="preserve"> instances with active maintenance interactions, moderate flight counts or horizons, threshold/capacity sensitivity, or occasional partial heuristic coverage, while the integrated MILP remains solvable or its behavior is diagnostically interpretable.</w:t>
      </w:r>
    </w:p>
    <w:p w:rsidR="007A5D2D" w:rsidRPr="00416B02" w:rsidRDefault="0031763C" w:rsidP="00416B02">
      <w:pPr>
        <w:numPr>
          <w:ilvl w:val="0"/>
          <w:numId w:val="11"/>
        </w:numPr>
        <w:ind w:left="0"/>
        <w:rPr>
          <w:rFonts w:ascii="Times New Roman" w:hAnsi="Times New Roman" w:cs="Times New Roman"/>
          <w:sz w:val="28"/>
          <w:szCs w:val="28"/>
        </w:rPr>
      </w:pPr>
      <w:r w:rsidRPr="00416B02">
        <w:rPr>
          <w:rFonts w:ascii="Times New Roman" w:hAnsi="Times New Roman" w:cs="Times New Roman"/>
          <w:b/>
          <w:bCs/>
          <w:sz w:val="28"/>
          <w:szCs w:val="28"/>
        </w:rPr>
        <w:t>Hard:</w:t>
      </w:r>
      <w:r w:rsidRPr="00416B02">
        <w:rPr>
          <w:rFonts w:ascii="Times New Roman" w:hAnsi="Times New Roman" w:cs="Times New Roman"/>
          <w:sz w:val="28"/>
          <w:szCs w:val="28"/>
        </w:rPr>
        <w:t xml:space="preserve"> dense or long-horizon instances with full ABCD or tight maintenance windows, limited station capacity, incomplete heuristic coverage, proven infeasibility, or an MILP that reaches its time limit without certification.</w:t>
      </w:r>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lastRenderedPageBreak/>
        <w:t>The classification is multi-factor: an instance is assigned to the highest difficulty level triggered by its observed characteristics. Thus, a small capacity-bottleneck case may be hard despite having few flights, whereas a larger low-pressure case may remain medium. The classification records both the intended class from the generator and the observed evidence after solving, so that a mismatch becomes a result to explain rather than a silent relabelling.</w:t>
      </w:r>
    </w:p>
    <w:p w:rsidR="007A5D2D" w:rsidRPr="00416B02" w:rsidRDefault="0031763C" w:rsidP="00416B02">
      <w:pPr>
        <w:pStyle w:val="TableCaption"/>
        <w:rPr>
          <w:rFonts w:ascii="Times New Roman" w:hAnsi="Times New Roman" w:cs="Times New Roman"/>
          <w:sz w:val="28"/>
          <w:szCs w:val="28"/>
        </w:rPr>
      </w:pPr>
      <w:bookmarkStart w:id="209" w:name="tab:instance_difficulty"/>
      <w:r w:rsidRPr="00416B02">
        <w:rPr>
          <w:rFonts w:ascii="Times New Roman" w:hAnsi="Times New Roman" w:cs="Times New Roman"/>
          <w:sz w:val="28"/>
          <w:szCs w:val="28"/>
        </w:rPr>
        <w:t>Operational classification of computational instance difficulty.</w:t>
      </w:r>
    </w:p>
    <w:tbl>
      <w:tblPr>
        <w:tblStyle w:val="Table"/>
        <w:tblW w:w="4500" w:type="pct"/>
        <w:tblLayout w:type="fixed"/>
        <w:tblLook w:val="0020" w:firstRow="1" w:lastRow="0" w:firstColumn="0" w:lastColumn="0" w:noHBand="0" w:noVBand="0"/>
        <w:tblCaption w:val="Operational classification of computational instance difficulty."/>
      </w:tblPr>
      <w:tblGrid>
        <w:gridCol w:w="1657"/>
        <w:gridCol w:w="2898"/>
        <w:gridCol w:w="2898"/>
        <w:gridCol w:w="1863"/>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126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Class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Typical construction</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Dominant pressure</w:t>
            </w:r>
          </w:p>
        </w:tc>
        <w:tc>
          <w:tcPr>
            <w:tcW w:w="1425"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Intended use</w:t>
            </w:r>
          </w:p>
        </w:tc>
      </w:tr>
      <w:tr w:rsidR="007A5D2D" w:rsidRPr="00416B02">
        <w:tc>
          <w:tcPr>
            <w:tcW w:w="126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Easy</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No-maintenance or light constructive A/AB cases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Low size and ample capacity</w:t>
            </w:r>
          </w:p>
        </w:tc>
        <w:tc>
          <w:tcPr>
            <w:tcW w:w="1425"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Regression and exact baseline</w:t>
            </w:r>
          </w:p>
        </w:tc>
      </w:tr>
      <w:tr w:rsidR="007A5D2D" w:rsidRPr="00416B02">
        <w:tc>
          <w:tcPr>
            <w:tcW w:w="126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Medium</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Moderate constructive or curated hierarchy cases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Active checks, thresholds, or limited slack</w:t>
            </w:r>
          </w:p>
        </w:tc>
        <w:tc>
          <w:tcPr>
            <w:tcW w:w="1425"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Method comparison and sensitivity</w:t>
            </w:r>
          </w:p>
        </w:tc>
      </w:tr>
      <w:tr w:rsidR="007A5D2D" w:rsidRPr="00416B02">
        <w:tc>
          <w:tcPr>
            <w:tcW w:w="126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Hard</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Dense random, long-horizon, tight ABCD, or bottleneck cases</w:t>
            </w:r>
          </w:p>
        </w:tc>
        <w:tc>
          <w:tcPr>
            <w:tcW w:w="2217"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Flow conflicts, maintenance windows, or solver limits</w:t>
            </w:r>
          </w:p>
        </w:tc>
        <w:tc>
          <w:tcPr>
            <w:tcW w:w="1425"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Scalability and robustness</w:t>
            </w:r>
          </w:p>
        </w:tc>
      </w:tr>
    </w:tbl>
    <w:p w:rsidR="007A5D2D" w:rsidRPr="00416B02" w:rsidRDefault="0031763C" w:rsidP="00416B02">
      <w:pPr>
        <w:pStyle w:val="3"/>
        <w:rPr>
          <w:rFonts w:ascii="Times New Roman" w:hAnsi="Times New Roman" w:cs="Times New Roman"/>
        </w:rPr>
      </w:pPr>
      <w:bookmarkStart w:id="210" w:name="_Toc240034577"/>
      <w:bookmarkStart w:id="211" w:name="subsec:computational_exact_feasible"/>
      <w:bookmarkEnd w:id="208"/>
      <w:bookmarkEnd w:id="209"/>
      <w:r w:rsidRPr="00416B02">
        <w:rPr>
          <w:rStyle w:val="SectionNumber"/>
          <w:rFonts w:ascii="Times New Roman" w:hAnsi="Times New Roman" w:cs="Times New Roman"/>
        </w:rPr>
        <w:t>8.4.2</w:t>
      </w:r>
      <w:r w:rsidRPr="00416B02">
        <w:rPr>
          <w:rFonts w:ascii="Times New Roman" w:hAnsi="Times New Roman" w:cs="Times New Roman"/>
        </w:rPr>
        <w:tab/>
        <w:t>Exact-feasible comparison and heuristic improvement</w:t>
      </w:r>
      <w:bookmarkEnd w:id="21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larger synthetic instances are useful for scalability, but they are not the appropriate basis for measuring heuristic optimality gaps when the MILP cannot certify a solution. For that purpose, the archived comparison in </w:t>
      </w:r>
      <w:r w:rsidRPr="00416B02">
        <w:rPr>
          <w:rStyle w:val="VerbatimChar"/>
          <w:rFonts w:ascii="Times New Roman" w:hAnsi="Times New Roman" w:cs="Times New Roman"/>
          <w:sz w:val="28"/>
          <w:szCs w:val="28"/>
        </w:rPr>
        <w:t>prev/sections/07_computational.tex</w:t>
      </w:r>
      <w:r w:rsidRPr="00416B02">
        <w:rPr>
          <w:rFonts w:ascii="Times New Roman" w:hAnsi="Times New Roman" w:cs="Times New Roman"/>
          <w:sz w:val="28"/>
          <w:szCs w:val="28"/>
        </w:rPr>
        <w:t xml:space="preserve"> defined a separate exact-feasible family of nine small instances spanning three to six aircraft and eight to 54 flights. The family combines constructive A-only, AB, and ABCD rotations with curated no-maintenance, threshold, capacity, and hierarchy cases.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All nine integrated MILP instances in the current tournament were solved to optimality under the declared HiGHS configuration. Wall-clock times ranged from approximately 0.14 to 19.42 seconds, with a median of approximately 0.40 seconds; the largest constructive instance was the clear runtime outlier. The archived comparison in </w:t>
      </w:r>
      <w:r w:rsidRPr="00416B02">
        <w:rPr>
          <w:rStyle w:val="VerbatimChar"/>
          <w:rFonts w:ascii="Times New Roman" w:hAnsi="Times New Roman" w:cs="Times New Roman"/>
          <w:sz w:val="28"/>
          <w:szCs w:val="28"/>
        </w:rPr>
        <w:t>prev/sections/07_computational.tex</w:t>
      </w:r>
      <w:r w:rsidRPr="00416B02">
        <w:rPr>
          <w:rFonts w:ascii="Times New Roman" w:hAnsi="Times New Roman" w:cs="Times New Roman"/>
          <w:sz w:val="28"/>
          <w:szCs w:val="28"/>
        </w:rPr>
        <w:t xml:space="preserve"> reported heuristic gaps of 345.8% for greedy and 273.5% for local search on the capacity-bottleneck case. In the current tournament, the corresponding descriptive total-cost differences are 349.4% and 275.9%, respectively. Because the heuristic and integrated-MILP feasible-set semantics are not fully identical, these values are reported as historical/current cost differences, not as universal optimality gaps. Complete and partial heuristic results are therefore reported separately.</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25-instance density–complexity matrix provides a different result. The reported bounded local-search refinement improves the greedy objective by a mean of 12.7% across the matrix, while the associated MILP runs reach their configured solver limit on all 25 random-grid cells. This is evidence of scalable heuristic improvement, not evidence of a </w:t>
      </w:r>
      <w:r w:rsidRPr="00416B02">
        <w:rPr>
          <w:rFonts w:ascii="Times New Roman" w:hAnsi="Times New Roman" w:cs="Times New Roman"/>
          <w:sz w:val="28"/>
          <w:szCs w:val="28"/>
        </w:rPr>
        <w:lastRenderedPageBreak/>
        <w:t>12.7% optimality gap. The exact-feasible family supports MILP certification and controlled heuristic cost comparisons; strict heuristic optimality gaps still require aligned objective and feasible-set semantics. The larger random family supports runtime, coverage, and improvement-trend claims.</w:t>
      </w:r>
    </w:p>
    <w:p w:rsidR="007A5D2D" w:rsidRPr="00416B02" w:rsidRDefault="0031763C" w:rsidP="00416B02">
      <w:pPr>
        <w:pStyle w:val="TableCaption"/>
        <w:rPr>
          <w:rFonts w:ascii="Times New Roman" w:hAnsi="Times New Roman" w:cs="Times New Roman"/>
          <w:sz w:val="28"/>
          <w:szCs w:val="28"/>
        </w:rPr>
      </w:pPr>
      <w:bookmarkStart w:id="212" w:name="tab:exact_feasible_summary"/>
      <w:r w:rsidRPr="00416B02">
        <w:rPr>
          <w:rFonts w:ascii="Times New Roman" w:hAnsi="Times New Roman" w:cs="Times New Roman"/>
          <w:sz w:val="28"/>
          <w:szCs w:val="28"/>
        </w:rPr>
        <w:t xml:space="preserve">Scope and interpretation of the exact-feasible comparison reported in the archived computational section </w:t>
      </w:r>
      <w:r w:rsidRPr="00416B02">
        <w:rPr>
          <w:rStyle w:val="VerbatimChar"/>
          <w:rFonts w:ascii="Times New Roman" w:hAnsi="Times New Roman" w:cs="Times New Roman"/>
          <w:sz w:val="28"/>
          <w:szCs w:val="28"/>
        </w:rPr>
        <w:t>prev/sections/07_computational.tex</w:t>
      </w:r>
      <w:r w:rsidRPr="00416B02">
        <w:rPr>
          <w:rFonts w:ascii="Times New Roman" w:hAnsi="Times New Roman" w:cs="Times New Roman"/>
          <w:sz w:val="28"/>
          <w:szCs w:val="28"/>
        </w:rPr>
        <w:t>.</w:t>
      </w:r>
    </w:p>
    <w:tbl>
      <w:tblPr>
        <w:tblStyle w:val="Table"/>
        <w:tblW w:w="4200" w:type="pct"/>
        <w:tblLayout w:type="fixed"/>
        <w:tblLook w:val="0020" w:firstRow="1" w:lastRow="0" w:firstColumn="0" w:lastColumn="0" w:noHBand="0" w:noVBand="0"/>
        <w:tblCaption w:val="Scope and interpretation of the exact-feasible comparison reported in the archived computational section prev/sections/07_computational.tex."/>
      </w:tblPr>
      <w:tblGrid>
        <w:gridCol w:w="2380"/>
        <w:gridCol w:w="1760"/>
        <w:gridCol w:w="1760"/>
        <w:gridCol w:w="2795"/>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Subfamily</w:t>
            </w:r>
          </w:p>
        </w:tc>
        <w:tc>
          <w:tcPr>
            <w:tcW w:w="134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Instances</w:t>
            </w:r>
          </w:p>
        </w:tc>
        <w:tc>
          <w:tcPr>
            <w:tcW w:w="134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Size range</w:t>
            </w:r>
          </w:p>
        </w:tc>
        <w:tc>
          <w:tcPr>
            <w:tcW w:w="2138"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Scientific use</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Constructive rotations</w:t>
            </w:r>
          </w:p>
        </w:tc>
        <w:tc>
          <w:tcPr>
            <w:tcW w:w="134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5</w:t>
            </w:r>
          </w:p>
        </w:tc>
        <w:tc>
          <w:tcPr>
            <w:tcW w:w="1346" w:type="dxa"/>
          </w:tcPr>
          <w:p w:rsidR="007A5D2D" w:rsidRPr="00416B02" w:rsidRDefault="0031763C" w:rsidP="00416B02">
            <w:pPr>
              <w:pStyle w:val="Compact"/>
              <w:rPr>
                <w:rFonts w:ascii="Times New Roman" w:hAnsi="Times New Roman" w:cs="Times New Roman"/>
                <w:sz w:val="28"/>
                <w:szCs w:val="28"/>
              </w:rPr>
            </w:pP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4</m:t>
              </m:r>
            </m:oMath>
            <w:r w:rsidRPr="00416B02">
              <w:rPr>
                <w:rFonts w:ascii="Times New Roman" w:hAnsi="Times New Roman" w:cs="Times New Roman"/>
                <w:sz w:val="28"/>
                <w:szCs w:val="28"/>
              </w:rPr>
              <w:t>–</w:t>
            </w:r>
            <m:oMath>
              <m:r>
                <w:rPr>
                  <w:rFonts w:ascii="Cambria Math" w:hAnsi="Cambria Math" w:cs="Times New Roman"/>
                  <w:sz w:val="28"/>
                  <w:szCs w:val="28"/>
                </w:rPr>
                <m:t>6</m:t>
              </m:r>
            </m:oMath>
            <w:r w:rsidRPr="00416B02">
              <w:rPr>
                <w:rFonts w:ascii="Times New Roman" w:hAnsi="Times New Roman" w:cs="Times New Roman"/>
                <w:sz w:val="28"/>
                <w:szCs w:val="28"/>
              </w:rPr>
              <w:t xml:space="preserve">, </w:t>
            </w:r>
            <m:oMath>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8</m:t>
              </m:r>
            </m:oMath>
            <w:r w:rsidRPr="00416B02">
              <w:rPr>
                <w:rFonts w:ascii="Times New Roman" w:hAnsi="Times New Roman" w:cs="Times New Roman"/>
                <w:sz w:val="28"/>
                <w:szCs w:val="28"/>
              </w:rPr>
              <w:t>–</w:t>
            </w:r>
            <m:oMath>
              <m:r>
                <w:rPr>
                  <w:rFonts w:ascii="Cambria Math" w:hAnsi="Cambria Math" w:cs="Times New Roman"/>
                  <w:sz w:val="28"/>
                  <w:szCs w:val="28"/>
                </w:rPr>
                <m:t>54</m:t>
              </m:r>
            </m:oMath>
          </w:p>
        </w:tc>
        <w:tc>
          <w:tcPr>
            <w:tcW w:w="2138"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Exact-feasible A, AB, and ABCD maintenance comparisons</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Curated ABCD cases</w:t>
            </w:r>
          </w:p>
        </w:tc>
        <w:tc>
          <w:tcPr>
            <w:tcW w:w="134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4</w:t>
            </w:r>
          </w:p>
        </w:tc>
        <w:tc>
          <w:tcPr>
            <w:tcW w:w="1346" w:type="dxa"/>
          </w:tcPr>
          <w:p w:rsidR="007A5D2D" w:rsidRPr="00416B02" w:rsidRDefault="0031763C" w:rsidP="00416B02">
            <w:pPr>
              <w:pStyle w:val="Compact"/>
              <w:rPr>
                <w:rFonts w:ascii="Times New Roman" w:hAnsi="Times New Roman" w:cs="Times New Roman"/>
                <w:sz w:val="28"/>
                <w:szCs w:val="28"/>
              </w:rPr>
            </w:pP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3</m:t>
              </m:r>
            </m:oMath>
            <w:r w:rsidRPr="00416B02">
              <w:rPr>
                <w:rFonts w:ascii="Times New Roman" w:hAnsi="Times New Roman" w:cs="Times New Roman"/>
                <w:sz w:val="28"/>
                <w:szCs w:val="28"/>
              </w:rPr>
              <w:t>–</w:t>
            </w:r>
            <m:oMath>
              <m:r>
                <w:rPr>
                  <w:rFonts w:ascii="Cambria Math" w:hAnsi="Cambria Math" w:cs="Times New Roman"/>
                  <w:sz w:val="28"/>
                  <w:szCs w:val="28"/>
                </w:rPr>
                <m:t>6</m:t>
              </m:r>
            </m:oMath>
            <w:r w:rsidRPr="00416B02">
              <w:rPr>
                <w:rFonts w:ascii="Times New Roman" w:hAnsi="Times New Roman" w:cs="Times New Roman"/>
                <w:sz w:val="28"/>
                <w:szCs w:val="28"/>
              </w:rPr>
              <w:t xml:space="preserve">, </w:t>
            </w:r>
            <m:oMath>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8</m:t>
              </m:r>
            </m:oMath>
            <w:r w:rsidRPr="00416B02">
              <w:rPr>
                <w:rFonts w:ascii="Times New Roman" w:hAnsi="Times New Roman" w:cs="Times New Roman"/>
                <w:sz w:val="28"/>
                <w:szCs w:val="28"/>
              </w:rPr>
              <w:t>–</w:t>
            </w:r>
            <m:oMath>
              <m:r>
                <w:rPr>
                  <w:rFonts w:ascii="Cambria Math" w:hAnsi="Cambria Math" w:cs="Times New Roman"/>
                  <w:sz w:val="28"/>
                  <w:szCs w:val="28"/>
                </w:rPr>
                <m:t>20</m:t>
              </m:r>
            </m:oMath>
          </w:p>
        </w:tc>
        <w:tc>
          <w:tcPr>
            <w:tcW w:w="2138"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Capacity, hierarchy, threshold, and no-maintenance controls</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Total</w:t>
            </w:r>
          </w:p>
        </w:tc>
        <w:tc>
          <w:tcPr>
            <w:tcW w:w="134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9</w:t>
            </w:r>
          </w:p>
        </w:tc>
        <w:tc>
          <w:tcPr>
            <w:tcW w:w="1346" w:type="dxa"/>
          </w:tcPr>
          <w:p w:rsidR="007A5D2D" w:rsidRPr="00416B02" w:rsidRDefault="0031763C" w:rsidP="00416B02">
            <w:pPr>
              <w:pStyle w:val="Compact"/>
              <w:rPr>
                <w:rFonts w:ascii="Times New Roman" w:hAnsi="Times New Roman" w:cs="Times New Roman"/>
                <w:sz w:val="28"/>
                <w:szCs w:val="28"/>
              </w:rPr>
            </w:pPr>
            <m:oMath>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3</m:t>
              </m:r>
            </m:oMath>
            <w:r w:rsidRPr="00416B02">
              <w:rPr>
                <w:rFonts w:ascii="Times New Roman" w:hAnsi="Times New Roman" w:cs="Times New Roman"/>
                <w:sz w:val="28"/>
                <w:szCs w:val="28"/>
              </w:rPr>
              <w:t>–</w:t>
            </w:r>
            <m:oMath>
              <m:r>
                <w:rPr>
                  <w:rFonts w:ascii="Cambria Math" w:hAnsi="Cambria Math" w:cs="Times New Roman"/>
                  <w:sz w:val="28"/>
                  <w:szCs w:val="28"/>
                </w:rPr>
                <m:t>6</m:t>
              </m:r>
            </m:oMath>
            <w:r w:rsidRPr="00416B02">
              <w:rPr>
                <w:rFonts w:ascii="Times New Roman" w:hAnsi="Times New Roman" w:cs="Times New Roman"/>
                <w:sz w:val="28"/>
                <w:szCs w:val="28"/>
              </w:rPr>
              <w:t xml:space="preserve">, </w:t>
            </w:r>
            <m:oMath>
              <m:r>
                <w:rPr>
                  <w:rFonts w:ascii="Cambria Math" w:hAnsi="Cambria Math" w:cs="Times New Roman"/>
                  <w:sz w:val="28"/>
                  <w:szCs w:val="28"/>
                </w:rPr>
                <m:t>F</m:t>
              </m:r>
              <m:r>
                <m:rPr>
                  <m:sty m:val="p"/>
                </m:rPr>
                <w:rPr>
                  <w:rFonts w:ascii="Cambria Math" w:hAnsi="Cambria Math" w:cs="Times New Roman"/>
                  <w:sz w:val="28"/>
                  <w:szCs w:val="28"/>
                </w:rPr>
                <m:t>=</m:t>
              </m:r>
              <m:r>
                <w:rPr>
                  <w:rFonts w:ascii="Cambria Math" w:hAnsi="Cambria Math" w:cs="Times New Roman"/>
                  <w:sz w:val="28"/>
                  <w:szCs w:val="28"/>
                </w:rPr>
                <m:t>8</m:t>
              </m:r>
            </m:oMath>
            <w:r w:rsidRPr="00416B02">
              <w:rPr>
                <w:rFonts w:ascii="Times New Roman" w:hAnsi="Times New Roman" w:cs="Times New Roman"/>
                <w:sz w:val="28"/>
                <w:szCs w:val="28"/>
              </w:rPr>
              <w:t>–</w:t>
            </w:r>
            <m:oMath>
              <m:r>
                <w:rPr>
                  <w:rFonts w:ascii="Cambria Math" w:hAnsi="Cambria Math" w:cs="Times New Roman"/>
                  <w:sz w:val="28"/>
                  <w:szCs w:val="28"/>
                </w:rPr>
                <m:t>54</m:t>
              </m:r>
            </m:oMath>
          </w:p>
        </w:tc>
        <w:tc>
          <w:tcPr>
            <w:tcW w:w="2138"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Integrated MILP certification and heuristic-gap analysis</w:t>
            </w:r>
          </w:p>
        </w:tc>
      </w:tr>
    </w:tbl>
    <w:bookmarkEnd w:id="212"/>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nine-instance comparison is therefore a certification set, not a scalability sample. Its current integrated-MILP runtimes range from approximately 0.14 to 19.42 seconds under the stated HiGHS configuration. The distinction between this set and the larger synthetic matrix is maintained throughout the chapter.</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exact-feasible subset also contains a matched ferry experiment. On the two smaller four-aircraft instances, enabling or disabling repositioning does not change assignment completeness for either the heuristic or the MILP. On the larger constructive instance with </w:t>
      </w:r>
      <m:oMath>
        <m:r>
          <m:rPr>
            <m:sty m:val="p"/>
          </m:rPr>
          <w:rPr>
            <w:rFonts w:ascii="Cambria Math" w:hAnsi="Cambria Math" w:cs="Times New Roman"/>
            <w:sz w:val="28"/>
            <w:szCs w:val="28"/>
          </w:rPr>
          <m:t>(</m:t>
        </m:r>
        <m:r>
          <w:rPr>
            <w:rFonts w:ascii="Cambria Math" w:hAnsi="Cambria Math" w:cs="Times New Roman"/>
            <w:sz w:val="28"/>
            <w:szCs w:val="28"/>
          </w:rPr>
          <m:t>P</m:t>
        </m:r>
        <m:r>
          <m:rPr>
            <m:sty m:val="p"/>
          </m:rPr>
          <w:rPr>
            <w:rFonts w:ascii="Cambria Math" w:hAnsi="Cambria Math" w:cs="Times New Roman"/>
            <w:sz w:val="28"/>
            <w:szCs w:val="28"/>
          </w:rPr>
          <m:t>,</m:t>
        </m:r>
        <m:r>
          <w:rPr>
            <w:rFonts w:ascii="Cambria Math" w:hAnsi="Cambria Math" w:cs="Times New Roman"/>
            <w:sz w:val="28"/>
            <w:szCs w:val="28"/>
          </w:rPr>
          <m:t>H</m:t>
        </m:r>
        <m:r>
          <m:rPr>
            <m:sty m:val="p"/>
          </m:rPr>
          <w:rPr>
            <w:rFonts w:ascii="Cambria Math" w:hAnsi="Cambria Math" w:cs="Times New Roman"/>
            <w:sz w:val="28"/>
            <w:szCs w:val="28"/>
          </w:rPr>
          <m:t>)=(</m:t>
        </m:r>
        <m:r>
          <w:rPr>
            <w:rFonts w:ascii="Cambria Math" w:hAnsi="Cambria Math" w:cs="Times New Roman"/>
            <w:sz w:val="28"/>
            <w:szCs w:val="28"/>
          </w:rPr>
          <m:t>6</m:t>
        </m:r>
        <m:r>
          <m:rPr>
            <m:sty m:val="p"/>
          </m:rPr>
          <w:rPr>
            <w:rFonts w:ascii="Cambria Math" w:hAnsi="Cambria Math" w:cs="Times New Roman"/>
            <w:sz w:val="28"/>
            <w:szCs w:val="28"/>
          </w:rPr>
          <m:t>,</m:t>
        </m:r>
        <m:r>
          <w:rPr>
            <w:rFonts w:ascii="Cambria Math" w:hAnsi="Cambria Math" w:cs="Times New Roman"/>
            <w:sz w:val="28"/>
            <w:szCs w:val="28"/>
          </w:rPr>
          <m:t>10</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and 54 flights, the heuristic retains full coverage with ferrying but assigns only 48 flights when ferrying is disabled. The MILP retains a full incumbent in the same comparison but does not close within the CBC solve budget. This result shows that ferry availability is an operational robustness factor, not merely an objective-cost option.</w:t>
      </w:r>
    </w:p>
    <w:p w:rsidR="007A5D2D" w:rsidRPr="00416B02" w:rsidRDefault="0031763C" w:rsidP="00416B02">
      <w:pPr>
        <w:pStyle w:val="TableCaption"/>
        <w:rPr>
          <w:rFonts w:ascii="Times New Roman" w:hAnsi="Times New Roman" w:cs="Times New Roman"/>
          <w:sz w:val="28"/>
          <w:szCs w:val="28"/>
        </w:rPr>
      </w:pPr>
      <w:bookmarkStart w:id="213" w:name="tab:benchmark_families"/>
      <w:r w:rsidRPr="00416B02">
        <w:rPr>
          <w:rFonts w:ascii="Times New Roman" w:hAnsi="Times New Roman" w:cs="Times New Roman"/>
          <w:sz w:val="28"/>
          <w:szCs w:val="28"/>
        </w:rPr>
        <w:t>Benchmark families and their scientific role.</w:t>
      </w:r>
    </w:p>
    <w:tbl>
      <w:tblPr>
        <w:tblStyle w:val="Table"/>
        <w:tblW w:w="4300" w:type="pct"/>
        <w:tblLayout w:type="fixed"/>
        <w:tblLook w:val="0020" w:firstRow="1" w:lastRow="0" w:firstColumn="0" w:lastColumn="0" w:noHBand="0" w:noVBand="0"/>
        <w:tblCaption w:val="Benchmark families and their scientific role."/>
      </w:tblPr>
      <w:tblGrid>
        <w:gridCol w:w="2381"/>
        <w:gridCol w:w="3002"/>
        <w:gridCol w:w="3519"/>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Family</w:t>
            </w:r>
          </w:p>
        </w:tc>
        <w:tc>
          <w:tcPr>
            <w:tcW w:w="229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Main variation</w:t>
            </w:r>
          </w:p>
        </w:tc>
        <w:tc>
          <w:tcPr>
            <w:tcW w:w="269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Interpretation</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Curated boundary</w:t>
            </w:r>
          </w:p>
        </w:tc>
        <w:tc>
          <w:tcPr>
            <w:tcW w:w="229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Check hierarchy, capacity, thresholds, multi-day checks</w:t>
            </w:r>
          </w:p>
        </w:tc>
        <w:tc>
          <w:tcPr>
            <w:tcW w:w="269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Semantic and regression validation</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Random synthetic</w:t>
            </w:r>
          </w:p>
        </w:tc>
        <w:tc>
          <w:tcPr>
            <w:tcW w:w="229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Density, fleet size, horizon</w:t>
            </w:r>
          </w:p>
        </w:tc>
        <w:tc>
          <w:tcPr>
            <w:tcW w:w="269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Stress testing and scalability; not guaranteed exact-feasible</w:t>
            </w:r>
          </w:p>
        </w:tc>
      </w:tr>
      <w:tr w:rsidR="007A5D2D" w:rsidRPr="00416B02">
        <w:tc>
          <w:tcPr>
            <w:tcW w:w="1821"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Constructive feasible</w:t>
            </w:r>
          </w:p>
        </w:tc>
        <w:tc>
          <w:tcPr>
            <w:tcW w:w="2296"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Embedded rotations and maintenance family</w:t>
            </w:r>
          </w:p>
        </w:tc>
        <w:tc>
          <w:tcPr>
            <w:tcW w:w="2692" w:type="dxa"/>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Fair exact-versus-heuristic quality comparison</w:t>
            </w:r>
          </w:p>
        </w:tc>
      </w:tr>
    </w:tbl>
    <w:p w:rsidR="007A5D2D" w:rsidRPr="00416B02" w:rsidRDefault="0031763C" w:rsidP="00416B02">
      <w:pPr>
        <w:pStyle w:val="2"/>
        <w:rPr>
          <w:rFonts w:ascii="Times New Roman" w:hAnsi="Times New Roman" w:cs="Times New Roman"/>
          <w:sz w:val="28"/>
          <w:szCs w:val="28"/>
        </w:rPr>
      </w:pPr>
      <w:bookmarkStart w:id="214" w:name="_Toc240034578"/>
      <w:bookmarkStart w:id="215" w:name="sec:computational_milp"/>
      <w:bookmarkEnd w:id="206"/>
      <w:bookmarkEnd w:id="211"/>
      <w:bookmarkEnd w:id="213"/>
      <w:r w:rsidRPr="00416B02">
        <w:rPr>
          <w:rStyle w:val="SectionNumber"/>
          <w:rFonts w:ascii="Times New Roman" w:hAnsi="Times New Roman" w:cs="Times New Roman"/>
          <w:sz w:val="28"/>
          <w:szCs w:val="28"/>
        </w:rPr>
        <w:lastRenderedPageBreak/>
        <w:t>8.5</w:t>
      </w:r>
      <w:r w:rsidRPr="00416B02">
        <w:rPr>
          <w:rFonts w:ascii="Times New Roman" w:hAnsi="Times New Roman" w:cs="Times New Roman"/>
          <w:sz w:val="28"/>
          <w:szCs w:val="28"/>
        </w:rPr>
        <w:tab/>
        <w:t>Measured exact-model results</w:t>
      </w:r>
      <w:bookmarkEnd w:id="214"/>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available LP-bound results provide a useful comparison between the classical assignment formulation and the integrated maintenance formulation. The model size increases substantially when maintenance constraints are active, although the number of binary variables may remain unchanged because the index sets are created for the same aircraft and flight universe. For example, the curated no-maintenance instance has 872 variables and 70 constraints in the classical form, versus 872 variables and 1,806 constraints in the integrated formulation. The capacity-bottleneck instance grows from 32 to 1,234 constraints, and the hierarchy instance from 85 to 2,445 constraints.</w:t>
      </w:r>
    </w:p>
    <w:p w:rsidR="007A5D2D" w:rsidRPr="00416B02" w:rsidRDefault="0031763C" w:rsidP="00416B02">
      <w:pPr>
        <w:pStyle w:val="TableCaption"/>
        <w:rPr>
          <w:rFonts w:ascii="Times New Roman" w:hAnsi="Times New Roman" w:cs="Times New Roman"/>
          <w:sz w:val="28"/>
          <w:szCs w:val="28"/>
        </w:rPr>
      </w:pPr>
      <w:bookmarkStart w:id="216" w:name="tab:milp_lp_anchor"/>
      <w:r w:rsidRPr="00416B02">
        <w:rPr>
          <w:rFonts w:ascii="Times New Roman" w:hAnsi="Times New Roman" w:cs="Times New Roman"/>
          <w:sz w:val="28"/>
          <w:szCs w:val="28"/>
        </w:rPr>
        <w:t xml:space="preserve">Measured LP relaxation bounds from the repository results </w:t>
      </w:r>
      <w:r w:rsidRPr="00416B02">
        <w:rPr>
          <w:rStyle w:val="VerbatimChar"/>
          <w:rFonts w:ascii="Times New Roman" w:hAnsi="Times New Roman" w:cs="Times New Roman"/>
          <w:sz w:val="28"/>
          <w:szCs w:val="28"/>
        </w:rPr>
        <w:t>step4_lp_lower_bounds.csv</w:t>
      </w:r>
      <w:r w:rsidRPr="00416B02">
        <w:rPr>
          <w:rFonts w:ascii="Times New Roman" w:hAnsi="Times New Roman" w:cs="Times New Roman"/>
          <w:sz w:val="28"/>
          <w:szCs w:val="28"/>
        </w:rPr>
        <w:t>. A blank status or bound indicates that the corresponding run ended in an error rather than a certified LP result.</w:t>
      </w:r>
    </w:p>
    <w:tbl>
      <w:tblPr>
        <w:tblStyle w:val="Table"/>
        <w:tblW w:w="0" w:type="auto"/>
        <w:tblLook w:val="0020" w:firstRow="1" w:lastRow="0" w:firstColumn="0" w:lastColumn="0" w:noHBand="0" w:noVBand="0"/>
        <w:tblCaption w:val="Measured LP relaxation bounds from the repository results step4_lp_lower_bounds.csv. A blank status or bound indicates that the corresponding run ended in an error rather than a certified LP result."/>
      </w:tblPr>
      <w:tblGrid>
        <w:gridCol w:w="2837"/>
        <w:gridCol w:w="496"/>
        <w:gridCol w:w="496"/>
        <w:gridCol w:w="1601"/>
        <w:gridCol w:w="986"/>
        <w:gridCol w:w="986"/>
        <w:gridCol w:w="1616"/>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P</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F</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Formulation</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Vars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LP bound</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no maintenance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classical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70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no maintenance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integrated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1,806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Capacity bottleneck</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classical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8,000.0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Capacity bottleneck</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integrated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1,234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8,000.013</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Check hierarchy</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classical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1,092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13,000.0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Check hierarchy</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integrated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1,092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2,445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13,000.010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Random grid (</w:t>
            </w:r>
            <m:oMath>
              <m:r>
                <w:rPr>
                  <w:rFonts w:ascii="Cambria Math" w:hAnsi="Cambria Math" w:cs="Times New Roman"/>
                  <w:sz w:val="28"/>
                  <w:szCs w:val="28"/>
                </w:rPr>
                <m:t>ρ</m:t>
              </m:r>
              <m:r>
                <m:rPr>
                  <m:sty m:val="p"/>
                </m:rPr>
                <w:rPr>
                  <w:rFonts w:ascii="Cambria Math" w:hAnsi="Cambria Math" w:cs="Times New Roman"/>
                  <w:sz w:val="28"/>
                  <w:szCs w:val="28"/>
                </w:rPr>
                <m:t>=</m:t>
              </m:r>
              <m:r>
                <w:rPr>
                  <w:rFonts w:ascii="Cambria Math" w:hAnsi="Cambria Math" w:cs="Times New Roman"/>
                  <w:sz w:val="28"/>
                  <w:szCs w:val="28"/>
                </w:rPr>
                <m:t>0.5</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classical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14,540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3,582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827,659.0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Random grid (</w:t>
            </w:r>
            <m:oMath>
              <m:r>
                <w:rPr>
                  <w:rFonts w:ascii="Cambria Math" w:hAnsi="Cambria Math" w:cs="Times New Roman"/>
                  <w:sz w:val="28"/>
                  <w:szCs w:val="28"/>
                </w:rPr>
                <m:t>ρ</m:t>
              </m:r>
              <m:r>
                <m:rPr>
                  <m:sty m:val="p"/>
                </m:rPr>
                <w:rPr>
                  <w:rFonts w:ascii="Cambria Math" w:hAnsi="Cambria Math" w:cs="Times New Roman"/>
                  <w:sz w:val="28"/>
                  <w:szCs w:val="28"/>
                </w:rPr>
                <m:t>=</m:t>
              </m:r>
              <m:r>
                <w:rPr>
                  <w:rFonts w:ascii="Cambria Math" w:hAnsi="Cambria Math" w:cs="Times New Roman"/>
                  <w:sz w:val="28"/>
                  <w:szCs w:val="28"/>
                </w:rPr>
                <m:t>0.5</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integrated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14,540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42,899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827,659.026</w:t>
            </w:r>
          </w:p>
        </w:tc>
      </w:tr>
    </w:tbl>
    <w:bookmarkEnd w:id="216"/>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nearly identical classical and integrated LP values in these rows should not be interpreted as evidence that maintenance constraints are irrelevant. They show that the continuous relaxation can be weak with respect to the integer maintenance decisions, while the constraint count and integer search remain much larger. This is precisely why both LP bounds and integer solver status must be reported.</w:t>
      </w:r>
    </w:p>
    <w:p w:rsidR="007A5D2D" w:rsidRPr="00416B02" w:rsidRDefault="0031763C" w:rsidP="00416B02">
      <w:pPr>
        <w:pStyle w:val="3"/>
        <w:rPr>
          <w:rFonts w:ascii="Times New Roman" w:hAnsi="Times New Roman" w:cs="Times New Roman"/>
        </w:rPr>
      </w:pPr>
      <w:bookmarkStart w:id="217" w:name="_Toc240034579"/>
      <w:bookmarkStart w:id="218" w:name="subsec:computational_hierarchy_suite"/>
      <w:r w:rsidRPr="00416B02">
        <w:rPr>
          <w:rStyle w:val="SectionNumber"/>
          <w:rFonts w:ascii="Times New Roman" w:hAnsi="Times New Roman" w:cs="Times New Roman"/>
        </w:rPr>
        <w:t>8.5.1</w:t>
      </w:r>
      <w:r w:rsidRPr="00416B02">
        <w:rPr>
          <w:rFonts w:ascii="Times New Roman" w:hAnsi="Times New Roman" w:cs="Times New Roman"/>
        </w:rPr>
        <w:tab/>
        <w:t>Curated hierarchy-suite results</w:t>
      </w:r>
      <w:bookmarkEnd w:id="217"/>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complete curated hierarchy suite provides a complementary feasibility cross-section. Table </w:t>
      </w:r>
      <w:hyperlink w:anchor="tab:hierarchy_batch">
        <w:r w:rsidRPr="00416B02">
          <w:rPr>
            <w:rStyle w:val="af"/>
            <w:rFonts w:ascii="Times New Roman" w:hAnsi="Times New Roman" w:cs="Times New Roman"/>
            <w:sz w:val="28"/>
            <w:szCs w:val="28"/>
          </w:rPr>
          <w:t>8.6</w:t>
        </w:r>
      </w:hyperlink>
      <w:r w:rsidRPr="00416B02">
        <w:rPr>
          <w:rFonts w:ascii="Times New Roman" w:hAnsi="Times New Roman" w:cs="Times New Roman"/>
          <w:sz w:val="28"/>
          <w:szCs w:val="28"/>
        </w:rPr>
        <w:t xml:space="preserve"> is transcribed from </w:t>
      </w:r>
      <w:r w:rsidRPr="00416B02">
        <w:rPr>
          <w:rStyle w:val="VerbatimChar"/>
          <w:rFonts w:ascii="Times New Roman" w:hAnsi="Times New Roman" w:cs="Times New Roman"/>
          <w:sz w:val="28"/>
          <w:szCs w:val="28"/>
        </w:rPr>
        <w:t>results/tables/_batch_hierarchy_highs.csv</w:t>
      </w:r>
      <w:r w:rsidRPr="00416B02">
        <w:rPr>
          <w:rFonts w:ascii="Times New Roman" w:hAnsi="Times New Roman" w:cs="Times New Roman"/>
          <w:sz w:val="28"/>
          <w:szCs w:val="28"/>
        </w:rPr>
        <w:t>. It reports the integrated MILP status, objective where a feasible optimum exists, model size, and solver runtime for every curated instance. The infeasible cases are part of the evidence: they identify maintenance combinations that cannot support full flight coverage under the selected operational assumptions.</w:t>
      </w:r>
    </w:p>
    <w:p w:rsidR="007A5D2D" w:rsidRPr="00416B02" w:rsidRDefault="0031763C" w:rsidP="00416B02">
      <w:pPr>
        <w:pStyle w:val="TableCaption"/>
        <w:rPr>
          <w:rFonts w:ascii="Times New Roman" w:hAnsi="Times New Roman" w:cs="Times New Roman"/>
          <w:sz w:val="28"/>
          <w:szCs w:val="28"/>
        </w:rPr>
      </w:pPr>
      <w:bookmarkStart w:id="219" w:name="tab:hierarchy_batch"/>
      <w:r w:rsidRPr="00416B02">
        <w:rPr>
          <w:rFonts w:ascii="Times New Roman" w:hAnsi="Times New Roman" w:cs="Times New Roman"/>
          <w:sz w:val="28"/>
          <w:szCs w:val="28"/>
        </w:rPr>
        <w:lastRenderedPageBreak/>
        <w:t>Curated hierarchy-suite MILP results from the stored HiGHS batch results. Runtime values belong to this backend and are not pooled with archived CPLEX measurements.</w:t>
      </w:r>
    </w:p>
    <w:tbl>
      <w:tblPr>
        <w:tblStyle w:val="Table"/>
        <w:tblW w:w="0" w:type="auto"/>
        <w:tblLook w:val="0020" w:firstRow="1" w:lastRow="0" w:firstColumn="0" w:lastColumn="0" w:noHBand="0" w:noVBand="0"/>
        <w:tblCaption w:val="Curated hierarchy-suite MILP results from the stored HiGHS batch results. Runtime values belong to this backend and are not pooled with archived CPLEX measurements."/>
      </w:tblPr>
      <w:tblGrid>
        <w:gridCol w:w="3233"/>
        <w:gridCol w:w="496"/>
        <w:gridCol w:w="1305"/>
        <w:gridCol w:w="1305"/>
        <w:gridCol w:w="846"/>
        <w:gridCol w:w="862"/>
        <w:gridCol w:w="1126"/>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jc w:val="right"/>
              <w:rPr>
                <w:rFonts w:ascii="Times New Roman" w:hAnsi="Times New Roman" w:cs="Times New Roman"/>
                <w:sz w:val="28"/>
                <w:szCs w:val="28"/>
              </w:rPr>
            </w:pPr>
            <m:oMath>
              <m:r>
                <w:rPr>
                  <w:rFonts w:ascii="Cambria Math" w:hAnsi="Cambria Math" w:cs="Times New Roman"/>
                  <w:sz w:val="28"/>
                  <w:szCs w:val="28"/>
                </w:rPr>
                <m:t>F</m:t>
              </m:r>
            </m:oMath>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Status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Objective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Vars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Wall (s)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no maintenance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1,806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1.96</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capacity bottleneck</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8,300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1,234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2.08</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check hierarchy</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14,700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1,092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2,445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2.11</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near threshold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21,100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2,232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5,280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2.58</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all checks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709</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1,117</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1.79</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multi-check</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808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1,038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1.89</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two-B-one-C</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2,530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6,261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2.57</w:t>
            </w:r>
          </w:p>
        </w:tc>
      </w:tr>
    </w:tbl>
    <w:bookmarkEnd w:id="219"/>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Four of the seven curated cases are solved to optimality and three are proved infeasible. This is a deliberately selected semantic test suite rather than a random sample, so the proportions must not be interpreted as estimates of fleet feasibility. Their value is diagnostic: the suite exercises capacity, hierarchy, threshold, and multi-check behavior in instances small enough to inspect and reproduce.</w:t>
      </w:r>
    </w:p>
    <w:p w:rsidR="007A5D2D" w:rsidRPr="00416B02" w:rsidRDefault="0031763C" w:rsidP="00416B02">
      <w:pPr>
        <w:pStyle w:val="3"/>
        <w:rPr>
          <w:rFonts w:ascii="Times New Roman" w:hAnsi="Times New Roman" w:cs="Times New Roman"/>
        </w:rPr>
      </w:pPr>
      <w:bookmarkStart w:id="220" w:name="_Toc240034580"/>
      <w:bookmarkStart w:id="221" w:name="Xfb7e2bf769ac214f3fabae9a725d540498f737c"/>
      <w:bookmarkEnd w:id="218"/>
      <w:r w:rsidRPr="00416B02">
        <w:rPr>
          <w:rStyle w:val="SectionNumber"/>
          <w:rFonts w:ascii="Times New Roman" w:hAnsi="Times New Roman" w:cs="Times New Roman"/>
        </w:rPr>
        <w:t>8.5.2</w:t>
      </w:r>
      <w:r w:rsidRPr="00416B02">
        <w:rPr>
          <w:rFonts w:ascii="Times New Roman" w:hAnsi="Times New Roman" w:cs="Times New Roman"/>
        </w:rPr>
        <w:tab/>
        <w:t>Sensitivity to thresholds, durations, and capacity</w:t>
      </w:r>
      <w:bookmarkEnd w:id="220"/>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existing sensitivity results contain 60 controlled perturbations over four curated instances: no-maintenance, capacity-bottleneck, near-threshold, and hierarchy cases. On the no-maintenance instance, changing thresholds does not change the objective or model size, as expected. On the capacity and near-threshold cases, threshold reductions can change the status from optimal to infeasible, while duration changes alter both the number of constraints and runtime. For example, the near-threshold instance is optimal at the baseline threshold and at 150–200% scaling, but is reported infeasible at 25–75%. This result demonstrates that maintenance parameters affect feasibility in a discontinuous way; runtime alone is not a sufficient sensitivity measure.</w:t>
      </w:r>
    </w:p>
    <w:p w:rsidR="007A5D2D" w:rsidRPr="00416B02" w:rsidRDefault="0031763C" w:rsidP="00416B02">
      <w:pPr>
        <w:pStyle w:val="TableCaption"/>
        <w:rPr>
          <w:rFonts w:ascii="Times New Roman" w:hAnsi="Times New Roman" w:cs="Times New Roman"/>
          <w:sz w:val="28"/>
          <w:szCs w:val="28"/>
        </w:rPr>
      </w:pPr>
      <w:bookmarkStart w:id="222" w:name="tab:sensitivity_anchor"/>
      <w:r w:rsidRPr="00416B02">
        <w:rPr>
          <w:rFonts w:ascii="Times New Roman" w:hAnsi="Times New Roman" w:cs="Times New Roman"/>
          <w:sz w:val="28"/>
          <w:szCs w:val="28"/>
        </w:rPr>
        <w:t xml:space="preserve">Selected sensitivity results from </w:t>
      </w:r>
      <w:r w:rsidRPr="00416B02">
        <w:rPr>
          <w:rStyle w:val="VerbatimChar"/>
          <w:rFonts w:ascii="Times New Roman" w:hAnsi="Times New Roman" w:cs="Times New Roman"/>
          <w:sz w:val="28"/>
          <w:szCs w:val="28"/>
        </w:rPr>
        <w:t>step5_sensitivity_analysis.csv</w:t>
      </w:r>
      <w:r w:rsidRPr="00416B02">
        <w:rPr>
          <w:rFonts w:ascii="Times New Roman" w:hAnsi="Times New Roman" w:cs="Times New Roman"/>
          <w:sz w:val="28"/>
          <w:szCs w:val="28"/>
        </w:rPr>
        <w:t>.</w:t>
      </w:r>
    </w:p>
    <w:tbl>
      <w:tblPr>
        <w:tblStyle w:val="Table"/>
        <w:tblW w:w="0" w:type="auto"/>
        <w:tblLook w:val="0020" w:firstRow="1" w:lastRow="0" w:firstColumn="0" w:lastColumn="0" w:noHBand="0" w:noVBand="0"/>
        <w:tblCaption w:val="Selected sensitivity results from step5_sensitivity_analysis.csv."/>
      </w:tblPr>
      <w:tblGrid>
        <w:gridCol w:w="2448"/>
        <w:gridCol w:w="2184"/>
        <w:gridCol w:w="846"/>
        <w:gridCol w:w="862"/>
        <w:gridCol w:w="1305"/>
        <w:gridCol w:w="1305"/>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Perturbation</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Vars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Cons.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Status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Objective</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No maintenance</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Thresholds 25%</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1,806</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No maintenance</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Durations 200%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872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1,842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Capacity bottleneck</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Thresholds 50%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1,234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Capacity bottleneck</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Thresholds 150%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648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1,234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8,000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Near threshold</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Thresholds 50%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2,232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5,280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Near threshold</w:t>
            </w:r>
          </w:p>
        </w:tc>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Thresholds 150%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2,232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5,278</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20,000</w:t>
            </w:r>
          </w:p>
        </w:tc>
      </w:tr>
    </w:tbl>
    <w:bookmarkEnd w:id="222"/>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Across the 60 sensitivity runs, threshold scaling is the dominant factor: low threshold values create feasibility failures on two of the four instances and alter the objective on three. Duration scaling is instance-dependent and produces a high-side feasibility cliff on the </w:t>
      </w:r>
      <w:r w:rsidRPr="00416B02">
        <w:rPr>
          <w:rFonts w:ascii="Times New Roman" w:hAnsi="Times New Roman" w:cs="Times New Roman"/>
          <w:sz w:val="28"/>
          <w:szCs w:val="28"/>
        </w:rPr>
        <w:lastRenderedPageBreak/>
        <w:t>hierarchy case. Capacity changes matter primarily when the underlying station topology has removable slot slack; instances already limited to one maintenance slot are less sensitive to further reductions. Model-size ratios remain close to the baseline, from approximately 0.97 to 1.02, and all recorded runtimes remain below 1.1 seconds. The principal observed effect is therefore a discrete feasibility transition, not a gradual runtime increase.</w:t>
      </w:r>
    </w:p>
    <w:p w:rsidR="007A5D2D" w:rsidRPr="00416B02" w:rsidRDefault="0031763C" w:rsidP="00416B02">
      <w:pPr>
        <w:pStyle w:val="2"/>
        <w:rPr>
          <w:rFonts w:ascii="Times New Roman" w:hAnsi="Times New Roman" w:cs="Times New Roman"/>
          <w:sz w:val="28"/>
          <w:szCs w:val="28"/>
        </w:rPr>
      </w:pPr>
      <w:bookmarkStart w:id="223" w:name="_Toc240034581"/>
      <w:bookmarkStart w:id="224" w:name="sec:computational_c13"/>
      <w:bookmarkEnd w:id="215"/>
      <w:bookmarkEnd w:id="221"/>
      <w:r w:rsidRPr="00416B02">
        <w:rPr>
          <w:rStyle w:val="SectionNumber"/>
          <w:rFonts w:ascii="Times New Roman" w:hAnsi="Times New Roman" w:cs="Times New Roman"/>
          <w:sz w:val="28"/>
          <w:szCs w:val="28"/>
        </w:rPr>
        <w:t>8.6</w:t>
      </w:r>
      <w:r w:rsidRPr="00416B02">
        <w:rPr>
          <w:rFonts w:ascii="Times New Roman" w:hAnsi="Times New Roman" w:cs="Times New Roman"/>
          <w:sz w:val="28"/>
          <w:szCs w:val="28"/>
        </w:rPr>
        <w:tab/>
        <w:t>Constraint (13) and hierarchy validation</w:t>
      </w:r>
      <w:bookmarkEnd w:id="223"/>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The corrected formulation is evaluated by matched runs in which only the C13 implementation is changed. The paper version uses the original single constraint; the corrected version uses the two endpoint-anchored inequalities from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The purpose of the experiment is not to expect a different objective on every instance. It is to test the specific logical configuration in which the original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expression can make a flight-hour bound vacuous.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dedicated loophole instance makes this configuration explicit. It contains one aircraft and four consecutive 350-minute flights, all placed in the relevant day interval, with an A-threshold of 1,000 minutes and no maintenance-capable reset available. If all four flights are assigned, the accumulated exposure is</w:t>
      </w:r>
    </w:p>
    <w:p w:rsidR="007A5D2D" w:rsidRPr="00416B02" w:rsidRDefault="0031763C" w:rsidP="00416B02">
      <w:pPr>
        <w:pStyle w:val="a0"/>
        <w:rPr>
          <w:rFonts w:ascii="Times New Roman" w:hAnsi="Times New Roman" w:cs="Times New Roman"/>
          <w:sz w:val="28"/>
          <w:szCs w:val="28"/>
        </w:rPr>
      </w:pPr>
      <m:oMathPara>
        <m:oMathParaPr>
          <m:jc m:val="center"/>
        </m:oMathParaPr>
        <m:oMath>
          <m:r>
            <w:rPr>
              <w:rFonts w:ascii="Cambria Math" w:hAnsi="Cambria Math" w:cs="Times New Roman"/>
              <w:sz w:val="28"/>
              <w:szCs w:val="28"/>
            </w:rPr>
            <m:t>4</m:t>
          </m:r>
          <m:r>
            <m:rPr>
              <m:sty m:val="p"/>
            </m:rPr>
            <w:rPr>
              <w:rFonts w:ascii="Cambria Math" w:hAnsi="Cambria Math" w:cs="Times New Roman"/>
              <w:sz w:val="28"/>
              <w:szCs w:val="28"/>
            </w:rPr>
            <m:t>×</m:t>
          </m:r>
          <m:r>
            <w:rPr>
              <w:rFonts w:ascii="Cambria Math" w:hAnsi="Cambria Math" w:cs="Times New Roman"/>
              <w:sz w:val="28"/>
              <w:szCs w:val="28"/>
            </w:rPr>
            <m:t>350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400</m:t>
          </m:r>
          <m:r>
            <m:rPr>
              <m:sty m:val="p"/>
            </m:rPr>
            <w:rPr>
              <w:rFonts w:ascii="Cambria Math" w:hAnsi="Cambria Math" w:cs="Times New Roman"/>
              <w:sz w:val="28"/>
              <w:szCs w:val="28"/>
            </w:rPr>
            <m:t>&gt;</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000</m:t>
          </m:r>
          <m:r>
            <m:rPr>
              <m:sty m:val="p"/>
            </m:rPr>
            <w:rPr>
              <w:rFonts w:ascii="Cambria Math" w:hAnsi="Cambria Math" w:cs="Times New Roman"/>
              <w:sz w:val="28"/>
              <w:szCs w:val="28"/>
            </w:rPr>
            <m:t>.</m:t>
          </m:r>
        </m:oMath>
      </m:oMathPara>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At the two boundary days, the relevant maintenance indicators are zero, and there is no intermediate maintenance day that can reset the counter. In the original formulation, the endpoint term contributes the relaxed value </w:t>
      </w:r>
      <m:oMath>
        <m:r>
          <w:rPr>
            <w:rFonts w:ascii="Cambria Math" w:hAnsi="Cambria Math" w:cs="Times New Roman"/>
            <w:sz w:val="28"/>
            <w:szCs w:val="28"/>
          </w:rPr>
          <m:t>M</m:t>
        </m:r>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2M</m:t>
        </m:r>
      </m:oMath>
      <w:r w:rsidRPr="00416B02">
        <w:rPr>
          <w:rFonts w:ascii="Times New Roman" w:hAnsi="Times New Roman" w:cs="Times New Roman"/>
          <w:sz w:val="28"/>
          <w:szCs w:val="28"/>
        </w:rPr>
        <w:t>, so the constraint does not prevent the invalid assignment. In the corrected formulation, the two endpoint-anchored inequalities are both active when no endpoint or intermediate reset is present, and the assignment is rejected.</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construction supplies a discriminating test rather than merely a larger benchmark. If an ordinary instance does not activate this endpoint state, the paper and corrected formulations may legitimately return the same status and objective. Such equality is therefore not evidence that the formulations are equivalent; it only shows that the tested instance did not expose the defect.</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repository contains targeted C13 results for hierarchy and near-threshold instances, as well as generated-grid runs. The current quick results report optimal solutions of 14,700 and 21,100 on the two targeted cases under the corrected formulation, while harder all-check and multi-check cases contain errors or infeasibility. A longer matched C13 comparison is required before making a claim of universal empirical separation.</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C13 comparison must also control the C13b pre-horizon-hours constraint. For the loophole test, C13b is disabled so that the experiment isolates the effect of C13 itself; otherwise the independently corrected initial-hours constraint could reject the assignment before the difference between the two C13 forms is observed. This isolation is part of the </w:t>
      </w:r>
      <w:r w:rsidRPr="00416B02">
        <w:rPr>
          <w:rFonts w:ascii="Times New Roman" w:hAnsi="Times New Roman" w:cs="Times New Roman"/>
          <w:sz w:val="28"/>
          <w:szCs w:val="28"/>
        </w:rPr>
        <w:lastRenderedPageBreak/>
        <w:t>experimental definition, not a relaxation used in ordinary production runs, where C13b remains enabled by default.</w:t>
      </w:r>
    </w:p>
    <w:p w:rsidR="007A5D2D" w:rsidRPr="00416B02" w:rsidRDefault="0031763C" w:rsidP="00416B02">
      <w:pPr>
        <w:pStyle w:val="TableCaption"/>
        <w:rPr>
          <w:rFonts w:ascii="Times New Roman" w:hAnsi="Times New Roman" w:cs="Times New Roman"/>
          <w:sz w:val="28"/>
          <w:szCs w:val="28"/>
        </w:rPr>
      </w:pPr>
      <w:bookmarkStart w:id="225" w:name="tab:c13_anchor"/>
      <w:r w:rsidRPr="00416B02">
        <w:rPr>
          <w:rFonts w:ascii="Times New Roman" w:hAnsi="Times New Roman" w:cs="Times New Roman"/>
          <w:sz w:val="28"/>
          <w:szCs w:val="28"/>
        </w:rPr>
        <w:t>Available targeted C13 evidence. “Not available” denotes a result that requires additional matched experiments.</w:t>
      </w:r>
    </w:p>
    <w:tbl>
      <w:tblPr>
        <w:tblStyle w:val="Table"/>
        <w:tblW w:w="0" w:type="auto"/>
        <w:tblLook w:val="0020" w:firstRow="1" w:lastRow="0" w:firstColumn="0" w:lastColumn="0" w:noHBand="0" w:noVBand="0"/>
        <w:tblCaption w:val="Available targeted C13 evidence. “Not available” denotes a result that requires additional matched experiments."/>
      </w:tblPr>
      <w:tblGrid>
        <w:gridCol w:w="2844"/>
        <w:gridCol w:w="1655"/>
        <w:gridCol w:w="1857"/>
        <w:gridCol w:w="2417"/>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Paper C13</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Corrected C13</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Corrected objective</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check hierarchy</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14,700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near threshold</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21,100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all checks</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error</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error</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ABCD multi-check</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error</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error</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Full generated grid</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not available</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not available</w:t>
            </w:r>
          </w:p>
        </w:tc>
        <w:tc>
          <w:tcPr>
            <w:tcW w:w="0" w:type="auto"/>
          </w:tcPr>
          <w:p w:rsidR="007A5D2D" w:rsidRPr="00416B02" w:rsidRDefault="0031763C" w:rsidP="00416B02">
            <w:pPr>
              <w:pStyle w:val="Compact"/>
              <w:jc w:val="center"/>
              <w:rPr>
                <w:rFonts w:ascii="Times New Roman" w:hAnsi="Times New Roman" w:cs="Times New Roman"/>
                <w:sz w:val="28"/>
                <w:szCs w:val="28"/>
              </w:rPr>
            </w:pPr>
            <w:r w:rsidRPr="00416B02">
              <w:rPr>
                <w:rFonts w:ascii="Times New Roman" w:hAnsi="Times New Roman" w:cs="Times New Roman"/>
                <w:sz w:val="28"/>
                <w:szCs w:val="28"/>
              </w:rPr>
              <w:t>not available</w:t>
            </w:r>
          </w:p>
        </w:tc>
      </w:tr>
    </w:tbl>
    <w:bookmarkEnd w:id="225"/>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The hierarchy tests have a second role: they verify that a heavier maintenance event resets the lighter counters and that multi-day checks block flights during their active windows. These tests should be retained in every future release as small regression instances because their interpretability is greater than that of a large random grid.</w:t>
      </w:r>
    </w:p>
    <w:p w:rsidR="007A5D2D" w:rsidRPr="00416B02" w:rsidRDefault="0031763C" w:rsidP="00416B02">
      <w:pPr>
        <w:pStyle w:val="3"/>
        <w:rPr>
          <w:rFonts w:ascii="Times New Roman" w:hAnsi="Times New Roman" w:cs="Times New Roman"/>
        </w:rPr>
      </w:pPr>
      <w:bookmarkStart w:id="226" w:name="_Toc240034582"/>
      <w:bookmarkStart w:id="227" w:name="subsec:computational_c13_loophole"/>
      <w:r w:rsidRPr="00416B02">
        <w:rPr>
          <w:rStyle w:val="SectionNumber"/>
          <w:rFonts w:ascii="Times New Roman" w:hAnsi="Times New Roman" w:cs="Times New Roman"/>
        </w:rPr>
        <w:t>8.6.1</w:t>
      </w:r>
      <w:r w:rsidRPr="00416B02">
        <w:rPr>
          <w:rFonts w:ascii="Times New Roman" w:hAnsi="Times New Roman" w:cs="Times New Roman"/>
        </w:rPr>
        <w:tab/>
        <w:t>Dedicated loophole validation</w:t>
      </w:r>
      <w:bookmarkEnd w:id="226"/>
    </w:p>
    <w:p w:rsidR="007A5D2D" w:rsidRPr="00416B02" w:rsidRDefault="0031763C" w:rsidP="00416B02">
      <w:pPr>
        <w:pStyle w:val="FirstParagraph"/>
        <w:rPr>
          <w:rFonts w:ascii="Times New Roman" w:hAnsi="Times New Roman" w:cs="Times New Roman"/>
          <w:sz w:val="28"/>
          <w:szCs w:val="28"/>
        </w:rPr>
      </w:pPr>
      <w:r w:rsidRPr="00416B02">
        <w:rPr>
          <w:rFonts w:ascii="Times New Roman" w:hAnsi="Times New Roman" w:cs="Times New Roman"/>
          <w:sz w:val="28"/>
          <w:szCs w:val="28"/>
        </w:rPr>
        <w:t xml:space="preserve">The most direct computational validation uses the dedicated </w:t>
      </w:r>
      <w:r w:rsidRPr="00416B02">
        <w:rPr>
          <w:rStyle w:val="VerbatimChar"/>
          <w:rFonts w:ascii="Times New Roman" w:hAnsi="Times New Roman" w:cs="Times New Roman"/>
          <w:sz w:val="28"/>
          <w:szCs w:val="28"/>
        </w:rPr>
        <w:t>c13_loophole_</w:t>
      </w:r>
      <w:proofErr w:type="gramStart"/>
      <w:r w:rsidRPr="00416B02">
        <w:rPr>
          <w:rStyle w:val="VerbatimChar"/>
          <w:rFonts w:ascii="Times New Roman" w:hAnsi="Times New Roman" w:cs="Times New Roman"/>
          <w:sz w:val="28"/>
          <w:szCs w:val="28"/>
        </w:rPr>
        <w:t>test.json</w:t>
      </w:r>
      <w:proofErr w:type="gramEnd"/>
      <w:r w:rsidRPr="00416B02">
        <w:rPr>
          <w:rFonts w:ascii="Times New Roman" w:hAnsi="Times New Roman" w:cs="Times New Roman"/>
          <w:sz w:val="28"/>
          <w:szCs w:val="28"/>
        </w:rPr>
        <w:t xml:space="preserve"> instance. With the original paper form of Constraint (13), the MILP reports an optimal solution, but the independent maintenance validator reconstructs 1,400 accumulated flight minutes against a 1,000-minute A-threshold. The resulting 400-minute excess is precisely the logical loophole identified in Chapter </w:t>
      </w:r>
      <w:hyperlink w:anchor="ch:maintenance">
        <w:r w:rsidRPr="00416B02">
          <w:rPr>
            <w:rStyle w:val="af"/>
            <w:rFonts w:ascii="Times New Roman" w:hAnsi="Times New Roman" w:cs="Times New Roman"/>
            <w:sz w:val="28"/>
            <w:szCs w:val="28"/>
          </w:rPr>
          <w:t>4</w:t>
        </w:r>
      </w:hyperlink>
      <w:r w:rsidRPr="00416B02">
        <w:rPr>
          <w:rFonts w:ascii="Times New Roman" w:hAnsi="Times New Roman" w:cs="Times New Roman"/>
          <w:sz w:val="28"/>
          <w:szCs w:val="28"/>
        </w:rPr>
        <w:t>. With the corrected split formulation, the same instance is infeasible, as it should be because no maintenance-capable reset can be inserted into the constructed sequence.</w:t>
      </w:r>
    </w:p>
    <w:p w:rsidR="007A5D2D" w:rsidRPr="00416B02" w:rsidRDefault="0031763C" w:rsidP="00416B02">
      <w:pPr>
        <w:pStyle w:val="TableCaption"/>
        <w:rPr>
          <w:rFonts w:ascii="Times New Roman" w:hAnsi="Times New Roman" w:cs="Times New Roman"/>
          <w:sz w:val="28"/>
          <w:szCs w:val="28"/>
        </w:rPr>
      </w:pPr>
      <w:bookmarkStart w:id="228" w:name="tab:c13_loophole"/>
      <w:r w:rsidRPr="00416B02">
        <w:rPr>
          <w:rFonts w:ascii="Times New Roman" w:hAnsi="Times New Roman" w:cs="Times New Roman"/>
          <w:sz w:val="28"/>
          <w:szCs w:val="28"/>
        </w:rPr>
        <w:t xml:space="preserve">Independent validation of the Constraint (13) loophole from </w:t>
      </w:r>
      <w:r w:rsidRPr="00416B02">
        <w:rPr>
          <w:rStyle w:val="VerbatimChar"/>
          <w:rFonts w:ascii="Times New Roman" w:hAnsi="Times New Roman" w:cs="Times New Roman"/>
          <w:sz w:val="28"/>
          <w:szCs w:val="28"/>
        </w:rPr>
        <w:t>results/tables/c13/c13_loophole_validation.csv</w:t>
      </w:r>
      <w:r w:rsidRPr="00416B02">
        <w:rPr>
          <w:rFonts w:ascii="Times New Roman" w:hAnsi="Times New Roman" w:cs="Times New Roman"/>
          <w:sz w:val="28"/>
          <w:szCs w:val="28"/>
        </w:rPr>
        <w:t>.</w:t>
      </w:r>
    </w:p>
    <w:tbl>
      <w:tblPr>
        <w:tblStyle w:val="Table"/>
        <w:tblW w:w="0" w:type="auto"/>
        <w:tblLook w:val="0020" w:firstRow="1" w:lastRow="0" w:firstColumn="0" w:lastColumn="0" w:noHBand="0" w:noVBand="0"/>
        <w:tblCaption w:val="Independent validation of the Constraint (13) loophole from results/tables/c13/c13_loophole_validation.csv."/>
      </w:tblPr>
      <w:tblGrid>
        <w:gridCol w:w="2409"/>
        <w:gridCol w:w="1655"/>
        <w:gridCol w:w="1383"/>
        <w:gridCol w:w="2401"/>
        <w:gridCol w:w="1686"/>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Formulation</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Solver status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Violations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Accumulated (min)</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Excess (min)</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Original paper C13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1,400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400</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Corrected split C13</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bl>
    <w:bookmarkEnd w:id="228"/>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This test is stronger than a comparison based only on solver status. It combines the MILP result with an independent post-solution validator that recomputes cumulative flight hours from the assignment and maintenance decisions. It therefore demonstrates both the existence of the original formulation’s false feasible solution and the corrective effect of the split inequalities.</w:t>
      </w:r>
    </w:p>
    <w:p w:rsidR="007A5D2D" w:rsidRPr="00416B02" w:rsidRDefault="0031763C" w:rsidP="00416B02">
      <w:pPr>
        <w:pStyle w:val="2"/>
        <w:rPr>
          <w:rFonts w:ascii="Times New Roman" w:hAnsi="Times New Roman" w:cs="Times New Roman"/>
          <w:sz w:val="28"/>
          <w:szCs w:val="28"/>
        </w:rPr>
      </w:pPr>
      <w:bookmarkStart w:id="229" w:name="_Toc240034583"/>
      <w:bookmarkStart w:id="230" w:name="sec:computational_heuristics"/>
      <w:bookmarkEnd w:id="224"/>
      <w:bookmarkEnd w:id="227"/>
      <w:r w:rsidRPr="00416B02">
        <w:rPr>
          <w:rStyle w:val="SectionNumber"/>
          <w:rFonts w:ascii="Times New Roman" w:hAnsi="Times New Roman" w:cs="Times New Roman"/>
          <w:sz w:val="28"/>
          <w:szCs w:val="28"/>
        </w:rPr>
        <w:t>8.7</w:t>
      </w:r>
      <w:r w:rsidRPr="00416B02">
        <w:rPr>
          <w:rFonts w:ascii="Times New Roman" w:hAnsi="Times New Roman" w:cs="Times New Roman"/>
          <w:sz w:val="28"/>
          <w:szCs w:val="28"/>
        </w:rPr>
        <w:tab/>
        <w:t>Heuristic tournament</w:t>
      </w:r>
      <w:bookmarkEnd w:id="229"/>
    </w:p>
    <w:p w:rsidR="007A5D2D" w:rsidRPr="00416B02" w:rsidRDefault="0031763C" w:rsidP="00416B02">
      <w:pPr>
        <w:pStyle w:val="FirstParagraph"/>
        <w:ind w:right="451"/>
        <w:rPr>
          <w:rFonts w:ascii="Times New Roman" w:hAnsi="Times New Roman" w:cs="Times New Roman"/>
          <w:sz w:val="28"/>
          <w:szCs w:val="28"/>
        </w:rPr>
      </w:pPr>
      <w:r w:rsidRPr="00416B02">
        <w:rPr>
          <w:rFonts w:ascii="Times New Roman" w:hAnsi="Times New Roman" w:cs="Times New Roman"/>
          <w:sz w:val="28"/>
          <w:szCs w:val="28"/>
        </w:rPr>
        <w:t xml:space="preserve">The executable application currently exposes seven modes: greedy, insertion, greedy-plus-insertion, repair, local search, modified Dijkstra, and ACO. All seven invoke the </w:t>
      </w:r>
      <w:r w:rsidRPr="00416B02">
        <w:rPr>
          <w:rFonts w:ascii="Times New Roman" w:hAnsi="Times New Roman" w:cs="Times New Roman"/>
          <w:sz w:val="28"/>
          <w:szCs w:val="28"/>
        </w:rPr>
        <w:lastRenderedPageBreak/>
        <w:t>same timeline feasibility oracle, so a valid route has the same meaning across methods. Their search effort differs: greedy appends flights, insertion examines all route positions, repair repeats insertion, local search adds relocation, Dijkstra selects maximum-coverage paths, and ACO samples pheromone-weighted feasible transitions.</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For every heuristic result, coverage is reported as</w:t>
      </w:r>
    </w:p>
    <w:p w:rsidR="007A5D2D" w:rsidRPr="00416B02" w:rsidRDefault="0031763C" w:rsidP="00416B02">
      <w:pPr>
        <w:pStyle w:val="a0"/>
        <w:ind w:right="451"/>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Coverage(</m:t>
          </m:r>
          <m:r>
            <w:rPr>
              <w:rFonts w:ascii="Cambria Math" w:hAnsi="Cambria Math" w:cs="Times New Roman"/>
              <w:sz w:val="28"/>
              <w:szCs w:val="28"/>
            </w:rPr>
            <m:t>H</m:t>
          </m:r>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H</m:t>
                  </m:r>
                </m:sub>
                <m:sup>
                  <m:r>
                    <m:rPr>
                      <m:sty m:val="p"/>
                    </m:rPr>
                    <w:rPr>
                      <w:rFonts w:ascii="Cambria Math" w:hAnsi="Cambria Math" w:cs="Times New Roman"/>
                      <w:sz w:val="28"/>
                      <w:szCs w:val="28"/>
                    </w:rPr>
                    <m:t>assigned</m:t>
                  </m:r>
                </m:sup>
              </m:sSubSup>
              <m:r>
                <m:rPr>
                  <m:sty m:val="p"/>
                </m:rPr>
                <w:rPr>
                  <w:rFonts w:ascii="Cambria Math" w:hAnsi="Cambria Math" w:cs="Times New Roman"/>
                  <w:sz w:val="28"/>
                  <w:szCs w:val="28"/>
                </w:rPr>
                <m:t>|</m:t>
              </m:r>
            </m:num>
            <m:den>
              <m:r>
                <m:rPr>
                  <m:sty m:val="p"/>
                </m:rPr>
                <w:rPr>
                  <w:rFonts w:ascii="Cambria Math" w:hAnsi="Cambria Math" w:cs="Times New Roman"/>
                  <w:sz w:val="28"/>
                  <w:szCs w:val="28"/>
                </w:rPr>
                <m:t>|</m:t>
              </m:r>
              <m:r>
                <w:rPr>
                  <w:rFonts w:ascii="Cambria Math" w:hAnsi="Cambria Math" w:cs="Times New Roman"/>
                  <w:sz w:val="28"/>
                  <w:szCs w:val="28"/>
                </w:rPr>
                <m:t>F</m:t>
              </m:r>
              <m:r>
                <m:rPr>
                  <m:sty m:val="p"/>
                </m:rPr>
                <w:rPr>
                  <w:rFonts w:ascii="Cambria Math" w:hAnsi="Cambria Math" w:cs="Times New Roman"/>
                  <w:sz w:val="28"/>
                  <w:szCs w:val="28"/>
                </w:rPr>
                <m:t>|</m:t>
              </m:r>
            </m:den>
          </m:f>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oMath>
      </m:oMathPara>
    </w:p>
    <w:p w:rsidR="007A5D2D" w:rsidRPr="00416B02" w:rsidRDefault="0031763C" w:rsidP="00416B02">
      <w:pPr>
        <w:pStyle w:val="FirstParagraph"/>
        <w:ind w:right="451"/>
        <w:rPr>
          <w:rFonts w:ascii="Times New Roman" w:hAnsi="Times New Roman" w:cs="Times New Roman"/>
          <w:sz w:val="28"/>
          <w:szCs w:val="28"/>
        </w:rPr>
      </w:pPr>
      <w:r w:rsidRPr="00416B02">
        <w:rPr>
          <w:rFonts w:ascii="Times New Roman" w:hAnsi="Times New Roman" w:cs="Times New Roman"/>
          <w:sz w:val="28"/>
          <w:szCs w:val="28"/>
        </w:rPr>
        <w:t xml:space="preserve">where </w:t>
      </w:r>
      <m:oMath>
        <m:sSubSup>
          <m:sSubSupPr>
            <m:ctrlPr>
              <w:rPr>
                <w:rFonts w:ascii="Cambria Math" w:hAnsi="Cambria Math" w:cs="Times New Roman"/>
                <w:sz w:val="28"/>
                <w:szCs w:val="28"/>
              </w:rPr>
            </m:ctrlPr>
          </m:sSubSupPr>
          <m:e>
            <m:r>
              <w:rPr>
                <w:rFonts w:ascii="Cambria Math" w:hAnsi="Cambria Math" w:cs="Times New Roman"/>
                <w:sz w:val="28"/>
                <w:szCs w:val="28"/>
              </w:rPr>
              <m:t>F</m:t>
            </m:r>
          </m:e>
          <m:sub>
            <m:r>
              <w:rPr>
                <w:rFonts w:ascii="Cambria Math" w:hAnsi="Cambria Math" w:cs="Times New Roman"/>
                <w:sz w:val="28"/>
                <w:szCs w:val="28"/>
              </w:rPr>
              <m:t>H</m:t>
            </m:r>
          </m:sub>
          <m:sup>
            <m:r>
              <m:rPr>
                <m:sty m:val="p"/>
              </m:rPr>
              <w:rPr>
                <w:rFonts w:ascii="Cambria Math" w:hAnsi="Cambria Math" w:cs="Times New Roman"/>
                <w:sz w:val="28"/>
                <w:szCs w:val="28"/>
              </w:rPr>
              <m:t>assigned</m:t>
            </m:r>
          </m:sup>
        </m:sSubSup>
      </m:oMath>
      <w:r w:rsidRPr="00416B02">
        <w:rPr>
          <w:rFonts w:ascii="Times New Roman" w:hAnsi="Times New Roman" w:cs="Times New Roman"/>
          <w:sz w:val="28"/>
          <w:szCs w:val="28"/>
        </w:rPr>
        <w:t xml:space="preserve"> is the set of flights assigned by method </w:t>
      </w:r>
      <m:oMath>
        <m:r>
          <w:rPr>
            <w:rFonts w:ascii="Cambria Math" w:hAnsi="Cambria Math" w:cs="Times New Roman"/>
            <w:sz w:val="28"/>
            <w:szCs w:val="28"/>
          </w:rPr>
          <m:t>H</m:t>
        </m:r>
      </m:oMath>
      <w:r w:rsidRPr="00416B02">
        <w:rPr>
          <w:rFonts w:ascii="Times New Roman" w:hAnsi="Times New Roman" w:cs="Times New Roman"/>
          <w:sz w:val="28"/>
          <w:szCs w:val="28"/>
        </w:rPr>
        <w:t xml:space="preserve">. The result is classified as complete when the numerator equals </w:t>
      </w:r>
      <m:oMath>
        <m:r>
          <m:rPr>
            <m:sty m:val="p"/>
          </m:rPr>
          <w:rPr>
            <w:rFonts w:ascii="Cambria Math" w:hAnsi="Cambria Math" w:cs="Times New Roman"/>
            <w:sz w:val="28"/>
            <w:szCs w:val="28"/>
          </w:rPr>
          <m:t>|</m:t>
        </m:r>
        <m:r>
          <w:rPr>
            <w:rFonts w:ascii="Cambria Math" w:hAnsi="Cambria Math" w:cs="Times New Roman"/>
            <w:sz w:val="28"/>
            <w:szCs w:val="28"/>
          </w:rPr>
          <m:t>F</m:t>
        </m:r>
        <m:r>
          <m:rPr>
            <m:sty m:val="p"/>
          </m:rPr>
          <w:rPr>
            <w:rFonts w:ascii="Cambria Math" w:hAnsi="Cambria Math" w:cs="Times New Roman"/>
            <w:sz w:val="28"/>
            <w:szCs w:val="28"/>
          </w:rPr>
          <m:t>|</m:t>
        </m:r>
      </m:oMath>
      <w:r w:rsidRPr="00416B02">
        <w:rPr>
          <w:rFonts w:ascii="Times New Roman" w:hAnsi="Times New Roman" w:cs="Times New Roman"/>
          <w:sz w:val="28"/>
          <w:szCs w:val="28"/>
        </w:rPr>
        <w:t xml:space="preserve"> and as partial otherwise. Objective gaps are computed only for complete schedules, or for partial schedules under an explicitly declared common penalty for unassigned flights. This convention prevents a method from appearing superior simply because it reports the cost of serving fewer flights.</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The available method-comparison CSV is a valuable boundary-case anchor. On the capacity-bottleneck instance, greedy and Dijkstra each assign 7 of 8 flights at an objective of 37,000, while ACO assigns 5 of 8 flights at an objective of 17,000. The lower ACO cost is a partial-route cost and is therefore not evidence that ACO is better; coverage-normalized and complete-schedule comparisons are required. The compact MILP assigns all 8 flights with objective 8,300 and is optimal in the archived CPLEX run.</w:t>
      </w:r>
    </w:p>
    <w:p w:rsidR="007A5D2D" w:rsidRPr="00416B02" w:rsidRDefault="0031763C" w:rsidP="00416B02">
      <w:pPr>
        <w:pStyle w:val="TableCaption"/>
        <w:ind w:right="451"/>
        <w:rPr>
          <w:rFonts w:ascii="Times New Roman" w:hAnsi="Times New Roman" w:cs="Times New Roman"/>
          <w:sz w:val="28"/>
          <w:szCs w:val="28"/>
        </w:rPr>
      </w:pPr>
      <w:bookmarkStart w:id="231" w:name="tab:heuristic_boundary"/>
      <w:r w:rsidRPr="00416B02">
        <w:rPr>
          <w:rFonts w:ascii="Times New Roman" w:hAnsi="Times New Roman" w:cs="Times New Roman"/>
          <w:sz w:val="28"/>
          <w:szCs w:val="28"/>
        </w:rPr>
        <w:t xml:space="preserve">Measured method comparison on the capacity-bottleneck boundary instance from </w:t>
      </w:r>
      <w:r w:rsidRPr="00416B02">
        <w:rPr>
          <w:rStyle w:val="VerbatimChar"/>
          <w:rFonts w:ascii="Times New Roman" w:hAnsi="Times New Roman" w:cs="Times New Roman"/>
          <w:sz w:val="28"/>
          <w:szCs w:val="28"/>
        </w:rPr>
        <w:t>oop_all_methods_compare_v2.csv</w:t>
      </w:r>
      <w:r w:rsidRPr="00416B02">
        <w:rPr>
          <w:rFonts w:ascii="Times New Roman" w:hAnsi="Times New Roman" w:cs="Times New Roman"/>
          <w:sz w:val="28"/>
          <w:szCs w:val="28"/>
        </w:rPr>
        <w:t>. Objective values are not comparable without the coverage column.</w:t>
      </w:r>
    </w:p>
    <w:tbl>
      <w:tblPr>
        <w:tblStyle w:val="Table"/>
        <w:tblW w:w="0" w:type="auto"/>
        <w:tblLook w:val="0020" w:firstRow="1" w:lastRow="0" w:firstColumn="0" w:lastColumn="0" w:noHBand="0" w:noVBand="0"/>
        <w:tblCaption w:val="Measured method comparison on the capacity-bottleneck boundary instance from oop_all_methods_compare_v2.csv. Objective values are not comparable without the coverage column."/>
      </w:tblPr>
      <w:tblGrid>
        <w:gridCol w:w="1645"/>
        <w:gridCol w:w="1689"/>
        <w:gridCol w:w="1689"/>
        <w:gridCol w:w="1645"/>
        <w:gridCol w:w="1897"/>
        <w:gridCol w:w="1786"/>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Method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Status</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Objective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Assigned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Unassigned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Wall (s)</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Greedy baseline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feasible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37,000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7</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0.000558</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Modified Dijkstra</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feasible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37,000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7</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0.000859</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ACO</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feasible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17,000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3</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0.084142</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Brute-force exact</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12.269185</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DP exact small</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infeasible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12.127011</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lastRenderedPageBreak/>
              <w:t>Compact MILP</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8,300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0.191171</w:t>
            </w:r>
          </w:p>
        </w:tc>
      </w:tr>
    </w:tbl>
    <w:bookmarkEnd w:id="231"/>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This table supports three cautious conclusions. First, deterministic route construction is very fast on a small boundary instance. Second, the current ACO configuration explores more alternatives but can sacrifice coverage, so it must be evaluated with a lexicographic quality criterion or a penalty for unassigned flights. Third, the MILP is the only method in this comparison that both covers every flight and provides an optimality certificate.</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For comparison, the no-maintenance instance provides a complete-coverage control case. In the stored method results, greedy and modified Dijkstra each assign all 14 flights with objective 14,000, matching the MILP optimum. ACO assigns only 9 of 14 flights and reports an objective of 9,000. The latter is a partial-route cost and cannot be interpreted as an improvement over the two complete schedules. Taken together, the two boundary cases demonstrate why coverage must be reported beside objective value: ACO explores a different search pattern, but its current result is not a complete solution to the assignment problem.</w:t>
      </w:r>
    </w:p>
    <w:p w:rsidR="007A5D2D" w:rsidRPr="00416B02" w:rsidRDefault="0031763C" w:rsidP="00416B02">
      <w:pPr>
        <w:pStyle w:val="TableCaption"/>
        <w:ind w:right="451"/>
        <w:rPr>
          <w:rFonts w:ascii="Times New Roman" w:hAnsi="Times New Roman" w:cs="Times New Roman"/>
          <w:sz w:val="28"/>
          <w:szCs w:val="28"/>
        </w:rPr>
      </w:pPr>
      <w:bookmarkStart w:id="232" w:name="tab:heuristic_no_maint"/>
      <w:r w:rsidRPr="00416B02">
        <w:rPr>
          <w:rFonts w:ascii="Times New Roman" w:hAnsi="Times New Roman" w:cs="Times New Roman"/>
          <w:sz w:val="28"/>
          <w:szCs w:val="28"/>
        </w:rPr>
        <w:t xml:space="preserve">Measured heuristic comparison on the no-maintenance control instance from </w:t>
      </w:r>
      <w:r w:rsidRPr="00416B02">
        <w:rPr>
          <w:rStyle w:val="VerbatimChar"/>
          <w:rFonts w:ascii="Times New Roman" w:hAnsi="Times New Roman" w:cs="Times New Roman"/>
          <w:sz w:val="28"/>
          <w:szCs w:val="28"/>
        </w:rPr>
        <w:t>oop_new_methods_smoke.csv</w:t>
      </w:r>
      <w:r w:rsidRPr="00416B02">
        <w:rPr>
          <w:rFonts w:ascii="Times New Roman" w:hAnsi="Times New Roman" w:cs="Times New Roman"/>
          <w:sz w:val="28"/>
          <w:szCs w:val="28"/>
        </w:rPr>
        <w:t>.</w:t>
      </w:r>
    </w:p>
    <w:tbl>
      <w:tblPr>
        <w:tblStyle w:val="Table"/>
        <w:tblW w:w="0" w:type="auto"/>
        <w:tblLook w:val="0020" w:firstRow="1" w:lastRow="0" w:firstColumn="0" w:lastColumn="0" w:noHBand="0" w:noVBand="0"/>
        <w:tblCaption w:val="Measured heuristic comparison on the no-maintenance control instance from oop_new_methods_smoke.csv."/>
      </w:tblPr>
      <w:tblGrid>
        <w:gridCol w:w="2682"/>
        <w:gridCol w:w="1756"/>
        <w:gridCol w:w="1710"/>
        <w:gridCol w:w="1974"/>
        <w:gridCol w:w="1718"/>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Method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Objective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Assigned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Unassigned</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Wall (s)</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Greedy baseline</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0.000477</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Modified Dijkstra</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0.002919</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ACO</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9,000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9</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5</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0.326596</w:t>
            </w:r>
          </w:p>
        </w:tc>
      </w:tr>
      <w:tr w:rsidR="007A5D2D" w:rsidRPr="00416B02">
        <w:tc>
          <w:tcPr>
            <w:tcW w:w="0" w:type="auto"/>
          </w:tcPr>
          <w:p w:rsidR="007A5D2D" w:rsidRPr="00416B02" w:rsidRDefault="0031763C" w:rsidP="00416B02">
            <w:pPr>
              <w:pStyle w:val="Compact"/>
              <w:ind w:right="451"/>
              <w:rPr>
                <w:rFonts w:ascii="Times New Roman" w:hAnsi="Times New Roman" w:cs="Times New Roman"/>
                <w:sz w:val="28"/>
                <w:szCs w:val="28"/>
              </w:rPr>
            </w:pPr>
            <w:r w:rsidRPr="00416B02">
              <w:rPr>
                <w:rFonts w:ascii="Times New Roman" w:hAnsi="Times New Roman" w:cs="Times New Roman"/>
                <w:sz w:val="28"/>
                <w:szCs w:val="28"/>
              </w:rPr>
              <w:t>Compact MILP</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14,000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0</w:t>
            </w:r>
          </w:p>
        </w:tc>
        <w:tc>
          <w:tcPr>
            <w:tcW w:w="0" w:type="auto"/>
          </w:tcPr>
          <w:p w:rsidR="007A5D2D" w:rsidRPr="00416B02" w:rsidRDefault="0031763C" w:rsidP="00416B02">
            <w:pPr>
              <w:pStyle w:val="Compact"/>
              <w:ind w:right="451"/>
              <w:jc w:val="right"/>
              <w:rPr>
                <w:rFonts w:ascii="Times New Roman" w:hAnsi="Times New Roman" w:cs="Times New Roman"/>
                <w:sz w:val="28"/>
                <w:szCs w:val="28"/>
              </w:rPr>
            </w:pPr>
            <w:r w:rsidRPr="00416B02">
              <w:rPr>
                <w:rFonts w:ascii="Times New Roman" w:hAnsi="Times New Roman" w:cs="Times New Roman"/>
                <w:sz w:val="28"/>
                <w:szCs w:val="28"/>
              </w:rPr>
              <w:t>1.96</w:t>
            </w:r>
          </w:p>
        </w:tc>
      </w:tr>
    </w:tbl>
    <w:bookmarkEnd w:id="232"/>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The completed seven-mode comparison contains, for every instance and method, assigned flights, coverage percentage, unassigned flights, objective, ferry cost, maintenance-event count, wall time, CPU time where available, and feasibility status. For methods with a complete feasible schedule, report an optimality gap only when objective accounting and feasible-set semantics are identical. In the present tournament, report coverage, decomposed costs, runtime, and descriptive cost differences; for time-limited MILPs, report the incumbent bound and heuristic-to-LP comparison separately. A formulation-alignment experiment is required before interpreting every heuristic-to-MILP difference as an optimality gap.</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 xml:space="preserve">The first complete nine-instance tournament was subsequently executed with all seven heuristic modes and both classical and integrated MILP references. The heuristic results are stored in </w:t>
      </w:r>
      <w:r w:rsidRPr="00416B02">
        <w:rPr>
          <w:rStyle w:val="VerbatimChar"/>
          <w:rFonts w:ascii="Times New Roman" w:hAnsi="Times New Roman" w:cs="Times New Roman"/>
          <w:sz w:val="28"/>
          <w:szCs w:val="28"/>
        </w:rPr>
        <w:t>results/tables/exact_feasible/full_seven_method_tournament.csv</w:t>
      </w:r>
      <w:r w:rsidRPr="00416B02">
        <w:rPr>
          <w:rFonts w:ascii="Times New Roman" w:hAnsi="Times New Roman" w:cs="Times New Roman"/>
          <w:sz w:val="28"/>
          <w:szCs w:val="28"/>
        </w:rPr>
        <w:t xml:space="preserve">; the method-level aggregation is stored in </w:t>
      </w:r>
      <w:r w:rsidRPr="00416B02">
        <w:rPr>
          <w:rStyle w:val="VerbatimChar"/>
          <w:rFonts w:ascii="Times New Roman" w:hAnsi="Times New Roman" w:cs="Times New Roman"/>
          <w:sz w:val="28"/>
          <w:szCs w:val="28"/>
        </w:rPr>
        <w:lastRenderedPageBreak/>
        <w:t>results/tables/exact_feasible/full_seven_method_summary.csv</w:t>
      </w:r>
      <w:r w:rsidRPr="00416B02">
        <w:rPr>
          <w:rFonts w:ascii="Times New Roman" w:hAnsi="Times New Roman" w:cs="Times New Roman"/>
          <w:sz w:val="28"/>
          <w:szCs w:val="28"/>
        </w:rPr>
        <w:t>. Table </w:t>
      </w:r>
      <w:hyperlink w:anchor="tab:full_tournament_measured">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tab:full_tournament_measured</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reports the aggregate coverage and runtime results. Seven of the nine runs are complete for greedy, insertion, greedy-plus-insertion, repair, local search, and ACO; Dijkstra is complete on six. Mean coverage is between 96.28% and 96.90%, while the median runtime is below 0.09 seconds for every heuristic in this small exact-feasible family.</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The aggregate total-cost column must be interpreted with care. The tournament aligns the maintenance-event penalty in the accounting, but the heuristic timeline and integrated MILP do not enumerate maintenance decisions in exactly the same way: the heuristic triggers checks during route replay, whereas the MILP optimizes explicit maintenance variables jointly with assignments. In addition, ferry-enabled heuristic repositioning is represented differently from the MILP equipment-flow constraints. Consequently, the table supports direct comparisons of coverage, feasibility, runtime, and decomposed costs, but a negative heuristic-to-MILP cost difference is not by itself proof that the heuristic has beaten the MILP optimum. Strict optimality gaps require a further experiment with identical feasible-set semantics and objective accounting.</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 xml:space="preserve">As part of the alignment work, the experiment </w:t>
      </w:r>
      <w:r w:rsidRPr="00416B02">
        <w:rPr>
          <w:rStyle w:val="VerbatimChar"/>
          <w:rFonts w:ascii="Times New Roman" w:hAnsi="Times New Roman" w:cs="Times New Roman"/>
          <w:sz w:val="28"/>
          <w:szCs w:val="28"/>
        </w:rPr>
        <w:t>experiments/validate_semantic_alignment.py</w:t>
      </w:r>
      <w:r w:rsidRPr="00416B02">
        <w:rPr>
          <w:rFonts w:ascii="Times New Roman" w:hAnsi="Times New Roman" w:cs="Times New Roman"/>
          <w:sz w:val="28"/>
          <w:szCs w:val="28"/>
        </w:rPr>
        <w:t xml:space="preserve"> reconstructs MILP aircraft routes from the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416B02">
        <w:rPr>
          <w:rFonts w:ascii="Times New Roman" w:hAnsi="Times New Roman" w:cs="Times New Roman"/>
          <w:sz w:val="28"/>
          <w:szCs w:val="28"/>
        </w:rPr>
        <w:t xml:space="preserve"> variables and replays them through the same timeline oracle used by the heuristics. The curated no-maintenance MILP assignment passes this replay. The capacity-bottleneck boundary, which exposes an overdue initial A-counter at an airport with zero maintenance capacity, is reported by the MILP as feasible while the timeline oracle rejects the reconstructed route. This exposes the remaining initial-maintenance/ferry semantic mismatch rather than hiding it in an objective comparison. The validator is applied to curated semantic tests; random synthetic instances remain diagnostic stress cases because their independently sampled flight endpoints are not guaranteed to admit identical equipment-flow and timeline interpretations.</w:t>
      </w:r>
    </w:p>
    <w:p w:rsidR="007A5D2D" w:rsidRPr="00416B02" w:rsidRDefault="0031763C" w:rsidP="00416B02">
      <w:pPr>
        <w:pStyle w:val="CaptionedFigure"/>
        <w:ind w:right="451"/>
        <w:rPr>
          <w:rFonts w:ascii="Times New Roman" w:hAnsi="Times New Roman" w:cs="Times New Roman"/>
          <w:sz w:val="28"/>
          <w:szCs w:val="28"/>
        </w:rPr>
      </w:pPr>
      <w:bookmarkStart w:id="233" w:name="fig:computational_runtime_instance_plot"/>
      <w:r w:rsidRPr="00416B02">
        <w:rPr>
          <w:rFonts w:ascii="Times New Roman" w:hAnsi="Times New Roman" w:cs="Times New Roman"/>
          <w:noProof/>
          <w:sz w:val="28"/>
          <w:szCs w:val="28"/>
          <w:lang w:eastAsia="en-US"/>
        </w:rPr>
        <w:drawing>
          <wp:inline distT="0" distB="0" distL="0" distR="0" wp14:anchorId="4AD6FA48" wp14:editId="344C73AC">
            <wp:extent cx="5227320" cy="2262322"/>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paper/figures/ch7_runtime_by_instance.png"/>
                    <pic:cNvPicPr>
                      <a:picLocks noChangeAspect="1" noChangeArrowheads="1"/>
                    </pic:cNvPicPr>
                  </pic:nvPicPr>
                  <pic:blipFill>
                    <a:blip r:embed="rId12"/>
                    <a:stretch>
                      <a:fillRect/>
                    </a:stretch>
                  </pic:blipFill>
                  <pic:spPr bwMode="auto">
                    <a:xfrm>
                      <a:off x="0" y="0"/>
                      <a:ext cx="5227320" cy="2262322"/>
                    </a:xfrm>
                    <a:prstGeom prst="rect">
                      <a:avLst/>
                    </a:prstGeom>
                    <a:noFill/>
                    <a:ln w="9525">
                      <a:noFill/>
                      <a:headEnd/>
                      <a:tailEnd/>
                    </a:ln>
                  </pic:spPr>
                </pic:pic>
              </a:graphicData>
            </a:graphic>
          </wp:inline>
        </w:drawing>
      </w:r>
    </w:p>
    <w:p w:rsidR="007A5D2D" w:rsidRPr="00416B02" w:rsidRDefault="0031763C" w:rsidP="00416B02">
      <w:pPr>
        <w:pStyle w:val="ImageCaption"/>
        <w:ind w:right="451"/>
        <w:rPr>
          <w:rFonts w:ascii="Times New Roman" w:hAnsi="Times New Roman" w:cs="Times New Roman"/>
          <w:sz w:val="28"/>
          <w:szCs w:val="28"/>
        </w:rPr>
      </w:pPr>
      <w:r w:rsidRPr="00416B02">
        <w:rPr>
          <w:rFonts w:ascii="Times New Roman" w:hAnsi="Times New Roman" w:cs="Times New Roman"/>
          <w:sz w:val="28"/>
          <w:szCs w:val="28"/>
        </w:rPr>
        <w:t xml:space="preserve">Instance-matched wall-time comparison (log scale) for all seven heuristics plus classical and integrated MILP, generated from </w:t>
      </w:r>
      <w:r w:rsidRPr="00416B02">
        <w:rPr>
          <w:rStyle w:val="VerbatimChar"/>
          <w:rFonts w:ascii="Times New Roman" w:hAnsi="Times New Roman" w:cs="Times New Roman"/>
          <w:sz w:val="28"/>
          <w:szCs w:val="28"/>
        </w:rPr>
        <w:t>full_seven_method_tournament.csv</w:t>
      </w:r>
      <w:r w:rsidRPr="00416B02">
        <w:rPr>
          <w:rFonts w:ascii="Times New Roman" w:hAnsi="Times New Roman" w:cs="Times New Roman"/>
          <w:sz w:val="28"/>
          <w:szCs w:val="28"/>
        </w:rPr>
        <w:t>.</w:t>
      </w:r>
    </w:p>
    <w:p w:rsidR="007A5D2D" w:rsidRPr="00416B02" w:rsidRDefault="0031763C" w:rsidP="00416B02">
      <w:pPr>
        <w:pStyle w:val="CaptionedFigure"/>
        <w:ind w:right="451"/>
        <w:rPr>
          <w:rFonts w:ascii="Times New Roman" w:hAnsi="Times New Roman" w:cs="Times New Roman"/>
          <w:sz w:val="28"/>
          <w:szCs w:val="28"/>
        </w:rPr>
      </w:pPr>
      <w:bookmarkStart w:id="234" w:name="X2bc582580074b6107b0f993d7767e32146b2151"/>
      <w:bookmarkEnd w:id="233"/>
      <w:r w:rsidRPr="00416B02">
        <w:rPr>
          <w:rFonts w:ascii="Times New Roman" w:hAnsi="Times New Roman" w:cs="Times New Roman"/>
          <w:noProof/>
          <w:sz w:val="28"/>
          <w:szCs w:val="28"/>
          <w:lang w:eastAsia="en-US"/>
        </w:rPr>
        <w:lastRenderedPageBreak/>
        <w:drawing>
          <wp:inline distT="0" distB="0" distL="0" distR="0" wp14:anchorId="73FE6D51" wp14:editId="02B4A27B">
            <wp:extent cx="5067300" cy="2414128"/>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paper/figures/ch7_runtime_distribution.png"/>
                    <pic:cNvPicPr>
                      <a:picLocks noChangeAspect="1" noChangeArrowheads="1"/>
                    </pic:cNvPicPr>
                  </pic:nvPicPr>
                  <pic:blipFill>
                    <a:blip r:embed="rId13"/>
                    <a:stretch>
                      <a:fillRect/>
                    </a:stretch>
                  </pic:blipFill>
                  <pic:spPr bwMode="auto">
                    <a:xfrm>
                      <a:off x="0" y="0"/>
                      <a:ext cx="5067300" cy="2414128"/>
                    </a:xfrm>
                    <a:prstGeom prst="rect">
                      <a:avLst/>
                    </a:prstGeom>
                    <a:noFill/>
                    <a:ln w="9525">
                      <a:noFill/>
                      <a:headEnd/>
                      <a:tailEnd/>
                    </a:ln>
                  </pic:spPr>
                </pic:pic>
              </a:graphicData>
            </a:graphic>
          </wp:inline>
        </w:drawing>
      </w:r>
    </w:p>
    <w:p w:rsidR="007A5D2D" w:rsidRPr="00416B02" w:rsidRDefault="0031763C" w:rsidP="00416B02">
      <w:pPr>
        <w:pStyle w:val="ImageCaption"/>
        <w:ind w:right="451"/>
        <w:rPr>
          <w:rFonts w:ascii="Times New Roman" w:hAnsi="Times New Roman" w:cs="Times New Roman"/>
          <w:sz w:val="28"/>
          <w:szCs w:val="28"/>
        </w:rPr>
      </w:pPr>
      <w:r w:rsidRPr="00416B02">
        <w:rPr>
          <w:rFonts w:ascii="Times New Roman" w:hAnsi="Times New Roman" w:cs="Times New Roman"/>
          <w:sz w:val="28"/>
          <w:szCs w:val="28"/>
        </w:rPr>
        <w:t xml:space="preserve">Runtime distributions by method over the nine-instance benchmark (boxplots on a log-time axis), generated from </w:t>
      </w:r>
      <w:r w:rsidRPr="00416B02">
        <w:rPr>
          <w:rStyle w:val="VerbatimChar"/>
          <w:rFonts w:ascii="Times New Roman" w:hAnsi="Times New Roman" w:cs="Times New Roman"/>
          <w:sz w:val="28"/>
          <w:szCs w:val="28"/>
        </w:rPr>
        <w:t>full_seven_method_tournament.csv</w:t>
      </w:r>
      <w:r w:rsidRPr="00416B02">
        <w:rPr>
          <w:rFonts w:ascii="Times New Roman" w:hAnsi="Times New Roman" w:cs="Times New Roman"/>
          <w:sz w:val="28"/>
          <w:szCs w:val="28"/>
        </w:rPr>
        <w:t>.</w:t>
      </w:r>
    </w:p>
    <w:bookmarkEnd w:id="234"/>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The coverage table is the primary comparison because it is independent of objective-accounting differences. The cost table is useful for identifying patterns, such as local-search improvement on the capacity and hierarchy cases, but a heuristic total below the MILP reference must be interpreted as a feasible-set or accounting discrepancy until both formulations are aligned. For example, on the ABCD-threshold row the greedy and MILP assignment costs are both 20,000, but the MILP includes 11 maintenance events (1,100 penalty) while the greedy replay records one event (100 penalty); this is a maintenance-accounting difference and not evidence that a heuristic has outperformed a certified MILP optimum under identical semantics.</w:t>
      </w:r>
    </w:p>
    <w:p w:rsidR="007A5D2D" w:rsidRPr="00416B02" w:rsidRDefault="0031763C" w:rsidP="00416B02">
      <w:pPr>
        <w:pStyle w:val="a0"/>
        <w:ind w:right="451"/>
        <w:rPr>
          <w:rFonts w:ascii="Times New Roman" w:hAnsi="Times New Roman" w:cs="Times New Roman"/>
          <w:sz w:val="28"/>
          <w:szCs w:val="28"/>
        </w:rPr>
      </w:pPr>
      <w:r w:rsidRPr="00416B02">
        <w:rPr>
          <w:rFonts w:ascii="Times New Roman" w:hAnsi="Times New Roman" w:cs="Times New Roman"/>
          <w:sz w:val="28"/>
          <w:szCs w:val="28"/>
        </w:rPr>
        <w:t>The route-replay validator was applied to all nine exact-feasible integrated-MILP solutions. Six assignments replay successfully under the heuristic timeline, whereas three expose a semantic mismatch: the MILP assignment is optimal in its own formulation but the reconstructed route is rejected by the timeline oracle. The mismatches occur on the A-only density-0.8 case, the capacity bottleneck, and the hierarchy cases. This result confirms that the current tournament is valid for coverage and solver-status comparisons, but strict heuristic-to-MILP optimality gaps should be restricted to the six semantically aligned cases until initial-maintenance and ferry state transitions are represented identically in both models.</w:t>
      </w:r>
    </w:p>
    <w:p w:rsidR="007A5D2D" w:rsidRPr="00416B02" w:rsidRDefault="0031763C" w:rsidP="00416B02">
      <w:pPr>
        <w:pStyle w:val="TableCaption"/>
        <w:ind w:right="541"/>
        <w:rPr>
          <w:rFonts w:ascii="Times New Roman" w:hAnsi="Times New Roman" w:cs="Times New Roman"/>
          <w:sz w:val="28"/>
          <w:szCs w:val="28"/>
        </w:rPr>
      </w:pPr>
      <w:bookmarkStart w:id="235" w:name="tab:semantic_alignment"/>
      <w:r w:rsidRPr="00416B02">
        <w:rPr>
          <w:rFonts w:ascii="Times New Roman" w:hAnsi="Times New Roman" w:cs="Times New Roman"/>
          <w:sz w:val="28"/>
          <w:szCs w:val="28"/>
        </w:rPr>
        <w:t>MILP-to-timeline semantic alignment on the nine exact-feasible instances. A validated row means that the MILP assignment, when ordered by departure time, replays successfully through the heuristic timeline oracle.</w:t>
      </w:r>
    </w:p>
    <w:tbl>
      <w:tblPr>
        <w:tblStyle w:val="Table"/>
        <w:tblW w:w="0" w:type="auto"/>
        <w:tblLook w:val="0020" w:firstRow="1" w:lastRow="0" w:firstColumn="0" w:lastColumn="0" w:noHBand="0" w:noVBand="0"/>
        <w:tblCaption w:val="MILP-to-timeline semantic alignment on the nine exact-feasible instances. A validated row means that the MILP assignment, when ordered by departure time, replays successfully through the heuristic timeline oracle."/>
      </w:tblPr>
      <w:tblGrid>
        <w:gridCol w:w="2483"/>
        <w:gridCol w:w="1748"/>
        <w:gridCol w:w="1830"/>
        <w:gridCol w:w="1953"/>
        <w:gridCol w:w="2337"/>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MILP status</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Coverage</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Replay status</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Mismatched routes</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28/28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lastRenderedPageBreak/>
              <w:t>feas AB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16/16</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ABCD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p4h7 d08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30/30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mismatch</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p6h10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54/54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capacity</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mismatch</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hierarchy</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13/13</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mismatch</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threshold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no maintenance</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14/14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validated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w:t>
            </w:r>
          </w:p>
        </w:tc>
      </w:tr>
    </w:tbl>
    <w:p w:rsidR="007A5D2D" w:rsidRPr="00416B02" w:rsidRDefault="0031763C" w:rsidP="00416B02">
      <w:pPr>
        <w:pStyle w:val="CaptionedFigure"/>
        <w:ind w:right="541"/>
        <w:rPr>
          <w:rFonts w:ascii="Times New Roman" w:hAnsi="Times New Roman" w:cs="Times New Roman"/>
          <w:sz w:val="28"/>
          <w:szCs w:val="28"/>
        </w:rPr>
      </w:pPr>
      <w:bookmarkStart w:id="236" w:name="fig:computational_modes_tradeoff_plot"/>
      <w:bookmarkEnd w:id="235"/>
      <w:r w:rsidRPr="00416B02">
        <w:rPr>
          <w:rFonts w:ascii="Times New Roman" w:hAnsi="Times New Roman" w:cs="Times New Roman"/>
          <w:noProof/>
          <w:sz w:val="28"/>
          <w:szCs w:val="28"/>
          <w:lang w:eastAsia="en-US"/>
        </w:rPr>
        <w:drawing>
          <wp:inline distT="0" distB="0" distL="0" distR="0" wp14:anchorId="66CA0B71" wp14:editId="7025E82F">
            <wp:extent cx="4907280" cy="2731595"/>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paper/figures/ch7_modes_tradeoff.png"/>
                    <pic:cNvPicPr>
                      <a:picLocks noChangeAspect="1" noChangeArrowheads="1"/>
                    </pic:cNvPicPr>
                  </pic:nvPicPr>
                  <pic:blipFill>
                    <a:blip r:embed="rId14"/>
                    <a:stretch>
                      <a:fillRect/>
                    </a:stretch>
                  </pic:blipFill>
                  <pic:spPr bwMode="auto">
                    <a:xfrm>
                      <a:off x="0" y="0"/>
                      <a:ext cx="4907280" cy="2731595"/>
                    </a:xfrm>
                    <a:prstGeom prst="rect">
                      <a:avLst/>
                    </a:prstGeom>
                    <a:noFill/>
                    <a:ln w="9525">
                      <a:noFill/>
                      <a:headEnd/>
                      <a:tailEnd/>
                    </a:ln>
                  </pic:spPr>
                </pic:pic>
              </a:graphicData>
            </a:graphic>
          </wp:inline>
        </w:drawing>
      </w:r>
    </w:p>
    <w:p w:rsidR="007A5D2D" w:rsidRPr="00416B02" w:rsidRDefault="0031763C" w:rsidP="00416B02">
      <w:pPr>
        <w:pStyle w:val="ImageCaption"/>
        <w:ind w:right="541"/>
        <w:rPr>
          <w:rFonts w:ascii="Times New Roman" w:hAnsi="Times New Roman" w:cs="Times New Roman"/>
          <w:sz w:val="28"/>
          <w:szCs w:val="28"/>
        </w:rPr>
      </w:pPr>
      <w:r w:rsidRPr="00416B02">
        <w:rPr>
          <w:rFonts w:ascii="Times New Roman" w:hAnsi="Times New Roman" w:cs="Times New Roman"/>
          <w:sz w:val="28"/>
          <w:szCs w:val="28"/>
        </w:rPr>
        <w:t xml:space="preserve">Mode comparison trade-off plot: x-axis median runtime (log scale), y-axis mean coverage, color complete/optimal rate, bubble size mean total cost, computed from </w:t>
      </w:r>
      <w:r w:rsidRPr="00416B02">
        <w:rPr>
          <w:rStyle w:val="VerbatimChar"/>
          <w:rFonts w:ascii="Times New Roman" w:hAnsi="Times New Roman" w:cs="Times New Roman"/>
          <w:sz w:val="28"/>
          <w:szCs w:val="28"/>
        </w:rPr>
        <w:t>full_seven_method_tournament.csv</w:t>
      </w:r>
      <w:r w:rsidRPr="00416B02">
        <w:rPr>
          <w:rFonts w:ascii="Times New Roman" w:hAnsi="Times New Roman" w:cs="Times New Roman"/>
          <w:sz w:val="28"/>
          <w:szCs w:val="28"/>
        </w:rPr>
        <w:t>.</w:t>
      </w:r>
    </w:p>
    <w:p w:rsidR="007A5D2D" w:rsidRPr="00416B02" w:rsidRDefault="0031763C" w:rsidP="00416B02">
      <w:pPr>
        <w:pStyle w:val="2"/>
        <w:ind w:right="541"/>
        <w:rPr>
          <w:rFonts w:ascii="Times New Roman" w:hAnsi="Times New Roman" w:cs="Times New Roman"/>
          <w:sz w:val="28"/>
          <w:szCs w:val="28"/>
        </w:rPr>
      </w:pPr>
      <w:bookmarkStart w:id="237" w:name="_Toc240034584"/>
      <w:bookmarkStart w:id="238" w:name="sec:computational_soft_coverage"/>
      <w:bookmarkEnd w:id="230"/>
      <w:bookmarkEnd w:id="236"/>
      <w:r w:rsidRPr="00416B02">
        <w:rPr>
          <w:rStyle w:val="SectionNumber"/>
          <w:rFonts w:ascii="Times New Roman" w:hAnsi="Times New Roman" w:cs="Times New Roman"/>
          <w:sz w:val="28"/>
          <w:szCs w:val="28"/>
        </w:rPr>
        <w:t>8.8</w:t>
      </w:r>
      <w:r w:rsidRPr="00416B02">
        <w:rPr>
          <w:rFonts w:ascii="Times New Roman" w:hAnsi="Times New Roman" w:cs="Times New Roman"/>
          <w:sz w:val="28"/>
          <w:szCs w:val="28"/>
        </w:rPr>
        <w:tab/>
        <w:t>Alternative soft-coverage formulation</w:t>
      </w:r>
      <w:bookmarkEnd w:id="237"/>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In addition to the hard-coverage model, the application exposes an experimental soft-coverage formulation through the </w:t>
      </w:r>
      <w:r w:rsidRPr="00416B02">
        <w:rPr>
          <w:rStyle w:val="VerbatimChar"/>
          <w:rFonts w:ascii="Times New Roman" w:hAnsi="Times New Roman" w:cs="Times New Roman"/>
          <w:sz w:val="28"/>
          <w:szCs w:val="28"/>
        </w:rPr>
        <w:t>--soft-coverage</w:t>
      </w:r>
      <w:r w:rsidRPr="00416B02">
        <w:rPr>
          <w:rFonts w:ascii="Times New Roman" w:hAnsi="Times New Roman" w:cs="Times New Roman"/>
          <w:sz w:val="28"/>
          <w:szCs w:val="28"/>
        </w:rPr>
        <w:t xml:space="preserve"> option. For each flight </w:t>
      </w:r>
      <m:oMath>
        <m:r>
          <w:rPr>
            <w:rFonts w:ascii="Cambria Math" w:hAnsi="Cambria Math" w:cs="Times New Roman"/>
            <w:sz w:val="28"/>
            <w:szCs w:val="28"/>
          </w:rPr>
          <m:t>i</m:t>
        </m:r>
      </m:oMath>
      <w:r w:rsidRPr="00416B02">
        <w:rPr>
          <w:rFonts w:ascii="Times New Roman" w:hAnsi="Times New Roman" w:cs="Times New Roman"/>
          <w:sz w:val="28"/>
          <w:szCs w:val="28"/>
        </w:rPr>
        <w:t xml:space="preserve">, a binary </w:t>
      </w:r>
      <w:r w:rsidRPr="00416B02">
        <w:rPr>
          <w:rFonts w:ascii="Times New Roman" w:hAnsi="Times New Roman" w:cs="Times New Roman"/>
          <w:sz w:val="28"/>
          <w:szCs w:val="28"/>
        </w:rPr>
        <w:lastRenderedPageBreak/>
        <w:t xml:space="preserve">variable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oMath>
      <w:r w:rsidRPr="00416B02">
        <w:rPr>
          <w:rFonts w:ascii="Times New Roman" w:hAnsi="Times New Roman" w:cs="Times New Roman"/>
          <w:sz w:val="28"/>
          <w:szCs w:val="28"/>
        </w:rPr>
        <w:t xml:space="preserve"> indicates that the flight is left unassigned, and the coverage constraint becomes</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objective uses a coverage-priority weight:</w:t>
      </w:r>
    </w:p>
    <w:p w:rsidR="007A5D2D" w:rsidRPr="00416B02" w:rsidRDefault="0031763C" w:rsidP="00416B02">
      <w:pPr>
        <w:pStyle w:val="a0"/>
        <w:ind w:right="541"/>
        <w:rPr>
          <w:rFonts w:ascii="Times New Roman" w:hAnsi="Times New Roman" w:cs="Times New Roman"/>
          <w:sz w:val="28"/>
          <w:szCs w:val="28"/>
        </w:rPr>
      </w:pPr>
      <m:oMathPara>
        <m:oMathParaPr>
          <m:jc m:val="center"/>
        </m:oMathParaPr>
        <m:oMath>
          <m:r>
            <m:rPr>
              <m:sty m:val="p"/>
            </m:rPr>
            <w:rPr>
              <w:rFonts w:ascii="Cambria Math" w:hAnsi="Cambria Math" w:cs="Times New Roman"/>
              <w:sz w:val="28"/>
              <w:szCs w:val="28"/>
            </w:rPr>
            <m:t>min</m:t>
          </m:r>
          <m:d>
            <m:dPr>
              <m:ctrlPr>
                <w:rPr>
                  <w:rFonts w:ascii="Cambria Math" w:hAnsi="Cambria Math" w:cs="Times New Roman"/>
                  <w:sz w:val="28"/>
                  <w:szCs w:val="28"/>
                </w:rPr>
              </m:ctrlPr>
            </m:dPr>
            <m:e>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cov</m:t>
                  </m:r>
                </m:sub>
              </m:sSub>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e>
              </m:nary>
              <m:r>
                <m:rPr>
                  <m:sty m:val="p"/>
                </m:rPr>
                <w:rPr>
                  <w:rFonts w:ascii="Cambria Math" w:hAnsi="Cambria Math" w:cs="Times New Roman"/>
                  <w:sz w:val="28"/>
                  <w:szCs w:val="28"/>
                </w:rPr>
                <m:t>+</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j</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e>
              </m:nary>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100</m:t>
              </m:r>
              <m:nary>
                <m:naryPr>
                  <m:chr m:val="∑"/>
                  <m:limLoc m:val="undOvr"/>
                  <m:supHide m:val="1"/>
                  <m:ctrlPr>
                    <w:rPr>
                      <w:rFonts w:ascii="Cambria Math" w:hAnsi="Cambria Math" w:cs="Times New Roman"/>
                      <w:sz w:val="28"/>
                      <w:szCs w:val="28"/>
                    </w:rPr>
                  </m:ctrlPr>
                </m:naryPr>
                <m:sub>
                  <m:r>
                    <w:rPr>
                      <w:rFonts w:ascii="Cambria Math" w:hAnsi="Cambria Math" w:cs="Times New Roman"/>
                      <w:sz w:val="28"/>
                      <w:szCs w:val="28"/>
                    </w:rPr>
                    <m:t>j</m:t>
                  </m:r>
                  <m:r>
                    <m:rPr>
                      <m:sty m:val="p"/>
                    </m:rPr>
                    <w:rPr>
                      <w:rFonts w:ascii="Cambria Math" w:hAnsi="Cambria Math" w:cs="Times New Roman"/>
                      <w:sz w:val="28"/>
                      <w:szCs w:val="28"/>
                    </w:rPr>
                    <m:t>,</m:t>
                  </m:r>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sub>
                <m:sup>
                  <m:r>
                    <w:rPr>
                      <w:rFonts w:ascii="Cambria Math" w:hAnsi="Cambria Math" w:cs="Times New Roman"/>
                      <w:sz w:val="28"/>
                      <w:szCs w:val="28"/>
                    </w:rPr>
                    <m:t>​</m:t>
                  </m:r>
                </m:sup>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e>
              </m:nary>
            </m:e>
          </m:d>
          <m:r>
            <m:rPr>
              <m:sty m:val="p"/>
            </m:rPr>
            <w:rPr>
              <w:rFonts w:ascii="Cambria Math" w:hAnsi="Cambria Math" w:cs="Times New Roman"/>
              <w:sz w:val="28"/>
              <w:szCs w:val="28"/>
            </w:rPr>
            <m:t>,</m:t>
          </m: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so that maximizing the number of assigned flights precedes cost minimization. The default value is </w:t>
      </w:r>
      <m:oMath>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cov</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oMath>
      <w:r w:rsidRPr="00416B02">
        <w:rPr>
          <w:rFonts w:ascii="Times New Roman" w:hAnsi="Times New Roman" w:cs="Times New Roman"/>
          <w:sz w:val="28"/>
          <w:szCs w:val="28"/>
        </w:rPr>
        <w:t xml:space="preserve"> and can be changed with </w:t>
      </w:r>
      <w:r w:rsidRPr="00416B02">
        <w:rPr>
          <w:rStyle w:val="VerbatimChar"/>
          <w:rFonts w:ascii="Times New Roman" w:hAnsi="Times New Roman" w:cs="Times New Roman"/>
          <w:sz w:val="28"/>
          <w:szCs w:val="28"/>
        </w:rPr>
        <w:t>--coverage-weight</w:t>
      </w:r>
      <w:r w:rsidRPr="00416B02">
        <w:rPr>
          <w:rFonts w:ascii="Times New Roman" w:hAnsi="Times New Roman" w:cs="Times New Roman"/>
          <w:sz w:val="28"/>
          <w:szCs w:val="28"/>
        </w:rPr>
        <w:t>. This formulation answers a different question from the hard model: it seeks maximum service coverage under the active operational constraints and then minimizes the secondary cost.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Soft-coverage results must not be combined with hard-feasibility rankings. They are reported using assigned-flight coverage, unassigned-flight count, assigned flight minutes, and secondary cost. Permitting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oMath>
      <w:r w:rsidRPr="00416B02">
        <w:rPr>
          <w:rFonts w:ascii="Times New Roman" w:hAnsi="Times New Roman" w:cs="Times New Roman"/>
          <w:sz w:val="28"/>
          <w:szCs w:val="28"/>
        </w:rPr>
        <w:t xml:space="preserve"> does not by itself relax maintenance, ferry, or timing constraints. The soft formulation is therefore an experimental analysis mode and must pass the same route-replay validator before its schedules are interpreted operationally.</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Table </w:t>
      </w:r>
      <w:hyperlink w:anchor="tab:soft_coverage_measured">
        <w:r w:rsidRPr="00416B02">
          <w:rPr>
            <w:rStyle w:val="af"/>
            <w:rFonts w:ascii="Times New Roman" w:hAnsi="Times New Roman" w:cs="Times New Roman"/>
            <w:sz w:val="28"/>
            <w:szCs w:val="28"/>
          </w:rPr>
          <w:t>8.13</w:t>
        </w:r>
      </w:hyperlink>
      <w:r w:rsidRPr="00416B02">
        <w:rPr>
          <w:rFonts w:ascii="Times New Roman" w:hAnsi="Times New Roman" w:cs="Times New Roman"/>
          <w:sz w:val="28"/>
          <w:szCs w:val="28"/>
        </w:rPr>
        <w:t xml:space="preserve"> reports measured hard-versus-soft results from </w:t>
      </w:r>
      <w:r w:rsidRPr="00416B02">
        <w:rPr>
          <w:rStyle w:val="VerbatimChar"/>
          <w:rFonts w:ascii="Times New Roman" w:hAnsi="Times New Roman" w:cs="Times New Roman"/>
          <w:sz w:val="28"/>
          <w:szCs w:val="28"/>
        </w:rPr>
        <w:t>results/tables/exact_feasible/soft_coverage_comparison.csv</w:t>
      </w:r>
      <w:r w:rsidRPr="00416B02">
        <w:rPr>
          <w:rFonts w:ascii="Times New Roman" w:hAnsi="Times New Roman" w:cs="Times New Roman"/>
          <w:sz w:val="28"/>
          <w:szCs w:val="28"/>
        </w:rPr>
        <w:t>. The comparison now covers the full nine-instance exact-feasible benchmark used in Section </w:t>
      </w:r>
      <w:hyperlink w:anchor="sec:computational_heuristics">
        <w:r w:rsidRPr="00416B02">
          <w:rPr>
            <w:rStyle w:val="af"/>
            <w:rFonts w:ascii="Times New Roman" w:hAnsi="Times New Roman" w:cs="Times New Roman"/>
            <w:sz w:val="28"/>
            <w:szCs w:val="28"/>
          </w:rPr>
          <w:t>8.7</w:t>
        </w:r>
      </w:hyperlink>
      <w:r w:rsidRPr="00416B02">
        <w:rPr>
          <w:rFonts w:ascii="Times New Roman" w:hAnsi="Times New Roman" w:cs="Times New Roman"/>
          <w:sz w:val="28"/>
          <w:szCs w:val="28"/>
        </w:rPr>
        <w:t xml:space="preserve">. Hard and soft formulations are optimal on all nine instances, with identical coverage in every case (191/191 assigned flights overall, mean coverage gain </w:t>
      </w:r>
      <m:oMath>
        <m:r>
          <w:rPr>
            <w:rFonts w:ascii="Cambria Math" w:hAnsi="Cambria Math" w:cs="Times New Roman"/>
            <w:sz w:val="28"/>
            <w:szCs w:val="28"/>
          </w:rPr>
          <m:t>0.0</m:t>
        </m:r>
      </m:oMath>
      <w:r w:rsidRPr="00416B02">
        <w:rPr>
          <w:rFonts w:ascii="Times New Roman" w:hAnsi="Times New Roman" w:cs="Times New Roman"/>
          <w:sz w:val="28"/>
          <w:szCs w:val="28"/>
        </w:rPr>
        <w:t xml:space="preserve"> percentage points, recovered-from-infeasible count </w:t>
      </w:r>
      <m:oMath>
        <m:r>
          <w:rPr>
            <w:rFonts w:ascii="Cambria Math" w:hAnsi="Cambria Math" w:cs="Times New Roman"/>
            <w:sz w:val="28"/>
            <w:szCs w:val="28"/>
          </w:rPr>
          <m:t>0</m:t>
        </m:r>
      </m:oMath>
      <w:r w:rsidRPr="00416B02">
        <w:rPr>
          <w:rFonts w:ascii="Times New Roman" w:hAnsi="Times New Roman" w:cs="Times New Roman"/>
          <w:sz w:val="28"/>
          <w:szCs w:val="28"/>
        </w:rPr>
        <w:t>). This confirms that on this benchmark, soft coverage does not change the feasible-set outcome because full coverage is already attainable.</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At fixed full coverage, the secondary cost is identical on seven of nine instances and higher under soft coverage on two A-only cases (</w:t>
      </w:r>
      <w:r w:rsidRPr="00416B02">
        <w:rPr>
          <w:rStyle w:val="VerbatimChar"/>
          <w:rFonts w:ascii="Times New Roman" w:hAnsi="Times New Roman" w:cs="Times New Roman"/>
          <w:sz w:val="28"/>
          <w:szCs w:val="28"/>
        </w:rPr>
        <w:t>feas_A_p4h7_d08</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feas_A_p6h10_d05</w:t>
      </w:r>
      <w:r w:rsidRPr="00416B02">
        <w:rPr>
          <w:rFonts w:ascii="Times New Roman" w:hAnsi="Times New Roman" w:cs="Times New Roman"/>
          <w:sz w:val="28"/>
          <w:szCs w:val="28"/>
        </w:rPr>
        <w:t>). This indicates that the coverage-priority objective can select a different coverage-equivalent maintenance pattern even when all flights remain assigned. The discriminating recovery behavior (hard infeasible, soft partially feasible) is not exercised by this exact-feasible family. Evaluating that behavior requires a separate capacity-constrained benchmark in which hard coverage is infeasible while a partial assignment remains operationally valid; the C13 loophole test in Section </w:t>
      </w:r>
      <w:hyperlink w:anchor="subsec:computational_c13_loophole">
        <w:r w:rsidRPr="00416B02">
          <w:rPr>
            <w:rStyle w:val="af"/>
            <w:rFonts w:ascii="Times New Roman" w:hAnsi="Times New Roman" w:cs="Times New Roman"/>
            <w:sz w:val="28"/>
            <w:szCs w:val="28"/>
          </w:rPr>
          <w:t>8.6.1</w:t>
        </w:r>
      </w:hyperlink>
      <w:r w:rsidRPr="00416B02">
        <w:rPr>
          <w:rFonts w:ascii="Times New Roman" w:hAnsi="Times New Roman" w:cs="Times New Roman"/>
          <w:sz w:val="28"/>
          <w:szCs w:val="28"/>
        </w:rPr>
        <w:t xml:space="preserve"> instead isolates the corrected cumulative-hours constraint.</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lastRenderedPageBreak/>
        <w:t xml:space="preserve">The soft objective values are large negative numbers because of the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cov</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416B02">
        <w:rPr>
          <w:rFonts w:ascii="Times New Roman" w:hAnsi="Times New Roman" w:cs="Times New Roman"/>
          <w:sz w:val="28"/>
          <w:szCs w:val="28"/>
        </w:rPr>
        <w:t xml:space="preserve"> term and therefore are not comparable with hard MILP objective values. For cross-mode interpretation, report coverage and the secondary cost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oMath>
      <w:r w:rsidRPr="00416B02">
        <w:rPr>
          <w:rFonts w:ascii="Times New Roman" w:hAnsi="Times New Roman" w:cs="Times New Roman"/>
          <w:sz w:val="28"/>
          <w:szCs w:val="28"/>
        </w:rPr>
        <w:t>, which is directly comparable once coverage is fixed.</w:t>
      </w:r>
    </w:p>
    <w:p w:rsidR="007A5D2D" w:rsidRPr="00416B02" w:rsidRDefault="0031763C" w:rsidP="00416B02">
      <w:pPr>
        <w:pStyle w:val="TableCaption"/>
        <w:ind w:right="541"/>
        <w:rPr>
          <w:rFonts w:ascii="Times New Roman" w:hAnsi="Times New Roman" w:cs="Times New Roman"/>
          <w:sz w:val="28"/>
          <w:szCs w:val="28"/>
        </w:rPr>
      </w:pPr>
      <w:bookmarkStart w:id="239" w:name="tab:soft_coverage_measured"/>
      <w:r w:rsidRPr="00416B02">
        <w:rPr>
          <w:rFonts w:ascii="Times New Roman" w:hAnsi="Times New Roman" w:cs="Times New Roman"/>
          <w:sz w:val="28"/>
          <w:szCs w:val="28"/>
        </w:rPr>
        <w:t>Measured hard-versus-soft coverage comparison for Section </w:t>
      </w:r>
      <w:hyperlink w:anchor="sec:computational_soft_coverage">
        <w:r w:rsidRPr="00416B02">
          <w:rPr>
            <w:rStyle w:val="af"/>
            <w:rFonts w:ascii="Times New Roman" w:hAnsi="Times New Roman" w:cs="Times New Roman"/>
            <w:sz w:val="28"/>
            <w:szCs w:val="28"/>
          </w:rPr>
          <w:t>8.8</w:t>
        </w:r>
      </w:hyperlink>
      <w:r w:rsidRPr="00416B02">
        <w:rPr>
          <w:rFonts w:ascii="Times New Roman" w:hAnsi="Times New Roman" w:cs="Times New Roman"/>
          <w:sz w:val="28"/>
          <w:szCs w:val="28"/>
        </w:rPr>
        <w:t xml:space="preserve">. Secondary cost is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ij</m:t>
            </m:r>
          </m:sub>
        </m:sSub>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+100∑</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jdc</m:t>
            </m:r>
          </m:sub>
        </m:sSub>
      </m:oMath>
      <w:r w:rsidRPr="00416B02">
        <w:rPr>
          <w:rFonts w:ascii="Times New Roman" w:hAnsi="Times New Roman" w:cs="Times New Roman"/>
          <w:sz w:val="28"/>
          <w:szCs w:val="28"/>
        </w:rPr>
        <w:t xml:space="preserve"> and excludes the coverage reward term.</w:t>
      </w:r>
    </w:p>
    <w:tbl>
      <w:tblPr>
        <w:tblStyle w:val="Table"/>
        <w:tblW w:w="0" w:type="auto"/>
        <w:tblLook w:val="0020" w:firstRow="1" w:lastRow="0" w:firstColumn="0" w:lastColumn="0" w:noHBand="0" w:noVBand="0"/>
        <w:tblCaption w:val="Measured hard-versus-soft coverage comparison for Section 8.8. Secondary cost is \sum c_{ij}x_{ij}+100\sum y_{jdc} and excludes the coverage reward term."/>
      </w:tblPr>
      <w:tblGrid>
        <w:gridCol w:w="2234"/>
        <w:gridCol w:w="1536"/>
        <w:gridCol w:w="1684"/>
        <w:gridCol w:w="1680"/>
        <w:gridCol w:w="1271"/>
        <w:gridCol w:w="1946"/>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Instance</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Flights</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Hard cov.</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Soft cov.</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m:oMath>
              <m:r>
                <m:rPr>
                  <m:sty m:val="p"/>
                </m:rPr>
                <w:rPr>
                  <w:rFonts w:ascii="Cambria Math" w:hAnsi="Cambria Math" w:cs="Times New Roman"/>
                  <w:sz w:val="28"/>
                  <w:szCs w:val="28"/>
                </w:rPr>
                <m:t>Δ</m:t>
              </m:r>
            </m:oMath>
            <w:r w:rsidRPr="00416B02">
              <w:rPr>
                <w:rFonts w:ascii="Times New Roman" w:hAnsi="Times New Roman" w:cs="Times New Roman"/>
                <w:sz w:val="28"/>
                <w:szCs w:val="28"/>
              </w:rPr>
              <w:t xml:space="preserve"> cov. (pp)</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Soft secondary cost</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28/28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28/28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17,523</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AB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16</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16/16</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16/16</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7,847</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ABCD p4h7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4,128</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p4h7 d08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30/30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30/30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19,906</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feas A p6h10 d05</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54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54/54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54/54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35,026</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capacity</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8/8</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8,300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hierarchy</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13</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13/13</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13/13</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14,700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threshold</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21,100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ABCD no maintenance</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14/14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14/14</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14,000</w:t>
            </w:r>
          </w:p>
        </w:tc>
      </w:tr>
      <w:tr w:rsidR="007A5D2D" w:rsidRPr="00416B02">
        <w:tc>
          <w:tcPr>
            <w:tcW w:w="0" w:type="auto"/>
          </w:tcPr>
          <w:p w:rsidR="007A5D2D" w:rsidRPr="00416B02" w:rsidRDefault="0031763C" w:rsidP="00416B02">
            <w:pPr>
              <w:pStyle w:val="Compact"/>
              <w:ind w:right="541"/>
              <w:rPr>
                <w:rFonts w:ascii="Times New Roman" w:hAnsi="Times New Roman" w:cs="Times New Roman"/>
                <w:sz w:val="28"/>
                <w:szCs w:val="28"/>
              </w:rPr>
            </w:pPr>
            <w:r w:rsidRPr="00416B02">
              <w:rPr>
                <w:rFonts w:ascii="Times New Roman" w:hAnsi="Times New Roman" w:cs="Times New Roman"/>
                <w:sz w:val="28"/>
                <w:szCs w:val="28"/>
              </w:rPr>
              <w:t>Aggregate (9 instances)</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191</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191/191</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191/191</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0.0</w:t>
            </w:r>
          </w:p>
        </w:tc>
        <w:tc>
          <w:tcPr>
            <w:tcW w:w="0" w:type="auto"/>
          </w:tcPr>
          <w:p w:rsidR="007A5D2D" w:rsidRPr="00416B02" w:rsidRDefault="0031763C" w:rsidP="00416B02">
            <w:pPr>
              <w:pStyle w:val="Compact"/>
              <w:ind w:right="541"/>
              <w:jc w:val="right"/>
              <w:rPr>
                <w:rFonts w:ascii="Times New Roman" w:hAnsi="Times New Roman" w:cs="Times New Roman"/>
                <w:sz w:val="28"/>
                <w:szCs w:val="28"/>
              </w:rPr>
            </w:pPr>
            <w:r w:rsidRPr="00416B02">
              <w:rPr>
                <w:rFonts w:ascii="Times New Roman" w:hAnsi="Times New Roman" w:cs="Times New Roman"/>
                <w:sz w:val="28"/>
                <w:szCs w:val="28"/>
              </w:rPr>
              <w:t>–</w:t>
            </w:r>
          </w:p>
        </w:tc>
      </w:tr>
    </w:tbl>
    <w:p w:rsidR="007A5D2D" w:rsidRPr="00416B02" w:rsidRDefault="0031763C" w:rsidP="00416B02">
      <w:pPr>
        <w:pStyle w:val="2"/>
        <w:ind w:right="541"/>
        <w:rPr>
          <w:rFonts w:ascii="Times New Roman" w:hAnsi="Times New Roman" w:cs="Times New Roman"/>
          <w:sz w:val="28"/>
          <w:szCs w:val="28"/>
        </w:rPr>
      </w:pPr>
      <w:bookmarkStart w:id="240" w:name="_Toc240034585"/>
      <w:bookmarkStart w:id="241" w:name="sec:computational_lp"/>
      <w:bookmarkEnd w:id="238"/>
      <w:bookmarkEnd w:id="239"/>
      <w:r w:rsidRPr="00416B02">
        <w:rPr>
          <w:rStyle w:val="SectionNumber"/>
          <w:rFonts w:ascii="Times New Roman" w:hAnsi="Times New Roman" w:cs="Times New Roman"/>
          <w:sz w:val="28"/>
          <w:szCs w:val="28"/>
        </w:rPr>
        <w:t>8.9</w:t>
      </w:r>
      <w:r w:rsidRPr="00416B02">
        <w:rPr>
          <w:rFonts w:ascii="Times New Roman" w:hAnsi="Times New Roman" w:cs="Times New Roman"/>
          <w:sz w:val="28"/>
          <w:szCs w:val="28"/>
        </w:rPr>
        <w:tab/>
        <w:t>LP lower bounds and gap reporting</w:t>
      </w:r>
      <w:bookmarkEnd w:id="240"/>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When the MILP proves optimality, the exact objective </w:t>
      </w:r>
      <m:oMath>
        <m:sSup>
          <m:sSupPr>
            <m:ctrlPr>
              <w:rPr>
                <w:rFonts w:ascii="Cambria Math" w:hAnsi="Cambria Math" w:cs="Times New Roman"/>
                <w:sz w:val="28"/>
                <w:szCs w:val="28"/>
              </w:rPr>
            </m:ctrlPr>
          </m:sSupPr>
          <m:e>
            <m:r>
              <w:rPr>
                <w:rFonts w:ascii="Cambria Math" w:hAnsi="Cambria Math" w:cs="Times New Roman"/>
                <w:sz w:val="28"/>
                <w:szCs w:val="28"/>
              </w:rPr>
              <m:t>z</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is the preferred reference. When the solver returns a feasible incumbent without proof, the LP relaxation value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LP</m:t>
            </m:r>
          </m:sub>
        </m:sSub>
      </m:oMath>
      <w:r w:rsidRPr="00416B02">
        <w:rPr>
          <w:rFonts w:ascii="Times New Roman" w:hAnsi="Times New Roman" w:cs="Times New Roman"/>
          <w:sz w:val="28"/>
          <w:szCs w:val="28"/>
        </w:rPr>
        <w:t xml:space="preserve"> remains a rigorous lower bound, provided it comes from the same formulation and instance. We report two distinct quantities:</w:t>
      </w:r>
    </w:p>
    <w:p w:rsidR="007A5D2D" w:rsidRPr="00416B02" w:rsidRDefault="00D86401" w:rsidP="00416B02">
      <w:pPr>
        <w:pStyle w:val="a0"/>
        <w:ind w:right="541"/>
        <w:rPr>
          <w:rFonts w:ascii="Times New Roman" w:hAnsi="Times New Roman" w:cs="Times New Roman"/>
          <w:sz w:val="28"/>
          <w:szCs w:val="28"/>
        </w:rPr>
      </w:pPr>
      <m:oMathPara>
        <m:oMathParaPr>
          <m:jc m:val="center"/>
        </m:oMathParaPr>
        <m:oMath>
          <m:eqArr>
            <m:eqArrPr>
              <m:ctrlPr>
                <w:rPr>
                  <w:rFonts w:ascii="Cambria Math" w:hAnsi="Cambria Math" w:cs="Times New Roman"/>
                  <w:sz w:val="28"/>
                  <w:szCs w:val="28"/>
                </w:rPr>
              </m:ctrlPr>
            </m:eqArrPr>
            <m:e>
              <m:sSub>
                <m:sSubPr>
                  <m:ctrlPr>
                    <w:rPr>
                      <w:rFonts w:ascii="Cambria Math" w:hAnsi="Cambria Math" w:cs="Times New Roman"/>
                      <w:sz w:val="28"/>
                      <w:szCs w:val="28"/>
                    </w:rPr>
                  </m:ctrlPr>
                </m:sSubPr>
                <m:e>
                  <m:r>
                    <m:rPr>
                      <m:sty m:val="p"/>
                    </m:rPr>
                    <w:rPr>
                      <w:rFonts w:ascii="Cambria Math" w:hAnsi="Cambria Math" w:cs="Times New Roman"/>
                      <w:sz w:val="28"/>
                      <w:szCs w:val="28"/>
                    </w:rPr>
                    <m:t>Gap</m:t>
                  </m:r>
                </m:e>
                <m:sub>
                  <m:r>
                    <m:rPr>
                      <m:sty m:val="p"/>
                    </m:rPr>
                    <w:rPr>
                      <w:rFonts w:ascii="Cambria Math" w:hAnsi="Cambria Math" w:cs="Times New Roman"/>
                      <w:sz w:val="28"/>
                      <w:szCs w:val="28"/>
                    </w:rPr>
                    <m:t>LP</m:t>
                  </m:r>
                </m:sub>
              </m:sSub>
              <m:r>
                <m:rPr>
                  <m:sty m:val="p"/>
                </m:rPr>
                <w:rPr>
                  <w:rFonts w:ascii="Cambria Math" w:hAnsi="Cambria Math" w:cs="Times New Roman"/>
                  <w:sz w:val="28"/>
                  <w:szCs w:val="28"/>
                </w:rPr>
                <m:t>(</m:t>
              </m:r>
              <m:r>
                <w:rPr>
                  <w:rFonts w:ascii="Cambria Math" w:hAnsi="Cambria Math" w:cs="Times New Roman"/>
                  <w:sz w:val="28"/>
                  <w:szCs w:val="28"/>
                </w:rPr>
                <m:t>H</m:t>
              </m:r>
              <m:r>
                <m:rPr>
                  <m:sty m:val="p"/>
                </m:rPr>
                <w:rPr>
                  <w:rFonts w:ascii="Cambria Math" w:hAnsi="Cambria Math" w:cs="Times New Roman"/>
                  <w:sz w:val="28"/>
                  <w:szCs w:val="28"/>
                </w:rPr>
                <m:t>)</m:t>
              </m:r>
              <m:r>
                <w:rPr>
                  <w:rFonts w:ascii="Cambria Math" w:hAnsi="Cambria Math" w:cs="Times New Roman"/>
                  <w:sz w:val="28"/>
                  <w:szCs w:val="28"/>
                </w:rPr>
                <m:t>&amp;</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H</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LP</m:t>
                      </m:r>
                    </m:sub>
                  </m:sSub>
                </m:num>
                <m:den>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LP</m:t>
                      </m:r>
                    </m:sub>
                  </m:sSub>
                </m:den>
              </m:f>
              <m:r>
                <w:rPr>
                  <w:rFonts w:ascii="Cambria Math" w:hAnsi="Cambria Math" w:cs="Times New Roman"/>
                  <w:sz w:val="28"/>
                  <w:szCs w:val="28"/>
                </w:rPr>
                <m:t> 100</m:t>
              </m:r>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m:rPr>
                      <m:sty m:val="p"/>
                    </m:rPr>
                    <w:rPr>
                      <w:rFonts w:ascii="Cambria Math" w:hAnsi="Cambria Math" w:cs="Times New Roman"/>
                      <w:sz w:val="28"/>
                      <w:szCs w:val="28"/>
                    </w:rPr>
                    <m:t>Gap</m:t>
                  </m:r>
                </m:e>
                <m:sub>
                  <m:r>
                    <m:rPr>
                      <m:sty m:val="p"/>
                    </m:rPr>
                    <w:rPr>
                      <w:rFonts w:ascii="Cambria Math" w:hAnsi="Cambria Math" w:cs="Times New Roman"/>
                      <w:sz w:val="28"/>
                      <w:szCs w:val="28"/>
                    </w:rPr>
                    <m:t>MILP</m:t>
                  </m:r>
                </m:sub>
              </m:sSub>
              <m:r>
                <m:rPr>
                  <m:sty m:val="p"/>
                </m:rPr>
                <w:rPr>
                  <w:rFonts w:ascii="Cambria Math" w:hAnsi="Cambria Math" w:cs="Times New Roman"/>
                  <w:sz w:val="28"/>
                  <w:szCs w:val="28"/>
                </w:rPr>
                <m:t>(</m:t>
              </m:r>
              <m:r>
                <w:rPr>
                  <w:rFonts w:ascii="Cambria Math" w:hAnsi="Cambria Math" w:cs="Times New Roman"/>
                  <w:sz w:val="28"/>
                  <w:szCs w:val="28"/>
                </w:rPr>
                <m:t>H</m:t>
              </m:r>
              <m:r>
                <m:rPr>
                  <m:sty m:val="p"/>
                </m:rPr>
                <w:rPr>
                  <w:rFonts w:ascii="Cambria Math" w:hAnsi="Cambria Math" w:cs="Times New Roman"/>
                  <w:sz w:val="28"/>
                  <w:szCs w:val="28"/>
                </w:rPr>
                <m:t>)</m:t>
              </m:r>
              <m:r>
                <w:rPr>
                  <w:rFonts w:ascii="Cambria Math" w:hAnsi="Cambria Math" w:cs="Times New Roman"/>
                  <w:sz w:val="28"/>
                  <w:szCs w:val="28"/>
                </w:rPr>
                <m:t>&amp;</m:t>
              </m:r>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z</m:t>
                      </m:r>
                    </m:e>
                    <m:sub>
                      <m:r>
                        <w:rPr>
                          <w:rFonts w:ascii="Cambria Math" w:hAnsi="Cambria Math" w:cs="Times New Roman"/>
                          <w:sz w:val="28"/>
                          <w:szCs w:val="28"/>
                        </w:rPr>
                        <m:t>H</m:t>
                      </m:r>
                    </m:sub>
                  </m:sSub>
                  <m:r>
                    <m:rPr>
                      <m:sty m:val="p"/>
                    </m:rP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z</m:t>
                      </m:r>
                    </m:e>
                    <m:sup>
                      <m:r>
                        <m:rPr>
                          <m:sty m:val="p"/>
                        </m:rPr>
                        <w:rPr>
                          <w:rFonts w:ascii="Cambria Math" w:hAnsi="Cambria Math" w:cs="Times New Roman"/>
                          <w:sz w:val="28"/>
                          <w:szCs w:val="28"/>
                        </w:rPr>
                        <m:t>*</m:t>
                      </m:r>
                    </m:sup>
                  </m:sSup>
                </m:num>
                <m:den>
                  <m:sSup>
                    <m:sSupPr>
                      <m:ctrlPr>
                        <w:rPr>
                          <w:rFonts w:ascii="Cambria Math" w:hAnsi="Cambria Math" w:cs="Times New Roman"/>
                          <w:sz w:val="28"/>
                          <w:szCs w:val="28"/>
                        </w:rPr>
                      </m:ctrlPr>
                    </m:sSupPr>
                    <m:e>
                      <m:r>
                        <w:rPr>
                          <w:rFonts w:ascii="Cambria Math" w:hAnsi="Cambria Math" w:cs="Times New Roman"/>
                          <w:sz w:val="28"/>
                          <w:szCs w:val="28"/>
                        </w:rPr>
                        <m:t>z</m:t>
                      </m:r>
                    </m:e>
                    <m:sup>
                      <m:r>
                        <m:rPr>
                          <m:sty m:val="p"/>
                        </m:rPr>
                        <w:rPr>
                          <w:rFonts w:ascii="Cambria Math" w:hAnsi="Cambria Math" w:cs="Times New Roman"/>
                          <w:sz w:val="28"/>
                          <w:szCs w:val="28"/>
                        </w:rPr>
                        <m:t>*</m:t>
                      </m:r>
                    </m:sup>
                  </m:sSup>
                </m:den>
              </m:f>
              <m:r>
                <w:rPr>
                  <w:rFonts w:ascii="Cambria Math" w:hAnsi="Cambria Math" w:cs="Times New Roman"/>
                  <w:sz w:val="28"/>
                  <w:szCs w:val="28"/>
                </w:rPr>
                <m:t> 100</m:t>
              </m:r>
              <m:r>
                <m:rPr>
                  <m:sty m:val="p"/>
                </m:rPr>
                <w:rPr>
                  <w:rFonts w:ascii="Cambria Math" w:hAnsi="Cambria Math" w:cs="Times New Roman"/>
                  <w:sz w:val="28"/>
                  <w:szCs w:val="28"/>
                </w:rPr>
                <m:t>%.</m:t>
              </m:r>
            </m:e>
          </m:eqArr>
        </m:oMath>
      </m:oMathPara>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 xml:space="preserve">The second quantity is available only when </w:t>
      </w:r>
      <m:oMath>
        <m:sSup>
          <m:sSupPr>
            <m:ctrlPr>
              <w:rPr>
                <w:rFonts w:ascii="Cambria Math" w:hAnsi="Cambria Math" w:cs="Times New Roman"/>
                <w:sz w:val="28"/>
                <w:szCs w:val="28"/>
              </w:rPr>
            </m:ctrlPr>
          </m:sSupPr>
          <m:e>
            <m:r>
              <w:rPr>
                <w:rFonts w:ascii="Cambria Math" w:hAnsi="Cambria Math" w:cs="Times New Roman"/>
                <w:sz w:val="28"/>
                <w:szCs w:val="28"/>
              </w:rPr>
              <m:t>z</m:t>
            </m:r>
          </m:e>
          <m:sup>
            <m:r>
              <m:rPr>
                <m:sty m:val="p"/>
              </m:rPr>
              <w:rPr>
                <w:rFonts w:ascii="Cambria Math" w:hAnsi="Cambria Math" w:cs="Times New Roman"/>
                <w:sz w:val="28"/>
                <w:szCs w:val="28"/>
              </w:rPr>
              <m:t>*</m:t>
            </m:r>
          </m:sup>
        </m:sSup>
      </m:oMath>
      <w:r w:rsidRPr="00416B02">
        <w:rPr>
          <w:rFonts w:ascii="Times New Roman" w:hAnsi="Times New Roman" w:cs="Times New Roman"/>
          <w:sz w:val="28"/>
          <w:szCs w:val="28"/>
        </w:rPr>
        <w:t xml:space="preserve"> is certified. If a heuristic is partial, its objective must not be placed in either gap formula without first specifying an unassigned-flight penalty or comparing only against another partial solution with identical coverage. Both formulas additionally require the heuristic schedule to be feasible for the reference formulation and its cost to use the same accounting convention.</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The available LP results show a zero or very small continuous gap on several curated instances: the capacity-bottleneck integrated LP bound is 8,000.013 against an exact objective of 8,300, while the no-maintenance bound equals the 14,000 optimum. On the hierarchy instance the LP bound is 13,000.010 against a reported optimum of 14,700. These differences quantify integrality and not solver error. For the 64-flight random-grid instance, the integrated LP bound is 827,659.026; the corresponding integer and complete-heuristic comparison is reserved for the full run.</w:t>
      </w:r>
    </w:p>
    <w:p w:rsidR="007A5D2D" w:rsidRPr="00416B02" w:rsidRDefault="0031763C" w:rsidP="00416B02">
      <w:pPr>
        <w:pStyle w:val="2"/>
        <w:ind w:right="541"/>
        <w:rPr>
          <w:rFonts w:ascii="Times New Roman" w:hAnsi="Times New Roman" w:cs="Times New Roman"/>
          <w:sz w:val="28"/>
          <w:szCs w:val="28"/>
        </w:rPr>
      </w:pPr>
      <w:bookmarkStart w:id="242" w:name="_Toc240034586"/>
      <w:bookmarkStart w:id="243" w:name="sec:computational_current_strengthening"/>
      <w:bookmarkEnd w:id="241"/>
      <w:r w:rsidRPr="00416B02">
        <w:rPr>
          <w:rStyle w:val="SectionNumber"/>
          <w:rFonts w:ascii="Times New Roman" w:hAnsi="Times New Roman" w:cs="Times New Roman"/>
          <w:sz w:val="28"/>
          <w:szCs w:val="28"/>
        </w:rPr>
        <w:t>8.10</w:t>
      </w:r>
      <w:r w:rsidRPr="00416B02">
        <w:rPr>
          <w:rFonts w:ascii="Times New Roman" w:hAnsi="Times New Roman" w:cs="Times New Roman"/>
          <w:sz w:val="28"/>
          <w:szCs w:val="28"/>
        </w:rPr>
        <w:tab/>
        <w:t>Current commercial-CPLEX strengthening validation</w:t>
      </w:r>
      <w:bookmarkEnd w:id="242"/>
    </w:p>
    <w:p w:rsidR="007A5D2D" w:rsidRPr="00416B02" w:rsidRDefault="0031763C" w:rsidP="00416B02">
      <w:pPr>
        <w:pStyle w:val="FirstParagraph"/>
        <w:ind w:right="541"/>
        <w:rPr>
          <w:rFonts w:ascii="Times New Roman" w:hAnsi="Times New Roman" w:cs="Times New Roman"/>
          <w:sz w:val="28"/>
          <w:szCs w:val="28"/>
        </w:rPr>
      </w:pPr>
      <w:r w:rsidRPr="00416B02">
        <w:rPr>
          <w:rFonts w:ascii="Times New Roman" w:hAnsi="Times New Roman" w:cs="Times New Roman"/>
          <w:sz w:val="28"/>
          <w:szCs w:val="28"/>
        </w:rPr>
        <w:t>The formulation-strengthening study of Chapter </w:t>
      </w:r>
      <w:hyperlink w:anchor="ch:strengthening">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ch:strengthening</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was extended with a larger feasible family before the final computational claims were made. The family contains 20 constructive A-maintenance instances, each with 64 flights, 8 aircraft, and a 14-day horizon. Every seeded rotation was validated by the constructive timeline scheduler before serialization, so the family is suitable for a matched exact comparison rather than only structural model-size analysis.</w:t>
      </w:r>
    </w:p>
    <w:p w:rsidR="007A5D2D" w:rsidRPr="00416B02" w:rsidRDefault="0031763C" w:rsidP="00416B02">
      <w:pPr>
        <w:pStyle w:val="a0"/>
        <w:ind w:right="541"/>
        <w:rPr>
          <w:rFonts w:ascii="Times New Roman" w:hAnsi="Times New Roman" w:cs="Times New Roman"/>
          <w:sz w:val="28"/>
          <w:szCs w:val="28"/>
        </w:rPr>
      </w:pPr>
      <w:r w:rsidRPr="00416B02">
        <w:rPr>
          <w:rFonts w:ascii="Times New Roman" w:hAnsi="Times New Roman" w:cs="Times New Roman"/>
          <w:sz w:val="28"/>
          <w:szCs w:val="28"/>
        </w:rPr>
        <w:t xml:space="preserve">The baseline uses the default corrected model. The combined formulation enables aircraft-compatible maintenance domains, deferred-trigger reachability, interval-specific C13 bounds, pairwise maintenance conflicts, and strong trigger linking. All comparisons use the commercial CPLEX 12.6 AMPL driver, identical input files, and the same solver budget. LP variables are relaxed to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r>
          <m:rPr>
            <m:sty m:val="p"/>
          </m:rPr>
          <w:rPr>
            <w:rFonts w:ascii="Cambria Math" w:hAnsi="Cambria Math" w:cs="Times New Roman"/>
            <w:sz w:val="28"/>
            <w:szCs w:val="28"/>
          </w:rPr>
          <m:t>]</m:t>
        </m:r>
      </m:oMath>
      <w:r w:rsidRPr="00416B02">
        <w:rPr>
          <w:rFonts w:ascii="Times New Roman" w:hAnsi="Times New Roman" w:cs="Times New Roman"/>
          <w:sz w:val="28"/>
          <w:szCs w:val="28"/>
        </w:rPr>
        <w:t>; MILP variables retain their binary domains.</w:t>
      </w:r>
    </w:p>
    <w:p w:rsidR="007A5D2D" w:rsidRPr="00416B02" w:rsidRDefault="0031763C" w:rsidP="00416B02">
      <w:pPr>
        <w:pStyle w:val="TableCaption"/>
        <w:ind w:right="541"/>
        <w:rPr>
          <w:rFonts w:ascii="Times New Roman" w:hAnsi="Times New Roman" w:cs="Times New Roman"/>
          <w:sz w:val="28"/>
          <w:szCs w:val="28"/>
        </w:rPr>
      </w:pPr>
      <w:bookmarkStart w:id="244" w:name="tab:current_strengthening_cplex"/>
      <w:r w:rsidRPr="00416B02">
        <w:rPr>
          <w:rFonts w:ascii="Times New Roman" w:hAnsi="Times New Roman" w:cs="Times New Roman"/>
          <w:sz w:val="28"/>
          <w:szCs w:val="28"/>
        </w:rPr>
        <w:t>Current commercial-CPLEX validation of the combined strengthening formulation on the 20-instance feasible A family.</w:t>
      </w:r>
    </w:p>
    <w:tbl>
      <w:tblPr>
        <w:tblStyle w:val="Table"/>
        <w:tblW w:w="0" w:type="auto"/>
        <w:tblLook w:val="0020" w:firstRow="1" w:lastRow="0" w:firstColumn="0" w:lastColumn="0" w:noHBand="0" w:noVBand="0"/>
        <w:tblCaption w:val="Current commercial-CPLEX validation of the combined strengthening formulation on the 20-instance feasible A family."/>
      </w:tblPr>
      <w:tblGrid>
        <w:gridCol w:w="1235"/>
        <w:gridCol w:w="1383"/>
        <w:gridCol w:w="1134"/>
        <w:gridCol w:w="1787"/>
        <w:gridCol w:w="1562"/>
        <w:gridCol w:w="2697"/>
      </w:tblGrid>
      <w:tr w:rsidR="007A5D2D" w:rsidRPr="00416B02" w:rsidTr="007A5D2D">
        <w:trPr>
          <w:cnfStyle w:val="100000000000" w:firstRow="1" w:lastRow="0" w:firstColumn="0" w:lastColumn="0" w:oddVBand="0" w:evenVBand="0" w:oddHBand="0" w:evenHBand="0" w:firstRowFirstColumn="0" w:firstRowLastColumn="0" w:lastRowFirstColumn="0" w:lastRowLastColumn="0"/>
          <w:tblHeader/>
        </w:trPr>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Run type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Variant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Optimal</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Mean time (s)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Faster cases</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Objective mismatches</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LP</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Baseline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0.8112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LP</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Combined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0.8434</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4/20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MILP</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Baseline</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1.0092</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w:t>
            </w:r>
          </w:p>
        </w:tc>
      </w:tr>
      <w:tr w:rsidR="007A5D2D" w:rsidRPr="00416B02">
        <w:tc>
          <w:tcPr>
            <w:tcW w:w="0" w:type="auto"/>
          </w:tcPr>
          <w:p w:rsidR="007A5D2D" w:rsidRPr="00416B02" w:rsidRDefault="0031763C" w:rsidP="00416B02">
            <w:pPr>
              <w:pStyle w:val="Compact"/>
              <w:rPr>
                <w:rFonts w:ascii="Times New Roman" w:hAnsi="Times New Roman" w:cs="Times New Roman"/>
                <w:sz w:val="28"/>
                <w:szCs w:val="28"/>
              </w:rPr>
            </w:pPr>
            <w:r w:rsidRPr="00416B02">
              <w:rPr>
                <w:rFonts w:ascii="Times New Roman" w:hAnsi="Times New Roman" w:cs="Times New Roman"/>
                <w:sz w:val="28"/>
                <w:szCs w:val="28"/>
              </w:rPr>
              <w:t>MILP</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Combined</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0.8501</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20/20</w:t>
            </w:r>
          </w:p>
        </w:tc>
        <w:tc>
          <w:tcPr>
            <w:tcW w:w="0" w:type="auto"/>
          </w:tcPr>
          <w:p w:rsidR="007A5D2D" w:rsidRPr="00416B02" w:rsidRDefault="0031763C" w:rsidP="00416B02">
            <w:pPr>
              <w:pStyle w:val="Compact"/>
              <w:jc w:val="right"/>
              <w:rPr>
                <w:rFonts w:ascii="Times New Roman" w:hAnsi="Times New Roman" w:cs="Times New Roman"/>
                <w:sz w:val="28"/>
                <w:szCs w:val="28"/>
              </w:rPr>
            </w:pPr>
            <w:r w:rsidRPr="00416B02">
              <w:rPr>
                <w:rFonts w:ascii="Times New Roman" w:hAnsi="Times New Roman" w:cs="Times New Roman"/>
                <w:sz w:val="28"/>
                <w:szCs w:val="28"/>
              </w:rPr>
              <w:t>0/20</w:t>
            </w:r>
          </w:p>
        </w:tc>
      </w:tr>
    </w:tbl>
    <w:bookmarkEnd w:id="244"/>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lastRenderedPageBreak/>
        <w:t>The combined formulation increased the LP lower bound by 196.0264 on every matched instance. Its average LP runtime was slightly higher, reflecting the cost of additional preprocessing and stronger rows. The exact MILP result is more decisive: all 20 combined runs reached optimality, all objectives matched the baseline, and mean runtime decreased by 15.8%, from 1.0092 to 0.8501 seconds. Thus, the updated CPLEX evidence supports a computational efficacy claim for the combined formulation on this validated feasible family, while not implying universal improvement for all maintenance profiles or random stress instances.</w:t>
      </w:r>
    </w:p>
    <w:p w:rsidR="007A5D2D" w:rsidRPr="00416B02" w:rsidRDefault="0031763C" w:rsidP="00416B02">
      <w:pPr>
        <w:pStyle w:val="a0"/>
        <w:rPr>
          <w:rFonts w:ascii="Times New Roman" w:hAnsi="Times New Roman" w:cs="Times New Roman"/>
          <w:sz w:val="28"/>
          <w:szCs w:val="28"/>
        </w:rPr>
      </w:pPr>
      <w:r w:rsidRPr="00416B02">
        <w:rPr>
          <w:rFonts w:ascii="Times New Roman" w:hAnsi="Times New Roman" w:cs="Times New Roman"/>
          <w:sz w:val="28"/>
          <w:szCs w:val="28"/>
        </w:rPr>
        <w:t xml:space="preserve">The machine-readable results are stored in </w:t>
      </w:r>
      <w:r w:rsidRPr="00416B02">
        <w:rPr>
          <w:rStyle w:val="VerbatimChar"/>
          <w:rFonts w:ascii="Times New Roman" w:hAnsi="Times New Roman" w:cs="Times New Roman"/>
          <w:sz w:val="28"/>
          <w:szCs w:val="28"/>
        </w:rPr>
        <w:t>results/tables/step7_feasible_large_A_cplexamp_lp.csv</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results/tables/step7_feasible_large_A_combined_cplexamp_lp.csv</w:t>
      </w:r>
      <w:r w:rsidRPr="00416B02">
        <w:rPr>
          <w:rFonts w:ascii="Times New Roman" w:hAnsi="Times New Roman" w:cs="Times New Roman"/>
          <w:sz w:val="28"/>
          <w:szCs w:val="28"/>
        </w:rPr>
        <w:t xml:space="preserve">, </w:t>
      </w:r>
      <w:r w:rsidRPr="00416B02">
        <w:rPr>
          <w:rStyle w:val="VerbatimChar"/>
          <w:rFonts w:ascii="Times New Roman" w:hAnsi="Times New Roman" w:cs="Times New Roman"/>
          <w:sz w:val="28"/>
          <w:szCs w:val="28"/>
        </w:rPr>
        <w:t>results/tables/step7_feasible_large_A_cplexamp_milp.csv</w:t>
      </w:r>
      <w:r w:rsidRPr="00416B02">
        <w:rPr>
          <w:rFonts w:ascii="Times New Roman" w:hAnsi="Times New Roman" w:cs="Times New Roman"/>
          <w:sz w:val="28"/>
          <w:szCs w:val="28"/>
        </w:rPr>
        <w:t xml:space="preserve">, and </w:t>
      </w:r>
      <w:r w:rsidRPr="00416B02">
        <w:rPr>
          <w:rStyle w:val="VerbatimChar"/>
          <w:rFonts w:ascii="Times New Roman" w:hAnsi="Times New Roman" w:cs="Times New Roman"/>
          <w:sz w:val="28"/>
          <w:szCs w:val="28"/>
        </w:rPr>
        <w:t>results/tables/step7_feasible_large_A_combined_cplexamp_milp.csv</w:t>
      </w:r>
      <w:r w:rsidRPr="00416B02">
        <w:rPr>
          <w:rFonts w:ascii="Times New Roman" w:hAnsi="Times New Roman" w:cs="Times New Roman"/>
          <w:sz w:val="28"/>
          <w:szCs w:val="28"/>
        </w:rPr>
        <w:t>. The structural and figure-level analysis is presented in Chapter </w:t>
      </w:r>
      <w:hyperlink w:anchor="ch:strengthening">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ch:strengthening</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w:t>
      </w:r>
    </w:p>
    <w:p w:rsidR="007A5D2D" w:rsidRPr="00416B02" w:rsidRDefault="0031763C" w:rsidP="00416B02">
      <w:pPr>
        <w:pStyle w:val="2"/>
        <w:rPr>
          <w:rFonts w:ascii="Times New Roman" w:hAnsi="Times New Roman" w:cs="Times New Roman"/>
          <w:sz w:val="28"/>
          <w:szCs w:val="28"/>
        </w:rPr>
      </w:pPr>
      <w:bookmarkStart w:id="245" w:name="_Toc240034587"/>
      <w:bookmarkStart w:id="246" w:name="sec:computational_path_arc"/>
      <w:bookmarkEnd w:id="243"/>
      <w:r w:rsidRPr="00416B02">
        <w:rPr>
          <w:rStyle w:val="SectionNumber"/>
          <w:rFonts w:ascii="Times New Roman" w:hAnsi="Times New Roman" w:cs="Times New Roman"/>
          <w:sz w:val="28"/>
          <w:szCs w:val="28"/>
        </w:rPr>
        <w:t>8.11</w:t>
      </w:r>
      <w:r w:rsidRPr="00416B02">
        <w:rPr>
          <w:rFonts w:ascii="Times New Roman" w:hAnsi="Times New Roman" w:cs="Times New Roman"/>
          <w:sz w:val="28"/>
          <w:szCs w:val="28"/>
        </w:rPr>
        <w:tab/>
        <w:t>Path-based versus arc-based computation</w:t>
      </w:r>
      <w:bookmarkEnd w:id="245"/>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The repository contains a direct comparison of an assignment-arc formulation and a route/path formulation on seven boundary instances, with ten repeats per instance. All seven instances had matching objectives and valid path coverage. The aggregate median total time was 0.026785 seconds for the arc formulation and 0.116396 seconds for the path formulation. The reported median ratio was 0.27685 for path-versus-arc speed, and the path formulation was faster on only one of the seven instances. These measurements are not a claim that one representation dominates universally; they show that explicit path enumeration adds measurable overhead on the tested small boundary suite.</w:t>
      </w:r>
    </w:p>
    <w:p w:rsidR="007A5D2D" w:rsidRPr="00416B02" w:rsidRDefault="0031763C" w:rsidP="00416B02">
      <w:pPr>
        <w:pStyle w:val="TableCaption"/>
        <w:ind w:right="811"/>
        <w:rPr>
          <w:rFonts w:ascii="Times New Roman" w:hAnsi="Times New Roman" w:cs="Times New Roman"/>
          <w:sz w:val="28"/>
          <w:szCs w:val="28"/>
        </w:rPr>
      </w:pPr>
      <w:bookmarkStart w:id="247" w:name="tab:path_arc_aggregate"/>
      <w:r w:rsidRPr="00416B02">
        <w:rPr>
          <w:rFonts w:ascii="Times New Roman" w:hAnsi="Times New Roman" w:cs="Times New Roman"/>
          <w:sz w:val="28"/>
          <w:szCs w:val="28"/>
        </w:rPr>
        <w:t xml:space="preserve">Aggregate path-versus-arc results from </w:t>
      </w:r>
      <w:r w:rsidRPr="00416B02">
        <w:rPr>
          <w:rStyle w:val="VerbatimChar"/>
          <w:rFonts w:ascii="Times New Roman" w:hAnsi="Times New Roman" w:cs="Times New Roman"/>
          <w:sz w:val="28"/>
          <w:szCs w:val="28"/>
        </w:rPr>
        <w:t>step6_arc_vs_path_summary.csv</w:t>
      </w:r>
      <w:r w:rsidRPr="00416B02">
        <w:rPr>
          <w:rFonts w:ascii="Times New Roman" w:hAnsi="Times New Roman" w:cs="Times New Roman"/>
          <w:sz w:val="28"/>
          <w:szCs w:val="28"/>
        </w:rPr>
        <w:t>.</w:t>
      </w:r>
    </w:p>
    <w:tbl>
      <w:tblPr>
        <w:tblStyle w:val="Table"/>
        <w:tblW w:w="0" w:type="auto"/>
        <w:tblLook w:val="0020" w:firstRow="1" w:lastRow="0" w:firstColumn="0" w:lastColumn="0" w:noHBand="0" w:noVBand="0"/>
        <w:tblCaption w:val="Aggregate path-versus-arc results from step6_arc_vs_path_summary.csv."/>
      </w:tblPr>
      <w:tblGrid>
        <w:gridCol w:w="5175"/>
        <w:gridCol w:w="216"/>
        <w:gridCol w:w="4960"/>
      </w:tblGrid>
      <w:tr w:rsidR="007A5D2D" w:rsidRPr="00416B02" w:rsidTr="00416B02">
        <w:trPr>
          <w:cnfStyle w:val="100000000000" w:firstRow="1" w:lastRow="0" w:firstColumn="0" w:lastColumn="0" w:oddVBand="0" w:evenVBand="0" w:oddHBand="0" w:evenHBand="0" w:firstRowFirstColumn="0" w:firstRowLastColumn="0" w:lastRowFirstColumn="0" w:lastRowLastColumn="0"/>
          <w:tblHeader/>
        </w:trPr>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Metric</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Measured value</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Instances</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7</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Repeats per instance</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10</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Objective matches</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7/7</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Coverage-valid path runs</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7/7</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Median arc total time (s)</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0.026785</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Median path total time (s)</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0.116396</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Mean speed ratio, path/arc</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0.403121</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Median speed ratio, path/arc</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0.276850</w:t>
            </w:r>
          </w:p>
        </w:tc>
      </w:tr>
      <w:tr w:rsidR="007A5D2D" w:rsidRPr="00416B02" w:rsidTr="00416B02">
        <w:tc>
          <w:tcPr>
            <w:tcW w:w="5175" w:type="dxa"/>
          </w:tcPr>
          <w:p w:rsidR="007A5D2D" w:rsidRPr="00416B02" w:rsidRDefault="0031763C" w:rsidP="00416B02">
            <w:pPr>
              <w:pStyle w:val="Compact"/>
              <w:ind w:right="811"/>
              <w:rPr>
                <w:rFonts w:ascii="Times New Roman" w:hAnsi="Times New Roman" w:cs="Times New Roman"/>
                <w:sz w:val="28"/>
                <w:szCs w:val="28"/>
              </w:rPr>
            </w:pPr>
            <w:r w:rsidRPr="00416B02">
              <w:rPr>
                <w:rFonts w:ascii="Times New Roman" w:hAnsi="Times New Roman" w:cs="Times New Roman"/>
                <w:sz w:val="28"/>
                <w:szCs w:val="28"/>
              </w:rPr>
              <w:t>Instances where path is faster</w:t>
            </w:r>
          </w:p>
        </w:tc>
        <w:tc>
          <w:tcPr>
            <w:tcW w:w="4635" w:type="dxa"/>
            <w:gridSpan w:val="2"/>
          </w:tcPr>
          <w:p w:rsidR="007A5D2D" w:rsidRPr="00416B02" w:rsidRDefault="0031763C" w:rsidP="00416B02">
            <w:pPr>
              <w:pStyle w:val="Compact"/>
              <w:ind w:right="811"/>
              <w:jc w:val="right"/>
              <w:rPr>
                <w:rFonts w:ascii="Times New Roman" w:hAnsi="Times New Roman" w:cs="Times New Roman"/>
                <w:sz w:val="28"/>
                <w:szCs w:val="28"/>
              </w:rPr>
            </w:pPr>
            <w:r w:rsidRPr="00416B02">
              <w:rPr>
                <w:rFonts w:ascii="Times New Roman" w:hAnsi="Times New Roman" w:cs="Times New Roman"/>
                <w:sz w:val="28"/>
                <w:szCs w:val="28"/>
              </w:rPr>
              <w:t>1/7</w:t>
            </w:r>
          </w:p>
        </w:tc>
      </w:tr>
      <w:tr w:rsidR="007A5D2D" w:rsidRPr="00416B02" w:rsidTr="00416B02">
        <w:tblPrEx>
          <w:jc w:val="center"/>
          <w:tblLook w:val="0600" w:firstRow="0" w:lastRow="0" w:firstColumn="0" w:lastColumn="0" w:noHBand="1" w:noVBand="1"/>
        </w:tblPrEx>
        <w:trPr>
          <w:jc w:val="center"/>
        </w:trPr>
        <w:tc>
          <w:tcPr>
            <w:tcW w:w="0" w:type="auto"/>
            <w:gridSpan w:val="2"/>
          </w:tcPr>
          <w:p w:rsidR="007A5D2D" w:rsidRPr="00416B02" w:rsidRDefault="0031763C" w:rsidP="00416B02">
            <w:pPr>
              <w:pStyle w:val="CaptionedFigure"/>
              <w:ind w:right="811"/>
              <w:jc w:val="center"/>
              <w:rPr>
                <w:rFonts w:ascii="Times New Roman" w:hAnsi="Times New Roman" w:cs="Times New Roman"/>
                <w:sz w:val="28"/>
                <w:szCs w:val="28"/>
              </w:rPr>
            </w:pPr>
            <w:bookmarkStart w:id="248" w:name="fig:computational_path_runtime"/>
            <w:bookmarkStart w:id="249" w:name="fig:computational_path_plots"/>
            <w:bookmarkEnd w:id="247"/>
            <w:r w:rsidRPr="00416B02">
              <w:rPr>
                <w:rFonts w:ascii="Times New Roman" w:hAnsi="Times New Roman" w:cs="Times New Roman"/>
                <w:noProof/>
                <w:sz w:val="28"/>
                <w:szCs w:val="28"/>
                <w:lang w:eastAsia="en-US"/>
              </w:rPr>
              <w:lastRenderedPageBreak/>
              <w:drawing>
                <wp:inline distT="0" distB="0" distL="0" distR="0" wp14:anchorId="3BE2639A" wp14:editId="7713EAA0">
                  <wp:extent cx="2667000" cy="1149357"/>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paper/figures/step6_runtime_comparison.png"/>
                          <pic:cNvPicPr>
                            <a:picLocks noChangeAspect="1" noChangeArrowheads="1"/>
                          </pic:cNvPicPr>
                        </pic:nvPicPr>
                        <pic:blipFill>
                          <a:blip r:embed="rId15"/>
                          <a:stretch>
                            <a:fillRect/>
                          </a:stretch>
                        </pic:blipFill>
                        <pic:spPr bwMode="auto">
                          <a:xfrm>
                            <a:off x="0" y="0"/>
                            <a:ext cx="2667000" cy="1149357"/>
                          </a:xfrm>
                          <a:prstGeom prst="rect">
                            <a:avLst/>
                          </a:prstGeom>
                          <a:noFill/>
                          <a:ln w="9525">
                            <a:noFill/>
                            <a:headEnd/>
                            <a:tailEnd/>
                          </a:ln>
                        </pic:spPr>
                      </pic:pic>
                    </a:graphicData>
                  </a:graphic>
                </wp:inline>
              </w:drawing>
            </w:r>
          </w:p>
          <w:p w:rsidR="007A5D2D" w:rsidRPr="00416B02" w:rsidRDefault="0031763C" w:rsidP="00416B02">
            <w:pPr>
              <w:pStyle w:val="ImageCaption"/>
              <w:ind w:right="811"/>
              <w:jc w:val="center"/>
              <w:rPr>
                <w:rFonts w:ascii="Times New Roman" w:hAnsi="Times New Roman" w:cs="Times New Roman"/>
                <w:sz w:val="28"/>
                <w:szCs w:val="28"/>
              </w:rPr>
            </w:pPr>
            <w:r w:rsidRPr="00416B02">
              <w:rPr>
                <w:rFonts w:ascii="Times New Roman" w:hAnsi="Times New Roman" w:cs="Times New Roman"/>
                <w:sz w:val="28"/>
                <w:szCs w:val="28"/>
              </w:rPr>
              <w:t>Total runtime comparison.</w:t>
            </w:r>
          </w:p>
        </w:tc>
        <w:tc>
          <w:tcPr>
            <w:tcW w:w="4419" w:type="dxa"/>
          </w:tcPr>
          <w:p w:rsidR="007A5D2D" w:rsidRPr="00416B02" w:rsidRDefault="0031763C" w:rsidP="00416B02">
            <w:pPr>
              <w:pStyle w:val="CaptionedFigure"/>
              <w:ind w:right="811"/>
              <w:jc w:val="center"/>
              <w:rPr>
                <w:rFonts w:ascii="Times New Roman" w:hAnsi="Times New Roman" w:cs="Times New Roman"/>
                <w:sz w:val="28"/>
                <w:szCs w:val="28"/>
              </w:rPr>
            </w:pPr>
            <w:bookmarkStart w:id="250" w:name="fig:computational_path_parity"/>
            <w:bookmarkEnd w:id="248"/>
            <w:r w:rsidRPr="00416B02">
              <w:rPr>
                <w:rFonts w:ascii="Times New Roman" w:hAnsi="Times New Roman" w:cs="Times New Roman"/>
                <w:noProof/>
                <w:sz w:val="28"/>
                <w:szCs w:val="28"/>
                <w:lang w:eastAsia="en-US"/>
              </w:rPr>
              <w:drawing>
                <wp:inline distT="0" distB="0" distL="0" distR="0" wp14:anchorId="521CFA9A" wp14:editId="3CC6D72A">
                  <wp:extent cx="2667000" cy="2442692"/>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paper/figures/step6_objective_parity.png"/>
                          <pic:cNvPicPr>
                            <a:picLocks noChangeAspect="1" noChangeArrowheads="1"/>
                          </pic:cNvPicPr>
                        </pic:nvPicPr>
                        <pic:blipFill>
                          <a:blip r:embed="rId16"/>
                          <a:stretch>
                            <a:fillRect/>
                          </a:stretch>
                        </pic:blipFill>
                        <pic:spPr bwMode="auto">
                          <a:xfrm>
                            <a:off x="0" y="0"/>
                            <a:ext cx="2667000" cy="2442692"/>
                          </a:xfrm>
                          <a:prstGeom prst="rect">
                            <a:avLst/>
                          </a:prstGeom>
                          <a:noFill/>
                          <a:ln w="9525">
                            <a:noFill/>
                            <a:headEnd/>
                            <a:tailEnd/>
                          </a:ln>
                        </pic:spPr>
                      </pic:pic>
                    </a:graphicData>
                  </a:graphic>
                </wp:inline>
              </w:drawing>
            </w:r>
          </w:p>
          <w:p w:rsidR="007A5D2D" w:rsidRPr="00416B02" w:rsidRDefault="0031763C" w:rsidP="00416B02">
            <w:pPr>
              <w:pStyle w:val="ImageCaption"/>
              <w:ind w:right="811"/>
              <w:jc w:val="center"/>
              <w:rPr>
                <w:rFonts w:ascii="Times New Roman" w:hAnsi="Times New Roman" w:cs="Times New Roman"/>
                <w:sz w:val="28"/>
                <w:szCs w:val="28"/>
              </w:rPr>
            </w:pPr>
            <w:r w:rsidRPr="00416B02">
              <w:rPr>
                <w:rFonts w:ascii="Times New Roman" w:hAnsi="Times New Roman" w:cs="Times New Roman"/>
                <w:sz w:val="28"/>
                <w:szCs w:val="28"/>
              </w:rPr>
              <w:t>Objective parity across formulations.</w:t>
            </w:r>
          </w:p>
        </w:tc>
        <w:bookmarkEnd w:id="250"/>
      </w:tr>
    </w:tbl>
    <w:p w:rsidR="007A5D2D" w:rsidRPr="00416B02" w:rsidRDefault="0031763C" w:rsidP="00416B02">
      <w:pPr>
        <w:pStyle w:val="ImageCaption"/>
        <w:ind w:right="811"/>
        <w:rPr>
          <w:rFonts w:ascii="Times New Roman" w:hAnsi="Times New Roman" w:cs="Times New Roman"/>
          <w:sz w:val="28"/>
          <w:szCs w:val="28"/>
        </w:rPr>
      </w:pPr>
      <w:r w:rsidRPr="00416B02">
        <w:rPr>
          <w:rFonts w:ascii="Times New Roman" w:hAnsi="Times New Roman" w:cs="Times New Roman"/>
          <w:sz w:val="28"/>
          <w:szCs w:val="28"/>
        </w:rPr>
        <w:t>Measured path-versus-arc evidence from the ten-repeat boundary experiment. The figures are generated from the archived Step-6 CSV results; they do not represent the extended seven-heuristic comparison.</w:t>
      </w:r>
    </w:p>
    <w:bookmarkEnd w:id="249"/>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The chapter’s plots should be generated from the corresponding CSV results, not redrawn manually. The minimum plot set for the extended study is: (i) model constraints and variables versus flight count, (ii) runtime versus flight count, (iii) coverage versus density for all heuristic modes, (iv) objective gap versus LP bound, and (v) a method-versus-instance heatmap. The repository already contains the path/arc figure pipeline; the heuristic comparison plots should be added after all seven modes have been evaluated under one matched protocol.</w:t>
      </w:r>
    </w:p>
    <w:p w:rsidR="007A5D2D" w:rsidRPr="00416B02" w:rsidRDefault="0031763C" w:rsidP="00416B02">
      <w:pPr>
        <w:pStyle w:val="2"/>
        <w:ind w:right="811"/>
        <w:rPr>
          <w:rFonts w:ascii="Times New Roman" w:hAnsi="Times New Roman" w:cs="Times New Roman"/>
          <w:sz w:val="28"/>
          <w:szCs w:val="28"/>
        </w:rPr>
      </w:pPr>
      <w:bookmarkStart w:id="251" w:name="_Toc240034588"/>
      <w:bookmarkStart w:id="252" w:name="sec:computational_full_run"/>
      <w:bookmarkEnd w:id="246"/>
      <w:r w:rsidRPr="00416B02">
        <w:rPr>
          <w:rStyle w:val="SectionNumber"/>
          <w:rFonts w:ascii="Times New Roman" w:hAnsi="Times New Roman" w:cs="Times New Roman"/>
          <w:sz w:val="28"/>
          <w:szCs w:val="28"/>
        </w:rPr>
        <w:t>8.12</w:t>
      </w:r>
      <w:r w:rsidRPr="00416B02">
        <w:rPr>
          <w:rFonts w:ascii="Times New Roman" w:hAnsi="Times New Roman" w:cs="Times New Roman"/>
          <w:sz w:val="28"/>
          <w:szCs w:val="28"/>
        </w:rPr>
        <w:tab/>
        <w:t>Extended comparison and reporting template</w:t>
      </w:r>
      <w:bookmarkEnd w:id="251"/>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An extended computational study should use the constructive exact-feasible family for quality claims and the random synthetic family for scalability claims. For each instance, run all seven heuristic modes with fixed ACO seed and parameters, then run the integrated MILP with a declared wall-clock limit and solve the LP relaxation separately. Store one row per instance and method, plus a separate MILP row containing incumbent objective, best bound, MIP gap, node count, and status. Aggregate by density, fleet size, horizon, and maintenance family using mean, median, standard deviation, and number of feasible/complete runs.</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 xml:space="preserve">The final comparison should answer, separately, four questions: which method maximizes coverage; which method minimizes objective among complete schedules; which method minimizes runtime; and which method provides the best objective relative to the LP or certified MILP reference. A single overall ranking would hide the central trade-off between speed, coverage, and cost. In particular, ACO should </w:t>
      </w:r>
      <w:r w:rsidRPr="00416B02">
        <w:rPr>
          <w:rFonts w:ascii="Times New Roman" w:hAnsi="Times New Roman" w:cs="Times New Roman"/>
          <w:sz w:val="28"/>
          <w:szCs w:val="28"/>
        </w:rPr>
        <w:lastRenderedPageBreak/>
        <w:t>not be ranked by raw objective when it leaves more flights unassigned, and a time-limited MILP should not be described as optimal merely because it returns an incumbent.</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 xml:space="preserve">For an instance family containing </w:t>
      </w:r>
      <m:oMath>
        <m:r>
          <w:rPr>
            <w:rFonts w:ascii="Cambria Math" w:hAnsi="Cambria Math" w:cs="Times New Roman"/>
            <w:sz w:val="28"/>
            <w:szCs w:val="28"/>
          </w:rPr>
          <m:t>n</m:t>
        </m:r>
      </m:oMath>
      <w:r w:rsidRPr="00416B02">
        <w:rPr>
          <w:rFonts w:ascii="Times New Roman" w:hAnsi="Times New Roman" w:cs="Times New Roman"/>
          <w:sz w:val="28"/>
          <w:szCs w:val="28"/>
        </w:rPr>
        <w:t xml:space="preserve"> matched cases, the reported method summary should include the arithmetic mean, median, and sample standard deviation of runtime, coverage, and objective on complete schedules. The number of complete schedules and the number of feasible but partial schedules are reported separately. For paired comparisons, such as greedy versus local search, the relative improvement on instance </w:t>
      </w:r>
      <m:oMath>
        <m:r>
          <w:rPr>
            <w:rFonts w:ascii="Cambria Math" w:hAnsi="Cambria Math" w:cs="Times New Roman"/>
            <w:sz w:val="28"/>
            <w:szCs w:val="28"/>
          </w:rPr>
          <m:t>r</m:t>
        </m:r>
      </m:oMath>
      <w:r w:rsidRPr="00416B02">
        <w:rPr>
          <w:rFonts w:ascii="Times New Roman" w:hAnsi="Times New Roman" w:cs="Times New Roman"/>
          <w:sz w:val="28"/>
          <w:szCs w:val="28"/>
        </w:rPr>
        <w:t xml:space="preserve"> is</w:t>
      </w:r>
    </w:p>
    <w:p w:rsidR="007A5D2D" w:rsidRPr="00416B02" w:rsidRDefault="00D86401" w:rsidP="00416B02">
      <w:pPr>
        <w:pStyle w:val="a0"/>
        <w:ind w:right="811"/>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m:rPr>
                  <m:sty m:val="p"/>
                </m:rPr>
                <w:rPr>
                  <w:rFonts w:ascii="Cambria Math" w:hAnsi="Cambria Math" w:cs="Times New Roman"/>
                  <w:sz w:val="28"/>
                  <w:szCs w:val="28"/>
                </w:rPr>
                <m:t>Δ</m:t>
              </m:r>
            </m:e>
            <m:sub>
              <m:r>
                <w:rPr>
                  <w:rFonts w:ascii="Cambria Math" w:hAnsi="Cambria Math" w:cs="Times New Roman"/>
                  <w:sz w:val="28"/>
                  <w:szCs w:val="28"/>
                </w:rPr>
                <m:t>r</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r</m:t>
                  </m:r>
                </m:sub>
                <m:sup>
                  <m:r>
                    <m:rPr>
                      <m:sty m:val="p"/>
                    </m:rPr>
                    <w:rPr>
                      <w:rFonts w:ascii="Cambria Math" w:hAnsi="Cambria Math" w:cs="Times New Roman"/>
                      <w:sz w:val="28"/>
                      <w:szCs w:val="28"/>
                    </w:rPr>
                    <m:t>greedy</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r</m:t>
                  </m:r>
                </m:sub>
                <m:sup>
                  <m:r>
                    <m:rPr>
                      <m:sty m:val="p"/>
                    </m:rPr>
                    <w:rPr>
                      <w:rFonts w:ascii="Cambria Math" w:hAnsi="Cambria Math" w:cs="Times New Roman"/>
                      <w:sz w:val="28"/>
                      <w:szCs w:val="28"/>
                    </w:rPr>
                    <m:t>local</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z</m:t>
                  </m:r>
                </m:e>
                <m:sub>
                  <m:r>
                    <w:rPr>
                      <w:rFonts w:ascii="Cambria Math" w:hAnsi="Cambria Math" w:cs="Times New Roman"/>
                      <w:sz w:val="28"/>
                      <w:szCs w:val="28"/>
                    </w:rPr>
                    <m:t>r</m:t>
                  </m:r>
                </m:sub>
                <m:sup>
                  <m:r>
                    <m:rPr>
                      <m:sty m:val="p"/>
                    </m:rPr>
                    <w:rPr>
                      <w:rFonts w:ascii="Cambria Math" w:hAnsi="Cambria Math" w:cs="Times New Roman"/>
                      <w:sz w:val="28"/>
                      <w:szCs w:val="28"/>
                    </w:rPr>
                    <m:t>greedy</m:t>
                  </m:r>
                </m:sup>
              </m:sSubSup>
            </m:den>
          </m:f>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oMath>
      </m:oMathPara>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and the family-level value is the mean of the instance-level improvements, not the ratio of two aggregated means. This preserves the contribution of each instance and avoids allowing a single large objective to dominate the summary. Partial schedules are included in coverage statistics but are omitted from complete-schedule gap averages unless a common penalty is specified.</w:t>
      </w:r>
    </w:p>
    <w:p w:rsidR="007A5D2D" w:rsidRPr="00416B02" w:rsidRDefault="0031763C" w:rsidP="00416B02">
      <w:pPr>
        <w:pStyle w:val="2"/>
        <w:ind w:right="811"/>
        <w:rPr>
          <w:rFonts w:ascii="Times New Roman" w:hAnsi="Times New Roman" w:cs="Times New Roman"/>
          <w:sz w:val="28"/>
          <w:szCs w:val="28"/>
        </w:rPr>
      </w:pPr>
      <w:bookmarkStart w:id="253" w:name="_Toc240034589"/>
      <w:bookmarkStart w:id="254" w:name="sec:computational_summary"/>
      <w:bookmarkEnd w:id="252"/>
      <w:r w:rsidRPr="00416B02">
        <w:rPr>
          <w:rStyle w:val="SectionNumber"/>
          <w:rFonts w:ascii="Times New Roman" w:hAnsi="Times New Roman" w:cs="Times New Roman"/>
          <w:sz w:val="28"/>
          <w:szCs w:val="28"/>
        </w:rPr>
        <w:t>8.13</w:t>
      </w:r>
      <w:r w:rsidRPr="00416B02">
        <w:rPr>
          <w:rFonts w:ascii="Times New Roman" w:hAnsi="Times New Roman" w:cs="Times New Roman"/>
          <w:sz w:val="28"/>
          <w:szCs w:val="28"/>
        </w:rPr>
        <w:tab/>
        <w:t>Summary of measured evidence and remaining comparisons</w:t>
      </w:r>
      <w:bookmarkEnd w:id="253"/>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The currently available evidence establishes five points. First, activating the hierarchy greatly increases the number of constraints and can create sharp feasibility transitions under threshold, duration, and capacity perturbations. Second, LP relaxations are fast and provide useful lower bounds even when the integer model is too difficult to certify. Third, the boundary method table shows that complete MILP solutions and partial heuristic costs must be compared with coverage explicitly. Fourth, the path/arc experiment provides reproducible evidence that representation choice affects runtime even when objectives match. Fifth, the current commercial-CPLEX validation on the 20-instance feasible A-family shows that the combined Step 7 formulation preserves every MILP objective and reduces mean exact-solve time by 15.8%. This is the strongest current evidence for the formulation-strengthening claim, and its scope is restricted to the validated constructive family and declared CPLEX protocol.</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The complete comparative claims for the seven heuristics against one another and against MILP require the matched experiments described in Section </w:t>
      </w:r>
      <w:hyperlink w:anchor="sec:computational_full_run">
        <w:r w:rsidRPr="00416B02">
          <w:rPr>
            <w:rStyle w:val="af"/>
            <w:rFonts w:ascii="Times New Roman" w:hAnsi="Times New Roman" w:cs="Times New Roman"/>
            <w:sz w:val="28"/>
            <w:szCs w:val="28"/>
          </w:rPr>
          <w:t>8.12</w:t>
        </w:r>
      </w:hyperlink>
      <w:r w:rsidRPr="00416B02">
        <w:rPr>
          <w:rFonts w:ascii="Times New Roman" w:hAnsi="Times New Roman" w:cs="Times New Roman"/>
          <w:sz w:val="28"/>
          <w:szCs w:val="28"/>
        </w:rPr>
        <w:t>. Until those experiments are available, the tables in this chapter distinguish measured and archived values from results that remain unavailable.</w:t>
      </w:r>
    </w:p>
    <w:p w:rsidR="007A5D2D" w:rsidRPr="00416B02" w:rsidRDefault="0031763C" w:rsidP="00416B02">
      <w:pPr>
        <w:pStyle w:val="2"/>
        <w:ind w:right="811"/>
        <w:rPr>
          <w:rFonts w:ascii="Times New Roman" w:hAnsi="Times New Roman" w:cs="Times New Roman"/>
          <w:sz w:val="28"/>
          <w:szCs w:val="28"/>
        </w:rPr>
      </w:pPr>
      <w:bookmarkStart w:id="255" w:name="_Toc240034590"/>
      <w:bookmarkStart w:id="256" w:name="sec:computational_validity"/>
      <w:bookmarkEnd w:id="254"/>
      <w:r w:rsidRPr="00416B02">
        <w:rPr>
          <w:rStyle w:val="SectionNumber"/>
          <w:rFonts w:ascii="Times New Roman" w:hAnsi="Times New Roman" w:cs="Times New Roman"/>
          <w:sz w:val="28"/>
          <w:szCs w:val="28"/>
        </w:rPr>
        <w:t>8.14</w:t>
      </w:r>
      <w:r w:rsidRPr="00416B02">
        <w:rPr>
          <w:rFonts w:ascii="Times New Roman" w:hAnsi="Times New Roman" w:cs="Times New Roman"/>
          <w:sz w:val="28"/>
          <w:szCs w:val="28"/>
        </w:rPr>
        <w:tab/>
        <w:t>Threats to validity</w:t>
      </w:r>
      <w:bookmarkEnd w:id="255"/>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 xml:space="preserve">Several limitations constrain the interpretation of the computational results. First, the curated instances are intentionally diagnostic and are not a random sample of airline </w:t>
      </w:r>
      <w:r w:rsidRPr="00416B02">
        <w:rPr>
          <w:rFonts w:ascii="Times New Roman" w:hAnsi="Times New Roman" w:cs="Times New Roman"/>
          <w:sz w:val="28"/>
          <w:szCs w:val="28"/>
        </w:rPr>
        <w:lastRenderedPageBreak/>
        <w:t>schedules; their purpose is to expose particular hierarchy, capacity, and threshold mechanisms. Second, the synthetic generator provides controlled scaling but does not reproduce a proprietary real-world timetable, so its results support algorithmic stress analysis rather than direct claims about a particular airline operation.</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Third, runtimes obtained with CPLEX, HiGHS, and CBC are not interchangeable measurements of solver speed. They are retained with their backend labels and are compared only within a declared configuration. Fourth, a time-limited MILP incumbent is not an optimum, and a heuristic objective from a partial schedule is not comparable with a complete schedule without a common penalty. Finally, the small number of exact-feasible cases limits the statistical strength of general heuristic rankings. These limitations motivate the expanded test families and matched comparisons specified earlier in the chapter.</w:t>
      </w:r>
    </w:p>
    <w:p w:rsidR="007A5D2D" w:rsidRPr="00416B02" w:rsidRDefault="0031763C" w:rsidP="00416B02">
      <w:pPr>
        <w:pStyle w:val="2"/>
        <w:ind w:right="811"/>
        <w:rPr>
          <w:rFonts w:ascii="Times New Roman" w:hAnsi="Times New Roman" w:cs="Times New Roman"/>
          <w:sz w:val="28"/>
          <w:szCs w:val="28"/>
        </w:rPr>
      </w:pPr>
      <w:bookmarkStart w:id="257" w:name="_Toc240034591"/>
      <w:bookmarkStart w:id="258" w:name="sec:computational_strengthening"/>
      <w:bookmarkEnd w:id="256"/>
      <w:r w:rsidRPr="00416B02">
        <w:rPr>
          <w:rStyle w:val="SectionNumber"/>
          <w:rFonts w:ascii="Times New Roman" w:hAnsi="Times New Roman" w:cs="Times New Roman"/>
          <w:sz w:val="28"/>
          <w:szCs w:val="28"/>
        </w:rPr>
        <w:t>8.15</w:t>
      </w:r>
      <w:r w:rsidRPr="00416B02">
        <w:rPr>
          <w:rFonts w:ascii="Times New Roman" w:hAnsi="Times New Roman" w:cs="Times New Roman"/>
          <w:sz w:val="28"/>
          <w:szCs w:val="28"/>
        </w:rPr>
        <w:tab/>
        <w:t>Directions for strengthening the exact formulation</w:t>
      </w:r>
      <w:bookmarkEnd w:id="257"/>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The measured model-size and runtime results indicate that future improvement should focus on formulation strength and preprocessing rather than on generic solver settings alone. The first priority is reachability preprocessing: flight, ground, maintenance, and linking arcs that cannot participate in any feasible aircraft trajectory should be removed before model construction. This reduces both the assignment domain and the number of maintenance-linking rows.</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The second priority is to strengthen the maintenance relaxation. Useful candidate families include prefix and cumulative-utilization inequalities, interval-cover inequalities based on maintenance windows that are actually reachable, and disaggregated trigger–start–maintenance-arc linking. For longer maintenance durations, no-flight conflict cliques and station-day or station-interval capacity cover inequalities can prevent fractional schedules from distributing one maintenance event across incompatible windows.</w:t>
      </w:r>
    </w:p>
    <w:p w:rsidR="007A5D2D" w:rsidRPr="00416B02" w:rsidRDefault="0031763C" w:rsidP="00416B02">
      <w:pPr>
        <w:pStyle w:val="a0"/>
        <w:ind w:right="811"/>
        <w:rPr>
          <w:rFonts w:ascii="Times New Roman" w:hAnsi="Times New Roman" w:cs="Times New Roman"/>
          <w:sz w:val="28"/>
          <w:szCs w:val="28"/>
        </w:rPr>
      </w:pPr>
      <w:r w:rsidRPr="00416B02">
        <w:rPr>
          <w:rFonts w:ascii="Times New Roman" w:hAnsi="Times New Roman" w:cs="Times New Roman"/>
          <w:sz w:val="28"/>
          <w:szCs w:val="28"/>
        </w:rPr>
        <w:t>For longer horizons, station/time cutset inequalities, look-ahead maintenance windows, and symmetry-breaking constraints for genuinely identical aircraft may further reduce the search space. If infeasible maintenance substructures remain difficult to identify within the monolithic model, lazy combinatorial Benders or no-good feasibility cuts provide a possible decomposition direction. These techniques are proposed as future formulation improvements; no runtime or optimality claim for them is included in the present computational results.</w:t>
      </w:r>
    </w:p>
    <w:p w:rsidR="007A5D2D" w:rsidRPr="00416B02" w:rsidRDefault="0031763C" w:rsidP="00416B02">
      <w:pPr>
        <w:pStyle w:val="1"/>
        <w:ind w:right="811"/>
        <w:rPr>
          <w:rFonts w:ascii="Times New Roman" w:hAnsi="Times New Roman" w:cs="Times New Roman"/>
          <w:sz w:val="28"/>
          <w:szCs w:val="28"/>
        </w:rPr>
      </w:pPr>
      <w:bookmarkStart w:id="259" w:name="_Toc240034592"/>
      <w:bookmarkStart w:id="260" w:name="ch:conclusion"/>
      <w:bookmarkEnd w:id="195"/>
      <w:bookmarkEnd w:id="258"/>
      <w:r w:rsidRPr="00416B02">
        <w:rPr>
          <w:rStyle w:val="SectionNumber"/>
          <w:rFonts w:ascii="Times New Roman" w:hAnsi="Times New Roman" w:cs="Times New Roman"/>
          <w:sz w:val="28"/>
          <w:szCs w:val="28"/>
        </w:rPr>
        <w:t>9</w:t>
      </w:r>
      <w:r w:rsidRPr="00416B02">
        <w:rPr>
          <w:rFonts w:ascii="Times New Roman" w:hAnsi="Times New Roman" w:cs="Times New Roman"/>
          <w:sz w:val="28"/>
          <w:szCs w:val="28"/>
        </w:rPr>
        <w:tab/>
        <w:t>Conclusion</w:t>
      </w:r>
      <w:bookmarkEnd w:id="259"/>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 xml:space="preserve">This thesis has examined the compact tail-assignment formulation from the perspectives of mathematical correctness, operational fidelity, and computational performance. The work proceeds from a systematic identification of two structural deficiencies in the original formulation </w:t>
      </w:r>
      <w:proofErr w:type="gramStart"/>
      <w:r w:rsidRPr="00416B02">
        <w:rPr>
          <w:rFonts w:ascii="Times New Roman" w:hAnsi="Times New Roman" w:cs="Times New Roman"/>
          <w:sz w:val="28"/>
          <w:szCs w:val="28"/>
        </w:rPr>
        <w:t>of  to</w:t>
      </w:r>
      <w:proofErr w:type="gramEnd"/>
      <w:r w:rsidRPr="00416B02">
        <w:rPr>
          <w:rFonts w:ascii="Times New Roman" w:hAnsi="Times New Roman" w:cs="Times New Roman"/>
          <w:sz w:val="28"/>
          <w:szCs w:val="28"/>
        </w:rPr>
        <w:t xml:space="preserve"> a corrected and extended model that is </w:t>
      </w:r>
      <w:r w:rsidRPr="00416B02">
        <w:rPr>
          <w:rFonts w:ascii="Times New Roman" w:hAnsi="Times New Roman" w:cs="Times New Roman"/>
          <w:sz w:val="28"/>
          <w:szCs w:val="28"/>
        </w:rPr>
        <w:lastRenderedPageBreak/>
        <w:t>both operationally valid and computationally tractable. All empirical claims in this thesis are limited to the project’s synthetic feasible-instance families and to the declared solver protocol; they are not presented as universal statements about all real airline schedules or all operational environments.</w:t>
      </w:r>
    </w:p>
    <w:p w:rsidR="007A5D2D" w:rsidRPr="00416B02" w:rsidRDefault="0031763C" w:rsidP="00416B02">
      <w:pPr>
        <w:pStyle w:val="5"/>
        <w:ind w:right="811"/>
        <w:rPr>
          <w:rFonts w:ascii="Times New Roman" w:hAnsi="Times New Roman" w:cs="Times New Roman"/>
          <w:sz w:val="28"/>
          <w:szCs w:val="28"/>
        </w:rPr>
      </w:pPr>
      <w:bookmarkStart w:id="261" w:name="X54ec9324c463eaac247e578670bb998de4fad04"/>
      <w:r w:rsidRPr="00416B02">
        <w:rPr>
          <w:rStyle w:val="SectionNumber"/>
          <w:rFonts w:ascii="Times New Roman" w:hAnsi="Times New Roman" w:cs="Times New Roman"/>
          <w:sz w:val="28"/>
          <w:szCs w:val="28"/>
        </w:rPr>
        <w:t>9.0.0.0.1</w:t>
      </w:r>
      <w:r w:rsidRPr="00416B02">
        <w:rPr>
          <w:rFonts w:ascii="Times New Roman" w:hAnsi="Times New Roman" w:cs="Times New Roman"/>
          <w:sz w:val="28"/>
          <w:szCs w:val="28"/>
        </w:rPr>
        <w:tab/>
        <w:t>Correction of the basic feasibility model.</w:t>
      </w:r>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 xml:space="preserve">The standard balance constraints of the compact formulation admit simultaneous-departure and temporal-overlap configurations that are physically impossible for a single aircraft. The corrected model appends pairwise conflict-exclusion constraints indexed by the set </w:t>
      </w:r>
      <m:oMath>
        <m:r>
          <m:rPr>
            <m:scr m:val="script"/>
            <m:sty m:val="p"/>
          </m:rPr>
          <w:rPr>
            <w:rFonts w:ascii="Cambria Math" w:hAnsi="Cambria Math" w:cs="Times New Roman"/>
            <w:sz w:val="28"/>
            <w:szCs w:val="28"/>
          </w:rPr>
          <m:t>O</m:t>
        </m:r>
      </m:oMath>
      <w:r w:rsidRPr="00416B02">
        <w:rPr>
          <w:rFonts w:ascii="Times New Roman" w:hAnsi="Times New Roman" w:cs="Times New Roman"/>
          <w:sz w:val="28"/>
          <w:szCs w:val="28"/>
        </w:rPr>
        <w:t xml:space="preserve"> of overlapping flight pairs, as defined in Chapter </w:t>
      </w:r>
      <w:hyperlink w:anchor="ch:ground">
        <w:r w:rsidRPr="00416B02">
          <w:rPr>
            <w:rStyle w:val="af"/>
            <w:rFonts w:ascii="Times New Roman" w:hAnsi="Times New Roman" w:cs="Times New Roman"/>
            <w:sz w:val="28"/>
            <w:szCs w:val="28"/>
          </w:rPr>
          <w:t>3</w:t>
        </w:r>
      </w:hyperlink>
      <w:r w:rsidRPr="00416B02">
        <w:rPr>
          <w:rFonts w:ascii="Times New Roman" w:hAnsi="Times New Roman" w:cs="Times New Roman"/>
          <w:sz w:val="28"/>
          <w:szCs w:val="28"/>
        </w:rPr>
        <w:t>, thereby restricting the feasible region to trajectories that are executable under turn-time requirements. This correction is a prerequisite for any maintenance model built on top of the assignment layer: without it, the maintenance constraints are evaluated over a distorted domain.</w:t>
      </w:r>
    </w:p>
    <w:p w:rsidR="007A5D2D" w:rsidRPr="00416B02" w:rsidRDefault="0031763C" w:rsidP="00416B02">
      <w:pPr>
        <w:pStyle w:val="5"/>
        <w:ind w:right="811"/>
        <w:rPr>
          <w:rFonts w:ascii="Times New Roman" w:hAnsi="Times New Roman" w:cs="Times New Roman"/>
          <w:sz w:val="28"/>
          <w:szCs w:val="28"/>
        </w:rPr>
      </w:pPr>
      <w:bookmarkStart w:id="262" w:name="correction-of-constraint-13."/>
      <w:bookmarkEnd w:id="261"/>
      <w:r w:rsidRPr="00416B02">
        <w:rPr>
          <w:rStyle w:val="SectionNumber"/>
          <w:rFonts w:ascii="Times New Roman" w:hAnsi="Times New Roman" w:cs="Times New Roman"/>
          <w:sz w:val="28"/>
          <w:szCs w:val="28"/>
        </w:rPr>
        <w:t>9.0.0.0.2</w:t>
      </w:r>
      <w:r w:rsidRPr="00416B02">
        <w:rPr>
          <w:rFonts w:ascii="Times New Roman" w:hAnsi="Times New Roman" w:cs="Times New Roman"/>
          <w:sz w:val="28"/>
          <w:szCs w:val="28"/>
        </w:rPr>
        <w:tab/>
        <w:t>Correction of Constraint (13).</w:t>
      </w:r>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The central contribution of this thesis is the identification and correction of the logical flaw in Constraint (13), the cumulative flight-hour bound. The original single-constraint formulation is shown to be vacuously non-binding when one endpoint maintenance indicator is inactive, permitting unchecked flight-hour accumulation in violation of the regulatory intent. The corrected formulation replaces the single constraint with the endpoint-anchored pair </w:t>
      </w:r>
      <w:hyperlink w:anchor="eq:c13a">
        <w:r w:rsidRPr="00416B02">
          <w:rPr>
            <w:rStyle w:val="af"/>
            <w:rFonts w:ascii="Times New Roman" w:hAnsi="Times New Roman" w:cs="Times New Roman"/>
            <w:sz w:val="28"/>
            <w:szCs w:val="28"/>
          </w:rPr>
          <w:t>[eq:c13a]</w:t>
        </w:r>
      </w:hyperlink>
      <w:r w:rsidRPr="00416B02">
        <w:rPr>
          <w:rFonts w:ascii="Times New Roman" w:hAnsi="Times New Roman" w:cs="Times New Roman"/>
          <w:sz w:val="28"/>
          <w:szCs w:val="28"/>
        </w:rPr>
        <w:t>–</w:t>
      </w:r>
      <w:hyperlink w:anchor="eq:c13b">
        <w:r w:rsidRPr="00416B02">
          <w:rPr>
            <w:rStyle w:val="af"/>
            <w:rFonts w:ascii="Times New Roman" w:hAnsi="Times New Roman" w:cs="Times New Roman"/>
            <w:sz w:val="28"/>
            <w:szCs w:val="28"/>
          </w:rPr>
          <w:t>[eq:c13b]</w:t>
        </w:r>
      </w:hyperlink>
      <w:r w:rsidRPr="00416B02">
        <w:rPr>
          <w:rFonts w:ascii="Times New Roman" w:hAnsi="Times New Roman" w:cs="Times New Roman"/>
          <w:sz w:val="28"/>
          <w:szCs w:val="28"/>
        </w:rPr>
        <w:t>, each binding at the corresponding interval endpoint. The corrected pair is provably tighter: the intersection of the two anchored half-spaces is at most as permissive as the original, and strictly tighter on any maintenance-active instance where at least one endpoint indicator is zero at the LP optimum. The computational study of Chapter </w:t>
      </w:r>
      <w:hyperlink w:anchor="ch:experiments">
        <w:r w:rsidRPr="00416B02">
          <w:rPr>
            <w:rStyle w:val="af"/>
            <w:rFonts w:ascii="Times New Roman" w:hAnsi="Times New Roman" w:cs="Times New Roman"/>
            <w:sz w:val="28"/>
            <w:szCs w:val="28"/>
          </w:rPr>
          <w:t>8</w:t>
        </w:r>
      </w:hyperlink>
      <w:r w:rsidRPr="00416B02">
        <w:rPr>
          <w:rFonts w:ascii="Times New Roman" w:hAnsi="Times New Roman" w:cs="Times New Roman"/>
          <w:sz w:val="28"/>
          <w:szCs w:val="28"/>
        </w:rPr>
        <w:t xml:space="preserve"> validates the correction directly: on the dedicated loophole instance the original form returns an optimal solution that an independent validator shows to violate the flight-hour limit by 400 minutes, whereas the corrected form is proved infeasible. The associated LP-relaxation tightening is quantified separately in the strengthening study of Chapter </w:t>
      </w:r>
      <w:hyperlink w:anchor="ch:strengthening">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ch:strengthening</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w:t>
      </w:r>
    </w:p>
    <w:p w:rsidR="007A5D2D" w:rsidRPr="00416B02" w:rsidRDefault="0031763C" w:rsidP="00416B02">
      <w:pPr>
        <w:pStyle w:val="5"/>
        <w:ind w:right="811"/>
        <w:rPr>
          <w:rFonts w:ascii="Times New Roman" w:hAnsi="Times New Roman" w:cs="Times New Roman"/>
          <w:sz w:val="28"/>
          <w:szCs w:val="28"/>
        </w:rPr>
      </w:pPr>
      <w:bookmarkStart w:id="263" w:name="full-abcd-hierarchy-extension."/>
      <w:bookmarkEnd w:id="262"/>
      <w:r w:rsidRPr="00416B02">
        <w:rPr>
          <w:rStyle w:val="SectionNumber"/>
          <w:rFonts w:ascii="Times New Roman" w:hAnsi="Times New Roman" w:cs="Times New Roman"/>
          <w:sz w:val="28"/>
          <w:szCs w:val="28"/>
        </w:rPr>
        <w:t>9.0.0.0.3</w:t>
      </w:r>
      <w:r w:rsidRPr="00416B02">
        <w:rPr>
          <w:rFonts w:ascii="Times New Roman" w:hAnsi="Times New Roman" w:cs="Times New Roman"/>
          <w:sz w:val="28"/>
          <w:szCs w:val="28"/>
        </w:rPr>
        <w:tab/>
        <w:t>Full A/B/C/D hierarchy extension.</w:t>
      </w:r>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The maintenance model is extended to the four-level regulatory hierarchy in Chapter </w:t>
      </w:r>
      <w:hyperlink w:anchor="ch:hierarchy">
        <w:r w:rsidRPr="00416B02">
          <w:rPr>
            <w:rStyle w:val="af"/>
            <w:rFonts w:ascii="Times New Roman" w:hAnsi="Times New Roman" w:cs="Times New Roman"/>
            <w:sz w:val="28"/>
            <w:szCs w:val="28"/>
          </w:rPr>
          <w:t>5</w:t>
        </w:r>
      </w:hyperlink>
      <w:r w:rsidRPr="00416B02">
        <w:rPr>
          <w:rFonts w:ascii="Times New Roman" w:hAnsi="Times New Roman" w:cs="Times New Roman"/>
          <w:sz w:val="28"/>
          <w:szCs w:val="28"/>
        </w:rPr>
        <w:t xml:space="preserve">, incorporating type-specific flight-hour thresholds, calendar-day spacing constraints, multi-day maintenance windows, the subsumption ordering </w:t>
      </w:r>
      <m:oMath>
        <m:r>
          <w:rPr>
            <w:rFonts w:ascii="Cambria Math" w:hAnsi="Cambria Math" w:cs="Times New Roman"/>
            <w:sz w:val="28"/>
            <w:szCs w:val="28"/>
          </w:rPr>
          <m:t>D</m:t>
        </m:r>
        <m:r>
          <m:rPr>
            <m:sty m:val="p"/>
          </m:rPr>
          <w:rPr>
            <w:rFonts w:ascii="Cambria Math" w:hAnsi="Cambria Math" w:cs="Times New Roman"/>
            <w:sz w:val="28"/>
            <w:szCs w:val="28"/>
          </w:rPr>
          <m:t>≻</m:t>
        </m:r>
        <m:r>
          <w:rPr>
            <w:rFonts w:ascii="Cambria Math" w:hAnsi="Cambria Math" w:cs="Times New Roman"/>
            <w:sz w:val="28"/>
            <w:szCs w:val="28"/>
          </w:rPr>
          <m:t>C</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m:t>
        </m:r>
      </m:oMath>
      <w:r w:rsidRPr="00416B02">
        <w:rPr>
          <w:rFonts w:ascii="Times New Roman" w:hAnsi="Times New Roman" w:cs="Times New Roman"/>
          <w:sz w:val="28"/>
          <w:szCs w:val="28"/>
        </w:rPr>
        <w:t>, and pre-horizon state accounting. The extension preserves the compact assignment structure while capturing the full regulatory framework governing airline maintenance operations.</w:t>
      </w:r>
    </w:p>
    <w:p w:rsidR="007A5D2D" w:rsidRPr="00416B02" w:rsidRDefault="0031763C" w:rsidP="00416B02">
      <w:pPr>
        <w:pStyle w:val="5"/>
        <w:ind w:right="811"/>
        <w:rPr>
          <w:rFonts w:ascii="Times New Roman" w:hAnsi="Times New Roman" w:cs="Times New Roman"/>
          <w:sz w:val="28"/>
          <w:szCs w:val="28"/>
        </w:rPr>
      </w:pPr>
      <w:bookmarkStart w:id="264" w:name="X7a4dad891b73c02b49af2b71c2676d93b1c7398"/>
      <w:bookmarkEnd w:id="263"/>
      <w:r w:rsidRPr="00416B02">
        <w:rPr>
          <w:rStyle w:val="SectionNumber"/>
          <w:rFonts w:ascii="Times New Roman" w:hAnsi="Times New Roman" w:cs="Times New Roman"/>
          <w:sz w:val="28"/>
          <w:szCs w:val="28"/>
        </w:rPr>
        <w:lastRenderedPageBreak/>
        <w:t>9.0.0.0.4</w:t>
      </w:r>
      <w:r w:rsidRPr="00416B02">
        <w:rPr>
          <w:rFonts w:ascii="Times New Roman" w:hAnsi="Times New Roman" w:cs="Times New Roman"/>
          <w:sz w:val="28"/>
          <w:szCs w:val="28"/>
        </w:rPr>
        <w:tab/>
        <w:t>Heuristic methods and computational evaluation.</w:t>
      </w:r>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Chapter </w:t>
      </w:r>
      <w:hyperlink w:anchor="ch:heuristics">
        <w:r w:rsidRPr="00416B02">
          <w:rPr>
            <w:rStyle w:val="af"/>
            <w:rFonts w:ascii="Times New Roman" w:hAnsi="Times New Roman" w:cs="Times New Roman"/>
            <w:sz w:val="28"/>
            <w:szCs w:val="28"/>
          </w:rPr>
          <w:t>7</w:t>
        </w:r>
      </w:hyperlink>
      <w:r w:rsidRPr="00416B02">
        <w:rPr>
          <w:rFonts w:ascii="Times New Roman" w:hAnsi="Times New Roman" w:cs="Times New Roman"/>
          <w:sz w:val="28"/>
          <w:szCs w:val="28"/>
        </w:rPr>
        <w:t xml:space="preserve"> presents seven executable heuristic modes — greedy, insertion, greedy-plus-insertion, repair, bounded local search, a modified Dijkstra network search, and ant-colony optimisation — all of which invoke a common timeline-feasibility oracle so that a valid route has the same meaning across methods. The computational study of Chapter </w:t>
      </w:r>
      <w:hyperlink w:anchor="ch:experiments">
        <w:r w:rsidRPr="00416B02">
          <w:rPr>
            <w:rStyle w:val="af"/>
            <w:rFonts w:ascii="Times New Roman" w:hAnsi="Times New Roman" w:cs="Times New Roman"/>
            <w:sz w:val="28"/>
            <w:szCs w:val="28"/>
          </w:rPr>
          <w:t>8</w:t>
        </w:r>
      </w:hyperlink>
      <w:r w:rsidRPr="00416B02">
        <w:rPr>
          <w:rFonts w:ascii="Times New Roman" w:hAnsi="Times New Roman" w:cs="Times New Roman"/>
          <w:sz w:val="28"/>
          <w:szCs w:val="28"/>
        </w:rPr>
        <w:t xml:space="preserve"> demonstrates that exact optimisation is tractable on the small and medium exact-feasible instances, and that the bounded local search improves the greedy objective by a mean of 12.7% on the 25-instance matrix. Consistent with the coverage-versus-cost distinction developed in that chapter, heuristic-to-MILP differences are reported descriptively rather than as universal optimality gaps, because the heuristic timeline and the integrated MILP do not enumerate identical maintenance and ferry decisions on every instance.</w:t>
      </w:r>
    </w:p>
    <w:p w:rsidR="007A5D2D" w:rsidRPr="00416B02" w:rsidRDefault="0031763C" w:rsidP="00416B02">
      <w:pPr>
        <w:pStyle w:val="5"/>
        <w:ind w:right="811"/>
        <w:rPr>
          <w:rFonts w:ascii="Times New Roman" w:hAnsi="Times New Roman" w:cs="Times New Roman"/>
          <w:sz w:val="28"/>
          <w:szCs w:val="28"/>
        </w:rPr>
      </w:pPr>
      <w:bookmarkStart w:id="265" w:name="Xbda81c41abc665242d9cb4a33e8a1e6dd8b50cb"/>
      <w:bookmarkEnd w:id="264"/>
      <w:r w:rsidRPr="00416B02">
        <w:rPr>
          <w:rStyle w:val="SectionNumber"/>
          <w:rFonts w:ascii="Times New Roman" w:hAnsi="Times New Roman" w:cs="Times New Roman"/>
          <w:sz w:val="28"/>
          <w:szCs w:val="28"/>
        </w:rPr>
        <w:t>9.0.0.0.5</w:t>
      </w:r>
      <w:r w:rsidRPr="00416B02">
        <w:rPr>
          <w:rFonts w:ascii="Times New Roman" w:hAnsi="Times New Roman" w:cs="Times New Roman"/>
          <w:sz w:val="28"/>
          <w:szCs w:val="28"/>
        </w:rPr>
        <w:tab/>
        <w:t>MILP strengthening and current CPLEX validation.</w:t>
      </w:r>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Chapter </w:t>
      </w:r>
      <w:hyperlink w:anchor="ch:strengthening">
        <w:r w:rsidRPr="00416B02">
          <w:rPr>
            <w:rStyle w:val="af"/>
            <w:rFonts w:ascii="Times New Roman" w:hAnsi="Times New Roman" w:cs="Times New Roman"/>
            <w:sz w:val="28"/>
            <w:szCs w:val="28"/>
          </w:rPr>
          <w:t>[</w:t>
        </w:r>
        <w:proofErr w:type="spellStart"/>
        <w:r w:rsidRPr="00416B02">
          <w:rPr>
            <w:rStyle w:val="af"/>
            <w:rFonts w:ascii="Times New Roman" w:hAnsi="Times New Roman" w:cs="Times New Roman"/>
            <w:sz w:val="28"/>
            <w:szCs w:val="28"/>
          </w:rPr>
          <w:t>ch:strengthening</w:t>
        </w:r>
        <w:proofErr w:type="spellEnd"/>
        <w:r w:rsidRPr="00416B02">
          <w:rPr>
            <w:rStyle w:val="af"/>
            <w:rFonts w:ascii="Times New Roman" w:hAnsi="Times New Roman" w:cs="Times New Roman"/>
            <w:sz w:val="28"/>
            <w:szCs w:val="28"/>
          </w:rPr>
          <w:t>]</w:t>
        </w:r>
      </w:hyperlink>
      <w:r w:rsidRPr="00416B02">
        <w:rPr>
          <w:rFonts w:ascii="Times New Roman" w:hAnsi="Times New Roman" w:cs="Times New Roman"/>
          <w:sz w:val="28"/>
          <w:szCs w:val="28"/>
        </w:rPr>
        <w:t xml:space="preserve"> studies opt-in formulation-strengthening methods — aircraft-compatible maintenance domains, deferred-trigger reachability, strong trigger linking, interval-specific big-</w:t>
      </w:r>
      <m:oMath>
        <m:r>
          <w:rPr>
            <w:rFonts w:ascii="Cambria Math" w:hAnsi="Cambria Math" w:cs="Times New Roman"/>
            <w:sz w:val="28"/>
            <w:szCs w:val="28"/>
          </w:rPr>
          <m:t>M</m:t>
        </m:r>
      </m:oMath>
      <w:r w:rsidRPr="00416B02">
        <w:rPr>
          <w:rFonts w:ascii="Times New Roman" w:hAnsi="Times New Roman" w:cs="Times New Roman"/>
          <w:sz w:val="28"/>
          <w:szCs w:val="28"/>
        </w:rPr>
        <w:t xml:space="preserve"> values, and pairwise maintenance conflicts — while keeping the corrected baseline unchanged by default. On a family of 20 constructive, timeline-validated feasible instances solved with the commercial CPLEX 12.6 AMPL driver, the combined formulation preserves every certified MILP objective, raises the LP lower bound on all matched instances, and reduces mean exact-solve time by 15.8%. This is the strongest computational evidence in the thesis for the strengthening direction, and it is explicitly presented as validated family evidence under the tested A-check family and solver protocol rather than evidence of universal superiority across all instance classes or real airline schedules.</w:t>
      </w:r>
    </w:p>
    <w:p w:rsidR="007A5D2D" w:rsidRPr="00416B02" w:rsidRDefault="0031763C" w:rsidP="00416B02">
      <w:pPr>
        <w:pStyle w:val="2"/>
        <w:ind w:right="811"/>
        <w:rPr>
          <w:rFonts w:ascii="Times New Roman" w:hAnsi="Times New Roman" w:cs="Times New Roman"/>
          <w:sz w:val="28"/>
          <w:szCs w:val="28"/>
        </w:rPr>
      </w:pPr>
      <w:bookmarkStart w:id="266" w:name="_Toc240034593"/>
      <w:bookmarkStart w:id="267" w:name="directions-for-future-research"/>
      <w:bookmarkEnd w:id="265"/>
      <w:r w:rsidRPr="00416B02">
        <w:rPr>
          <w:rFonts w:ascii="Times New Roman" w:hAnsi="Times New Roman" w:cs="Times New Roman"/>
          <w:sz w:val="28"/>
          <w:szCs w:val="28"/>
        </w:rPr>
        <w:t>Directions for future research</w:t>
      </w:r>
      <w:bookmarkEnd w:id="266"/>
    </w:p>
    <w:p w:rsidR="007A5D2D" w:rsidRPr="00416B02" w:rsidRDefault="0031763C" w:rsidP="00416B02">
      <w:pPr>
        <w:pStyle w:val="FirstParagraph"/>
        <w:ind w:right="811"/>
        <w:rPr>
          <w:rFonts w:ascii="Times New Roman" w:hAnsi="Times New Roman" w:cs="Times New Roman"/>
          <w:sz w:val="28"/>
          <w:szCs w:val="28"/>
        </w:rPr>
      </w:pPr>
      <w:r w:rsidRPr="00416B02">
        <w:rPr>
          <w:rFonts w:ascii="Times New Roman" w:hAnsi="Times New Roman" w:cs="Times New Roman"/>
          <w:sz w:val="28"/>
          <w:szCs w:val="28"/>
        </w:rPr>
        <w:t xml:space="preserve">Several directions merit further investigation. First, the corrected compact model could be strengthened with additional valid inequalities derived from the structure of the maintenance hierarchy, potentially yielding tighter LP bounds and faster exact convergence on high-pressure instances. Second, integration with fleet-assignment or disruption-recovery decisions would extend the model to a more complete operational planning context. Third, decomposition methods such as Benders decomposition or Lagrangian relaxation could be applied to scale the exact formulation to larger instance families without sacrificing optimality guarantees. Finally, the heuristic framework could be augmented with adaptive or population-based meta-heuristics and evaluated on instances derived from real airline schedules to assess practical transferability beyond the </w:t>
      </w:r>
      <w:proofErr w:type="spellStart"/>
      <w:r w:rsidRPr="00416B02">
        <w:rPr>
          <w:rFonts w:ascii="Times New Roman" w:hAnsi="Times New Roman" w:cs="Times New Roman"/>
          <w:sz w:val="28"/>
          <w:szCs w:val="28"/>
        </w:rPr>
        <w:t>parameterised</w:t>
      </w:r>
      <w:proofErr w:type="spellEnd"/>
      <w:r w:rsidRPr="00416B02">
        <w:rPr>
          <w:rFonts w:ascii="Times New Roman" w:hAnsi="Times New Roman" w:cs="Times New Roman"/>
          <w:sz w:val="28"/>
          <w:szCs w:val="28"/>
        </w:rPr>
        <w:t xml:space="preserve"> benchmark suite.</w:t>
      </w:r>
      <w:bookmarkEnd w:id="260"/>
      <w:bookmarkEnd w:id="267"/>
    </w:p>
    <w:p w:rsidR="007B246F" w:rsidRPr="00416B02" w:rsidRDefault="007B246F" w:rsidP="00416B02">
      <w:pPr>
        <w:pStyle w:val="a0"/>
        <w:ind w:right="811"/>
        <w:rPr>
          <w:rFonts w:ascii="Times New Roman" w:hAnsi="Times New Roman" w:cs="Times New Roman"/>
          <w:sz w:val="28"/>
          <w:szCs w:val="28"/>
        </w:rPr>
      </w:pPr>
    </w:p>
    <w:p w:rsidR="007B246F" w:rsidRPr="00416B02" w:rsidRDefault="007B246F" w:rsidP="00416B02">
      <w:pPr>
        <w:pStyle w:val="a0"/>
        <w:spacing w:before="281"/>
        <w:ind w:right="811"/>
        <w:rPr>
          <w:rFonts w:ascii="Times New Roman" w:hAnsi="Times New Roman" w:cs="Times New Roman"/>
          <w:sz w:val="28"/>
          <w:szCs w:val="28"/>
        </w:rPr>
      </w:pPr>
    </w:p>
    <w:p w:rsidR="007B246F" w:rsidRPr="00416B02" w:rsidRDefault="007B246F" w:rsidP="00416B02">
      <w:pPr>
        <w:pStyle w:val="1"/>
        <w:ind w:right="811"/>
        <w:rPr>
          <w:rFonts w:ascii="Times New Roman" w:hAnsi="Times New Roman" w:cs="Times New Roman"/>
          <w:sz w:val="28"/>
          <w:szCs w:val="28"/>
        </w:rPr>
      </w:pPr>
      <w:r w:rsidRPr="00416B02">
        <w:rPr>
          <w:rFonts w:ascii="Times New Roman" w:hAnsi="Times New Roman" w:cs="Times New Roman"/>
          <w:spacing w:val="-2"/>
          <w:w w:val="105"/>
          <w:sz w:val="28"/>
          <w:szCs w:val="28"/>
        </w:rPr>
        <w:lastRenderedPageBreak/>
        <w:t>Bibliography</w:t>
      </w:r>
    </w:p>
    <w:p w:rsidR="007B246F" w:rsidRPr="00416B02" w:rsidRDefault="007B246F" w:rsidP="00416B02">
      <w:pPr>
        <w:pStyle w:val="a0"/>
        <w:spacing w:before="96"/>
        <w:ind w:right="811"/>
        <w:rPr>
          <w:rFonts w:ascii="Times New Roman" w:hAnsi="Times New Roman" w:cs="Times New Roman"/>
          <w:b/>
          <w:sz w:val="28"/>
          <w:szCs w:val="28"/>
        </w:rPr>
      </w:pPr>
    </w:p>
    <w:p w:rsidR="007B246F" w:rsidRPr="00416B02" w:rsidRDefault="007B246F" w:rsidP="00416B02">
      <w:pPr>
        <w:pStyle w:val="af1"/>
        <w:numPr>
          <w:ilvl w:val="0"/>
          <w:numId w:val="12"/>
        </w:numPr>
        <w:tabs>
          <w:tab w:val="left" w:pos="611"/>
          <w:tab w:val="left" w:pos="621"/>
        </w:tabs>
        <w:spacing w:before="0" w:line="266" w:lineRule="auto"/>
        <w:ind w:left="0" w:right="811" w:hanging="353"/>
        <w:jc w:val="both"/>
        <w:rPr>
          <w:rFonts w:ascii="Times New Roman" w:hAnsi="Times New Roman" w:cs="Times New Roman"/>
          <w:sz w:val="28"/>
          <w:szCs w:val="28"/>
        </w:rPr>
      </w:pPr>
      <w:bookmarkStart w:id="268" w:name="_bookmark159"/>
      <w:bookmarkEnd w:id="268"/>
      <w:r w:rsidRPr="00416B02">
        <w:rPr>
          <w:rFonts w:ascii="Times New Roman" w:hAnsi="Times New Roman" w:cs="Times New Roman"/>
          <w:sz w:val="28"/>
          <w:szCs w:val="28"/>
        </w:rPr>
        <w:tab/>
      </w:r>
      <w:proofErr w:type="spellStart"/>
      <w:r w:rsidRPr="00416B02">
        <w:rPr>
          <w:rFonts w:ascii="Times New Roman" w:hAnsi="Times New Roman" w:cs="Times New Roman"/>
          <w:sz w:val="28"/>
          <w:szCs w:val="28"/>
        </w:rPr>
        <w:t>Nayla</w:t>
      </w:r>
      <w:proofErr w:type="spellEnd"/>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Al-</w:t>
      </w:r>
      <w:proofErr w:type="spellStart"/>
      <w:r w:rsidRPr="00416B02">
        <w:rPr>
          <w:rFonts w:ascii="Times New Roman" w:hAnsi="Times New Roman" w:cs="Times New Roman"/>
          <w:sz w:val="28"/>
          <w:szCs w:val="28"/>
        </w:rPr>
        <w:t>Thani</w:t>
      </w:r>
      <w:proofErr w:type="spellEnd"/>
      <w:r w:rsidRPr="00416B02">
        <w:rPr>
          <w:rFonts w:ascii="Times New Roman" w:hAnsi="Times New Roman" w:cs="Times New Roman"/>
          <w:sz w:val="28"/>
          <w:szCs w:val="28"/>
        </w:rPr>
        <w:t>,</w:t>
      </w:r>
      <w:r w:rsidRPr="00416B02">
        <w:rPr>
          <w:rFonts w:ascii="Times New Roman" w:hAnsi="Times New Roman" w:cs="Times New Roman"/>
          <w:spacing w:val="-2"/>
          <w:sz w:val="28"/>
          <w:szCs w:val="28"/>
        </w:rPr>
        <w:t xml:space="preserve"> </w:t>
      </w:r>
      <w:r w:rsidRPr="00416B02">
        <w:rPr>
          <w:rFonts w:ascii="Times New Roman" w:hAnsi="Times New Roman" w:cs="Times New Roman"/>
          <w:sz w:val="28"/>
          <w:szCs w:val="28"/>
        </w:rPr>
        <w:t>Mohamed</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Ben</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Ahmed,</w:t>
      </w:r>
      <w:r w:rsidRPr="00416B02">
        <w:rPr>
          <w:rFonts w:ascii="Times New Roman" w:hAnsi="Times New Roman" w:cs="Times New Roman"/>
          <w:spacing w:val="-2"/>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Mohamed</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z w:val="28"/>
          <w:szCs w:val="28"/>
        </w:rPr>
        <w:t>Haouari</w:t>
      </w:r>
      <w:proofErr w:type="spellEnd"/>
      <w:r w:rsidRPr="00416B02">
        <w:rPr>
          <w:rFonts w:ascii="Times New Roman" w:hAnsi="Times New Roman" w:cs="Times New Roman"/>
          <w:sz w:val="28"/>
          <w:szCs w:val="28"/>
        </w:rPr>
        <w:t>.</w:t>
      </w:r>
      <w:r w:rsidRPr="00416B02">
        <w:rPr>
          <w:rFonts w:ascii="Times New Roman" w:hAnsi="Times New Roman" w:cs="Times New Roman"/>
          <w:spacing w:val="26"/>
          <w:sz w:val="28"/>
          <w:szCs w:val="28"/>
        </w:rPr>
        <w:t xml:space="preserve"> </w:t>
      </w:r>
      <w:r w:rsidRPr="00416B02">
        <w:rPr>
          <w:rFonts w:ascii="Times New Roman" w:hAnsi="Times New Roman" w:cs="Times New Roman"/>
          <w:sz w:val="28"/>
          <w:szCs w:val="28"/>
        </w:rPr>
        <w:t>A</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model</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 xml:space="preserve">and </w:t>
      </w:r>
      <w:r w:rsidRPr="00416B02">
        <w:rPr>
          <w:rFonts w:ascii="Times New Roman" w:hAnsi="Times New Roman" w:cs="Times New Roman"/>
          <w:spacing w:val="-6"/>
          <w:sz w:val="28"/>
          <w:szCs w:val="28"/>
        </w:rPr>
        <w:t>optimization-based heuristic for the operational aircraft maintenance routing prob</w:t>
      </w:r>
      <w:r w:rsidRPr="00416B02">
        <w:rPr>
          <w:rFonts w:ascii="Times New Roman" w:hAnsi="Times New Roman" w:cs="Times New Roman"/>
          <w:spacing w:val="-6"/>
          <w:sz w:val="28"/>
          <w:szCs w:val="28"/>
        </w:rPr>
        <w:softHyphen/>
      </w:r>
      <w:r w:rsidRPr="00416B02">
        <w:rPr>
          <w:rFonts w:ascii="Times New Roman" w:hAnsi="Times New Roman" w:cs="Times New Roman"/>
          <w:sz w:val="28"/>
          <w:szCs w:val="28"/>
        </w:rPr>
        <w:t xml:space="preserve">lem. </w:t>
      </w:r>
      <w:r w:rsidRPr="00416B02">
        <w:rPr>
          <w:rFonts w:ascii="Times New Roman" w:hAnsi="Times New Roman" w:cs="Times New Roman"/>
          <w:i/>
          <w:sz w:val="28"/>
          <w:szCs w:val="28"/>
        </w:rPr>
        <w:t>Transportation Research Part C: Emerging Technologies</w:t>
      </w:r>
      <w:r w:rsidRPr="00416B02">
        <w:rPr>
          <w:rFonts w:ascii="Times New Roman" w:hAnsi="Times New Roman" w:cs="Times New Roman"/>
          <w:sz w:val="28"/>
          <w:szCs w:val="28"/>
        </w:rPr>
        <w:t xml:space="preserve">, 72:1–18, 2016.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 xml:space="preserve">: </w:t>
      </w:r>
      <w:r w:rsidRPr="00416B02">
        <w:rPr>
          <w:rFonts w:ascii="Times New Roman" w:hAnsi="Times New Roman" w:cs="Times New Roman"/>
          <w:spacing w:val="-2"/>
          <w:sz w:val="28"/>
          <w:szCs w:val="28"/>
        </w:rPr>
        <w:t>10.1016/j.trc.2016.09.004.</w:t>
      </w:r>
    </w:p>
    <w:p w:rsidR="007B246F" w:rsidRPr="00416B02" w:rsidRDefault="007B246F" w:rsidP="00416B02">
      <w:pPr>
        <w:pStyle w:val="af1"/>
        <w:numPr>
          <w:ilvl w:val="0"/>
          <w:numId w:val="12"/>
        </w:numPr>
        <w:tabs>
          <w:tab w:val="left" w:pos="621"/>
          <w:tab w:val="left" w:pos="623"/>
        </w:tabs>
        <w:spacing w:before="196" w:line="266" w:lineRule="auto"/>
        <w:ind w:left="0" w:right="811"/>
        <w:jc w:val="both"/>
        <w:rPr>
          <w:rFonts w:ascii="Times New Roman" w:hAnsi="Times New Roman" w:cs="Times New Roman"/>
          <w:sz w:val="28"/>
          <w:szCs w:val="28"/>
        </w:rPr>
      </w:pPr>
      <w:bookmarkStart w:id="269" w:name="_bookmark160"/>
      <w:bookmarkEnd w:id="269"/>
      <w:r w:rsidRPr="00416B02">
        <w:rPr>
          <w:rFonts w:ascii="Times New Roman" w:hAnsi="Times New Roman" w:cs="Times New Roman"/>
          <w:spacing w:val="-6"/>
          <w:sz w:val="28"/>
          <w:szCs w:val="28"/>
        </w:rPr>
        <w:t>Cynthia Barnhart,</w:t>
      </w:r>
      <w:r w:rsidRPr="00416B02">
        <w:rPr>
          <w:rFonts w:ascii="Times New Roman" w:hAnsi="Times New Roman" w:cs="Times New Roman"/>
          <w:spacing w:val="-1"/>
          <w:sz w:val="28"/>
          <w:szCs w:val="28"/>
        </w:rPr>
        <w:t xml:space="preserve"> </w:t>
      </w:r>
      <w:proofErr w:type="spellStart"/>
      <w:r w:rsidRPr="00416B02">
        <w:rPr>
          <w:rFonts w:ascii="Times New Roman" w:hAnsi="Times New Roman" w:cs="Times New Roman"/>
          <w:spacing w:val="-6"/>
          <w:sz w:val="28"/>
          <w:szCs w:val="28"/>
        </w:rPr>
        <w:t>Natashia</w:t>
      </w:r>
      <w:proofErr w:type="spellEnd"/>
      <w:r w:rsidRPr="00416B02">
        <w:rPr>
          <w:rFonts w:ascii="Times New Roman" w:hAnsi="Times New Roman" w:cs="Times New Roman"/>
          <w:spacing w:val="-6"/>
          <w:sz w:val="28"/>
          <w:szCs w:val="28"/>
        </w:rPr>
        <w:t xml:space="preserve"> L. Boland,</w:t>
      </w:r>
      <w:r w:rsidRPr="00416B02">
        <w:rPr>
          <w:rFonts w:ascii="Times New Roman" w:hAnsi="Times New Roman" w:cs="Times New Roman"/>
          <w:spacing w:val="-1"/>
          <w:sz w:val="28"/>
          <w:szCs w:val="28"/>
        </w:rPr>
        <w:t xml:space="preserve"> </w:t>
      </w:r>
      <w:r w:rsidRPr="00416B02">
        <w:rPr>
          <w:rFonts w:ascii="Times New Roman" w:hAnsi="Times New Roman" w:cs="Times New Roman"/>
          <w:spacing w:val="-6"/>
          <w:sz w:val="28"/>
          <w:szCs w:val="28"/>
        </w:rPr>
        <w:t>Lloyd W. Clarke,</w:t>
      </w:r>
      <w:r w:rsidRPr="00416B02">
        <w:rPr>
          <w:rFonts w:ascii="Times New Roman" w:hAnsi="Times New Roman" w:cs="Times New Roman"/>
          <w:spacing w:val="-1"/>
          <w:sz w:val="28"/>
          <w:szCs w:val="28"/>
        </w:rPr>
        <w:t xml:space="preserve"> </w:t>
      </w:r>
      <w:r w:rsidRPr="00416B02">
        <w:rPr>
          <w:rFonts w:ascii="Times New Roman" w:hAnsi="Times New Roman" w:cs="Times New Roman"/>
          <w:spacing w:val="-6"/>
          <w:sz w:val="28"/>
          <w:szCs w:val="28"/>
        </w:rPr>
        <w:t xml:space="preserve">Ellis L. Johnson, George L. </w:t>
      </w:r>
      <w:proofErr w:type="spellStart"/>
      <w:r w:rsidRPr="00416B02">
        <w:rPr>
          <w:rFonts w:ascii="Times New Roman" w:hAnsi="Times New Roman" w:cs="Times New Roman"/>
          <w:sz w:val="28"/>
          <w:szCs w:val="28"/>
        </w:rPr>
        <w:t>Nemhauser</w:t>
      </w:r>
      <w:proofErr w:type="spellEnd"/>
      <w:r w:rsidRPr="00416B02">
        <w:rPr>
          <w:rFonts w:ascii="Times New Roman" w:hAnsi="Times New Roman" w:cs="Times New Roman"/>
          <w:sz w:val="28"/>
          <w:szCs w:val="28"/>
        </w:rPr>
        <w:t>,</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Rajesh</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G.</w:t>
      </w:r>
      <w:r w:rsidRPr="00416B02">
        <w:rPr>
          <w:rFonts w:ascii="Times New Roman" w:hAnsi="Times New Roman" w:cs="Times New Roman"/>
          <w:spacing w:val="-8"/>
          <w:sz w:val="28"/>
          <w:szCs w:val="28"/>
        </w:rPr>
        <w:t xml:space="preserve"> </w:t>
      </w:r>
      <w:proofErr w:type="spellStart"/>
      <w:r w:rsidRPr="00416B02">
        <w:rPr>
          <w:rFonts w:ascii="Times New Roman" w:hAnsi="Times New Roman" w:cs="Times New Roman"/>
          <w:sz w:val="28"/>
          <w:szCs w:val="28"/>
        </w:rPr>
        <w:t>Shenoi</w:t>
      </w:r>
      <w:proofErr w:type="spellEnd"/>
      <w:r w:rsidRPr="00416B02">
        <w:rPr>
          <w:rFonts w:ascii="Times New Roman" w:hAnsi="Times New Roman" w:cs="Times New Roman"/>
          <w:sz w:val="28"/>
          <w:szCs w:val="28"/>
        </w:rPr>
        <w:t>. Flight</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string</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models</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for</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aircraft</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fleeting</w:t>
      </w:r>
      <w:r w:rsidRPr="00416B02">
        <w:rPr>
          <w:rFonts w:ascii="Times New Roman" w:hAnsi="Times New Roman" w:cs="Times New Roman"/>
          <w:spacing w:val="-8"/>
          <w:sz w:val="28"/>
          <w:szCs w:val="28"/>
        </w:rPr>
        <w:t xml:space="preserve"> </w:t>
      </w:r>
      <w:r w:rsidRPr="00416B02">
        <w:rPr>
          <w:rFonts w:ascii="Times New Roman" w:hAnsi="Times New Roman" w:cs="Times New Roman"/>
          <w:sz w:val="28"/>
          <w:szCs w:val="28"/>
        </w:rPr>
        <w:t>and routing.</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Transportation Science</w:t>
      </w:r>
      <w:r w:rsidRPr="00416B02">
        <w:rPr>
          <w:rFonts w:ascii="Times New Roman" w:hAnsi="Times New Roman" w:cs="Times New Roman"/>
          <w:sz w:val="28"/>
          <w:szCs w:val="28"/>
        </w:rPr>
        <w:t>, 32(3):208–220, 1998.</w:t>
      </w:r>
    </w:p>
    <w:p w:rsidR="007B246F" w:rsidRPr="00416B02" w:rsidRDefault="007B246F" w:rsidP="00416B02">
      <w:pPr>
        <w:pStyle w:val="af1"/>
        <w:numPr>
          <w:ilvl w:val="0"/>
          <w:numId w:val="12"/>
        </w:numPr>
        <w:tabs>
          <w:tab w:val="left" w:pos="617"/>
          <w:tab w:val="left" w:pos="621"/>
        </w:tabs>
        <w:spacing w:before="196" w:line="266" w:lineRule="auto"/>
        <w:ind w:left="0" w:right="811" w:hanging="359"/>
        <w:jc w:val="both"/>
        <w:rPr>
          <w:rFonts w:ascii="Times New Roman" w:hAnsi="Times New Roman" w:cs="Times New Roman"/>
          <w:sz w:val="28"/>
          <w:szCs w:val="28"/>
        </w:rPr>
      </w:pPr>
      <w:bookmarkStart w:id="270" w:name="_bookmark161"/>
      <w:bookmarkEnd w:id="270"/>
      <w:r w:rsidRPr="00416B02">
        <w:rPr>
          <w:rFonts w:ascii="Times New Roman" w:hAnsi="Times New Roman" w:cs="Times New Roman"/>
          <w:sz w:val="28"/>
          <w:szCs w:val="28"/>
        </w:rPr>
        <w:tab/>
      </w:r>
      <w:r w:rsidRPr="00416B02">
        <w:rPr>
          <w:rFonts w:ascii="Times New Roman" w:hAnsi="Times New Roman" w:cs="Times New Roman"/>
          <w:spacing w:val="-2"/>
          <w:sz w:val="28"/>
          <w:szCs w:val="28"/>
        </w:rPr>
        <w:t>Cynthia</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2"/>
          <w:sz w:val="28"/>
          <w:szCs w:val="28"/>
        </w:rPr>
        <w:t>Barnhart,</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Peter</w:t>
      </w:r>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Belobaba</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Amedeo</w:t>
      </w:r>
      <w:proofErr w:type="spellEnd"/>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R.</w:t>
      </w:r>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Odoni</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4"/>
          <w:sz w:val="28"/>
          <w:szCs w:val="28"/>
        </w:rPr>
        <w:t xml:space="preserve"> </w:t>
      </w:r>
      <w:r w:rsidRPr="00416B02">
        <w:rPr>
          <w:rFonts w:ascii="Times New Roman" w:hAnsi="Times New Roman" w:cs="Times New Roman"/>
          <w:spacing w:val="-2"/>
          <w:sz w:val="28"/>
          <w:szCs w:val="28"/>
        </w:rPr>
        <w:t>Applications</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of</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opera</w:t>
      </w:r>
      <w:r w:rsidRPr="00416B02">
        <w:rPr>
          <w:rFonts w:ascii="Times New Roman" w:hAnsi="Times New Roman" w:cs="Times New Roman"/>
          <w:spacing w:val="-2"/>
          <w:sz w:val="28"/>
          <w:szCs w:val="28"/>
        </w:rPr>
        <w:softHyphen/>
      </w:r>
      <w:r w:rsidRPr="00416B02">
        <w:rPr>
          <w:rFonts w:ascii="Times New Roman" w:hAnsi="Times New Roman" w:cs="Times New Roman"/>
          <w:sz w:val="28"/>
          <w:szCs w:val="28"/>
        </w:rPr>
        <w:t>tions</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research</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in</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air</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transport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industry.</w:t>
      </w:r>
      <w:r w:rsidRPr="00416B02">
        <w:rPr>
          <w:rFonts w:ascii="Times New Roman" w:hAnsi="Times New Roman" w:cs="Times New Roman"/>
          <w:spacing w:val="-12"/>
          <w:sz w:val="28"/>
          <w:szCs w:val="28"/>
        </w:rPr>
        <w:t xml:space="preserve"> </w:t>
      </w:r>
      <w:r w:rsidRPr="00416B02">
        <w:rPr>
          <w:rFonts w:ascii="Times New Roman" w:hAnsi="Times New Roman" w:cs="Times New Roman"/>
          <w:i/>
          <w:sz w:val="28"/>
          <w:szCs w:val="28"/>
        </w:rPr>
        <w:t>Transportation</w:t>
      </w:r>
      <w:r w:rsidRPr="00416B02">
        <w:rPr>
          <w:rFonts w:ascii="Times New Roman" w:hAnsi="Times New Roman" w:cs="Times New Roman"/>
          <w:i/>
          <w:spacing w:val="-14"/>
          <w:sz w:val="28"/>
          <w:szCs w:val="28"/>
        </w:rPr>
        <w:t xml:space="preserve"> </w:t>
      </w:r>
      <w:r w:rsidRPr="00416B02">
        <w:rPr>
          <w:rFonts w:ascii="Times New Roman" w:hAnsi="Times New Roman" w:cs="Times New Roman"/>
          <w:i/>
          <w:sz w:val="28"/>
          <w:szCs w:val="28"/>
        </w:rPr>
        <w:t>Science</w:t>
      </w:r>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 xml:space="preserve">37(4):368–391, </w:t>
      </w:r>
      <w:r w:rsidRPr="00416B02">
        <w:rPr>
          <w:rFonts w:ascii="Times New Roman" w:hAnsi="Times New Roman" w:cs="Times New Roman"/>
          <w:spacing w:val="-2"/>
          <w:sz w:val="28"/>
          <w:szCs w:val="28"/>
        </w:rPr>
        <w:t>2003.</w:t>
      </w:r>
    </w:p>
    <w:p w:rsidR="007B246F" w:rsidRPr="00416B02" w:rsidRDefault="007B246F" w:rsidP="00416B02">
      <w:pPr>
        <w:pStyle w:val="af1"/>
        <w:numPr>
          <w:ilvl w:val="0"/>
          <w:numId w:val="12"/>
        </w:numPr>
        <w:tabs>
          <w:tab w:val="left" w:pos="621"/>
          <w:tab w:val="left" w:pos="623"/>
        </w:tabs>
        <w:spacing w:before="197" w:line="266" w:lineRule="auto"/>
        <w:ind w:left="0" w:right="811"/>
        <w:jc w:val="both"/>
        <w:rPr>
          <w:rFonts w:ascii="Times New Roman" w:hAnsi="Times New Roman" w:cs="Times New Roman"/>
          <w:sz w:val="28"/>
          <w:szCs w:val="28"/>
        </w:rPr>
      </w:pPr>
      <w:bookmarkStart w:id="271" w:name="_bookmark162"/>
      <w:bookmarkEnd w:id="271"/>
      <w:r w:rsidRPr="00416B02">
        <w:rPr>
          <w:rFonts w:ascii="Times New Roman" w:hAnsi="Times New Roman" w:cs="Times New Roman"/>
          <w:sz w:val="28"/>
          <w:szCs w:val="28"/>
        </w:rPr>
        <w:t xml:space="preserve">Mohamed Ben Ahmed, Farah </w:t>
      </w:r>
      <w:proofErr w:type="spellStart"/>
      <w:r w:rsidRPr="00416B02">
        <w:rPr>
          <w:rFonts w:ascii="Times New Roman" w:hAnsi="Times New Roman" w:cs="Times New Roman"/>
          <w:sz w:val="28"/>
          <w:szCs w:val="28"/>
        </w:rPr>
        <w:t>Zeghal</w:t>
      </w:r>
      <w:proofErr w:type="spellEnd"/>
      <w:r w:rsidRPr="00416B02">
        <w:rPr>
          <w:rFonts w:ascii="Times New Roman" w:hAnsi="Times New Roman" w:cs="Times New Roman"/>
          <w:sz w:val="28"/>
          <w:szCs w:val="28"/>
        </w:rPr>
        <w:t xml:space="preserve"> Mansour, and Mohamed </w:t>
      </w:r>
      <w:proofErr w:type="spellStart"/>
      <w:r w:rsidRPr="00416B02">
        <w:rPr>
          <w:rFonts w:ascii="Times New Roman" w:hAnsi="Times New Roman" w:cs="Times New Roman"/>
          <w:sz w:val="28"/>
          <w:szCs w:val="28"/>
        </w:rPr>
        <w:t>Haouari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A simulation-optimization approach for robust aircraft routing.</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Unpublished manuscript, 2015.</w:t>
      </w:r>
    </w:p>
    <w:p w:rsidR="007B246F" w:rsidRPr="00416B02" w:rsidRDefault="007B246F" w:rsidP="00416B02">
      <w:pPr>
        <w:pStyle w:val="af1"/>
        <w:numPr>
          <w:ilvl w:val="0"/>
          <w:numId w:val="12"/>
        </w:numPr>
        <w:tabs>
          <w:tab w:val="left" w:pos="614"/>
          <w:tab w:val="left" w:pos="621"/>
        </w:tabs>
        <w:spacing w:before="197" w:line="266" w:lineRule="auto"/>
        <w:ind w:left="0" w:right="811" w:hanging="356"/>
        <w:jc w:val="both"/>
        <w:rPr>
          <w:rFonts w:ascii="Times New Roman" w:hAnsi="Times New Roman" w:cs="Times New Roman"/>
          <w:sz w:val="28"/>
          <w:szCs w:val="28"/>
        </w:rPr>
      </w:pPr>
      <w:bookmarkStart w:id="272" w:name="_bookmark163"/>
      <w:bookmarkEnd w:id="272"/>
      <w:r w:rsidRPr="00416B02">
        <w:rPr>
          <w:rFonts w:ascii="Times New Roman" w:hAnsi="Times New Roman" w:cs="Times New Roman"/>
          <w:sz w:val="28"/>
          <w:szCs w:val="28"/>
        </w:rPr>
        <w:tab/>
      </w:r>
      <w:r w:rsidRPr="00416B02">
        <w:rPr>
          <w:rFonts w:ascii="Times New Roman" w:hAnsi="Times New Roman" w:cs="Times New Roman"/>
          <w:spacing w:val="-2"/>
          <w:sz w:val="28"/>
          <w:szCs w:val="28"/>
        </w:rPr>
        <w:t>Mohamed</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Ben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Ahmed,</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Wisal</w:t>
      </w:r>
      <w:proofErr w:type="spellEnd"/>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Ghroubi</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Mohamed</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Haouari</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Hanif</w:t>
      </w:r>
      <w:proofErr w:type="spellEnd"/>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D.</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Sherali</w:t>
      </w:r>
      <w:proofErr w:type="spellEnd"/>
      <w:r w:rsidRPr="00416B02">
        <w:rPr>
          <w:rFonts w:ascii="Times New Roman" w:hAnsi="Times New Roman" w:cs="Times New Roman"/>
          <w:spacing w:val="-2"/>
          <w:sz w:val="28"/>
          <w:szCs w:val="28"/>
        </w:rPr>
        <w:t xml:space="preserve">. </w:t>
      </w:r>
      <w:r w:rsidRPr="00416B02">
        <w:rPr>
          <w:rFonts w:ascii="Times New Roman" w:hAnsi="Times New Roman" w:cs="Times New Roman"/>
          <w:spacing w:val="-6"/>
          <w:sz w:val="28"/>
          <w:szCs w:val="28"/>
        </w:rPr>
        <w:t xml:space="preserve">A hybrid optimization-simulation approach for robust weekly aircraft routing and </w:t>
      </w:r>
      <w:r w:rsidRPr="00416B02">
        <w:rPr>
          <w:rFonts w:ascii="Times New Roman" w:hAnsi="Times New Roman" w:cs="Times New Roman"/>
          <w:sz w:val="28"/>
          <w:szCs w:val="28"/>
        </w:rPr>
        <w:t xml:space="preserve">retiming. </w:t>
      </w:r>
      <w:r w:rsidRPr="00416B02">
        <w:rPr>
          <w:rFonts w:ascii="Times New Roman" w:hAnsi="Times New Roman" w:cs="Times New Roman"/>
          <w:i/>
          <w:sz w:val="28"/>
          <w:szCs w:val="28"/>
        </w:rPr>
        <w:t>Transportation Research Part C: Emerging Technologies</w:t>
      </w:r>
      <w:r w:rsidRPr="00416B02">
        <w:rPr>
          <w:rFonts w:ascii="Times New Roman" w:hAnsi="Times New Roman" w:cs="Times New Roman"/>
          <w:sz w:val="28"/>
          <w:szCs w:val="28"/>
        </w:rPr>
        <w:t xml:space="preserve">, 84:1–20, 2017.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10.1016/j.trc.2017.07.010.</w:t>
      </w:r>
    </w:p>
    <w:p w:rsidR="007B246F" w:rsidRPr="00416B02" w:rsidRDefault="007B246F" w:rsidP="00416B02">
      <w:pPr>
        <w:pStyle w:val="af1"/>
        <w:numPr>
          <w:ilvl w:val="0"/>
          <w:numId w:val="12"/>
        </w:numPr>
        <w:tabs>
          <w:tab w:val="left" w:pos="617"/>
          <w:tab w:val="left" w:pos="621"/>
        </w:tabs>
        <w:spacing w:before="195" w:line="266" w:lineRule="auto"/>
        <w:ind w:left="0" w:right="811" w:hanging="359"/>
        <w:jc w:val="both"/>
        <w:rPr>
          <w:rFonts w:ascii="Times New Roman" w:hAnsi="Times New Roman" w:cs="Times New Roman"/>
          <w:sz w:val="28"/>
          <w:szCs w:val="28"/>
        </w:rPr>
      </w:pPr>
      <w:bookmarkStart w:id="273" w:name="_bookmark164"/>
      <w:bookmarkEnd w:id="273"/>
      <w:r w:rsidRPr="00416B02">
        <w:rPr>
          <w:rFonts w:ascii="Times New Roman" w:hAnsi="Times New Roman" w:cs="Times New Roman"/>
          <w:sz w:val="28"/>
          <w:szCs w:val="28"/>
        </w:rPr>
        <w:tab/>
        <w:t>Ralf</w:t>
      </w:r>
      <w:r w:rsidRPr="00416B02">
        <w:rPr>
          <w:rFonts w:ascii="Times New Roman" w:hAnsi="Times New Roman" w:cs="Times New Roman"/>
          <w:spacing w:val="-10"/>
          <w:sz w:val="28"/>
          <w:szCs w:val="28"/>
        </w:rPr>
        <w:t xml:space="preserve"> </w:t>
      </w:r>
      <w:proofErr w:type="spellStart"/>
      <w:r w:rsidRPr="00416B02">
        <w:rPr>
          <w:rFonts w:ascii="Times New Roman" w:hAnsi="Times New Roman" w:cs="Times New Roman"/>
          <w:sz w:val="28"/>
          <w:szCs w:val="28"/>
        </w:rPr>
        <w:t>Borndörfer</w:t>
      </w:r>
      <w:proofErr w:type="spellEnd"/>
      <w:r w:rsidRPr="00416B02">
        <w:rPr>
          <w:rFonts w:ascii="Times New Roman" w:hAnsi="Times New Roman" w:cs="Times New Roman"/>
          <w:sz w:val="28"/>
          <w:szCs w:val="28"/>
        </w:rPr>
        <w:t>,</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Ivan</w:t>
      </w:r>
      <w:r w:rsidRPr="00416B02">
        <w:rPr>
          <w:rFonts w:ascii="Times New Roman" w:hAnsi="Times New Roman" w:cs="Times New Roman"/>
          <w:spacing w:val="-10"/>
          <w:sz w:val="28"/>
          <w:szCs w:val="28"/>
        </w:rPr>
        <w:t xml:space="preserve"> </w:t>
      </w:r>
      <w:proofErr w:type="spellStart"/>
      <w:r w:rsidRPr="00416B02">
        <w:rPr>
          <w:rFonts w:ascii="Times New Roman" w:hAnsi="Times New Roman" w:cs="Times New Roman"/>
          <w:sz w:val="28"/>
          <w:szCs w:val="28"/>
        </w:rPr>
        <w:t>Dovica</w:t>
      </w:r>
      <w:proofErr w:type="spellEnd"/>
      <w:r w:rsidRPr="00416B02">
        <w:rPr>
          <w:rFonts w:ascii="Times New Roman" w:hAnsi="Times New Roman" w:cs="Times New Roman"/>
          <w:sz w:val="28"/>
          <w:szCs w:val="28"/>
        </w:rPr>
        <w:t>,</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Ivo</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Nowak,</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Thomas</w:t>
      </w:r>
      <w:r w:rsidRPr="00416B02">
        <w:rPr>
          <w:rFonts w:ascii="Times New Roman" w:hAnsi="Times New Roman" w:cs="Times New Roman"/>
          <w:spacing w:val="-10"/>
          <w:sz w:val="28"/>
          <w:szCs w:val="28"/>
        </w:rPr>
        <w:t xml:space="preserve"> </w:t>
      </w:r>
      <w:proofErr w:type="spellStart"/>
      <w:r w:rsidRPr="00416B02">
        <w:rPr>
          <w:rFonts w:ascii="Times New Roman" w:hAnsi="Times New Roman" w:cs="Times New Roman"/>
          <w:sz w:val="28"/>
          <w:szCs w:val="28"/>
        </w:rPr>
        <w:t>Schickinger</w:t>
      </w:r>
      <w:proofErr w:type="spellEnd"/>
      <w:r w:rsidRPr="00416B02">
        <w:rPr>
          <w:rFonts w:ascii="Times New Roman" w:hAnsi="Times New Roman" w:cs="Times New Roman"/>
          <w:sz w:val="28"/>
          <w:szCs w:val="28"/>
        </w:rPr>
        <w:t>. Robust</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 xml:space="preserve">tail </w:t>
      </w:r>
      <w:r w:rsidRPr="00416B02">
        <w:rPr>
          <w:rFonts w:ascii="Times New Roman" w:hAnsi="Times New Roman" w:cs="Times New Roman"/>
          <w:w w:val="90"/>
          <w:sz w:val="28"/>
          <w:szCs w:val="28"/>
        </w:rPr>
        <w:t>assignment. Technical report, Konrad-</w:t>
      </w:r>
      <w:proofErr w:type="spellStart"/>
      <w:r w:rsidRPr="00416B02">
        <w:rPr>
          <w:rFonts w:ascii="Times New Roman" w:hAnsi="Times New Roman" w:cs="Times New Roman"/>
          <w:w w:val="90"/>
          <w:sz w:val="28"/>
          <w:szCs w:val="28"/>
        </w:rPr>
        <w:t>Zuse</w:t>
      </w:r>
      <w:proofErr w:type="spellEnd"/>
      <w:r w:rsidRPr="00416B02">
        <w:rPr>
          <w:rFonts w:ascii="Times New Roman" w:hAnsi="Times New Roman" w:cs="Times New Roman"/>
          <w:w w:val="90"/>
          <w:sz w:val="28"/>
          <w:szCs w:val="28"/>
        </w:rPr>
        <w:t>-</w:t>
      </w:r>
      <w:proofErr w:type="spellStart"/>
      <w:r w:rsidRPr="00416B02">
        <w:rPr>
          <w:rFonts w:ascii="Times New Roman" w:hAnsi="Times New Roman" w:cs="Times New Roman"/>
          <w:w w:val="90"/>
          <w:sz w:val="28"/>
          <w:szCs w:val="28"/>
        </w:rPr>
        <w:t>Zentrum</w:t>
      </w:r>
      <w:proofErr w:type="spellEnd"/>
      <w:r w:rsidRPr="00416B02">
        <w:rPr>
          <w:rFonts w:ascii="Times New Roman" w:hAnsi="Times New Roman" w:cs="Times New Roman"/>
          <w:w w:val="90"/>
          <w:sz w:val="28"/>
          <w:szCs w:val="28"/>
        </w:rPr>
        <w:t xml:space="preserve"> </w:t>
      </w:r>
      <w:proofErr w:type="spellStart"/>
      <w:r w:rsidRPr="00416B02">
        <w:rPr>
          <w:rFonts w:ascii="Times New Roman" w:hAnsi="Times New Roman" w:cs="Times New Roman"/>
          <w:w w:val="90"/>
          <w:sz w:val="28"/>
          <w:szCs w:val="28"/>
        </w:rPr>
        <w:t>für</w:t>
      </w:r>
      <w:proofErr w:type="spellEnd"/>
      <w:r w:rsidRPr="00416B02">
        <w:rPr>
          <w:rFonts w:ascii="Times New Roman" w:hAnsi="Times New Roman" w:cs="Times New Roman"/>
          <w:w w:val="90"/>
          <w:sz w:val="28"/>
          <w:szCs w:val="28"/>
        </w:rPr>
        <w:t xml:space="preserve"> </w:t>
      </w:r>
      <w:proofErr w:type="spellStart"/>
      <w:r w:rsidRPr="00416B02">
        <w:rPr>
          <w:rFonts w:ascii="Times New Roman" w:hAnsi="Times New Roman" w:cs="Times New Roman"/>
          <w:w w:val="90"/>
          <w:sz w:val="28"/>
          <w:szCs w:val="28"/>
        </w:rPr>
        <w:t>Informationstechnik</w:t>
      </w:r>
      <w:proofErr w:type="spellEnd"/>
      <w:r w:rsidRPr="00416B02">
        <w:rPr>
          <w:rFonts w:ascii="Times New Roman" w:hAnsi="Times New Roman" w:cs="Times New Roman"/>
          <w:w w:val="90"/>
          <w:sz w:val="28"/>
          <w:szCs w:val="28"/>
        </w:rPr>
        <w:t xml:space="preserve"> Berlin, </w:t>
      </w:r>
      <w:r w:rsidRPr="00416B02">
        <w:rPr>
          <w:rFonts w:ascii="Times New Roman" w:hAnsi="Times New Roman" w:cs="Times New Roman"/>
          <w:spacing w:val="-2"/>
          <w:sz w:val="28"/>
          <w:szCs w:val="28"/>
        </w:rPr>
        <w:t>2010.</w:t>
      </w:r>
    </w:p>
    <w:p w:rsidR="007B246F" w:rsidRPr="00416B02" w:rsidRDefault="007B246F" w:rsidP="00416B02">
      <w:pPr>
        <w:pStyle w:val="af1"/>
        <w:numPr>
          <w:ilvl w:val="0"/>
          <w:numId w:val="12"/>
        </w:numPr>
        <w:tabs>
          <w:tab w:val="left" w:pos="621"/>
          <w:tab w:val="left" w:pos="623"/>
        </w:tabs>
        <w:spacing w:before="197" w:line="266" w:lineRule="auto"/>
        <w:ind w:left="0" w:right="811"/>
        <w:jc w:val="both"/>
        <w:rPr>
          <w:rFonts w:ascii="Times New Roman" w:hAnsi="Times New Roman" w:cs="Times New Roman"/>
          <w:sz w:val="28"/>
          <w:szCs w:val="28"/>
        </w:rPr>
      </w:pPr>
      <w:bookmarkStart w:id="274" w:name="_bookmark165"/>
      <w:bookmarkEnd w:id="274"/>
      <w:r w:rsidRPr="00416B02">
        <w:rPr>
          <w:rFonts w:ascii="Times New Roman" w:hAnsi="Times New Roman" w:cs="Times New Roman"/>
          <w:sz w:val="28"/>
          <w:szCs w:val="28"/>
        </w:rPr>
        <w:t>Lloyd</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Clarke,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Ellis</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Johnson,</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George</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Nemhauser</w:t>
      </w:r>
      <w:proofErr w:type="spellEnd"/>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Zhongxi</w:t>
      </w:r>
      <w:proofErr w:type="spellEnd"/>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Zhu.</w:t>
      </w:r>
      <w:r w:rsidRPr="00416B02">
        <w:rPr>
          <w:rFonts w:ascii="Times New Roman" w:hAnsi="Times New Roman" w:cs="Times New Roman"/>
          <w:spacing w:val="-4"/>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aircraft rotation problem.</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Annals of Operations Research</w:t>
      </w:r>
      <w:r w:rsidRPr="00416B02">
        <w:rPr>
          <w:rFonts w:ascii="Times New Roman" w:hAnsi="Times New Roman" w:cs="Times New Roman"/>
          <w:sz w:val="28"/>
          <w:szCs w:val="28"/>
        </w:rPr>
        <w:t>, 69:33–46, 1997.</w:t>
      </w:r>
    </w:p>
    <w:p w:rsidR="007B246F" w:rsidRPr="00416B02" w:rsidRDefault="007B246F" w:rsidP="00416B02">
      <w:pPr>
        <w:pStyle w:val="af1"/>
        <w:numPr>
          <w:ilvl w:val="0"/>
          <w:numId w:val="12"/>
        </w:numPr>
        <w:tabs>
          <w:tab w:val="left" w:pos="617"/>
          <w:tab w:val="left" w:pos="621"/>
        </w:tabs>
        <w:spacing w:before="198" w:line="266" w:lineRule="auto"/>
        <w:ind w:left="0" w:right="811" w:hanging="359"/>
        <w:jc w:val="both"/>
        <w:rPr>
          <w:rFonts w:ascii="Times New Roman" w:hAnsi="Times New Roman" w:cs="Times New Roman"/>
          <w:sz w:val="28"/>
          <w:szCs w:val="28"/>
        </w:rPr>
      </w:pPr>
      <w:bookmarkStart w:id="275" w:name="_bookmark166"/>
      <w:bookmarkEnd w:id="275"/>
      <w:r w:rsidRPr="00416B02">
        <w:rPr>
          <w:rFonts w:ascii="Times New Roman" w:hAnsi="Times New Roman" w:cs="Times New Roman"/>
          <w:sz w:val="28"/>
          <w:szCs w:val="28"/>
        </w:rPr>
        <w:tab/>
        <w:t>Lloyd</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W.</w:t>
      </w:r>
      <w:r w:rsidRPr="00416B02">
        <w:rPr>
          <w:rFonts w:ascii="Times New Roman" w:hAnsi="Times New Roman" w:cs="Times New Roman"/>
          <w:spacing w:val="-14"/>
          <w:sz w:val="28"/>
          <w:szCs w:val="28"/>
        </w:rPr>
        <w:t xml:space="preserve"> </w:t>
      </w:r>
      <w:r w:rsidRPr="00416B02">
        <w:rPr>
          <w:rFonts w:ascii="Times New Roman" w:hAnsi="Times New Roman" w:cs="Times New Roman"/>
          <w:sz w:val="28"/>
          <w:szCs w:val="28"/>
        </w:rPr>
        <w:t>Clarke,</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Caroline</w:t>
      </w:r>
      <w:r w:rsidRPr="00416B02">
        <w:rPr>
          <w:rFonts w:ascii="Times New Roman" w:hAnsi="Times New Roman" w:cs="Times New Roman"/>
          <w:spacing w:val="-14"/>
          <w:sz w:val="28"/>
          <w:szCs w:val="28"/>
        </w:rPr>
        <w:t xml:space="preserve"> </w:t>
      </w:r>
      <w:r w:rsidRPr="00416B02">
        <w:rPr>
          <w:rFonts w:ascii="Times New Roman" w:hAnsi="Times New Roman" w:cs="Times New Roman"/>
          <w:sz w:val="28"/>
          <w:szCs w:val="28"/>
        </w:rPr>
        <w:t>A.</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z w:val="28"/>
          <w:szCs w:val="28"/>
        </w:rPr>
        <w:t>Hane</w:t>
      </w:r>
      <w:proofErr w:type="spellEnd"/>
      <w:r w:rsidRPr="00416B02">
        <w:rPr>
          <w:rFonts w:ascii="Times New Roman" w:hAnsi="Times New Roman" w:cs="Times New Roman"/>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Ellis</w:t>
      </w:r>
      <w:r w:rsidRPr="00416B02">
        <w:rPr>
          <w:rFonts w:ascii="Times New Roman" w:hAnsi="Times New Roman" w:cs="Times New Roman"/>
          <w:spacing w:val="-14"/>
          <w:sz w:val="28"/>
          <w:szCs w:val="28"/>
        </w:rPr>
        <w:t xml:space="preserve"> </w:t>
      </w:r>
      <w:r w:rsidRPr="00416B02">
        <w:rPr>
          <w:rFonts w:ascii="Times New Roman" w:hAnsi="Times New Roman" w:cs="Times New Roman"/>
          <w:sz w:val="28"/>
          <w:szCs w:val="28"/>
        </w:rPr>
        <w:t>L.</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Johnson,</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George</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L.</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z w:val="28"/>
          <w:szCs w:val="28"/>
        </w:rPr>
        <w:t>Nemhauser</w:t>
      </w:r>
      <w:proofErr w:type="spellEnd"/>
      <w:r w:rsidRPr="00416B02">
        <w:rPr>
          <w:rFonts w:ascii="Times New Roman" w:hAnsi="Times New Roman" w:cs="Times New Roman"/>
          <w:sz w:val="28"/>
          <w:szCs w:val="28"/>
        </w:rPr>
        <w:t xml:space="preserve">. </w:t>
      </w:r>
      <w:r w:rsidRPr="00416B02">
        <w:rPr>
          <w:rFonts w:ascii="Times New Roman" w:hAnsi="Times New Roman" w:cs="Times New Roman"/>
          <w:spacing w:val="-2"/>
          <w:sz w:val="28"/>
          <w:szCs w:val="28"/>
        </w:rPr>
        <w:t>Maintenance</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crew</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considerations</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in</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fleet</w:t>
      </w:r>
      <w:r w:rsidRPr="00416B02">
        <w:rPr>
          <w:rFonts w:ascii="Times New Roman" w:hAnsi="Times New Roman" w:cs="Times New Roman"/>
          <w:spacing w:val="-7"/>
          <w:sz w:val="28"/>
          <w:szCs w:val="28"/>
        </w:rPr>
        <w:t xml:space="preserve"> </w:t>
      </w:r>
      <w:r w:rsidRPr="00416B02">
        <w:rPr>
          <w:rFonts w:ascii="Times New Roman" w:hAnsi="Times New Roman" w:cs="Times New Roman"/>
          <w:spacing w:val="-2"/>
          <w:sz w:val="28"/>
          <w:szCs w:val="28"/>
        </w:rPr>
        <w:t>assignment.</w:t>
      </w:r>
      <w:r w:rsidRPr="00416B02">
        <w:rPr>
          <w:rFonts w:ascii="Times New Roman" w:hAnsi="Times New Roman" w:cs="Times New Roman"/>
          <w:sz w:val="28"/>
          <w:szCs w:val="28"/>
        </w:rPr>
        <w:t xml:space="preserve"> </w:t>
      </w:r>
      <w:r w:rsidRPr="00416B02">
        <w:rPr>
          <w:rFonts w:ascii="Times New Roman" w:hAnsi="Times New Roman" w:cs="Times New Roman"/>
          <w:i/>
          <w:spacing w:val="-2"/>
          <w:sz w:val="28"/>
          <w:szCs w:val="28"/>
        </w:rPr>
        <w:t>Transportation</w:t>
      </w:r>
      <w:r w:rsidRPr="00416B02">
        <w:rPr>
          <w:rFonts w:ascii="Times New Roman" w:hAnsi="Times New Roman" w:cs="Times New Roman"/>
          <w:i/>
          <w:spacing w:val="-3"/>
          <w:sz w:val="28"/>
          <w:szCs w:val="28"/>
        </w:rPr>
        <w:t xml:space="preserve"> </w:t>
      </w:r>
      <w:r w:rsidRPr="00416B02">
        <w:rPr>
          <w:rFonts w:ascii="Times New Roman" w:hAnsi="Times New Roman" w:cs="Times New Roman"/>
          <w:i/>
          <w:spacing w:val="-2"/>
          <w:sz w:val="28"/>
          <w:szCs w:val="28"/>
        </w:rPr>
        <w:t>Science</w:t>
      </w:r>
      <w:r w:rsidRPr="00416B02">
        <w:rPr>
          <w:rFonts w:ascii="Times New Roman" w:hAnsi="Times New Roman" w:cs="Times New Roman"/>
          <w:spacing w:val="-2"/>
          <w:sz w:val="28"/>
          <w:szCs w:val="28"/>
        </w:rPr>
        <w:t xml:space="preserve">, </w:t>
      </w:r>
      <w:r w:rsidRPr="00416B02">
        <w:rPr>
          <w:rFonts w:ascii="Times New Roman" w:hAnsi="Times New Roman" w:cs="Times New Roman"/>
          <w:sz w:val="28"/>
          <w:szCs w:val="28"/>
        </w:rPr>
        <w:t>30(3):249–260, 1996.</w:t>
      </w:r>
    </w:p>
    <w:p w:rsidR="007B246F" w:rsidRPr="00416B02" w:rsidRDefault="007B246F" w:rsidP="00416B02">
      <w:pPr>
        <w:pStyle w:val="af1"/>
        <w:spacing w:line="266" w:lineRule="auto"/>
        <w:ind w:left="0" w:right="811"/>
        <w:jc w:val="both"/>
        <w:rPr>
          <w:rFonts w:ascii="Times New Roman" w:hAnsi="Times New Roman" w:cs="Times New Roman"/>
          <w:sz w:val="28"/>
          <w:szCs w:val="28"/>
        </w:rPr>
        <w:sectPr w:rsidR="007B246F" w:rsidRPr="00416B02" w:rsidSect="00416B02">
          <w:headerReference w:type="default" r:id="rId17"/>
          <w:pgSz w:w="11910" w:h="16840"/>
          <w:pgMar w:top="1920" w:right="0" w:bottom="1080" w:left="1559" w:header="0" w:footer="857" w:gutter="0"/>
          <w:cols w:space="720"/>
        </w:sectPr>
      </w:pPr>
    </w:p>
    <w:p w:rsidR="007B246F" w:rsidRPr="00416B02" w:rsidRDefault="007B246F" w:rsidP="00416B02">
      <w:pPr>
        <w:pStyle w:val="af1"/>
        <w:numPr>
          <w:ilvl w:val="0"/>
          <w:numId w:val="12"/>
        </w:numPr>
        <w:tabs>
          <w:tab w:val="left" w:pos="586"/>
          <w:tab w:val="left" w:pos="621"/>
        </w:tabs>
        <w:spacing w:before="106" w:line="266" w:lineRule="auto"/>
        <w:ind w:left="0" w:right="811" w:hanging="328"/>
        <w:jc w:val="both"/>
        <w:rPr>
          <w:rFonts w:ascii="Times New Roman" w:hAnsi="Times New Roman" w:cs="Times New Roman"/>
          <w:sz w:val="28"/>
          <w:szCs w:val="28"/>
        </w:rPr>
      </w:pPr>
      <w:bookmarkStart w:id="276" w:name="_bookmark167"/>
      <w:bookmarkEnd w:id="276"/>
      <w:r w:rsidRPr="00416B02">
        <w:rPr>
          <w:rFonts w:ascii="Times New Roman" w:hAnsi="Times New Roman" w:cs="Times New Roman"/>
          <w:sz w:val="28"/>
          <w:szCs w:val="28"/>
        </w:rPr>
        <w:lastRenderedPageBreak/>
        <w:tab/>
      </w:r>
      <w:r w:rsidRPr="00416B02">
        <w:rPr>
          <w:rFonts w:ascii="Times New Roman" w:hAnsi="Times New Roman" w:cs="Times New Roman"/>
          <w:spacing w:val="-4"/>
          <w:sz w:val="28"/>
          <w:szCs w:val="28"/>
        </w:rPr>
        <w:t>Jean-François</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Cordeau</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Goran</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Stojković</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François</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Soumis</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and</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Jacques</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Desrosiers</w:t>
      </w:r>
      <w:proofErr w:type="spellEnd"/>
      <w:r w:rsidRPr="00416B02">
        <w:rPr>
          <w:rFonts w:ascii="Times New Roman" w:hAnsi="Times New Roman" w:cs="Times New Roman"/>
          <w:spacing w:val="-4"/>
          <w:sz w:val="28"/>
          <w:szCs w:val="28"/>
        </w:rPr>
        <w:t xml:space="preserve">. </w:t>
      </w:r>
      <w:r w:rsidRPr="00416B02">
        <w:rPr>
          <w:rFonts w:ascii="Times New Roman" w:hAnsi="Times New Roman" w:cs="Times New Roman"/>
          <w:sz w:val="28"/>
          <w:szCs w:val="28"/>
        </w:rPr>
        <w:t xml:space="preserve">Benders decomposition for simultaneous aircraft routing and crew scheduling. </w:t>
      </w:r>
      <w:r w:rsidRPr="00416B02">
        <w:rPr>
          <w:rFonts w:ascii="Times New Roman" w:hAnsi="Times New Roman" w:cs="Times New Roman"/>
          <w:i/>
          <w:sz w:val="28"/>
          <w:szCs w:val="28"/>
        </w:rPr>
        <w:t>Transportation Science</w:t>
      </w:r>
      <w:r w:rsidRPr="00416B02">
        <w:rPr>
          <w:rFonts w:ascii="Times New Roman" w:hAnsi="Times New Roman" w:cs="Times New Roman"/>
          <w:sz w:val="28"/>
          <w:szCs w:val="28"/>
        </w:rPr>
        <w:t>, 35(4):375–388, 2001.</w:t>
      </w:r>
    </w:p>
    <w:p w:rsidR="007B246F" w:rsidRPr="00416B02" w:rsidRDefault="007B246F" w:rsidP="00416B02">
      <w:pPr>
        <w:pStyle w:val="af1"/>
        <w:numPr>
          <w:ilvl w:val="0"/>
          <w:numId w:val="12"/>
        </w:numPr>
        <w:tabs>
          <w:tab w:val="left" w:pos="611"/>
          <w:tab w:val="left" w:pos="621"/>
        </w:tabs>
        <w:spacing w:before="197" w:line="266" w:lineRule="auto"/>
        <w:ind w:left="0" w:right="811" w:hanging="470"/>
        <w:jc w:val="both"/>
        <w:rPr>
          <w:rFonts w:ascii="Times New Roman" w:hAnsi="Times New Roman" w:cs="Times New Roman"/>
          <w:sz w:val="28"/>
          <w:szCs w:val="28"/>
        </w:rPr>
      </w:pPr>
      <w:bookmarkStart w:id="277" w:name="_bookmark168"/>
      <w:bookmarkEnd w:id="277"/>
      <w:r w:rsidRPr="00416B02">
        <w:rPr>
          <w:rFonts w:ascii="Times New Roman" w:hAnsi="Times New Roman" w:cs="Times New Roman"/>
          <w:sz w:val="28"/>
          <w:szCs w:val="28"/>
        </w:rPr>
        <w:tab/>
      </w:r>
      <w:proofErr w:type="spellStart"/>
      <w:r w:rsidRPr="00416B02">
        <w:rPr>
          <w:rFonts w:ascii="Times New Roman" w:hAnsi="Times New Roman" w:cs="Times New Roman"/>
          <w:sz w:val="28"/>
          <w:szCs w:val="28"/>
        </w:rPr>
        <w:t>Qichen</w:t>
      </w:r>
      <w:proofErr w:type="spellEnd"/>
      <w:r w:rsidRPr="00416B02">
        <w:rPr>
          <w:rFonts w:ascii="Times New Roman" w:hAnsi="Times New Roman" w:cs="Times New Roman"/>
          <w:sz w:val="28"/>
          <w:szCs w:val="28"/>
        </w:rPr>
        <w:t xml:space="preserve"> Deng, Bruno F. Santos, and Richard Curran.</w:t>
      </w:r>
      <w:r w:rsidRPr="00416B02">
        <w:rPr>
          <w:rFonts w:ascii="Times New Roman" w:hAnsi="Times New Roman" w:cs="Times New Roman"/>
          <w:spacing w:val="39"/>
          <w:sz w:val="28"/>
          <w:szCs w:val="28"/>
        </w:rPr>
        <w:t xml:space="preserve"> </w:t>
      </w:r>
      <w:r w:rsidRPr="00416B02">
        <w:rPr>
          <w:rFonts w:ascii="Times New Roman" w:hAnsi="Times New Roman" w:cs="Times New Roman"/>
          <w:sz w:val="28"/>
          <w:szCs w:val="28"/>
        </w:rPr>
        <w:t>A practical dynamic pro</w:t>
      </w:r>
      <w:r w:rsidRPr="00416B02">
        <w:rPr>
          <w:rFonts w:ascii="Times New Roman" w:hAnsi="Times New Roman" w:cs="Times New Roman"/>
          <w:sz w:val="28"/>
          <w:szCs w:val="28"/>
        </w:rPr>
        <w:softHyphen/>
        <w:t>gramming</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based</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methodology</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for</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aircraft</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maintenance check</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scheduling</w:t>
      </w:r>
      <w:r w:rsidRPr="00416B02">
        <w:rPr>
          <w:rFonts w:ascii="Times New Roman" w:hAnsi="Times New Roman" w:cs="Times New Roman"/>
          <w:spacing w:val="-1"/>
          <w:sz w:val="28"/>
          <w:szCs w:val="28"/>
        </w:rPr>
        <w:t xml:space="preserve"> </w:t>
      </w:r>
      <w:r w:rsidRPr="00416B02">
        <w:rPr>
          <w:rFonts w:ascii="Times New Roman" w:hAnsi="Times New Roman" w:cs="Times New Roman"/>
          <w:sz w:val="28"/>
          <w:szCs w:val="28"/>
        </w:rPr>
        <w:t>opti</w:t>
      </w:r>
      <w:r w:rsidRPr="00416B02">
        <w:rPr>
          <w:rFonts w:ascii="Times New Roman" w:hAnsi="Times New Roman" w:cs="Times New Roman"/>
          <w:sz w:val="28"/>
          <w:szCs w:val="28"/>
        </w:rPr>
        <w:softHyphen/>
        <w:t xml:space="preserve">mization.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xml:space="preserve">, 281(2):256–273, 2020.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 xml:space="preserve">: </w:t>
      </w:r>
      <w:r w:rsidRPr="00416B02">
        <w:rPr>
          <w:rFonts w:ascii="Times New Roman" w:hAnsi="Times New Roman" w:cs="Times New Roman"/>
          <w:spacing w:val="-2"/>
          <w:sz w:val="28"/>
          <w:szCs w:val="28"/>
        </w:rPr>
        <w:t>10.1016/j.ejor.2019.08.025.</w:t>
      </w:r>
    </w:p>
    <w:p w:rsidR="007B246F" w:rsidRPr="00416B02" w:rsidRDefault="007B246F" w:rsidP="00416B02">
      <w:pPr>
        <w:pStyle w:val="af1"/>
        <w:numPr>
          <w:ilvl w:val="0"/>
          <w:numId w:val="12"/>
        </w:numPr>
        <w:tabs>
          <w:tab w:val="left" w:pos="609"/>
          <w:tab w:val="left" w:pos="620"/>
        </w:tabs>
        <w:spacing w:before="196" w:line="266" w:lineRule="auto"/>
        <w:ind w:left="0" w:right="811" w:hanging="469"/>
        <w:jc w:val="both"/>
        <w:rPr>
          <w:rFonts w:ascii="Times New Roman" w:hAnsi="Times New Roman" w:cs="Times New Roman"/>
          <w:sz w:val="28"/>
          <w:szCs w:val="28"/>
        </w:rPr>
      </w:pPr>
      <w:bookmarkStart w:id="278" w:name="_bookmark169"/>
      <w:bookmarkEnd w:id="278"/>
      <w:r w:rsidRPr="00416B02">
        <w:rPr>
          <w:rFonts w:ascii="Times New Roman" w:hAnsi="Times New Roman" w:cs="Times New Roman"/>
          <w:sz w:val="28"/>
          <w:szCs w:val="28"/>
        </w:rPr>
        <w:tab/>
      </w:r>
      <w:proofErr w:type="spellStart"/>
      <w:r w:rsidRPr="00416B02">
        <w:rPr>
          <w:rFonts w:ascii="Times New Roman" w:hAnsi="Times New Roman" w:cs="Times New Roman"/>
          <w:spacing w:val="-4"/>
          <w:sz w:val="28"/>
          <w:szCs w:val="28"/>
        </w:rPr>
        <w:t>Qichen</w:t>
      </w:r>
      <w:proofErr w:type="spellEnd"/>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Deng,</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Bruno</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F.</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Santos,</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and</w:t>
      </w:r>
      <w:r w:rsidRPr="00416B02">
        <w:rPr>
          <w:rFonts w:ascii="Times New Roman" w:hAnsi="Times New Roman" w:cs="Times New Roman"/>
          <w:spacing w:val="-8"/>
          <w:sz w:val="28"/>
          <w:szCs w:val="28"/>
        </w:rPr>
        <w:t xml:space="preserve"> </w:t>
      </w:r>
      <w:proofErr w:type="spellStart"/>
      <w:r w:rsidRPr="00416B02">
        <w:rPr>
          <w:rFonts w:ascii="Times New Roman" w:hAnsi="Times New Roman" w:cs="Times New Roman"/>
          <w:spacing w:val="-4"/>
          <w:sz w:val="28"/>
          <w:szCs w:val="28"/>
        </w:rPr>
        <w:t>Wim</w:t>
      </w:r>
      <w:proofErr w:type="spellEnd"/>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J.</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4"/>
          <w:sz w:val="28"/>
          <w:szCs w:val="28"/>
        </w:rPr>
        <w:t>C.</w:t>
      </w:r>
      <w:r w:rsidRPr="00416B02">
        <w:rPr>
          <w:rFonts w:ascii="Times New Roman" w:hAnsi="Times New Roman" w:cs="Times New Roman"/>
          <w:spacing w:val="-8"/>
          <w:sz w:val="28"/>
          <w:szCs w:val="28"/>
        </w:rPr>
        <w:t xml:space="preserve"> </w:t>
      </w:r>
      <w:proofErr w:type="spellStart"/>
      <w:r w:rsidRPr="00416B02">
        <w:rPr>
          <w:rFonts w:ascii="Times New Roman" w:hAnsi="Times New Roman" w:cs="Times New Roman"/>
          <w:spacing w:val="-4"/>
          <w:sz w:val="28"/>
          <w:szCs w:val="28"/>
        </w:rPr>
        <w:t>Verhagen</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A</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4"/>
          <w:sz w:val="28"/>
          <w:szCs w:val="28"/>
        </w:rPr>
        <w:t>novel</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4"/>
          <w:sz w:val="28"/>
          <w:szCs w:val="28"/>
        </w:rPr>
        <w:t>decision</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4"/>
          <w:sz w:val="28"/>
          <w:szCs w:val="28"/>
        </w:rPr>
        <w:t xml:space="preserve">support </w:t>
      </w:r>
      <w:r w:rsidRPr="00416B02">
        <w:rPr>
          <w:rFonts w:ascii="Times New Roman" w:hAnsi="Times New Roman" w:cs="Times New Roman"/>
          <w:sz w:val="28"/>
          <w:szCs w:val="28"/>
        </w:rPr>
        <w:t>system</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for</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optimizing</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aircraft</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maintenance</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check</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schedule</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task</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 xml:space="preserve">allocation. </w:t>
      </w:r>
      <w:r w:rsidRPr="00416B02">
        <w:rPr>
          <w:rFonts w:ascii="Times New Roman" w:hAnsi="Times New Roman" w:cs="Times New Roman"/>
          <w:i/>
          <w:sz w:val="28"/>
          <w:szCs w:val="28"/>
        </w:rPr>
        <w:t>Decision Support Systems</w:t>
      </w:r>
      <w:r w:rsidRPr="00416B02">
        <w:rPr>
          <w:rFonts w:ascii="Times New Roman" w:hAnsi="Times New Roman" w:cs="Times New Roman"/>
          <w:sz w:val="28"/>
          <w:szCs w:val="28"/>
        </w:rPr>
        <w:t>, 146:113545, 2021.</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10.1016/j.dss.2021.113545.</w:t>
      </w:r>
    </w:p>
    <w:p w:rsidR="007B246F" w:rsidRPr="00416B02" w:rsidRDefault="007B246F" w:rsidP="00416B02">
      <w:pPr>
        <w:pStyle w:val="af1"/>
        <w:numPr>
          <w:ilvl w:val="0"/>
          <w:numId w:val="12"/>
        </w:numPr>
        <w:tabs>
          <w:tab w:val="left" w:pos="595"/>
          <w:tab w:val="left" w:pos="621"/>
        </w:tabs>
        <w:spacing w:before="197" w:line="266" w:lineRule="auto"/>
        <w:ind w:left="0" w:right="811" w:hanging="454"/>
        <w:jc w:val="both"/>
        <w:rPr>
          <w:rFonts w:ascii="Times New Roman" w:hAnsi="Times New Roman" w:cs="Times New Roman"/>
          <w:sz w:val="28"/>
          <w:szCs w:val="28"/>
        </w:rPr>
      </w:pPr>
      <w:bookmarkStart w:id="279" w:name="_bookmark170"/>
      <w:bookmarkEnd w:id="279"/>
      <w:r w:rsidRPr="00416B02">
        <w:rPr>
          <w:rFonts w:ascii="Times New Roman" w:hAnsi="Times New Roman" w:cs="Times New Roman"/>
          <w:sz w:val="28"/>
          <w:szCs w:val="28"/>
        </w:rPr>
        <w:tab/>
        <w:t xml:space="preserve">Guy </w:t>
      </w:r>
      <w:proofErr w:type="spellStart"/>
      <w:r w:rsidRPr="00416B02">
        <w:rPr>
          <w:rFonts w:ascii="Times New Roman" w:hAnsi="Times New Roman" w:cs="Times New Roman"/>
          <w:sz w:val="28"/>
          <w:szCs w:val="28"/>
        </w:rPr>
        <w:t>Desaulniers</w:t>
      </w:r>
      <w:proofErr w:type="spellEnd"/>
      <w:r w:rsidRPr="00416B02">
        <w:rPr>
          <w:rFonts w:ascii="Times New Roman" w:hAnsi="Times New Roman" w:cs="Times New Roman"/>
          <w:sz w:val="28"/>
          <w:szCs w:val="28"/>
        </w:rPr>
        <w:t xml:space="preserve">, Jacques </w:t>
      </w:r>
      <w:proofErr w:type="spellStart"/>
      <w:r w:rsidRPr="00416B02">
        <w:rPr>
          <w:rFonts w:ascii="Times New Roman" w:hAnsi="Times New Roman" w:cs="Times New Roman"/>
          <w:sz w:val="28"/>
          <w:szCs w:val="28"/>
        </w:rPr>
        <w:t>Desrosiers</w:t>
      </w:r>
      <w:proofErr w:type="spellEnd"/>
      <w:r w:rsidRPr="00416B02">
        <w:rPr>
          <w:rFonts w:ascii="Times New Roman" w:hAnsi="Times New Roman" w:cs="Times New Roman"/>
          <w:sz w:val="28"/>
          <w:szCs w:val="28"/>
        </w:rPr>
        <w:t xml:space="preserve">, </w:t>
      </w:r>
      <w:proofErr w:type="spellStart"/>
      <w:r w:rsidRPr="00416B02">
        <w:rPr>
          <w:rFonts w:ascii="Times New Roman" w:hAnsi="Times New Roman" w:cs="Times New Roman"/>
          <w:sz w:val="28"/>
          <w:szCs w:val="28"/>
        </w:rPr>
        <w:t>Yvan</w:t>
      </w:r>
      <w:proofErr w:type="spellEnd"/>
      <w:r w:rsidRPr="00416B02">
        <w:rPr>
          <w:rFonts w:ascii="Times New Roman" w:hAnsi="Times New Roman" w:cs="Times New Roman"/>
          <w:sz w:val="28"/>
          <w:szCs w:val="28"/>
        </w:rPr>
        <w:t xml:space="preserve"> Dumas, Marius M. Solomon, and François</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z w:val="28"/>
          <w:szCs w:val="28"/>
        </w:rPr>
        <w:t>Soumis</w:t>
      </w:r>
      <w:proofErr w:type="spellEnd"/>
      <w:r w:rsidRPr="00416B02">
        <w:rPr>
          <w:rFonts w:ascii="Times New Roman" w:hAnsi="Times New Roman" w:cs="Times New Roman"/>
          <w:sz w:val="28"/>
          <w:szCs w:val="28"/>
        </w:rPr>
        <w:t>. Daily</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aircraft</w:t>
      </w:r>
      <w:r w:rsidRPr="00416B02">
        <w:rPr>
          <w:rFonts w:ascii="Times New Roman" w:hAnsi="Times New Roman" w:cs="Times New Roman"/>
          <w:spacing w:val="-9"/>
          <w:sz w:val="28"/>
          <w:szCs w:val="28"/>
        </w:rPr>
        <w:t xml:space="preserve"> </w:t>
      </w:r>
      <w:r w:rsidRPr="00416B02">
        <w:rPr>
          <w:rFonts w:ascii="Times New Roman" w:hAnsi="Times New Roman" w:cs="Times New Roman"/>
          <w:sz w:val="28"/>
          <w:szCs w:val="28"/>
        </w:rPr>
        <w:t>routing</w:t>
      </w:r>
      <w:r w:rsidRPr="00416B02">
        <w:rPr>
          <w:rFonts w:ascii="Times New Roman" w:hAnsi="Times New Roman" w:cs="Times New Roman"/>
          <w:spacing w:val="-10"/>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9"/>
          <w:sz w:val="28"/>
          <w:szCs w:val="28"/>
        </w:rPr>
        <w:t xml:space="preserve"> </w:t>
      </w:r>
      <w:r w:rsidRPr="00416B02">
        <w:rPr>
          <w:rFonts w:ascii="Times New Roman" w:hAnsi="Times New Roman" w:cs="Times New Roman"/>
          <w:sz w:val="28"/>
          <w:szCs w:val="28"/>
        </w:rPr>
        <w:t xml:space="preserve">scheduling. </w:t>
      </w:r>
      <w:r w:rsidRPr="00416B02">
        <w:rPr>
          <w:rFonts w:ascii="Times New Roman" w:hAnsi="Times New Roman" w:cs="Times New Roman"/>
          <w:i/>
          <w:sz w:val="28"/>
          <w:szCs w:val="28"/>
        </w:rPr>
        <w:t>Management</w:t>
      </w:r>
      <w:r w:rsidRPr="00416B02">
        <w:rPr>
          <w:rFonts w:ascii="Times New Roman" w:hAnsi="Times New Roman" w:cs="Times New Roman"/>
          <w:i/>
          <w:spacing w:val="-5"/>
          <w:sz w:val="28"/>
          <w:szCs w:val="28"/>
        </w:rPr>
        <w:t xml:space="preserve"> </w:t>
      </w:r>
      <w:r w:rsidRPr="00416B02">
        <w:rPr>
          <w:rFonts w:ascii="Times New Roman" w:hAnsi="Times New Roman" w:cs="Times New Roman"/>
          <w:i/>
          <w:sz w:val="28"/>
          <w:szCs w:val="28"/>
        </w:rPr>
        <w:t>Science</w:t>
      </w:r>
      <w:r w:rsidRPr="00416B02">
        <w:rPr>
          <w:rFonts w:ascii="Times New Roman" w:hAnsi="Times New Roman" w:cs="Times New Roman"/>
          <w:sz w:val="28"/>
          <w:szCs w:val="28"/>
        </w:rPr>
        <w:t>,</w:t>
      </w:r>
      <w:r w:rsidRPr="00416B02">
        <w:rPr>
          <w:rFonts w:ascii="Times New Roman" w:hAnsi="Times New Roman" w:cs="Times New Roman"/>
          <w:spacing w:val="-9"/>
          <w:sz w:val="28"/>
          <w:szCs w:val="28"/>
        </w:rPr>
        <w:t xml:space="preserve"> </w:t>
      </w:r>
      <w:r w:rsidRPr="00416B02">
        <w:rPr>
          <w:rFonts w:ascii="Times New Roman" w:hAnsi="Times New Roman" w:cs="Times New Roman"/>
          <w:sz w:val="28"/>
          <w:szCs w:val="28"/>
        </w:rPr>
        <w:t>43 (6):841–855, 1997.</w:t>
      </w:r>
    </w:p>
    <w:p w:rsidR="007B246F" w:rsidRPr="00416B02" w:rsidRDefault="007B246F" w:rsidP="00416B02">
      <w:pPr>
        <w:pStyle w:val="af1"/>
        <w:numPr>
          <w:ilvl w:val="0"/>
          <w:numId w:val="12"/>
        </w:numPr>
        <w:tabs>
          <w:tab w:val="left" w:pos="608"/>
          <w:tab w:val="left" w:pos="620"/>
        </w:tabs>
        <w:spacing w:before="196" w:line="266" w:lineRule="auto"/>
        <w:ind w:left="0" w:right="811" w:hanging="468"/>
        <w:jc w:val="both"/>
        <w:rPr>
          <w:rFonts w:ascii="Times New Roman" w:hAnsi="Times New Roman" w:cs="Times New Roman"/>
          <w:sz w:val="28"/>
          <w:szCs w:val="28"/>
        </w:rPr>
      </w:pPr>
      <w:bookmarkStart w:id="280" w:name="_bookmark171"/>
      <w:bookmarkEnd w:id="280"/>
      <w:r w:rsidRPr="00416B02">
        <w:rPr>
          <w:rFonts w:ascii="Times New Roman" w:hAnsi="Times New Roman" w:cs="Times New Roman"/>
          <w:sz w:val="28"/>
          <w:szCs w:val="28"/>
        </w:rPr>
        <w:tab/>
      </w:r>
      <w:proofErr w:type="spellStart"/>
      <w:r w:rsidRPr="00416B02">
        <w:rPr>
          <w:rFonts w:ascii="Times New Roman" w:hAnsi="Times New Roman" w:cs="Times New Roman"/>
          <w:spacing w:val="-6"/>
          <w:sz w:val="28"/>
          <w:szCs w:val="28"/>
        </w:rPr>
        <w:t>Edsger</w:t>
      </w:r>
      <w:proofErr w:type="spellEnd"/>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W.</w:t>
      </w:r>
      <w:r w:rsidRPr="00416B02">
        <w:rPr>
          <w:rFonts w:ascii="Times New Roman" w:hAnsi="Times New Roman" w:cs="Times New Roman"/>
          <w:spacing w:val="-8"/>
          <w:sz w:val="28"/>
          <w:szCs w:val="28"/>
        </w:rPr>
        <w:t xml:space="preserve"> </w:t>
      </w:r>
      <w:proofErr w:type="spellStart"/>
      <w:r w:rsidRPr="00416B02">
        <w:rPr>
          <w:rFonts w:ascii="Times New Roman" w:hAnsi="Times New Roman" w:cs="Times New Roman"/>
          <w:spacing w:val="-6"/>
          <w:sz w:val="28"/>
          <w:szCs w:val="28"/>
        </w:rPr>
        <w:t>Dijkstra</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6"/>
          <w:sz w:val="28"/>
          <w:szCs w:val="28"/>
        </w:rPr>
        <w:t xml:space="preserve"> </w:t>
      </w:r>
      <w:r w:rsidRPr="00416B02">
        <w:rPr>
          <w:rFonts w:ascii="Times New Roman" w:hAnsi="Times New Roman" w:cs="Times New Roman"/>
          <w:spacing w:val="-6"/>
          <w:sz w:val="28"/>
          <w:szCs w:val="28"/>
        </w:rPr>
        <w:t>A</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note</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on</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two</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problems</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in</w:t>
      </w:r>
      <w:r w:rsidRPr="00416B02">
        <w:rPr>
          <w:rFonts w:ascii="Times New Roman" w:hAnsi="Times New Roman" w:cs="Times New Roman"/>
          <w:spacing w:val="-8"/>
          <w:sz w:val="28"/>
          <w:szCs w:val="28"/>
        </w:rPr>
        <w:t xml:space="preserve"> </w:t>
      </w:r>
      <w:proofErr w:type="spellStart"/>
      <w:r w:rsidRPr="00416B02">
        <w:rPr>
          <w:rFonts w:ascii="Times New Roman" w:hAnsi="Times New Roman" w:cs="Times New Roman"/>
          <w:spacing w:val="-6"/>
          <w:sz w:val="28"/>
          <w:szCs w:val="28"/>
        </w:rPr>
        <w:t>connexion</w:t>
      </w:r>
      <w:proofErr w:type="spellEnd"/>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with</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graphs.</w:t>
      </w:r>
      <w:r w:rsidRPr="00416B02">
        <w:rPr>
          <w:rFonts w:ascii="Times New Roman" w:hAnsi="Times New Roman" w:cs="Times New Roman"/>
          <w:spacing w:val="6"/>
          <w:sz w:val="28"/>
          <w:szCs w:val="28"/>
        </w:rPr>
        <w:t xml:space="preserve"> </w:t>
      </w:r>
      <w:proofErr w:type="spellStart"/>
      <w:r w:rsidRPr="00416B02">
        <w:rPr>
          <w:rFonts w:ascii="Times New Roman" w:hAnsi="Times New Roman" w:cs="Times New Roman"/>
          <w:i/>
          <w:spacing w:val="-6"/>
          <w:sz w:val="28"/>
          <w:szCs w:val="28"/>
        </w:rPr>
        <w:t>Numerische</w:t>
      </w:r>
      <w:proofErr w:type="spellEnd"/>
      <w:r w:rsidRPr="00416B02">
        <w:rPr>
          <w:rFonts w:ascii="Times New Roman" w:hAnsi="Times New Roman" w:cs="Times New Roman"/>
          <w:i/>
          <w:spacing w:val="-6"/>
          <w:sz w:val="28"/>
          <w:szCs w:val="28"/>
        </w:rPr>
        <w:t xml:space="preserve"> </w:t>
      </w:r>
      <w:proofErr w:type="spellStart"/>
      <w:r w:rsidRPr="00416B02">
        <w:rPr>
          <w:rFonts w:ascii="Times New Roman" w:hAnsi="Times New Roman" w:cs="Times New Roman"/>
          <w:i/>
          <w:sz w:val="28"/>
          <w:szCs w:val="28"/>
        </w:rPr>
        <w:t>Mathematik</w:t>
      </w:r>
      <w:proofErr w:type="spellEnd"/>
      <w:r w:rsidRPr="00416B02">
        <w:rPr>
          <w:rFonts w:ascii="Times New Roman" w:hAnsi="Times New Roman" w:cs="Times New Roman"/>
          <w:sz w:val="28"/>
          <w:szCs w:val="28"/>
        </w:rPr>
        <w:t>, 1:269–271, 1959.</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10.1007/BF01386390.</w:t>
      </w:r>
    </w:p>
    <w:p w:rsidR="007B246F" w:rsidRPr="00416B02" w:rsidRDefault="007B246F" w:rsidP="00416B02">
      <w:pPr>
        <w:pStyle w:val="af1"/>
        <w:numPr>
          <w:ilvl w:val="0"/>
          <w:numId w:val="12"/>
        </w:numPr>
        <w:tabs>
          <w:tab w:val="left" w:pos="621"/>
          <w:tab w:val="left" w:pos="623"/>
        </w:tabs>
        <w:spacing w:before="198" w:line="266" w:lineRule="auto"/>
        <w:ind w:left="0" w:right="811" w:hanging="482"/>
        <w:jc w:val="both"/>
        <w:rPr>
          <w:rFonts w:ascii="Times New Roman" w:hAnsi="Times New Roman" w:cs="Times New Roman"/>
          <w:sz w:val="28"/>
          <w:szCs w:val="28"/>
        </w:rPr>
      </w:pPr>
      <w:bookmarkStart w:id="281" w:name="_bookmark172"/>
      <w:bookmarkEnd w:id="281"/>
      <w:r w:rsidRPr="00416B02">
        <w:rPr>
          <w:rFonts w:ascii="Times New Roman" w:hAnsi="Times New Roman" w:cs="Times New Roman"/>
          <w:sz w:val="28"/>
          <w:szCs w:val="28"/>
        </w:rPr>
        <w:t xml:space="preserve">Marco </w:t>
      </w:r>
      <w:proofErr w:type="spellStart"/>
      <w:r w:rsidRPr="00416B02">
        <w:rPr>
          <w:rFonts w:ascii="Times New Roman" w:hAnsi="Times New Roman" w:cs="Times New Roman"/>
          <w:sz w:val="28"/>
          <w:szCs w:val="28"/>
        </w:rPr>
        <w:t>Dorigo</w:t>
      </w:r>
      <w:proofErr w:type="spellEnd"/>
      <w:r w:rsidRPr="00416B02">
        <w:rPr>
          <w:rFonts w:ascii="Times New Roman" w:hAnsi="Times New Roman" w:cs="Times New Roman"/>
          <w:sz w:val="28"/>
          <w:szCs w:val="28"/>
        </w:rPr>
        <w:t xml:space="preserve"> and Thomas </w:t>
      </w:r>
      <w:proofErr w:type="spellStart"/>
      <w:r w:rsidRPr="00416B02">
        <w:rPr>
          <w:rFonts w:ascii="Times New Roman" w:hAnsi="Times New Roman" w:cs="Times New Roman"/>
          <w:sz w:val="28"/>
          <w:szCs w:val="28"/>
        </w:rPr>
        <w:t>Stützle</w:t>
      </w:r>
      <w:proofErr w:type="spellEnd"/>
      <w:r w:rsidRPr="00416B02">
        <w:rPr>
          <w:rFonts w:ascii="Times New Roman" w:hAnsi="Times New Roman" w:cs="Times New Roman"/>
          <w:sz w:val="28"/>
          <w:szCs w:val="28"/>
        </w:rPr>
        <w:t xml:space="preserve">. </w:t>
      </w:r>
      <w:r w:rsidRPr="00416B02">
        <w:rPr>
          <w:rFonts w:ascii="Times New Roman" w:hAnsi="Times New Roman" w:cs="Times New Roman"/>
          <w:i/>
          <w:sz w:val="28"/>
          <w:szCs w:val="28"/>
        </w:rPr>
        <w:t>Ant Colony Optimization</w:t>
      </w:r>
      <w:r w:rsidRPr="00416B02">
        <w:rPr>
          <w:rFonts w:ascii="Times New Roman" w:hAnsi="Times New Roman" w:cs="Times New Roman"/>
          <w:sz w:val="28"/>
          <w:szCs w:val="28"/>
        </w:rPr>
        <w:t>. MIT Press, Cam</w:t>
      </w:r>
      <w:r w:rsidRPr="00416B02">
        <w:rPr>
          <w:rFonts w:ascii="Times New Roman" w:hAnsi="Times New Roman" w:cs="Times New Roman"/>
          <w:sz w:val="28"/>
          <w:szCs w:val="28"/>
        </w:rPr>
        <w:softHyphen/>
        <w:t>bridge, MA, 2004.</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10.7551/</w:t>
      </w:r>
      <w:proofErr w:type="spellStart"/>
      <w:r w:rsidRPr="00416B02">
        <w:rPr>
          <w:rFonts w:ascii="Times New Roman" w:hAnsi="Times New Roman" w:cs="Times New Roman"/>
          <w:sz w:val="28"/>
          <w:szCs w:val="28"/>
        </w:rPr>
        <w:t>mitpress</w:t>
      </w:r>
      <w:proofErr w:type="spellEnd"/>
      <w:r w:rsidRPr="00416B02">
        <w:rPr>
          <w:rFonts w:ascii="Times New Roman" w:hAnsi="Times New Roman" w:cs="Times New Roman"/>
          <w:sz w:val="28"/>
          <w:szCs w:val="28"/>
        </w:rPr>
        <w:t>/1290.001.0001.</w:t>
      </w:r>
    </w:p>
    <w:p w:rsidR="007B246F" w:rsidRPr="00416B02" w:rsidRDefault="007B246F" w:rsidP="00416B02">
      <w:pPr>
        <w:pStyle w:val="af1"/>
        <w:numPr>
          <w:ilvl w:val="0"/>
          <w:numId w:val="12"/>
        </w:numPr>
        <w:tabs>
          <w:tab w:val="left" w:pos="595"/>
          <w:tab w:val="left" w:pos="621"/>
        </w:tabs>
        <w:spacing w:before="197" w:line="266" w:lineRule="auto"/>
        <w:ind w:left="0" w:right="811" w:hanging="454"/>
        <w:jc w:val="both"/>
        <w:rPr>
          <w:rFonts w:ascii="Times New Roman" w:hAnsi="Times New Roman" w:cs="Times New Roman"/>
          <w:sz w:val="28"/>
          <w:szCs w:val="28"/>
        </w:rPr>
      </w:pPr>
      <w:bookmarkStart w:id="282" w:name="_bookmark173"/>
      <w:bookmarkEnd w:id="282"/>
      <w:r w:rsidRPr="00416B02">
        <w:rPr>
          <w:rFonts w:ascii="Times New Roman" w:hAnsi="Times New Roman" w:cs="Times New Roman"/>
          <w:sz w:val="28"/>
          <w:szCs w:val="28"/>
        </w:rPr>
        <w:tab/>
      </w:r>
      <w:r w:rsidRPr="00416B02">
        <w:rPr>
          <w:rFonts w:ascii="Times New Roman" w:hAnsi="Times New Roman" w:cs="Times New Roman"/>
          <w:spacing w:val="-4"/>
          <w:sz w:val="28"/>
          <w:szCs w:val="28"/>
        </w:rPr>
        <w:t>Marco</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Dorigo</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Vittorio</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Maniezzo</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and</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Alberto</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Colorni</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Ant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system:</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 xml:space="preserve">Optimization </w:t>
      </w:r>
      <w:r w:rsidRPr="00416B02">
        <w:rPr>
          <w:rFonts w:ascii="Times New Roman" w:hAnsi="Times New Roman" w:cs="Times New Roman"/>
          <w:sz w:val="28"/>
          <w:szCs w:val="28"/>
        </w:rPr>
        <w:t>by a colony of cooperating agents.</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IEEE Transactions on Systems, Man, and Cybernetics,</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Part</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B</w:t>
      </w:r>
      <w:r w:rsidRPr="00416B02">
        <w:rPr>
          <w:rFonts w:ascii="Times New Roman" w:hAnsi="Times New Roman" w:cs="Times New Roman"/>
          <w:sz w:val="28"/>
          <w:szCs w:val="28"/>
        </w:rPr>
        <w:t>, 26(1):29–41, 1996.</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10.1109/3477.484436.</w:t>
      </w:r>
    </w:p>
    <w:p w:rsidR="007B246F" w:rsidRPr="00416B02" w:rsidRDefault="007B246F" w:rsidP="00416B02">
      <w:pPr>
        <w:pStyle w:val="af1"/>
        <w:numPr>
          <w:ilvl w:val="0"/>
          <w:numId w:val="12"/>
        </w:numPr>
        <w:tabs>
          <w:tab w:val="left" w:pos="621"/>
          <w:tab w:val="left" w:pos="623"/>
        </w:tabs>
        <w:spacing w:before="197" w:line="266" w:lineRule="auto"/>
        <w:ind w:left="0" w:right="811" w:hanging="482"/>
        <w:jc w:val="both"/>
        <w:rPr>
          <w:rFonts w:ascii="Times New Roman" w:hAnsi="Times New Roman" w:cs="Times New Roman"/>
          <w:sz w:val="28"/>
          <w:szCs w:val="28"/>
        </w:rPr>
      </w:pPr>
      <w:bookmarkStart w:id="283" w:name="_bookmark174"/>
      <w:bookmarkEnd w:id="283"/>
      <w:r w:rsidRPr="00416B02">
        <w:rPr>
          <w:rFonts w:ascii="Times New Roman" w:hAnsi="Times New Roman" w:cs="Times New Roman"/>
          <w:sz w:val="28"/>
          <w:szCs w:val="28"/>
        </w:rPr>
        <w:t>Gary</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Froyland</w:t>
      </w:r>
      <w:proofErr w:type="spellEnd"/>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Stephen</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J.</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Maher,</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Cheng-Lung</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Wu.</w:t>
      </w:r>
      <w:r w:rsidRPr="00416B02">
        <w:rPr>
          <w:rFonts w:ascii="Times New Roman" w:hAnsi="Times New Roman" w:cs="Times New Roman"/>
          <w:spacing w:val="-9"/>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recoverable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 xml:space="preserve">robust </w:t>
      </w:r>
      <w:r w:rsidRPr="00416B02">
        <w:rPr>
          <w:rFonts w:ascii="Times New Roman" w:hAnsi="Times New Roman" w:cs="Times New Roman"/>
          <w:spacing w:val="-2"/>
          <w:w w:val="105"/>
          <w:sz w:val="28"/>
          <w:szCs w:val="28"/>
        </w:rPr>
        <w:t>tail</w:t>
      </w:r>
      <w:r w:rsidRPr="00416B02">
        <w:rPr>
          <w:rFonts w:ascii="Times New Roman" w:hAnsi="Times New Roman" w:cs="Times New Roman"/>
          <w:spacing w:val="-5"/>
          <w:w w:val="105"/>
          <w:sz w:val="28"/>
          <w:szCs w:val="28"/>
        </w:rPr>
        <w:t xml:space="preserve"> </w:t>
      </w:r>
      <w:r w:rsidRPr="00416B02">
        <w:rPr>
          <w:rFonts w:ascii="Times New Roman" w:hAnsi="Times New Roman" w:cs="Times New Roman"/>
          <w:spacing w:val="-2"/>
          <w:w w:val="105"/>
          <w:sz w:val="28"/>
          <w:szCs w:val="28"/>
        </w:rPr>
        <w:t>assignment</w:t>
      </w:r>
      <w:r w:rsidRPr="00416B02">
        <w:rPr>
          <w:rFonts w:ascii="Times New Roman" w:hAnsi="Times New Roman" w:cs="Times New Roman"/>
          <w:spacing w:val="-5"/>
          <w:w w:val="105"/>
          <w:sz w:val="28"/>
          <w:szCs w:val="28"/>
        </w:rPr>
        <w:t xml:space="preserve"> </w:t>
      </w:r>
      <w:r w:rsidRPr="00416B02">
        <w:rPr>
          <w:rFonts w:ascii="Times New Roman" w:hAnsi="Times New Roman" w:cs="Times New Roman"/>
          <w:spacing w:val="-2"/>
          <w:w w:val="105"/>
          <w:sz w:val="28"/>
          <w:szCs w:val="28"/>
        </w:rPr>
        <w:t>problem.</w:t>
      </w:r>
      <w:r w:rsidRPr="00416B02">
        <w:rPr>
          <w:rFonts w:ascii="Times New Roman" w:hAnsi="Times New Roman" w:cs="Times New Roman"/>
          <w:spacing w:val="15"/>
          <w:w w:val="105"/>
          <w:sz w:val="28"/>
          <w:szCs w:val="28"/>
        </w:rPr>
        <w:t xml:space="preserve"> </w:t>
      </w:r>
      <w:r w:rsidRPr="00416B02">
        <w:rPr>
          <w:rFonts w:ascii="Times New Roman" w:hAnsi="Times New Roman" w:cs="Times New Roman"/>
          <w:i/>
          <w:spacing w:val="-2"/>
          <w:w w:val="105"/>
          <w:sz w:val="28"/>
          <w:szCs w:val="28"/>
        </w:rPr>
        <w:t>Transportation Science</w:t>
      </w:r>
      <w:r w:rsidRPr="00416B02">
        <w:rPr>
          <w:rFonts w:ascii="Times New Roman" w:hAnsi="Times New Roman" w:cs="Times New Roman"/>
          <w:spacing w:val="-2"/>
          <w:w w:val="105"/>
          <w:sz w:val="28"/>
          <w:szCs w:val="28"/>
        </w:rPr>
        <w:t>,</w:t>
      </w:r>
      <w:r w:rsidRPr="00416B02">
        <w:rPr>
          <w:rFonts w:ascii="Times New Roman" w:hAnsi="Times New Roman" w:cs="Times New Roman"/>
          <w:spacing w:val="-4"/>
          <w:w w:val="105"/>
          <w:sz w:val="28"/>
          <w:szCs w:val="28"/>
        </w:rPr>
        <w:t xml:space="preserve"> </w:t>
      </w:r>
      <w:r w:rsidRPr="00416B02">
        <w:rPr>
          <w:rFonts w:ascii="Times New Roman" w:hAnsi="Times New Roman" w:cs="Times New Roman"/>
          <w:spacing w:val="-2"/>
          <w:w w:val="105"/>
          <w:sz w:val="28"/>
          <w:szCs w:val="28"/>
        </w:rPr>
        <w:t>48(3):351–372,</w:t>
      </w:r>
      <w:r w:rsidRPr="00416B02">
        <w:rPr>
          <w:rFonts w:ascii="Times New Roman" w:hAnsi="Times New Roman" w:cs="Times New Roman"/>
          <w:spacing w:val="-5"/>
          <w:w w:val="105"/>
          <w:sz w:val="28"/>
          <w:szCs w:val="28"/>
        </w:rPr>
        <w:t xml:space="preserve"> </w:t>
      </w:r>
      <w:r w:rsidRPr="00416B02">
        <w:rPr>
          <w:rFonts w:ascii="Times New Roman" w:hAnsi="Times New Roman" w:cs="Times New Roman"/>
          <w:spacing w:val="-2"/>
          <w:w w:val="105"/>
          <w:sz w:val="28"/>
          <w:szCs w:val="28"/>
        </w:rPr>
        <w:t>2013.</w:t>
      </w:r>
    </w:p>
    <w:p w:rsidR="007B246F" w:rsidRPr="00416B02" w:rsidRDefault="007B246F" w:rsidP="00416B02">
      <w:pPr>
        <w:pStyle w:val="af1"/>
        <w:numPr>
          <w:ilvl w:val="0"/>
          <w:numId w:val="12"/>
        </w:numPr>
        <w:tabs>
          <w:tab w:val="left" w:pos="621"/>
          <w:tab w:val="left" w:pos="623"/>
        </w:tabs>
        <w:spacing w:before="197" w:line="266" w:lineRule="auto"/>
        <w:ind w:left="0" w:right="811" w:hanging="482"/>
        <w:jc w:val="both"/>
        <w:rPr>
          <w:rFonts w:ascii="Times New Roman" w:hAnsi="Times New Roman" w:cs="Times New Roman"/>
          <w:sz w:val="28"/>
          <w:szCs w:val="28"/>
        </w:rPr>
      </w:pPr>
      <w:bookmarkStart w:id="284" w:name="_bookmark175"/>
      <w:bookmarkEnd w:id="284"/>
      <w:r w:rsidRPr="00416B02">
        <w:rPr>
          <w:rFonts w:ascii="Times New Roman" w:hAnsi="Times New Roman" w:cs="Times New Roman"/>
          <w:sz w:val="28"/>
          <w:szCs w:val="28"/>
        </w:rPr>
        <w:t xml:space="preserve">Ram </w:t>
      </w:r>
      <w:proofErr w:type="spellStart"/>
      <w:r w:rsidRPr="00416B02">
        <w:rPr>
          <w:rFonts w:ascii="Times New Roman" w:hAnsi="Times New Roman" w:cs="Times New Roman"/>
          <w:sz w:val="28"/>
          <w:szCs w:val="28"/>
        </w:rPr>
        <w:t>Gopalan</w:t>
      </w:r>
      <w:proofErr w:type="spellEnd"/>
      <w:r w:rsidRPr="00416B02">
        <w:rPr>
          <w:rFonts w:ascii="Times New Roman" w:hAnsi="Times New Roman" w:cs="Times New Roman"/>
          <w:sz w:val="28"/>
          <w:szCs w:val="28"/>
        </w:rPr>
        <w:t xml:space="preserve"> and </w:t>
      </w:r>
      <w:proofErr w:type="spellStart"/>
      <w:r w:rsidRPr="00416B02">
        <w:rPr>
          <w:rFonts w:ascii="Times New Roman" w:hAnsi="Times New Roman" w:cs="Times New Roman"/>
          <w:sz w:val="28"/>
          <w:szCs w:val="28"/>
        </w:rPr>
        <w:t>Kalyan</w:t>
      </w:r>
      <w:proofErr w:type="spellEnd"/>
      <w:r w:rsidRPr="00416B02">
        <w:rPr>
          <w:rFonts w:ascii="Times New Roman" w:hAnsi="Times New Roman" w:cs="Times New Roman"/>
          <w:sz w:val="28"/>
          <w:szCs w:val="28"/>
        </w:rPr>
        <w:t xml:space="preserve"> T. </w:t>
      </w:r>
      <w:proofErr w:type="spellStart"/>
      <w:r w:rsidRPr="00416B02">
        <w:rPr>
          <w:rFonts w:ascii="Times New Roman" w:hAnsi="Times New Roman" w:cs="Times New Roman"/>
          <w:sz w:val="28"/>
          <w:szCs w:val="28"/>
        </w:rPr>
        <w:t>Talluri</w:t>
      </w:r>
      <w:proofErr w:type="spellEnd"/>
      <w:r w:rsidRPr="00416B02">
        <w:rPr>
          <w:rFonts w:ascii="Times New Roman" w:hAnsi="Times New Roman" w:cs="Times New Roman"/>
          <w:sz w:val="28"/>
          <w:szCs w:val="28"/>
        </w:rPr>
        <w:t>.</w:t>
      </w:r>
      <w:r w:rsidRPr="00416B02">
        <w:rPr>
          <w:rFonts w:ascii="Times New Roman" w:hAnsi="Times New Roman" w:cs="Times New Roman"/>
          <w:spacing w:val="36"/>
          <w:sz w:val="28"/>
          <w:szCs w:val="28"/>
        </w:rPr>
        <w:t xml:space="preserve"> </w:t>
      </w:r>
      <w:r w:rsidRPr="00416B02">
        <w:rPr>
          <w:rFonts w:ascii="Times New Roman" w:hAnsi="Times New Roman" w:cs="Times New Roman"/>
          <w:sz w:val="28"/>
          <w:szCs w:val="28"/>
        </w:rPr>
        <w:t>Mathematical models in airline schedule planning:</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A survey.</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Annals of Operations Research</w:t>
      </w:r>
      <w:r w:rsidRPr="00416B02">
        <w:rPr>
          <w:rFonts w:ascii="Times New Roman" w:hAnsi="Times New Roman" w:cs="Times New Roman"/>
          <w:sz w:val="28"/>
          <w:szCs w:val="28"/>
        </w:rPr>
        <w:t>, 76:155–185, 1998.</w:t>
      </w:r>
    </w:p>
    <w:p w:rsidR="007B246F" w:rsidRPr="00416B02" w:rsidRDefault="007B246F" w:rsidP="00416B02">
      <w:pPr>
        <w:pStyle w:val="af1"/>
        <w:numPr>
          <w:ilvl w:val="0"/>
          <w:numId w:val="12"/>
        </w:numPr>
        <w:tabs>
          <w:tab w:val="left" w:pos="621"/>
          <w:tab w:val="left" w:pos="623"/>
        </w:tabs>
        <w:spacing w:before="198" w:line="266" w:lineRule="auto"/>
        <w:ind w:left="0" w:right="811" w:hanging="482"/>
        <w:jc w:val="both"/>
        <w:rPr>
          <w:rFonts w:ascii="Times New Roman" w:hAnsi="Times New Roman" w:cs="Times New Roman"/>
          <w:sz w:val="28"/>
          <w:szCs w:val="28"/>
        </w:rPr>
      </w:pPr>
      <w:bookmarkStart w:id="285" w:name="_bookmark176"/>
      <w:bookmarkEnd w:id="285"/>
      <w:proofErr w:type="spellStart"/>
      <w:r w:rsidRPr="00416B02">
        <w:rPr>
          <w:rFonts w:ascii="Times New Roman" w:hAnsi="Times New Roman" w:cs="Times New Roman"/>
          <w:sz w:val="28"/>
          <w:szCs w:val="28"/>
        </w:rPr>
        <w:t>Mattias</w:t>
      </w:r>
      <w:proofErr w:type="spellEnd"/>
      <w:r w:rsidRPr="00416B02">
        <w:rPr>
          <w:rFonts w:ascii="Times New Roman" w:hAnsi="Times New Roman" w:cs="Times New Roman"/>
          <w:sz w:val="28"/>
          <w:szCs w:val="28"/>
        </w:rPr>
        <w:t xml:space="preserve"> </w:t>
      </w:r>
      <w:proofErr w:type="spellStart"/>
      <w:r w:rsidRPr="00416B02">
        <w:rPr>
          <w:rFonts w:ascii="Times New Roman" w:hAnsi="Times New Roman" w:cs="Times New Roman"/>
          <w:sz w:val="28"/>
          <w:szCs w:val="28"/>
        </w:rPr>
        <w:t>Grönkvist</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The tail assignment problem</w:t>
      </w:r>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PhD thesis, Chalmers and </w:t>
      </w:r>
      <w:proofErr w:type="spellStart"/>
      <w:r w:rsidRPr="00416B02">
        <w:rPr>
          <w:rFonts w:ascii="Times New Roman" w:hAnsi="Times New Roman" w:cs="Times New Roman"/>
          <w:sz w:val="28"/>
          <w:szCs w:val="28"/>
        </w:rPr>
        <w:t>Göteborg</w:t>
      </w:r>
      <w:proofErr w:type="spellEnd"/>
      <w:r w:rsidRPr="00416B02">
        <w:rPr>
          <w:rFonts w:ascii="Times New Roman" w:hAnsi="Times New Roman" w:cs="Times New Roman"/>
          <w:sz w:val="28"/>
          <w:szCs w:val="28"/>
        </w:rPr>
        <w:t xml:space="preserve"> University, 2005.</w:t>
      </w:r>
    </w:p>
    <w:p w:rsidR="007B246F" w:rsidRPr="00416B02" w:rsidRDefault="007B246F" w:rsidP="00416B02">
      <w:pPr>
        <w:pStyle w:val="af1"/>
        <w:numPr>
          <w:ilvl w:val="0"/>
          <w:numId w:val="12"/>
        </w:numPr>
        <w:tabs>
          <w:tab w:val="left" w:pos="621"/>
          <w:tab w:val="left" w:pos="623"/>
        </w:tabs>
        <w:spacing w:before="198" w:line="266" w:lineRule="auto"/>
        <w:ind w:left="0" w:right="811" w:hanging="482"/>
        <w:jc w:val="both"/>
        <w:rPr>
          <w:rFonts w:ascii="Times New Roman" w:hAnsi="Times New Roman" w:cs="Times New Roman"/>
          <w:sz w:val="28"/>
          <w:szCs w:val="28"/>
        </w:rPr>
      </w:pPr>
      <w:bookmarkStart w:id="286" w:name="_bookmark177"/>
      <w:bookmarkEnd w:id="286"/>
      <w:r w:rsidRPr="00416B02">
        <w:rPr>
          <w:rFonts w:ascii="Times New Roman" w:hAnsi="Times New Roman" w:cs="Times New Roman"/>
          <w:sz w:val="28"/>
          <w:szCs w:val="28"/>
        </w:rPr>
        <w:t>Caroline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Hane</w:t>
      </w:r>
      <w:proofErr w:type="spellEnd"/>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Cynthia</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Barnhart,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Ellis</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L.</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Johnson,</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Roy</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E.</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Marsten</w:t>
      </w:r>
      <w:proofErr w:type="spellEnd"/>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George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 xml:space="preserve">L. </w:t>
      </w:r>
      <w:proofErr w:type="spellStart"/>
      <w:r w:rsidRPr="00416B02">
        <w:rPr>
          <w:rFonts w:ascii="Times New Roman" w:hAnsi="Times New Roman" w:cs="Times New Roman"/>
          <w:sz w:val="28"/>
          <w:szCs w:val="28"/>
        </w:rPr>
        <w:t>Nemhauser</w:t>
      </w:r>
      <w:proofErr w:type="spellEnd"/>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and</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Gabriella</w:t>
      </w:r>
      <w:r w:rsidRPr="00416B02">
        <w:rPr>
          <w:rFonts w:ascii="Times New Roman" w:hAnsi="Times New Roman" w:cs="Times New Roman"/>
          <w:spacing w:val="-15"/>
          <w:sz w:val="28"/>
          <w:szCs w:val="28"/>
        </w:rPr>
        <w:t xml:space="preserve"> </w:t>
      </w:r>
      <w:proofErr w:type="spellStart"/>
      <w:r w:rsidRPr="00416B02">
        <w:rPr>
          <w:rFonts w:ascii="Times New Roman" w:hAnsi="Times New Roman" w:cs="Times New Roman"/>
          <w:sz w:val="28"/>
          <w:szCs w:val="28"/>
        </w:rPr>
        <w:t>Sigismondi</w:t>
      </w:r>
      <w:proofErr w:type="spellEnd"/>
      <w:r w:rsidRPr="00416B02">
        <w:rPr>
          <w:rFonts w:ascii="Times New Roman" w:hAnsi="Times New Roman" w:cs="Times New Roman"/>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fleet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assignment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problem:</w:t>
      </w:r>
      <w:r w:rsidRPr="00416B02">
        <w:rPr>
          <w:rFonts w:ascii="Times New Roman" w:hAnsi="Times New Roman" w:cs="Times New Roman"/>
          <w:spacing w:val="-2"/>
          <w:sz w:val="28"/>
          <w:szCs w:val="28"/>
        </w:rPr>
        <w:t xml:space="preserve"> </w:t>
      </w:r>
      <w:r w:rsidRPr="00416B02">
        <w:rPr>
          <w:rFonts w:ascii="Times New Roman" w:hAnsi="Times New Roman" w:cs="Times New Roman"/>
          <w:sz w:val="28"/>
          <w:szCs w:val="28"/>
        </w:rPr>
        <w:t>Solving</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 large-scale integer program.</w:t>
      </w:r>
      <w:r w:rsidRPr="00416B02">
        <w:rPr>
          <w:rFonts w:ascii="Times New Roman" w:hAnsi="Times New Roman" w:cs="Times New Roman"/>
          <w:spacing w:val="31"/>
          <w:sz w:val="28"/>
          <w:szCs w:val="28"/>
        </w:rPr>
        <w:t xml:space="preserve"> </w:t>
      </w:r>
      <w:r w:rsidRPr="00416B02">
        <w:rPr>
          <w:rFonts w:ascii="Times New Roman" w:hAnsi="Times New Roman" w:cs="Times New Roman"/>
          <w:i/>
          <w:sz w:val="28"/>
          <w:szCs w:val="28"/>
        </w:rPr>
        <w:t>Mathematical Programming</w:t>
      </w:r>
      <w:r w:rsidRPr="00416B02">
        <w:rPr>
          <w:rFonts w:ascii="Times New Roman" w:hAnsi="Times New Roman" w:cs="Times New Roman"/>
          <w:sz w:val="28"/>
          <w:szCs w:val="28"/>
        </w:rPr>
        <w:t>, 70(1–3):211–232, 1995.</w:t>
      </w:r>
    </w:p>
    <w:p w:rsidR="007B246F" w:rsidRPr="00416B02" w:rsidRDefault="007B246F" w:rsidP="00416B02">
      <w:pPr>
        <w:pStyle w:val="af1"/>
        <w:numPr>
          <w:ilvl w:val="0"/>
          <w:numId w:val="12"/>
        </w:numPr>
        <w:tabs>
          <w:tab w:val="left" w:pos="614"/>
          <w:tab w:val="left" w:pos="620"/>
        </w:tabs>
        <w:spacing w:before="196" w:line="266" w:lineRule="auto"/>
        <w:ind w:left="0" w:right="811" w:hanging="474"/>
        <w:jc w:val="both"/>
        <w:rPr>
          <w:rFonts w:ascii="Times New Roman" w:hAnsi="Times New Roman" w:cs="Times New Roman"/>
          <w:sz w:val="28"/>
          <w:szCs w:val="28"/>
        </w:rPr>
      </w:pPr>
      <w:bookmarkStart w:id="287" w:name="_bookmark178"/>
      <w:bookmarkEnd w:id="287"/>
      <w:r w:rsidRPr="00416B02">
        <w:rPr>
          <w:rFonts w:ascii="Times New Roman" w:hAnsi="Times New Roman" w:cs="Times New Roman"/>
          <w:sz w:val="28"/>
          <w:szCs w:val="28"/>
        </w:rPr>
        <w:tab/>
      </w:r>
      <w:r w:rsidRPr="00416B02">
        <w:rPr>
          <w:rFonts w:ascii="Times New Roman" w:hAnsi="Times New Roman" w:cs="Times New Roman"/>
          <w:spacing w:val="-4"/>
          <w:sz w:val="28"/>
          <w:szCs w:val="28"/>
        </w:rPr>
        <w:t>Mohamed</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Haouari</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Shicheng</w:t>
      </w:r>
      <w:proofErr w:type="spellEnd"/>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Shao,</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and</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Hanif</w:t>
      </w:r>
      <w:proofErr w:type="spellEnd"/>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D.</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4"/>
          <w:sz w:val="28"/>
          <w:szCs w:val="28"/>
        </w:rPr>
        <w:t>Sherali</w:t>
      </w:r>
      <w:proofErr w:type="spellEnd"/>
      <w:r w:rsidRPr="00416B02">
        <w:rPr>
          <w:rFonts w:ascii="Times New Roman" w:hAnsi="Times New Roman" w:cs="Times New Roman"/>
          <w:spacing w:val="-4"/>
          <w:sz w:val="28"/>
          <w:szCs w:val="28"/>
        </w:rPr>
        <w:t>.</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A</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lifted</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compact</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4"/>
          <w:sz w:val="28"/>
          <w:szCs w:val="28"/>
        </w:rPr>
        <w:t>formu</w:t>
      </w:r>
      <w:r w:rsidRPr="00416B02">
        <w:rPr>
          <w:rFonts w:ascii="Times New Roman" w:hAnsi="Times New Roman" w:cs="Times New Roman"/>
          <w:spacing w:val="-4"/>
          <w:sz w:val="28"/>
          <w:szCs w:val="28"/>
        </w:rPr>
        <w:softHyphen/>
      </w:r>
      <w:r w:rsidRPr="00416B02">
        <w:rPr>
          <w:rFonts w:ascii="Times New Roman" w:hAnsi="Times New Roman" w:cs="Times New Roman"/>
          <w:sz w:val="28"/>
          <w:szCs w:val="28"/>
        </w:rPr>
        <w:t>lation</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for</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daily</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aircraft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maintenance</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routing</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problem.</w:t>
      </w:r>
      <w:r w:rsidRPr="00416B02">
        <w:rPr>
          <w:rFonts w:ascii="Times New Roman" w:hAnsi="Times New Roman" w:cs="Times New Roman"/>
          <w:spacing w:val="-2"/>
          <w:sz w:val="28"/>
          <w:szCs w:val="28"/>
        </w:rPr>
        <w:t xml:space="preserve"> </w:t>
      </w:r>
      <w:r w:rsidRPr="00416B02">
        <w:rPr>
          <w:rFonts w:ascii="Times New Roman" w:hAnsi="Times New Roman" w:cs="Times New Roman"/>
          <w:i/>
          <w:sz w:val="28"/>
          <w:szCs w:val="28"/>
        </w:rPr>
        <w:t>Transportation</w:t>
      </w:r>
      <w:r w:rsidRPr="00416B02">
        <w:rPr>
          <w:rFonts w:ascii="Times New Roman" w:hAnsi="Times New Roman" w:cs="Times New Roman"/>
          <w:i/>
          <w:spacing w:val="-12"/>
          <w:sz w:val="28"/>
          <w:szCs w:val="28"/>
        </w:rPr>
        <w:t xml:space="preserve"> </w:t>
      </w:r>
      <w:r w:rsidRPr="00416B02">
        <w:rPr>
          <w:rFonts w:ascii="Times New Roman" w:hAnsi="Times New Roman" w:cs="Times New Roman"/>
          <w:i/>
          <w:sz w:val="28"/>
          <w:szCs w:val="28"/>
        </w:rPr>
        <w:t>Science</w:t>
      </w:r>
      <w:r w:rsidRPr="00416B02">
        <w:rPr>
          <w:rFonts w:ascii="Times New Roman" w:hAnsi="Times New Roman" w:cs="Times New Roman"/>
          <w:sz w:val="28"/>
          <w:szCs w:val="28"/>
        </w:rPr>
        <w:t>, 47(4):508–525, 2012.</w:t>
      </w:r>
    </w:p>
    <w:p w:rsidR="007B246F" w:rsidRPr="00416B02" w:rsidRDefault="007B246F" w:rsidP="00416B02">
      <w:pPr>
        <w:pStyle w:val="af1"/>
        <w:spacing w:line="266" w:lineRule="auto"/>
        <w:ind w:left="0" w:right="811"/>
        <w:jc w:val="both"/>
        <w:rPr>
          <w:rFonts w:ascii="Times New Roman" w:hAnsi="Times New Roman" w:cs="Times New Roman"/>
          <w:sz w:val="28"/>
          <w:szCs w:val="28"/>
        </w:rPr>
        <w:sectPr w:rsidR="007B246F" w:rsidRPr="00416B02" w:rsidSect="00416B02">
          <w:pgSz w:w="11910" w:h="16840"/>
          <w:pgMar w:top="1280" w:right="0" w:bottom="1080" w:left="1559" w:header="0" w:footer="857" w:gutter="0"/>
          <w:cols w:space="720"/>
        </w:sectPr>
      </w:pPr>
    </w:p>
    <w:p w:rsidR="007B246F" w:rsidRPr="00416B02" w:rsidRDefault="007B246F" w:rsidP="00416B02">
      <w:pPr>
        <w:pStyle w:val="af1"/>
        <w:numPr>
          <w:ilvl w:val="0"/>
          <w:numId w:val="12"/>
        </w:numPr>
        <w:tabs>
          <w:tab w:val="left" w:pos="606"/>
          <w:tab w:val="left" w:pos="621"/>
        </w:tabs>
        <w:spacing w:before="106" w:line="266" w:lineRule="auto"/>
        <w:ind w:left="0" w:right="811" w:hanging="465"/>
        <w:jc w:val="both"/>
        <w:rPr>
          <w:rFonts w:ascii="Times New Roman" w:hAnsi="Times New Roman" w:cs="Times New Roman"/>
          <w:sz w:val="28"/>
          <w:szCs w:val="28"/>
        </w:rPr>
      </w:pPr>
      <w:bookmarkStart w:id="288" w:name="_bookmark179"/>
      <w:bookmarkEnd w:id="288"/>
      <w:r w:rsidRPr="00416B02">
        <w:rPr>
          <w:rFonts w:ascii="Times New Roman" w:hAnsi="Times New Roman" w:cs="Times New Roman"/>
          <w:sz w:val="28"/>
          <w:szCs w:val="28"/>
        </w:rPr>
        <w:lastRenderedPageBreak/>
        <w:tab/>
      </w:r>
      <w:proofErr w:type="spellStart"/>
      <w:r w:rsidRPr="00416B02">
        <w:rPr>
          <w:rFonts w:ascii="Times New Roman" w:hAnsi="Times New Roman" w:cs="Times New Roman"/>
          <w:spacing w:val="-8"/>
          <w:sz w:val="28"/>
          <w:szCs w:val="28"/>
        </w:rPr>
        <w:t>Oumaima</w:t>
      </w:r>
      <w:proofErr w:type="spellEnd"/>
      <w:r w:rsidRPr="00416B02">
        <w:rPr>
          <w:rFonts w:ascii="Times New Roman" w:hAnsi="Times New Roman" w:cs="Times New Roman"/>
          <w:spacing w:val="-5"/>
          <w:sz w:val="28"/>
          <w:szCs w:val="28"/>
        </w:rPr>
        <w:t xml:space="preserve"> </w:t>
      </w:r>
      <w:r w:rsidRPr="00416B02">
        <w:rPr>
          <w:rFonts w:ascii="Times New Roman" w:hAnsi="Times New Roman" w:cs="Times New Roman"/>
          <w:spacing w:val="-8"/>
          <w:sz w:val="28"/>
          <w:szCs w:val="28"/>
        </w:rPr>
        <w:t>Khaled,</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Michel</w:t>
      </w:r>
      <w:r w:rsidRPr="00416B02">
        <w:rPr>
          <w:rFonts w:ascii="Times New Roman" w:hAnsi="Times New Roman" w:cs="Times New Roman"/>
          <w:spacing w:val="-5"/>
          <w:sz w:val="28"/>
          <w:szCs w:val="28"/>
        </w:rPr>
        <w:t xml:space="preserve"> </w:t>
      </w:r>
      <w:proofErr w:type="spellStart"/>
      <w:r w:rsidRPr="00416B02">
        <w:rPr>
          <w:rFonts w:ascii="Times New Roman" w:hAnsi="Times New Roman" w:cs="Times New Roman"/>
          <w:spacing w:val="-8"/>
          <w:sz w:val="28"/>
          <w:szCs w:val="28"/>
        </w:rPr>
        <w:t>Minoux</w:t>
      </w:r>
      <w:proofErr w:type="spellEnd"/>
      <w:r w:rsidRPr="00416B02">
        <w:rPr>
          <w:rFonts w:ascii="Times New Roman" w:hAnsi="Times New Roman" w:cs="Times New Roman"/>
          <w:spacing w:val="-8"/>
          <w:sz w:val="28"/>
          <w:szCs w:val="28"/>
        </w:rPr>
        <w:t>,</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Vincent</w:t>
      </w:r>
      <w:r w:rsidRPr="00416B02">
        <w:rPr>
          <w:rFonts w:ascii="Times New Roman" w:hAnsi="Times New Roman" w:cs="Times New Roman"/>
          <w:spacing w:val="-5"/>
          <w:sz w:val="28"/>
          <w:szCs w:val="28"/>
        </w:rPr>
        <w:t xml:space="preserve"> </w:t>
      </w:r>
      <w:proofErr w:type="spellStart"/>
      <w:r w:rsidRPr="00416B02">
        <w:rPr>
          <w:rFonts w:ascii="Times New Roman" w:hAnsi="Times New Roman" w:cs="Times New Roman"/>
          <w:spacing w:val="-8"/>
          <w:sz w:val="28"/>
          <w:szCs w:val="28"/>
        </w:rPr>
        <w:t>Mousseau</w:t>
      </w:r>
      <w:proofErr w:type="spellEnd"/>
      <w:r w:rsidRPr="00416B02">
        <w:rPr>
          <w:rFonts w:ascii="Times New Roman" w:hAnsi="Times New Roman" w:cs="Times New Roman"/>
          <w:spacing w:val="-8"/>
          <w:sz w:val="28"/>
          <w:szCs w:val="28"/>
        </w:rPr>
        <w:t>,</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pacing w:val="-8"/>
          <w:sz w:val="28"/>
          <w:szCs w:val="28"/>
        </w:rPr>
        <w:t>Stéphane</w:t>
      </w:r>
      <w:proofErr w:type="spellEnd"/>
      <w:r w:rsidRPr="00416B02">
        <w:rPr>
          <w:rFonts w:ascii="Times New Roman" w:hAnsi="Times New Roman" w:cs="Times New Roman"/>
          <w:spacing w:val="-5"/>
          <w:sz w:val="28"/>
          <w:szCs w:val="28"/>
        </w:rPr>
        <w:t xml:space="preserve"> </w:t>
      </w:r>
      <w:r w:rsidRPr="00416B02">
        <w:rPr>
          <w:rFonts w:ascii="Times New Roman" w:hAnsi="Times New Roman" w:cs="Times New Roman"/>
          <w:spacing w:val="-8"/>
          <w:sz w:val="28"/>
          <w:szCs w:val="28"/>
        </w:rPr>
        <w:t>Michel,</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and</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8"/>
          <w:sz w:val="28"/>
          <w:szCs w:val="28"/>
        </w:rPr>
        <w:t xml:space="preserve">Xavier </w:t>
      </w:r>
      <w:proofErr w:type="spellStart"/>
      <w:r w:rsidRPr="00416B02">
        <w:rPr>
          <w:rFonts w:ascii="Times New Roman" w:hAnsi="Times New Roman" w:cs="Times New Roman"/>
          <w:spacing w:val="-6"/>
          <w:sz w:val="28"/>
          <w:szCs w:val="28"/>
        </w:rPr>
        <w:t>Ceugniet</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4"/>
          <w:sz w:val="28"/>
          <w:szCs w:val="28"/>
        </w:rPr>
        <w:t xml:space="preserve"> </w:t>
      </w:r>
      <w:r w:rsidRPr="00416B02">
        <w:rPr>
          <w:rFonts w:ascii="Times New Roman" w:hAnsi="Times New Roman" w:cs="Times New Roman"/>
          <w:spacing w:val="-6"/>
          <w:sz w:val="28"/>
          <w:szCs w:val="28"/>
        </w:rPr>
        <w:t>A</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compact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optimization</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model</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for</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the</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tail</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assignment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problem.</w:t>
      </w:r>
      <w:r w:rsidRPr="00416B02">
        <w:rPr>
          <w:rFonts w:ascii="Times New Roman" w:hAnsi="Times New Roman" w:cs="Times New Roman"/>
          <w:spacing w:val="3"/>
          <w:sz w:val="28"/>
          <w:szCs w:val="28"/>
        </w:rPr>
        <w:t xml:space="preserve"> </w:t>
      </w:r>
      <w:r w:rsidRPr="00416B02">
        <w:rPr>
          <w:rFonts w:ascii="Times New Roman" w:hAnsi="Times New Roman" w:cs="Times New Roman"/>
          <w:i/>
          <w:spacing w:val="-6"/>
          <w:sz w:val="28"/>
          <w:szCs w:val="28"/>
        </w:rPr>
        <w:t xml:space="preserve">European </w:t>
      </w:r>
      <w:r w:rsidRPr="00416B02">
        <w:rPr>
          <w:rFonts w:ascii="Times New Roman" w:hAnsi="Times New Roman" w:cs="Times New Roman"/>
          <w:i/>
          <w:sz w:val="28"/>
          <w:szCs w:val="28"/>
        </w:rPr>
        <w:t>Journal of Operational Research</w:t>
      </w:r>
      <w:r w:rsidRPr="00416B02">
        <w:rPr>
          <w:rFonts w:ascii="Times New Roman" w:hAnsi="Times New Roman" w:cs="Times New Roman"/>
          <w:sz w:val="28"/>
          <w:szCs w:val="28"/>
        </w:rPr>
        <w:t xml:space="preserve">, 264(2):548–557, 2018.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 xml:space="preserve">: 10.1016/j.ejor.2017.06. </w:t>
      </w:r>
      <w:r w:rsidRPr="00416B02">
        <w:rPr>
          <w:rFonts w:ascii="Times New Roman" w:hAnsi="Times New Roman" w:cs="Times New Roman"/>
          <w:spacing w:val="-4"/>
          <w:sz w:val="28"/>
          <w:szCs w:val="28"/>
        </w:rPr>
        <w:t>045.</w:t>
      </w:r>
    </w:p>
    <w:p w:rsidR="007B246F" w:rsidRPr="00416B02" w:rsidRDefault="007B246F" w:rsidP="00416B02">
      <w:pPr>
        <w:pStyle w:val="af1"/>
        <w:numPr>
          <w:ilvl w:val="0"/>
          <w:numId w:val="12"/>
        </w:numPr>
        <w:tabs>
          <w:tab w:val="left" w:pos="611"/>
          <w:tab w:val="left" w:pos="621"/>
        </w:tabs>
        <w:spacing w:before="196" w:line="266" w:lineRule="auto"/>
        <w:ind w:left="0" w:right="811" w:hanging="470"/>
        <w:jc w:val="both"/>
        <w:rPr>
          <w:rFonts w:ascii="Times New Roman" w:hAnsi="Times New Roman" w:cs="Times New Roman"/>
          <w:sz w:val="28"/>
          <w:szCs w:val="28"/>
        </w:rPr>
      </w:pPr>
      <w:bookmarkStart w:id="289" w:name="_bookmark180"/>
      <w:bookmarkEnd w:id="289"/>
      <w:r w:rsidRPr="00416B02">
        <w:rPr>
          <w:rFonts w:ascii="Times New Roman" w:hAnsi="Times New Roman" w:cs="Times New Roman"/>
          <w:sz w:val="28"/>
          <w:szCs w:val="28"/>
        </w:rPr>
        <w:tab/>
        <w:t>Diego</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z w:val="28"/>
          <w:szCs w:val="28"/>
        </w:rPr>
        <w:t>Klabjan</w:t>
      </w:r>
      <w:proofErr w:type="spellEnd"/>
      <w:r w:rsidRPr="00416B02">
        <w:rPr>
          <w:rFonts w:ascii="Times New Roman" w:hAnsi="Times New Roman" w:cs="Times New Roman"/>
          <w:sz w:val="28"/>
          <w:szCs w:val="28"/>
        </w:rPr>
        <w:t>.</w:t>
      </w:r>
      <w:r w:rsidRPr="00416B02">
        <w:rPr>
          <w:rFonts w:ascii="Times New Roman" w:hAnsi="Times New Roman" w:cs="Times New Roman"/>
          <w:spacing w:val="25"/>
          <w:sz w:val="28"/>
          <w:szCs w:val="28"/>
        </w:rPr>
        <w:t xml:space="preserve"> </w:t>
      </w:r>
      <w:r w:rsidRPr="00416B02">
        <w:rPr>
          <w:rFonts w:ascii="Times New Roman" w:hAnsi="Times New Roman" w:cs="Times New Roman"/>
          <w:sz w:val="28"/>
          <w:szCs w:val="28"/>
        </w:rPr>
        <w:t>Large-scale</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models</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in</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the</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airline</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industry.</w:t>
      </w:r>
      <w:r w:rsidRPr="00416B02">
        <w:rPr>
          <w:rFonts w:ascii="Times New Roman" w:hAnsi="Times New Roman" w:cs="Times New Roman"/>
          <w:spacing w:val="25"/>
          <w:sz w:val="28"/>
          <w:szCs w:val="28"/>
        </w:rPr>
        <w:t xml:space="preserve"> </w:t>
      </w:r>
      <w:r w:rsidRPr="00416B02">
        <w:rPr>
          <w:rFonts w:ascii="Times New Roman" w:hAnsi="Times New Roman" w:cs="Times New Roman"/>
          <w:sz w:val="28"/>
          <w:szCs w:val="28"/>
        </w:rPr>
        <w:t>In</w:t>
      </w:r>
      <w:r w:rsidRPr="00416B02">
        <w:rPr>
          <w:rFonts w:ascii="Times New Roman" w:hAnsi="Times New Roman" w:cs="Times New Roman"/>
          <w:spacing w:val="-3"/>
          <w:sz w:val="28"/>
          <w:szCs w:val="28"/>
        </w:rPr>
        <w:t xml:space="preserve"> </w:t>
      </w:r>
      <w:r w:rsidRPr="00416B02">
        <w:rPr>
          <w:rFonts w:ascii="Times New Roman" w:hAnsi="Times New Roman" w:cs="Times New Roman"/>
          <w:sz w:val="28"/>
          <w:szCs w:val="28"/>
        </w:rPr>
        <w:t>Guy</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z w:val="28"/>
          <w:szCs w:val="28"/>
        </w:rPr>
        <w:t>Desaulniers</w:t>
      </w:r>
      <w:proofErr w:type="spellEnd"/>
      <w:r w:rsidRPr="00416B02">
        <w:rPr>
          <w:rFonts w:ascii="Times New Roman" w:hAnsi="Times New Roman" w:cs="Times New Roman"/>
          <w:sz w:val="28"/>
          <w:szCs w:val="28"/>
        </w:rPr>
        <w:t xml:space="preserve">, Jacques </w:t>
      </w:r>
      <w:proofErr w:type="spellStart"/>
      <w:r w:rsidRPr="00416B02">
        <w:rPr>
          <w:rFonts w:ascii="Times New Roman" w:hAnsi="Times New Roman" w:cs="Times New Roman"/>
          <w:sz w:val="28"/>
          <w:szCs w:val="28"/>
        </w:rPr>
        <w:t>Desrosiers</w:t>
      </w:r>
      <w:proofErr w:type="spellEnd"/>
      <w:r w:rsidRPr="00416B02">
        <w:rPr>
          <w:rFonts w:ascii="Times New Roman" w:hAnsi="Times New Roman" w:cs="Times New Roman"/>
          <w:sz w:val="28"/>
          <w:szCs w:val="28"/>
        </w:rPr>
        <w:t xml:space="preserve">, and Marius M. Solomon, editors, </w:t>
      </w:r>
      <w:r w:rsidRPr="00416B02">
        <w:rPr>
          <w:rFonts w:ascii="Times New Roman" w:hAnsi="Times New Roman" w:cs="Times New Roman"/>
          <w:i/>
          <w:sz w:val="28"/>
          <w:szCs w:val="28"/>
        </w:rPr>
        <w:t>Column Generation</w:t>
      </w:r>
      <w:r w:rsidRPr="00416B02">
        <w:rPr>
          <w:rFonts w:ascii="Times New Roman" w:hAnsi="Times New Roman" w:cs="Times New Roman"/>
          <w:sz w:val="28"/>
          <w:szCs w:val="28"/>
        </w:rPr>
        <w:t>, pages 163–195. Springer US, 2005.</w:t>
      </w:r>
    </w:p>
    <w:p w:rsidR="007B246F" w:rsidRPr="00416B02" w:rsidRDefault="007B246F" w:rsidP="00416B02">
      <w:pPr>
        <w:pStyle w:val="af1"/>
        <w:numPr>
          <w:ilvl w:val="0"/>
          <w:numId w:val="12"/>
        </w:numPr>
        <w:tabs>
          <w:tab w:val="left" w:pos="617"/>
          <w:tab w:val="left" w:pos="621"/>
        </w:tabs>
        <w:spacing w:before="197" w:line="266" w:lineRule="auto"/>
        <w:ind w:left="0" w:right="811" w:hanging="476"/>
        <w:jc w:val="both"/>
        <w:rPr>
          <w:rFonts w:ascii="Times New Roman" w:hAnsi="Times New Roman" w:cs="Times New Roman"/>
          <w:sz w:val="28"/>
          <w:szCs w:val="28"/>
        </w:rPr>
      </w:pPr>
      <w:bookmarkStart w:id="290" w:name="_bookmark181"/>
      <w:bookmarkEnd w:id="290"/>
      <w:r w:rsidRPr="00416B02">
        <w:rPr>
          <w:rFonts w:ascii="Times New Roman" w:hAnsi="Times New Roman" w:cs="Times New Roman"/>
          <w:sz w:val="28"/>
          <w:szCs w:val="28"/>
        </w:rPr>
        <w:tab/>
      </w:r>
      <w:r w:rsidRPr="00416B02">
        <w:rPr>
          <w:rFonts w:ascii="Times New Roman" w:hAnsi="Times New Roman" w:cs="Times New Roman"/>
          <w:spacing w:val="-8"/>
          <w:sz w:val="28"/>
          <w:szCs w:val="28"/>
        </w:rPr>
        <w:t>Emile</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pacing w:val="-8"/>
          <w:sz w:val="28"/>
          <w:szCs w:val="28"/>
        </w:rPr>
        <w:t>Lacasse-Guay</w:t>
      </w:r>
      <w:proofErr w:type="spellEnd"/>
      <w:r w:rsidRPr="00416B02">
        <w:rPr>
          <w:rFonts w:ascii="Times New Roman" w:hAnsi="Times New Roman" w:cs="Times New Roman"/>
          <w:spacing w:val="-8"/>
          <w:sz w:val="28"/>
          <w:szCs w:val="28"/>
        </w:rPr>
        <w:t>,</w:t>
      </w:r>
      <w:r w:rsidRPr="00416B02">
        <w:rPr>
          <w:rFonts w:ascii="Times New Roman" w:hAnsi="Times New Roman" w:cs="Times New Roman"/>
          <w:spacing w:val="-1"/>
          <w:sz w:val="28"/>
          <w:szCs w:val="28"/>
        </w:rPr>
        <w:t xml:space="preserve"> </w:t>
      </w:r>
      <w:r w:rsidRPr="00416B02">
        <w:rPr>
          <w:rFonts w:ascii="Times New Roman" w:hAnsi="Times New Roman" w:cs="Times New Roman"/>
          <w:spacing w:val="-8"/>
          <w:sz w:val="28"/>
          <w:szCs w:val="28"/>
        </w:rPr>
        <w:t>Guy</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pacing w:val="-8"/>
          <w:sz w:val="28"/>
          <w:szCs w:val="28"/>
        </w:rPr>
        <w:t>Desaulniers</w:t>
      </w:r>
      <w:proofErr w:type="spellEnd"/>
      <w:r w:rsidRPr="00416B02">
        <w:rPr>
          <w:rFonts w:ascii="Times New Roman" w:hAnsi="Times New Roman" w:cs="Times New Roman"/>
          <w:spacing w:val="-8"/>
          <w:sz w:val="28"/>
          <w:szCs w:val="28"/>
        </w:rPr>
        <w:t>,</w:t>
      </w:r>
      <w:r w:rsidRPr="00416B02">
        <w:rPr>
          <w:rFonts w:ascii="Times New Roman" w:hAnsi="Times New Roman" w:cs="Times New Roman"/>
          <w:spacing w:val="-1"/>
          <w:sz w:val="28"/>
          <w:szCs w:val="28"/>
        </w:rPr>
        <w:t xml:space="preserve"> </w:t>
      </w:r>
      <w:r w:rsidRPr="00416B02">
        <w:rPr>
          <w:rFonts w:ascii="Times New Roman" w:hAnsi="Times New Roman" w:cs="Times New Roman"/>
          <w:spacing w:val="-8"/>
          <w:sz w:val="28"/>
          <w:szCs w:val="28"/>
        </w:rPr>
        <w:t>and</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François</w:t>
      </w:r>
      <w:r w:rsidRPr="00416B02">
        <w:rPr>
          <w:rFonts w:ascii="Times New Roman" w:hAnsi="Times New Roman" w:cs="Times New Roman"/>
          <w:spacing w:val="-3"/>
          <w:sz w:val="28"/>
          <w:szCs w:val="28"/>
        </w:rPr>
        <w:t xml:space="preserve"> </w:t>
      </w:r>
      <w:proofErr w:type="spellStart"/>
      <w:r w:rsidRPr="00416B02">
        <w:rPr>
          <w:rFonts w:ascii="Times New Roman" w:hAnsi="Times New Roman" w:cs="Times New Roman"/>
          <w:spacing w:val="-8"/>
          <w:sz w:val="28"/>
          <w:szCs w:val="28"/>
        </w:rPr>
        <w:t>Soumis</w:t>
      </w:r>
      <w:proofErr w:type="spellEnd"/>
      <w:r w:rsidRPr="00416B02">
        <w:rPr>
          <w:rFonts w:ascii="Times New Roman" w:hAnsi="Times New Roman" w:cs="Times New Roman"/>
          <w:spacing w:val="-8"/>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8"/>
          <w:sz w:val="28"/>
          <w:szCs w:val="28"/>
        </w:rPr>
        <w:t>Aircraft</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routing</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8"/>
          <w:sz w:val="28"/>
          <w:szCs w:val="28"/>
        </w:rPr>
        <w:t xml:space="preserve">under </w:t>
      </w:r>
      <w:r w:rsidRPr="00416B02">
        <w:rPr>
          <w:rFonts w:ascii="Times New Roman" w:hAnsi="Times New Roman" w:cs="Times New Roman"/>
          <w:sz w:val="28"/>
          <w:szCs w:val="28"/>
        </w:rPr>
        <w:t>different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business</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 xml:space="preserve">processes. </w:t>
      </w:r>
      <w:r w:rsidRPr="00416B02">
        <w:rPr>
          <w:rFonts w:ascii="Times New Roman" w:hAnsi="Times New Roman" w:cs="Times New Roman"/>
          <w:i/>
          <w:sz w:val="28"/>
          <w:szCs w:val="28"/>
        </w:rPr>
        <w:t>Journal</w:t>
      </w:r>
      <w:r w:rsidRPr="00416B02">
        <w:rPr>
          <w:rFonts w:ascii="Times New Roman" w:hAnsi="Times New Roman" w:cs="Times New Roman"/>
          <w:i/>
          <w:spacing w:val="-12"/>
          <w:sz w:val="28"/>
          <w:szCs w:val="28"/>
        </w:rPr>
        <w:t xml:space="preserve"> </w:t>
      </w:r>
      <w:r w:rsidRPr="00416B02">
        <w:rPr>
          <w:rFonts w:ascii="Times New Roman" w:hAnsi="Times New Roman" w:cs="Times New Roman"/>
          <w:i/>
          <w:sz w:val="28"/>
          <w:szCs w:val="28"/>
        </w:rPr>
        <w:t>of</w:t>
      </w:r>
      <w:r w:rsidRPr="00416B02">
        <w:rPr>
          <w:rFonts w:ascii="Times New Roman" w:hAnsi="Times New Roman" w:cs="Times New Roman"/>
          <w:i/>
          <w:spacing w:val="-12"/>
          <w:sz w:val="28"/>
          <w:szCs w:val="28"/>
        </w:rPr>
        <w:t xml:space="preserve"> </w:t>
      </w:r>
      <w:r w:rsidRPr="00416B02">
        <w:rPr>
          <w:rFonts w:ascii="Times New Roman" w:hAnsi="Times New Roman" w:cs="Times New Roman"/>
          <w:i/>
          <w:sz w:val="28"/>
          <w:szCs w:val="28"/>
        </w:rPr>
        <w:t>Air</w:t>
      </w:r>
      <w:r w:rsidRPr="00416B02">
        <w:rPr>
          <w:rFonts w:ascii="Times New Roman" w:hAnsi="Times New Roman" w:cs="Times New Roman"/>
          <w:i/>
          <w:spacing w:val="-12"/>
          <w:sz w:val="28"/>
          <w:szCs w:val="28"/>
        </w:rPr>
        <w:t xml:space="preserve"> </w:t>
      </w:r>
      <w:r w:rsidRPr="00416B02">
        <w:rPr>
          <w:rFonts w:ascii="Times New Roman" w:hAnsi="Times New Roman" w:cs="Times New Roman"/>
          <w:i/>
          <w:sz w:val="28"/>
          <w:szCs w:val="28"/>
        </w:rPr>
        <w:t>Transport</w:t>
      </w:r>
      <w:r w:rsidRPr="00416B02">
        <w:rPr>
          <w:rFonts w:ascii="Times New Roman" w:hAnsi="Times New Roman" w:cs="Times New Roman"/>
          <w:i/>
          <w:spacing w:val="-12"/>
          <w:sz w:val="28"/>
          <w:szCs w:val="28"/>
        </w:rPr>
        <w:t xml:space="preserve"> </w:t>
      </w:r>
      <w:r w:rsidRPr="00416B02">
        <w:rPr>
          <w:rFonts w:ascii="Times New Roman" w:hAnsi="Times New Roman" w:cs="Times New Roman"/>
          <w:i/>
          <w:sz w:val="28"/>
          <w:szCs w:val="28"/>
        </w:rPr>
        <w:t>Management</w:t>
      </w:r>
      <w:r w:rsidRPr="00416B02">
        <w:rPr>
          <w:rFonts w:ascii="Times New Roman" w:hAnsi="Times New Roman" w:cs="Times New Roman"/>
          <w:sz w:val="28"/>
          <w:szCs w:val="28"/>
        </w:rPr>
        <w:t>,</w:t>
      </w:r>
      <w:r w:rsidRPr="00416B02">
        <w:rPr>
          <w:rFonts w:ascii="Times New Roman" w:hAnsi="Times New Roman" w:cs="Times New Roman"/>
          <w:spacing w:val="-15"/>
          <w:sz w:val="28"/>
          <w:szCs w:val="28"/>
        </w:rPr>
        <w:t xml:space="preserve"> </w:t>
      </w:r>
      <w:r w:rsidRPr="00416B02">
        <w:rPr>
          <w:rFonts w:ascii="Times New Roman" w:hAnsi="Times New Roman" w:cs="Times New Roman"/>
          <w:sz w:val="28"/>
          <w:szCs w:val="28"/>
        </w:rPr>
        <w:t xml:space="preserve">16(5):258–263, </w:t>
      </w:r>
      <w:r w:rsidRPr="00416B02">
        <w:rPr>
          <w:rFonts w:ascii="Times New Roman" w:hAnsi="Times New Roman" w:cs="Times New Roman"/>
          <w:spacing w:val="-2"/>
          <w:sz w:val="28"/>
          <w:szCs w:val="28"/>
        </w:rPr>
        <w:t>2010.</w:t>
      </w:r>
    </w:p>
    <w:p w:rsidR="007B246F" w:rsidRPr="00416B02" w:rsidRDefault="007B246F" w:rsidP="00416B02">
      <w:pPr>
        <w:pStyle w:val="af1"/>
        <w:numPr>
          <w:ilvl w:val="0"/>
          <w:numId w:val="12"/>
        </w:numPr>
        <w:tabs>
          <w:tab w:val="left" w:pos="610"/>
          <w:tab w:val="left" w:pos="621"/>
        </w:tabs>
        <w:spacing w:before="197" w:line="266" w:lineRule="auto"/>
        <w:ind w:left="0" w:right="811" w:hanging="469"/>
        <w:jc w:val="both"/>
        <w:rPr>
          <w:rFonts w:ascii="Times New Roman" w:hAnsi="Times New Roman" w:cs="Times New Roman"/>
          <w:sz w:val="28"/>
          <w:szCs w:val="28"/>
        </w:rPr>
      </w:pPr>
      <w:bookmarkStart w:id="291" w:name="_bookmark182"/>
      <w:bookmarkEnd w:id="291"/>
      <w:r w:rsidRPr="00416B02">
        <w:rPr>
          <w:rFonts w:ascii="Times New Roman" w:hAnsi="Times New Roman" w:cs="Times New Roman"/>
          <w:sz w:val="28"/>
          <w:szCs w:val="28"/>
        </w:rPr>
        <w:tab/>
        <w:t xml:space="preserve">Sylvain Lavoie, Michel </w:t>
      </w:r>
      <w:proofErr w:type="spellStart"/>
      <w:r w:rsidRPr="00416B02">
        <w:rPr>
          <w:rFonts w:ascii="Times New Roman" w:hAnsi="Times New Roman" w:cs="Times New Roman"/>
          <w:sz w:val="28"/>
          <w:szCs w:val="28"/>
        </w:rPr>
        <w:t>Minoux</w:t>
      </w:r>
      <w:proofErr w:type="spellEnd"/>
      <w:r w:rsidRPr="00416B02">
        <w:rPr>
          <w:rFonts w:ascii="Times New Roman" w:hAnsi="Times New Roman" w:cs="Times New Roman"/>
          <w:sz w:val="28"/>
          <w:szCs w:val="28"/>
        </w:rPr>
        <w:t xml:space="preserve">, and Etienne </w:t>
      </w:r>
      <w:proofErr w:type="spellStart"/>
      <w:r w:rsidRPr="00416B02">
        <w:rPr>
          <w:rFonts w:ascii="Times New Roman" w:hAnsi="Times New Roman" w:cs="Times New Roman"/>
          <w:sz w:val="28"/>
          <w:szCs w:val="28"/>
        </w:rPr>
        <w:t>Odier</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A new approach for crew </w:t>
      </w:r>
      <w:r w:rsidRPr="00416B02">
        <w:rPr>
          <w:rFonts w:ascii="Times New Roman" w:hAnsi="Times New Roman" w:cs="Times New Roman"/>
          <w:spacing w:val="-2"/>
          <w:sz w:val="28"/>
          <w:szCs w:val="28"/>
        </w:rPr>
        <w:t>pairing</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problems</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by</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column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generation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with</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application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to</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air</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 xml:space="preserve">transportation. </w:t>
      </w:r>
      <w:r w:rsidRPr="00416B02">
        <w:rPr>
          <w:rFonts w:ascii="Times New Roman" w:hAnsi="Times New Roman" w:cs="Times New Roman"/>
          <w:i/>
          <w:sz w:val="28"/>
          <w:szCs w:val="28"/>
        </w:rPr>
        <w:t>European</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Journal</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of</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Operational</w:t>
      </w:r>
      <w:r w:rsidRPr="00416B02">
        <w:rPr>
          <w:rFonts w:ascii="Times New Roman" w:hAnsi="Times New Roman" w:cs="Times New Roman"/>
          <w:i/>
          <w:spacing w:val="40"/>
          <w:sz w:val="28"/>
          <w:szCs w:val="28"/>
        </w:rPr>
        <w:t xml:space="preserve"> </w:t>
      </w:r>
      <w:r w:rsidRPr="00416B02">
        <w:rPr>
          <w:rFonts w:ascii="Times New Roman" w:hAnsi="Times New Roman" w:cs="Times New Roman"/>
          <w:i/>
          <w:sz w:val="28"/>
          <w:szCs w:val="28"/>
        </w:rPr>
        <w:t>Research</w:t>
      </w:r>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35(1):45–58,</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1988.</w:t>
      </w:r>
    </w:p>
    <w:p w:rsidR="007B246F" w:rsidRPr="00416B02" w:rsidRDefault="007B246F" w:rsidP="00416B02">
      <w:pPr>
        <w:pStyle w:val="af1"/>
        <w:numPr>
          <w:ilvl w:val="0"/>
          <w:numId w:val="12"/>
        </w:numPr>
        <w:tabs>
          <w:tab w:val="left" w:pos="621"/>
          <w:tab w:val="left" w:pos="2090"/>
        </w:tabs>
        <w:spacing w:before="196"/>
        <w:ind w:left="0" w:right="811" w:hanging="480"/>
        <w:jc w:val="left"/>
        <w:rPr>
          <w:rFonts w:ascii="Times New Roman" w:hAnsi="Times New Roman" w:cs="Times New Roman"/>
          <w:sz w:val="28"/>
          <w:szCs w:val="28"/>
        </w:rPr>
      </w:pPr>
      <w:bookmarkStart w:id="292" w:name="_bookmark183"/>
      <w:bookmarkEnd w:id="292"/>
      <w:proofErr w:type="spellStart"/>
      <w:r w:rsidRPr="00416B02">
        <w:rPr>
          <w:rFonts w:ascii="Times New Roman" w:hAnsi="Times New Roman" w:cs="Times New Roman"/>
          <w:sz w:val="28"/>
          <w:szCs w:val="28"/>
        </w:rPr>
        <w:t>Arye</w:t>
      </w:r>
      <w:proofErr w:type="spellEnd"/>
      <w:r w:rsidRPr="00416B02">
        <w:rPr>
          <w:rFonts w:ascii="Times New Roman" w:hAnsi="Times New Roman" w:cs="Times New Roman"/>
          <w:spacing w:val="14"/>
          <w:sz w:val="28"/>
          <w:szCs w:val="28"/>
        </w:rPr>
        <w:t xml:space="preserve"> </w:t>
      </w:r>
      <w:r w:rsidRPr="00416B02">
        <w:rPr>
          <w:rFonts w:ascii="Times New Roman" w:hAnsi="Times New Roman" w:cs="Times New Roman"/>
          <w:spacing w:val="-2"/>
          <w:sz w:val="28"/>
          <w:szCs w:val="28"/>
        </w:rPr>
        <w:t>Levin.</w:t>
      </w:r>
      <w:r w:rsidRPr="00416B02">
        <w:rPr>
          <w:rFonts w:ascii="Times New Roman" w:hAnsi="Times New Roman" w:cs="Times New Roman"/>
          <w:sz w:val="28"/>
          <w:szCs w:val="28"/>
        </w:rPr>
        <w:tab/>
      </w:r>
      <w:r w:rsidRPr="00416B02">
        <w:rPr>
          <w:rFonts w:ascii="Times New Roman" w:hAnsi="Times New Roman" w:cs="Times New Roman"/>
          <w:spacing w:val="-2"/>
          <w:sz w:val="28"/>
          <w:szCs w:val="28"/>
        </w:rPr>
        <w:t>Scheduling</w:t>
      </w:r>
      <w:r w:rsidRPr="00416B02">
        <w:rPr>
          <w:rFonts w:ascii="Times New Roman" w:hAnsi="Times New Roman" w:cs="Times New Roman"/>
          <w:spacing w:val="25"/>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26"/>
          <w:sz w:val="28"/>
          <w:szCs w:val="28"/>
        </w:rPr>
        <w:t xml:space="preserve"> </w:t>
      </w:r>
      <w:r w:rsidRPr="00416B02">
        <w:rPr>
          <w:rFonts w:ascii="Times New Roman" w:hAnsi="Times New Roman" w:cs="Times New Roman"/>
          <w:spacing w:val="-2"/>
          <w:sz w:val="28"/>
          <w:szCs w:val="28"/>
        </w:rPr>
        <w:t>fleet</w:t>
      </w:r>
      <w:r w:rsidRPr="00416B02">
        <w:rPr>
          <w:rFonts w:ascii="Times New Roman" w:hAnsi="Times New Roman" w:cs="Times New Roman"/>
          <w:spacing w:val="26"/>
          <w:sz w:val="28"/>
          <w:szCs w:val="28"/>
        </w:rPr>
        <w:t xml:space="preserve"> </w:t>
      </w:r>
      <w:r w:rsidRPr="00416B02">
        <w:rPr>
          <w:rFonts w:ascii="Times New Roman" w:hAnsi="Times New Roman" w:cs="Times New Roman"/>
          <w:spacing w:val="-2"/>
          <w:sz w:val="28"/>
          <w:szCs w:val="28"/>
        </w:rPr>
        <w:t>routing</w:t>
      </w:r>
      <w:r w:rsidRPr="00416B02">
        <w:rPr>
          <w:rFonts w:ascii="Times New Roman" w:hAnsi="Times New Roman" w:cs="Times New Roman"/>
          <w:spacing w:val="25"/>
          <w:sz w:val="28"/>
          <w:szCs w:val="28"/>
        </w:rPr>
        <w:t xml:space="preserve"> </w:t>
      </w:r>
      <w:r w:rsidRPr="00416B02">
        <w:rPr>
          <w:rFonts w:ascii="Times New Roman" w:hAnsi="Times New Roman" w:cs="Times New Roman"/>
          <w:spacing w:val="-2"/>
          <w:sz w:val="28"/>
          <w:szCs w:val="28"/>
        </w:rPr>
        <w:t>models</w:t>
      </w:r>
      <w:r w:rsidRPr="00416B02">
        <w:rPr>
          <w:rFonts w:ascii="Times New Roman" w:hAnsi="Times New Roman" w:cs="Times New Roman"/>
          <w:spacing w:val="26"/>
          <w:sz w:val="28"/>
          <w:szCs w:val="28"/>
        </w:rPr>
        <w:t xml:space="preserve"> </w:t>
      </w:r>
      <w:r w:rsidRPr="00416B02">
        <w:rPr>
          <w:rFonts w:ascii="Times New Roman" w:hAnsi="Times New Roman" w:cs="Times New Roman"/>
          <w:spacing w:val="-2"/>
          <w:sz w:val="28"/>
          <w:szCs w:val="28"/>
        </w:rPr>
        <w:t>for</w:t>
      </w:r>
      <w:r w:rsidRPr="00416B02">
        <w:rPr>
          <w:rFonts w:ascii="Times New Roman" w:hAnsi="Times New Roman" w:cs="Times New Roman"/>
          <w:spacing w:val="26"/>
          <w:sz w:val="28"/>
          <w:szCs w:val="28"/>
        </w:rPr>
        <w:t xml:space="preserve"> </w:t>
      </w:r>
      <w:r w:rsidRPr="00416B02">
        <w:rPr>
          <w:rFonts w:ascii="Times New Roman" w:hAnsi="Times New Roman" w:cs="Times New Roman"/>
          <w:spacing w:val="-2"/>
          <w:sz w:val="28"/>
          <w:szCs w:val="28"/>
        </w:rPr>
        <w:t>transportation</w:t>
      </w:r>
      <w:r w:rsidRPr="00416B02">
        <w:rPr>
          <w:rFonts w:ascii="Times New Roman" w:hAnsi="Times New Roman" w:cs="Times New Roman"/>
          <w:spacing w:val="25"/>
          <w:sz w:val="28"/>
          <w:szCs w:val="28"/>
        </w:rPr>
        <w:t xml:space="preserve"> </w:t>
      </w:r>
      <w:r w:rsidRPr="00416B02">
        <w:rPr>
          <w:rFonts w:ascii="Times New Roman" w:hAnsi="Times New Roman" w:cs="Times New Roman"/>
          <w:spacing w:val="-2"/>
          <w:sz w:val="28"/>
          <w:szCs w:val="28"/>
        </w:rPr>
        <w:t>systems.</w:t>
      </w:r>
    </w:p>
    <w:p w:rsidR="007B246F" w:rsidRPr="00416B02" w:rsidRDefault="007B246F" w:rsidP="00416B02">
      <w:pPr>
        <w:spacing w:before="35"/>
        <w:ind w:right="811"/>
        <w:rPr>
          <w:rFonts w:ascii="Times New Roman" w:hAnsi="Times New Roman" w:cs="Times New Roman"/>
          <w:sz w:val="28"/>
          <w:szCs w:val="28"/>
        </w:rPr>
      </w:pPr>
      <w:r w:rsidRPr="00416B02">
        <w:rPr>
          <w:rFonts w:ascii="Times New Roman" w:hAnsi="Times New Roman" w:cs="Times New Roman"/>
          <w:i/>
          <w:spacing w:val="-2"/>
          <w:w w:val="105"/>
          <w:sz w:val="28"/>
          <w:szCs w:val="28"/>
        </w:rPr>
        <w:t>Transportation</w:t>
      </w:r>
      <w:r w:rsidRPr="00416B02">
        <w:rPr>
          <w:rFonts w:ascii="Times New Roman" w:hAnsi="Times New Roman" w:cs="Times New Roman"/>
          <w:i/>
          <w:spacing w:val="5"/>
          <w:w w:val="105"/>
          <w:sz w:val="28"/>
          <w:szCs w:val="28"/>
        </w:rPr>
        <w:t xml:space="preserve"> </w:t>
      </w:r>
      <w:r w:rsidRPr="00416B02">
        <w:rPr>
          <w:rFonts w:ascii="Times New Roman" w:hAnsi="Times New Roman" w:cs="Times New Roman"/>
          <w:i/>
          <w:spacing w:val="-2"/>
          <w:w w:val="105"/>
          <w:sz w:val="28"/>
          <w:szCs w:val="28"/>
        </w:rPr>
        <w:t>Science</w:t>
      </w:r>
      <w:r w:rsidRPr="00416B02">
        <w:rPr>
          <w:rFonts w:ascii="Times New Roman" w:hAnsi="Times New Roman" w:cs="Times New Roman"/>
          <w:spacing w:val="-2"/>
          <w:w w:val="105"/>
          <w:sz w:val="28"/>
          <w:szCs w:val="28"/>
        </w:rPr>
        <w:t>,</w:t>
      </w:r>
      <w:r w:rsidRPr="00416B02">
        <w:rPr>
          <w:rFonts w:ascii="Times New Roman" w:hAnsi="Times New Roman" w:cs="Times New Roman"/>
          <w:w w:val="105"/>
          <w:sz w:val="28"/>
          <w:szCs w:val="28"/>
        </w:rPr>
        <w:t xml:space="preserve"> </w:t>
      </w:r>
      <w:r w:rsidRPr="00416B02">
        <w:rPr>
          <w:rFonts w:ascii="Times New Roman" w:hAnsi="Times New Roman" w:cs="Times New Roman"/>
          <w:spacing w:val="-2"/>
          <w:w w:val="105"/>
          <w:sz w:val="28"/>
          <w:szCs w:val="28"/>
        </w:rPr>
        <w:t>5(3):232–255,</w:t>
      </w:r>
      <w:r w:rsidRPr="00416B02">
        <w:rPr>
          <w:rFonts w:ascii="Times New Roman" w:hAnsi="Times New Roman" w:cs="Times New Roman"/>
          <w:spacing w:val="1"/>
          <w:w w:val="105"/>
          <w:sz w:val="28"/>
          <w:szCs w:val="28"/>
        </w:rPr>
        <w:t xml:space="preserve"> </w:t>
      </w:r>
      <w:r w:rsidRPr="00416B02">
        <w:rPr>
          <w:rFonts w:ascii="Times New Roman" w:hAnsi="Times New Roman" w:cs="Times New Roman"/>
          <w:spacing w:val="-2"/>
          <w:w w:val="105"/>
          <w:sz w:val="28"/>
          <w:szCs w:val="28"/>
        </w:rPr>
        <w:t>1971.</w:t>
      </w:r>
    </w:p>
    <w:p w:rsidR="007B246F" w:rsidRPr="00416B02" w:rsidRDefault="007B246F" w:rsidP="00416B02">
      <w:pPr>
        <w:pStyle w:val="af1"/>
        <w:numPr>
          <w:ilvl w:val="0"/>
          <w:numId w:val="12"/>
        </w:numPr>
        <w:tabs>
          <w:tab w:val="left" w:pos="621"/>
          <w:tab w:val="left" w:pos="623"/>
        </w:tabs>
        <w:spacing w:before="234" w:line="266" w:lineRule="auto"/>
        <w:ind w:left="0" w:right="811" w:hanging="482"/>
        <w:jc w:val="both"/>
        <w:rPr>
          <w:rFonts w:ascii="Times New Roman" w:hAnsi="Times New Roman" w:cs="Times New Roman"/>
          <w:sz w:val="28"/>
          <w:szCs w:val="28"/>
        </w:rPr>
      </w:pPr>
      <w:bookmarkStart w:id="293" w:name="_bookmark184"/>
      <w:bookmarkEnd w:id="293"/>
      <w:proofErr w:type="spellStart"/>
      <w:r w:rsidRPr="00416B02">
        <w:rPr>
          <w:rFonts w:ascii="Times New Roman" w:hAnsi="Times New Roman" w:cs="Times New Roman"/>
          <w:spacing w:val="-6"/>
          <w:sz w:val="28"/>
          <w:szCs w:val="28"/>
        </w:rPr>
        <w:t>Zhe</w:t>
      </w:r>
      <w:proofErr w:type="spellEnd"/>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Liang</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and</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Wanpracha</w:t>
      </w:r>
      <w:proofErr w:type="spellEnd"/>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Art</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Chaovalitwongse</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A</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new</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model</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for</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aircraft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mainte</w:t>
      </w:r>
      <w:r w:rsidRPr="00416B02">
        <w:rPr>
          <w:rFonts w:ascii="Times New Roman" w:hAnsi="Times New Roman" w:cs="Times New Roman"/>
          <w:spacing w:val="-6"/>
          <w:sz w:val="28"/>
          <w:szCs w:val="28"/>
        </w:rPr>
        <w:softHyphen/>
      </w:r>
      <w:r w:rsidRPr="00416B02">
        <w:rPr>
          <w:rFonts w:ascii="Times New Roman" w:hAnsi="Times New Roman" w:cs="Times New Roman"/>
          <w:sz w:val="28"/>
          <w:szCs w:val="28"/>
        </w:rPr>
        <w:t>nance routing.</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Computers &amp; Operations Research</w:t>
      </w:r>
      <w:r w:rsidRPr="00416B02">
        <w:rPr>
          <w:rFonts w:ascii="Times New Roman" w:hAnsi="Times New Roman" w:cs="Times New Roman"/>
          <w:sz w:val="28"/>
          <w:szCs w:val="28"/>
        </w:rPr>
        <w:t>, 38(4):812–820, 2011.</w:t>
      </w:r>
    </w:p>
    <w:p w:rsidR="007B246F" w:rsidRPr="00416B02" w:rsidRDefault="007B246F" w:rsidP="00416B02">
      <w:pPr>
        <w:pStyle w:val="af1"/>
        <w:numPr>
          <w:ilvl w:val="0"/>
          <w:numId w:val="12"/>
        </w:numPr>
        <w:tabs>
          <w:tab w:val="left" w:pos="586"/>
          <w:tab w:val="left" w:pos="621"/>
        </w:tabs>
        <w:spacing w:before="197" w:line="266" w:lineRule="auto"/>
        <w:ind w:left="0" w:right="811" w:hanging="445"/>
        <w:jc w:val="both"/>
        <w:rPr>
          <w:rFonts w:ascii="Times New Roman" w:hAnsi="Times New Roman" w:cs="Times New Roman"/>
          <w:sz w:val="28"/>
          <w:szCs w:val="28"/>
        </w:rPr>
      </w:pPr>
      <w:bookmarkStart w:id="294" w:name="_bookmark185"/>
      <w:bookmarkEnd w:id="294"/>
      <w:r w:rsidRPr="00416B02">
        <w:rPr>
          <w:rFonts w:ascii="Times New Roman" w:hAnsi="Times New Roman" w:cs="Times New Roman"/>
          <w:sz w:val="28"/>
          <w:szCs w:val="28"/>
        </w:rPr>
        <w:tab/>
      </w:r>
      <w:proofErr w:type="spellStart"/>
      <w:r w:rsidRPr="00416B02">
        <w:rPr>
          <w:rFonts w:ascii="Times New Roman" w:hAnsi="Times New Roman" w:cs="Times New Roman"/>
          <w:sz w:val="28"/>
          <w:szCs w:val="28"/>
        </w:rPr>
        <w:t>Zhe</w:t>
      </w:r>
      <w:proofErr w:type="spellEnd"/>
      <w:r w:rsidRPr="00416B02">
        <w:rPr>
          <w:rFonts w:ascii="Times New Roman" w:hAnsi="Times New Roman" w:cs="Times New Roman"/>
          <w:sz w:val="28"/>
          <w:szCs w:val="28"/>
        </w:rPr>
        <w:t xml:space="preserve"> Liang and </w:t>
      </w:r>
      <w:proofErr w:type="spellStart"/>
      <w:r w:rsidRPr="00416B02">
        <w:rPr>
          <w:rFonts w:ascii="Times New Roman" w:hAnsi="Times New Roman" w:cs="Times New Roman"/>
          <w:sz w:val="28"/>
          <w:szCs w:val="28"/>
        </w:rPr>
        <w:t>Wanpracha</w:t>
      </w:r>
      <w:proofErr w:type="spellEnd"/>
      <w:r w:rsidRPr="00416B02">
        <w:rPr>
          <w:rFonts w:ascii="Times New Roman" w:hAnsi="Times New Roman" w:cs="Times New Roman"/>
          <w:sz w:val="28"/>
          <w:szCs w:val="28"/>
        </w:rPr>
        <w:t xml:space="preserve"> Art </w:t>
      </w:r>
      <w:proofErr w:type="spellStart"/>
      <w:r w:rsidRPr="00416B02">
        <w:rPr>
          <w:rFonts w:ascii="Times New Roman" w:hAnsi="Times New Roman" w:cs="Times New Roman"/>
          <w:sz w:val="28"/>
          <w:szCs w:val="28"/>
        </w:rPr>
        <w:t>Chaovalitwongse</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A network-based model for </w:t>
      </w:r>
      <w:r w:rsidRPr="00416B02">
        <w:rPr>
          <w:rFonts w:ascii="Times New Roman" w:hAnsi="Times New Roman" w:cs="Times New Roman"/>
          <w:spacing w:val="-4"/>
          <w:sz w:val="28"/>
          <w:szCs w:val="28"/>
        </w:rPr>
        <w:t>the</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integrated</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weekly</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aircraft</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maintenance</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routing</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and</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fleet</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assignment</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4"/>
          <w:sz w:val="28"/>
          <w:szCs w:val="28"/>
        </w:rPr>
        <w:t xml:space="preserve">problem. </w:t>
      </w:r>
      <w:r w:rsidRPr="00416B02">
        <w:rPr>
          <w:rFonts w:ascii="Times New Roman" w:hAnsi="Times New Roman" w:cs="Times New Roman"/>
          <w:i/>
          <w:sz w:val="28"/>
          <w:szCs w:val="28"/>
        </w:rPr>
        <w:t>Transportation Science</w:t>
      </w:r>
      <w:r w:rsidRPr="00416B02">
        <w:rPr>
          <w:rFonts w:ascii="Times New Roman" w:hAnsi="Times New Roman" w:cs="Times New Roman"/>
          <w:sz w:val="28"/>
          <w:szCs w:val="28"/>
        </w:rPr>
        <w:t>, 47(4):493–507, 2012.</w:t>
      </w:r>
    </w:p>
    <w:p w:rsidR="007B246F" w:rsidRPr="00416B02" w:rsidRDefault="007B246F" w:rsidP="00416B02">
      <w:pPr>
        <w:pStyle w:val="af1"/>
        <w:numPr>
          <w:ilvl w:val="0"/>
          <w:numId w:val="12"/>
        </w:numPr>
        <w:tabs>
          <w:tab w:val="left" w:pos="610"/>
          <w:tab w:val="left" w:pos="621"/>
        </w:tabs>
        <w:spacing w:before="197" w:line="266" w:lineRule="auto"/>
        <w:ind w:left="0" w:right="811" w:hanging="469"/>
        <w:jc w:val="both"/>
        <w:rPr>
          <w:rFonts w:ascii="Times New Roman" w:hAnsi="Times New Roman" w:cs="Times New Roman"/>
          <w:sz w:val="28"/>
          <w:szCs w:val="28"/>
        </w:rPr>
      </w:pPr>
      <w:bookmarkStart w:id="295" w:name="_bookmark186"/>
      <w:bookmarkEnd w:id="295"/>
      <w:r w:rsidRPr="00416B02">
        <w:rPr>
          <w:rFonts w:ascii="Times New Roman" w:hAnsi="Times New Roman" w:cs="Times New Roman"/>
          <w:sz w:val="28"/>
          <w:szCs w:val="28"/>
        </w:rPr>
        <w:tab/>
      </w:r>
      <w:r w:rsidRPr="00416B02">
        <w:rPr>
          <w:rFonts w:ascii="Times New Roman" w:hAnsi="Times New Roman" w:cs="Times New Roman"/>
          <w:spacing w:val="-6"/>
          <w:sz w:val="28"/>
          <w:szCs w:val="28"/>
        </w:rPr>
        <w:t>Stephen</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J.</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Maher,</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Guy</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Desaulniers</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and</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François</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Soumis</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1"/>
          <w:sz w:val="28"/>
          <w:szCs w:val="28"/>
        </w:rPr>
        <w:t xml:space="preserve"> </w:t>
      </w:r>
      <w:r w:rsidRPr="00416B02">
        <w:rPr>
          <w:rFonts w:ascii="Times New Roman" w:hAnsi="Times New Roman" w:cs="Times New Roman"/>
          <w:spacing w:val="-6"/>
          <w:sz w:val="28"/>
          <w:szCs w:val="28"/>
        </w:rPr>
        <w:t>The</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daily</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tail</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 xml:space="preserve">assignment problem under operational uncertainty using look-ahead maintenance constraints.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xml:space="preserve">, 264(2):534–547, 2018.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 xml:space="preserve">: 10.1016/j. </w:t>
      </w:r>
      <w:r w:rsidRPr="00416B02">
        <w:rPr>
          <w:rFonts w:ascii="Times New Roman" w:hAnsi="Times New Roman" w:cs="Times New Roman"/>
          <w:spacing w:val="-2"/>
          <w:sz w:val="28"/>
          <w:szCs w:val="28"/>
        </w:rPr>
        <w:t>ejor.2017.06.041.</w:t>
      </w:r>
    </w:p>
    <w:p w:rsidR="007B246F" w:rsidRPr="00416B02" w:rsidRDefault="007B246F" w:rsidP="00416B02">
      <w:pPr>
        <w:pStyle w:val="af1"/>
        <w:numPr>
          <w:ilvl w:val="0"/>
          <w:numId w:val="12"/>
        </w:numPr>
        <w:tabs>
          <w:tab w:val="left" w:pos="617"/>
          <w:tab w:val="left" w:pos="621"/>
        </w:tabs>
        <w:spacing w:before="196" w:line="266" w:lineRule="auto"/>
        <w:ind w:left="0" w:right="811" w:hanging="476"/>
        <w:jc w:val="both"/>
        <w:rPr>
          <w:rFonts w:ascii="Times New Roman" w:hAnsi="Times New Roman" w:cs="Times New Roman"/>
          <w:sz w:val="28"/>
          <w:szCs w:val="28"/>
        </w:rPr>
      </w:pPr>
      <w:bookmarkStart w:id="296" w:name="_bookmark187"/>
      <w:bookmarkEnd w:id="296"/>
      <w:r w:rsidRPr="00416B02">
        <w:rPr>
          <w:rFonts w:ascii="Times New Roman" w:hAnsi="Times New Roman" w:cs="Times New Roman"/>
          <w:sz w:val="28"/>
          <w:szCs w:val="28"/>
        </w:rPr>
        <w:tab/>
        <w:t xml:space="preserve">Anne Mercier, Jean-François </w:t>
      </w:r>
      <w:proofErr w:type="spellStart"/>
      <w:r w:rsidRPr="00416B02">
        <w:rPr>
          <w:rFonts w:ascii="Times New Roman" w:hAnsi="Times New Roman" w:cs="Times New Roman"/>
          <w:sz w:val="28"/>
          <w:szCs w:val="28"/>
        </w:rPr>
        <w:t>Cordeau</w:t>
      </w:r>
      <w:proofErr w:type="spellEnd"/>
      <w:r w:rsidRPr="00416B02">
        <w:rPr>
          <w:rFonts w:ascii="Times New Roman" w:hAnsi="Times New Roman" w:cs="Times New Roman"/>
          <w:sz w:val="28"/>
          <w:szCs w:val="28"/>
        </w:rPr>
        <w:t xml:space="preserve">, and François </w:t>
      </w:r>
      <w:proofErr w:type="spellStart"/>
      <w:r w:rsidRPr="00416B02">
        <w:rPr>
          <w:rFonts w:ascii="Times New Roman" w:hAnsi="Times New Roman" w:cs="Times New Roman"/>
          <w:sz w:val="28"/>
          <w:szCs w:val="28"/>
        </w:rPr>
        <w:t>Soumis</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Computational </w:t>
      </w:r>
      <w:r w:rsidRPr="00416B02">
        <w:rPr>
          <w:rFonts w:ascii="Times New Roman" w:hAnsi="Times New Roman" w:cs="Times New Roman"/>
          <w:spacing w:val="-2"/>
          <w:sz w:val="28"/>
          <w:szCs w:val="28"/>
        </w:rPr>
        <w:t>comparison</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of</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2"/>
          <w:sz w:val="28"/>
          <w:szCs w:val="28"/>
        </w:rPr>
        <w:t>benders</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decomposition</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set</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partitioning</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for</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integrated</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 xml:space="preserve">aircraft </w:t>
      </w:r>
      <w:r w:rsidRPr="00416B02">
        <w:rPr>
          <w:rFonts w:ascii="Times New Roman" w:hAnsi="Times New Roman" w:cs="Times New Roman"/>
          <w:sz w:val="28"/>
          <w:szCs w:val="28"/>
        </w:rPr>
        <w:t xml:space="preserve">routing and crew scheduling.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166(2): 362–385, 2005.</w:t>
      </w:r>
    </w:p>
    <w:p w:rsidR="007B246F" w:rsidRPr="00416B02" w:rsidRDefault="007B246F" w:rsidP="00416B02">
      <w:pPr>
        <w:pStyle w:val="af1"/>
        <w:numPr>
          <w:ilvl w:val="0"/>
          <w:numId w:val="12"/>
        </w:numPr>
        <w:tabs>
          <w:tab w:val="left" w:pos="611"/>
          <w:tab w:val="left" w:pos="621"/>
        </w:tabs>
        <w:spacing w:before="196" w:line="266" w:lineRule="auto"/>
        <w:ind w:left="0" w:right="811" w:hanging="470"/>
        <w:jc w:val="both"/>
        <w:rPr>
          <w:rFonts w:ascii="Times New Roman" w:hAnsi="Times New Roman" w:cs="Times New Roman"/>
          <w:sz w:val="28"/>
          <w:szCs w:val="28"/>
        </w:rPr>
      </w:pPr>
      <w:bookmarkStart w:id="297" w:name="_bookmark188"/>
      <w:bookmarkEnd w:id="297"/>
      <w:r w:rsidRPr="00416B02">
        <w:rPr>
          <w:rFonts w:ascii="Times New Roman" w:hAnsi="Times New Roman" w:cs="Times New Roman"/>
          <w:sz w:val="28"/>
          <w:szCs w:val="28"/>
        </w:rPr>
        <w:tab/>
        <w:t>Michel</w:t>
      </w:r>
      <w:r w:rsidRPr="00416B02">
        <w:rPr>
          <w:rFonts w:ascii="Times New Roman" w:hAnsi="Times New Roman" w:cs="Times New Roman"/>
          <w:spacing w:val="-5"/>
          <w:sz w:val="28"/>
          <w:szCs w:val="28"/>
        </w:rPr>
        <w:t xml:space="preserve"> </w:t>
      </w:r>
      <w:proofErr w:type="spellStart"/>
      <w:r w:rsidRPr="00416B02">
        <w:rPr>
          <w:rFonts w:ascii="Times New Roman" w:hAnsi="Times New Roman" w:cs="Times New Roman"/>
          <w:sz w:val="28"/>
          <w:szCs w:val="28"/>
        </w:rPr>
        <w:t>Minoux</w:t>
      </w:r>
      <w:proofErr w:type="spellEnd"/>
      <w:r w:rsidRPr="00416B02">
        <w:rPr>
          <w:rFonts w:ascii="Times New Roman" w:hAnsi="Times New Roman" w:cs="Times New Roman"/>
          <w:sz w:val="28"/>
          <w:szCs w:val="28"/>
        </w:rPr>
        <w:t>.</w:t>
      </w:r>
      <w:r w:rsidRPr="00416B02">
        <w:rPr>
          <w:rFonts w:ascii="Times New Roman" w:hAnsi="Times New Roman" w:cs="Times New Roman"/>
          <w:spacing w:val="34"/>
          <w:sz w:val="28"/>
          <w:szCs w:val="28"/>
        </w:rPr>
        <w:t xml:space="preserve"> </w:t>
      </w:r>
      <w:r w:rsidRPr="00416B02">
        <w:rPr>
          <w:rFonts w:ascii="Times New Roman" w:hAnsi="Times New Roman" w:cs="Times New Roman"/>
          <w:sz w:val="28"/>
          <w:szCs w:val="28"/>
        </w:rPr>
        <w:t>Column</w:t>
      </w:r>
      <w:r w:rsidRPr="00416B02">
        <w:rPr>
          <w:rFonts w:ascii="Times New Roman" w:hAnsi="Times New Roman" w:cs="Times New Roman"/>
          <w:spacing w:val="-5"/>
          <w:sz w:val="28"/>
          <w:szCs w:val="28"/>
        </w:rPr>
        <w:t xml:space="preserve"> </w:t>
      </w:r>
      <w:r w:rsidRPr="00416B02">
        <w:rPr>
          <w:rFonts w:ascii="Times New Roman" w:hAnsi="Times New Roman" w:cs="Times New Roman"/>
          <w:sz w:val="28"/>
          <w:szCs w:val="28"/>
        </w:rPr>
        <w:t>generation</w:t>
      </w:r>
      <w:r w:rsidRPr="00416B02">
        <w:rPr>
          <w:rFonts w:ascii="Times New Roman" w:hAnsi="Times New Roman" w:cs="Times New Roman"/>
          <w:spacing w:val="-5"/>
          <w:sz w:val="28"/>
          <w:szCs w:val="28"/>
        </w:rPr>
        <w:t xml:space="preserve"> </w:t>
      </w:r>
      <w:r w:rsidRPr="00416B02">
        <w:rPr>
          <w:rFonts w:ascii="Times New Roman" w:hAnsi="Times New Roman" w:cs="Times New Roman"/>
          <w:sz w:val="28"/>
          <w:szCs w:val="28"/>
        </w:rPr>
        <w:t>techniques</w:t>
      </w:r>
      <w:r w:rsidRPr="00416B02">
        <w:rPr>
          <w:rFonts w:ascii="Times New Roman" w:hAnsi="Times New Roman" w:cs="Times New Roman"/>
          <w:spacing w:val="-5"/>
          <w:sz w:val="28"/>
          <w:szCs w:val="28"/>
        </w:rPr>
        <w:t xml:space="preserve"> </w:t>
      </w:r>
      <w:r w:rsidRPr="00416B02">
        <w:rPr>
          <w:rFonts w:ascii="Times New Roman" w:hAnsi="Times New Roman" w:cs="Times New Roman"/>
          <w:sz w:val="28"/>
          <w:szCs w:val="28"/>
        </w:rPr>
        <w:t>in</w:t>
      </w:r>
      <w:r w:rsidRPr="00416B02">
        <w:rPr>
          <w:rFonts w:ascii="Times New Roman" w:hAnsi="Times New Roman" w:cs="Times New Roman"/>
          <w:spacing w:val="-5"/>
          <w:sz w:val="28"/>
          <w:szCs w:val="28"/>
        </w:rPr>
        <w:t xml:space="preserve"> </w:t>
      </w:r>
      <w:r w:rsidRPr="00416B02">
        <w:rPr>
          <w:rFonts w:ascii="Times New Roman" w:hAnsi="Times New Roman" w:cs="Times New Roman"/>
          <w:sz w:val="28"/>
          <w:szCs w:val="28"/>
        </w:rPr>
        <w:t>combinatorial</w:t>
      </w:r>
      <w:r w:rsidRPr="00416B02">
        <w:rPr>
          <w:rFonts w:ascii="Times New Roman" w:hAnsi="Times New Roman" w:cs="Times New Roman"/>
          <w:spacing w:val="-5"/>
          <w:sz w:val="28"/>
          <w:szCs w:val="28"/>
        </w:rPr>
        <w:t xml:space="preserve"> </w:t>
      </w:r>
      <w:r w:rsidRPr="00416B02">
        <w:rPr>
          <w:rFonts w:ascii="Times New Roman" w:hAnsi="Times New Roman" w:cs="Times New Roman"/>
          <w:sz w:val="28"/>
          <w:szCs w:val="28"/>
        </w:rPr>
        <w:t>optimization, a new application to crew pairing problems.</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In </w:t>
      </w:r>
      <w:r w:rsidRPr="00416B02">
        <w:rPr>
          <w:rFonts w:ascii="Times New Roman" w:hAnsi="Times New Roman" w:cs="Times New Roman"/>
          <w:i/>
          <w:sz w:val="28"/>
          <w:szCs w:val="28"/>
        </w:rPr>
        <w:t>Proceedings of the AGIFORS Symposium</w:t>
      </w:r>
      <w:r w:rsidRPr="00416B02">
        <w:rPr>
          <w:rFonts w:ascii="Times New Roman" w:hAnsi="Times New Roman" w:cs="Times New Roman"/>
          <w:sz w:val="28"/>
          <w:szCs w:val="28"/>
        </w:rPr>
        <w:t>, Strasbourg, France, 1984.</w:t>
      </w:r>
    </w:p>
    <w:p w:rsidR="007B246F" w:rsidRPr="00416B02" w:rsidRDefault="007B246F" w:rsidP="00416B02">
      <w:pPr>
        <w:pStyle w:val="af1"/>
        <w:numPr>
          <w:ilvl w:val="0"/>
          <w:numId w:val="12"/>
        </w:numPr>
        <w:tabs>
          <w:tab w:val="left" w:pos="621"/>
          <w:tab w:val="left" w:pos="623"/>
        </w:tabs>
        <w:spacing w:before="196" w:line="266" w:lineRule="auto"/>
        <w:ind w:left="0" w:right="811" w:hanging="482"/>
        <w:jc w:val="both"/>
        <w:rPr>
          <w:rFonts w:ascii="Times New Roman" w:hAnsi="Times New Roman" w:cs="Times New Roman"/>
          <w:sz w:val="28"/>
          <w:szCs w:val="28"/>
        </w:rPr>
      </w:pPr>
      <w:bookmarkStart w:id="298" w:name="_bookmark189"/>
      <w:bookmarkEnd w:id="298"/>
      <w:r w:rsidRPr="00416B02">
        <w:rPr>
          <w:rFonts w:ascii="Times New Roman" w:hAnsi="Times New Roman" w:cs="Times New Roman"/>
          <w:spacing w:val="-2"/>
          <w:sz w:val="28"/>
          <w:szCs w:val="28"/>
        </w:rPr>
        <w:t>Masoumeh</w:t>
      </w:r>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Mirjafari</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Alireza</w:t>
      </w:r>
      <w:proofErr w:type="spellEnd"/>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Rashidi</w:t>
      </w:r>
      <w:proofErr w:type="spellEnd"/>
      <w:r w:rsidRPr="00416B02">
        <w:rPr>
          <w:rFonts w:ascii="Times New Roman" w:hAnsi="Times New Roman" w:cs="Times New Roman"/>
          <w:spacing w:val="-12"/>
          <w:sz w:val="28"/>
          <w:szCs w:val="28"/>
        </w:rPr>
        <w:t xml:space="preserve"> </w:t>
      </w:r>
      <w:proofErr w:type="spellStart"/>
      <w:r w:rsidRPr="00416B02">
        <w:rPr>
          <w:rFonts w:ascii="Times New Roman" w:hAnsi="Times New Roman" w:cs="Times New Roman"/>
          <w:spacing w:val="-2"/>
          <w:sz w:val="28"/>
          <w:szCs w:val="28"/>
        </w:rPr>
        <w:t>Komijan</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Ahmad</w:t>
      </w:r>
      <w:r w:rsidRPr="00416B02">
        <w:rPr>
          <w:rFonts w:ascii="Times New Roman" w:hAnsi="Times New Roman" w:cs="Times New Roman"/>
          <w:spacing w:val="-11"/>
          <w:sz w:val="28"/>
          <w:szCs w:val="28"/>
        </w:rPr>
        <w:t xml:space="preserve"> </w:t>
      </w:r>
      <w:proofErr w:type="spellStart"/>
      <w:r w:rsidRPr="00416B02">
        <w:rPr>
          <w:rFonts w:ascii="Times New Roman" w:hAnsi="Times New Roman" w:cs="Times New Roman"/>
          <w:spacing w:val="-2"/>
          <w:sz w:val="28"/>
          <w:szCs w:val="28"/>
        </w:rPr>
        <w:t>Shoja</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5"/>
          <w:sz w:val="28"/>
          <w:szCs w:val="28"/>
        </w:rPr>
        <w:t xml:space="preserve"> </w:t>
      </w:r>
      <w:r w:rsidRPr="00416B02">
        <w:rPr>
          <w:rFonts w:ascii="Times New Roman" w:hAnsi="Times New Roman" w:cs="Times New Roman"/>
          <w:spacing w:val="-2"/>
          <w:sz w:val="28"/>
          <w:szCs w:val="28"/>
        </w:rPr>
        <w:t>An</w:t>
      </w:r>
      <w:r w:rsidRPr="00416B02">
        <w:rPr>
          <w:rFonts w:ascii="Times New Roman" w:hAnsi="Times New Roman" w:cs="Times New Roman"/>
          <w:spacing w:val="-12"/>
          <w:sz w:val="28"/>
          <w:szCs w:val="28"/>
        </w:rPr>
        <w:t xml:space="preserve"> </w:t>
      </w:r>
      <w:r w:rsidRPr="00416B02">
        <w:rPr>
          <w:rFonts w:ascii="Times New Roman" w:hAnsi="Times New Roman" w:cs="Times New Roman"/>
          <w:spacing w:val="-2"/>
          <w:sz w:val="28"/>
          <w:szCs w:val="28"/>
        </w:rPr>
        <w:t xml:space="preserve">integrated </w:t>
      </w:r>
      <w:r w:rsidRPr="00416B02">
        <w:rPr>
          <w:rFonts w:ascii="Times New Roman" w:hAnsi="Times New Roman" w:cs="Times New Roman"/>
          <w:spacing w:val="-4"/>
          <w:sz w:val="28"/>
          <w:szCs w:val="28"/>
        </w:rPr>
        <w:t>model for aircraft routing and crew scheduling:</w:t>
      </w:r>
      <w:r w:rsidRPr="00416B02">
        <w:rPr>
          <w:rFonts w:ascii="Times New Roman" w:hAnsi="Times New Roman" w:cs="Times New Roman"/>
          <w:spacing w:val="19"/>
          <w:sz w:val="28"/>
          <w:szCs w:val="28"/>
        </w:rPr>
        <w:t xml:space="preserve"> </w:t>
      </w:r>
      <w:proofErr w:type="spellStart"/>
      <w:r w:rsidRPr="00416B02">
        <w:rPr>
          <w:rFonts w:ascii="Times New Roman" w:hAnsi="Times New Roman" w:cs="Times New Roman"/>
          <w:spacing w:val="-4"/>
          <w:sz w:val="28"/>
          <w:szCs w:val="28"/>
        </w:rPr>
        <w:t>Lagrangian</w:t>
      </w:r>
      <w:proofErr w:type="spellEnd"/>
      <w:r w:rsidRPr="00416B02">
        <w:rPr>
          <w:rFonts w:ascii="Times New Roman" w:hAnsi="Times New Roman" w:cs="Times New Roman"/>
          <w:spacing w:val="-4"/>
          <w:sz w:val="28"/>
          <w:szCs w:val="28"/>
        </w:rPr>
        <w:t xml:space="preserve"> relaxation and meta-</w:t>
      </w:r>
    </w:p>
    <w:p w:rsidR="007B246F" w:rsidRPr="00416B02" w:rsidRDefault="007B246F" w:rsidP="00416B02">
      <w:pPr>
        <w:pStyle w:val="af1"/>
        <w:spacing w:line="266" w:lineRule="auto"/>
        <w:ind w:left="0"/>
        <w:jc w:val="both"/>
        <w:rPr>
          <w:rFonts w:ascii="Times New Roman" w:hAnsi="Times New Roman" w:cs="Times New Roman"/>
          <w:sz w:val="28"/>
          <w:szCs w:val="28"/>
        </w:rPr>
        <w:sectPr w:rsidR="007B246F" w:rsidRPr="00416B02" w:rsidSect="00416B02">
          <w:pgSz w:w="11910" w:h="16840"/>
          <w:pgMar w:top="1280" w:right="0" w:bottom="1080" w:left="1559" w:header="0" w:footer="857" w:gutter="0"/>
          <w:cols w:space="720"/>
        </w:sectPr>
      </w:pPr>
    </w:p>
    <w:p w:rsidR="007B246F" w:rsidRPr="00416B02" w:rsidRDefault="007B246F" w:rsidP="00416B02">
      <w:pPr>
        <w:spacing w:before="106" w:line="266" w:lineRule="auto"/>
        <w:ind w:firstLine="5"/>
        <w:rPr>
          <w:rFonts w:ascii="Times New Roman" w:hAnsi="Times New Roman" w:cs="Times New Roman"/>
          <w:sz w:val="28"/>
          <w:szCs w:val="28"/>
        </w:rPr>
      </w:pPr>
      <w:r w:rsidRPr="00416B02">
        <w:rPr>
          <w:rFonts w:ascii="Times New Roman" w:hAnsi="Times New Roman" w:cs="Times New Roman"/>
          <w:sz w:val="28"/>
          <w:szCs w:val="28"/>
        </w:rPr>
        <w:lastRenderedPageBreak/>
        <w:t>heuristic algorithm.</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WPOM–Working Papers on Operations Management</w:t>
      </w:r>
      <w:r w:rsidRPr="00416B02">
        <w:rPr>
          <w:rFonts w:ascii="Times New Roman" w:hAnsi="Times New Roman" w:cs="Times New Roman"/>
          <w:sz w:val="28"/>
          <w:szCs w:val="28"/>
        </w:rPr>
        <w:t>, 11(1): 25–38, 2020.</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10.4995/</w:t>
      </w:r>
      <w:proofErr w:type="gramStart"/>
      <w:r w:rsidRPr="00416B02">
        <w:rPr>
          <w:rFonts w:ascii="Times New Roman" w:hAnsi="Times New Roman" w:cs="Times New Roman"/>
          <w:sz w:val="28"/>
          <w:szCs w:val="28"/>
        </w:rPr>
        <w:t>wpom.v</w:t>
      </w:r>
      <w:proofErr w:type="gramEnd"/>
      <w:r w:rsidRPr="00416B02">
        <w:rPr>
          <w:rFonts w:ascii="Times New Roman" w:hAnsi="Times New Roman" w:cs="Times New Roman"/>
          <w:sz w:val="28"/>
          <w:szCs w:val="28"/>
        </w:rPr>
        <w:t>11i1.12891.</w:t>
      </w:r>
    </w:p>
    <w:p w:rsidR="007B246F" w:rsidRPr="00416B02" w:rsidRDefault="007B246F" w:rsidP="00416B02">
      <w:pPr>
        <w:pStyle w:val="af1"/>
        <w:numPr>
          <w:ilvl w:val="0"/>
          <w:numId w:val="12"/>
        </w:numPr>
        <w:tabs>
          <w:tab w:val="left" w:pos="611"/>
          <w:tab w:val="left" w:pos="621"/>
        </w:tabs>
        <w:spacing w:before="198" w:line="266" w:lineRule="auto"/>
        <w:ind w:left="0" w:hanging="470"/>
        <w:jc w:val="both"/>
        <w:rPr>
          <w:rFonts w:ascii="Times New Roman" w:hAnsi="Times New Roman" w:cs="Times New Roman"/>
          <w:sz w:val="28"/>
          <w:szCs w:val="28"/>
        </w:rPr>
      </w:pPr>
      <w:bookmarkStart w:id="299" w:name="_bookmark190"/>
      <w:bookmarkEnd w:id="299"/>
      <w:r w:rsidRPr="00416B02">
        <w:rPr>
          <w:rFonts w:ascii="Times New Roman" w:hAnsi="Times New Roman" w:cs="Times New Roman"/>
          <w:sz w:val="28"/>
          <w:szCs w:val="28"/>
        </w:rPr>
        <w:tab/>
      </w:r>
      <w:r w:rsidRPr="00416B02">
        <w:rPr>
          <w:rFonts w:ascii="Times New Roman" w:hAnsi="Times New Roman" w:cs="Times New Roman"/>
          <w:spacing w:val="-2"/>
          <w:sz w:val="28"/>
          <w:szCs w:val="28"/>
        </w:rPr>
        <w:t>J.</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H.</w:t>
      </w:r>
      <w:r w:rsidRPr="00416B02">
        <w:rPr>
          <w:rFonts w:ascii="Times New Roman" w:hAnsi="Times New Roman" w:cs="Times New Roman"/>
          <w:spacing w:val="-13"/>
          <w:sz w:val="28"/>
          <w:szCs w:val="28"/>
        </w:rPr>
        <w:t xml:space="preserve"> </w:t>
      </w:r>
      <w:proofErr w:type="spellStart"/>
      <w:r w:rsidRPr="00416B02">
        <w:rPr>
          <w:rFonts w:ascii="Times New Roman" w:hAnsi="Times New Roman" w:cs="Times New Roman"/>
          <w:spacing w:val="-2"/>
          <w:sz w:val="28"/>
          <w:szCs w:val="28"/>
        </w:rPr>
        <w:t>Ruan</w:t>
      </w:r>
      <w:proofErr w:type="spellEnd"/>
      <w:r w:rsidRPr="00416B02">
        <w:rPr>
          <w:rFonts w:ascii="Times New Roman" w:hAnsi="Times New Roman" w:cs="Times New Roman"/>
          <w:spacing w:val="-2"/>
          <w:sz w:val="28"/>
          <w:szCs w:val="28"/>
        </w:rPr>
        <w:t>,</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Z.</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X.</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Wang,</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Felix</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T.</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S.</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Chan,</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S.</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Patnaik,</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and</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M.</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K.</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Tiwari.</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2"/>
          <w:sz w:val="28"/>
          <w:szCs w:val="28"/>
        </w:rPr>
        <w:t>A</w:t>
      </w:r>
      <w:r w:rsidRPr="00416B02">
        <w:rPr>
          <w:rFonts w:ascii="Times New Roman" w:hAnsi="Times New Roman" w:cs="Times New Roman"/>
          <w:spacing w:val="-13"/>
          <w:sz w:val="28"/>
          <w:szCs w:val="28"/>
        </w:rPr>
        <w:t xml:space="preserve"> </w:t>
      </w:r>
      <w:r w:rsidRPr="00416B02">
        <w:rPr>
          <w:rFonts w:ascii="Times New Roman" w:hAnsi="Times New Roman" w:cs="Times New Roman"/>
          <w:spacing w:val="-2"/>
          <w:sz w:val="28"/>
          <w:szCs w:val="28"/>
        </w:rPr>
        <w:t>reinforce</w:t>
      </w:r>
      <w:r w:rsidRPr="00416B02">
        <w:rPr>
          <w:rFonts w:ascii="Times New Roman" w:hAnsi="Times New Roman" w:cs="Times New Roman"/>
          <w:spacing w:val="-2"/>
          <w:sz w:val="28"/>
          <w:szCs w:val="28"/>
        </w:rPr>
        <w:softHyphen/>
      </w:r>
      <w:r w:rsidRPr="00416B02">
        <w:rPr>
          <w:rFonts w:ascii="Times New Roman" w:hAnsi="Times New Roman" w:cs="Times New Roman"/>
          <w:spacing w:val="-8"/>
          <w:sz w:val="28"/>
          <w:szCs w:val="28"/>
        </w:rPr>
        <w:t>ment</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learning-based</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algorithm</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for</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the</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aircraft</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maintenance</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routing</w:t>
      </w:r>
      <w:r w:rsidRPr="00416B02">
        <w:rPr>
          <w:rFonts w:ascii="Times New Roman" w:hAnsi="Times New Roman" w:cs="Times New Roman"/>
          <w:sz w:val="28"/>
          <w:szCs w:val="28"/>
        </w:rPr>
        <w:t xml:space="preserve"> </w:t>
      </w:r>
      <w:r w:rsidRPr="00416B02">
        <w:rPr>
          <w:rFonts w:ascii="Times New Roman" w:hAnsi="Times New Roman" w:cs="Times New Roman"/>
          <w:spacing w:val="-8"/>
          <w:sz w:val="28"/>
          <w:szCs w:val="28"/>
        </w:rPr>
        <w:t>problem.</w:t>
      </w:r>
      <w:r w:rsidRPr="00416B02">
        <w:rPr>
          <w:rFonts w:ascii="Times New Roman" w:hAnsi="Times New Roman" w:cs="Times New Roman"/>
          <w:spacing w:val="17"/>
          <w:sz w:val="28"/>
          <w:szCs w:val="28"/>
        </w:rPr>
        <w:t xml:space="preserve"> </w:t>
      </w:r>
      <w:r w:rsidRPr="00416B02">
        <w:rPr>
          <w:rFonts w:ascii="Times New Roman" w:hAnsi="Times New Roman" w:cs="Times New Roman"/>
          <w:i/>
          <w:spacing w:val="-8"/>
          <w:sz w:val="28"/>
          <w:szCs w:val="28"/>
        </w:rPr>
        <w:t xml:space="preserve">Expert </w:t>
      </w:r>
      <w:r w:rsidRPr="00416B02">
        <w:rPr>
          <w:rFonts w:ascii="Times New Roman" w:hAnsi="Times New Roman" w:cs="Times New Roman"/>
          <w:i/>
          <w:sz w:val="28"/>
          <w:szCs w:val="28"/>
        </w:rPr>
        <w:t>Systems with Applications</w:t>
      </w:r>
      <w:r w:rsidRPr="00416B02">
        <w:rPr>
          <w:rFonts w:ascii="Times New Roman" w:hAnsi="Times New Roman" w:cs="Times New Roman"/>
          <w:sz w:val="28"/>
          <w:szCs w:val="28"/>
        </w:rPr>
        <w:t>, 169:114399, 2021.</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10.1016/j.eswa.2020.114399.</w:t>
      </w:r>
    </w:p>
    <w:p w:rsidR="007B246F" w:rsidRPr="00416B02" w:rsidRDefault="007B246F" w:rsidP="00416B02">
      <w:pPr>
        <w:pStyle w:val="af1"/>
        <w:numPr>
          <w:ilvl w:val="0"/>
          <w:numId w:val="12"/>
        </w:numPr>
        <w:tabs>
          <w:tab w:val="left" w:pos="596"/>
          <w:tab w:val="left" w:pos="621"/>
        </w:tabs>
        <w:spacing w:before="197" w:line="266" w:lineRule="auto"/>
        <w:ind w:left="0" w:hanging="455"/>
        <w:jc w:val="both"/>
        <w:rPr>
          <w:rFonts w:ascii="Times New Roman" w:hAnsi="Times New Roman" w:cs="Times New Roman"/>
          <w:sz w:val="28"/>
          <w:szCs w:val="28"/>
        </w:rPr>
      </w:pPr>
      <w:bookmarkStart w:id="300" w:name="_bookmark191"/>
      <w:bookmarkEnd w:id="300"/>
      <w:r w:rsidRPr="00416B02">
        <w:rPr>
          <w:rFonts w:ascii="Times New Roman" w:hAnsi="Times New Roman" w:cs="Times New Roman"/>
          <w:sz w:val="28"/>
          <w:szCs w:val="28"/>
        </w:rPr>
        <w:tab/>
        <w:t xml:space="preserve">Ahmet </w:t>
      </w:r>
      <w:proofErr w:type="spellStart"/>
      <w:r w:rsidRPr="00416B02">
        <w:rPr>
          <w:rFonts w:ascii="Times New Roman" w:hAnsi="Times New Roman" w:cs="Times New Roman"/>
          <w:sz w:val="28"/>
          <w:szCs w:val="28"/>
        </w:rPr>
        <w:t>Sarac</w:t>
      </w:r>
      <w:proofErr w:type="spellEnd"/>
      <w:r w:rsidRPr="00416B02">
        <w:rPr>
          <w:rFonts w:ascii="Times New Roman" w:hAnsi="Times New Roman" w:cs="Times New Roman"/>
          <w:sz w:val="28"/>
          <w:szCs w:val="28"/>
        </w:rPr>
        <w:t xml:space="preserve">, </w:t>
      </w:r>
      <w:proofErr w:type="spellStart"/>
      <w:r w:rsidRPr="00416B02">
        <w:rPr>
          <w:rFonts w:ascii="Times New Roman" w:hAnsi="Times New Roman" w:cs="Times New Roman"/>
          <w:sz w:val="28"/>
          <w:szCs w:val="28"/>
        </w:rPr>
        <w:t>Rajan</w:t>
      </w:r>
      <w:proofErr w:type="spellEnd"/>
      <w:r w:rsidRPr="00416B02">
        <w:rPr>
          <w:rFonts w:ascii="Times New Roman" w:hAnsi="Times New Roman" w:cs="Times New Roman"/>
          <w:sz w:val="28"/>
          <w:szCs w:val="28"/>
        </w:rPr>
        <w:t xml:space="preserve"> </w:t>
      </w:r>
      <w:proofErr w:type="spellStart"/>
      <w:r w:rsidRPr="00416B02">
        <w:rPr>
          <w:rFonts w:ascii="Times New Roman" w:hAnsi="Times New Roman" w:cs="Times New Roman"/>
          <w:sz w:val="28"/>
          <w:szCs w:val="28"/>
        </w:rPr>
        <w:t>Batta</w:t>
      </w:r>
      <w:proofErr w:type="spellEnd"/>
      <w:r w:rsidRPr="00416B02">
        <w:rPr>
          <w:rFonts w:ascii="Times New Roman" w:hAnsi="Times New Roman" w:cs="Times New Roman"/>
          <w:sz w:val="28"/>
          <w:szCs w:val="28"/>
        </w:rPr>
        <w:t>, and Christopher M. Rump.</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A branch-and-price approach for operational aircraft maintenance routing.</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175(3):1850–1869, 2006.</w:t>
      </w:r>
    </w:p>
    <w:p w:rsidR="007B246F" w:rsidRPr="00416B02" w:rsidRDefault="007B246F" w:rsidP="00416B02">
      <w:pPr>
        <w:pStyle w:val="af1"/>
        <w:numPr>
          <w:ilvl w:val="0"/>
          <w:numId w:val="12"/>
        </w:numPr>
        <w:tabs>
          <w:tab w:val="left" w:pos="611"/>
          <w:tab w:val="left" w:pos="621"/>
        </w:tabs>
        <w:spacing w:before="196" w:line="266" w:lineRule="auto"/>
        <w:ind w:left="0" w:hanging="470"/>
        <w:jc w:val="both"/>
        <w:rPr>
          <w:rFonts w:ascii="Times New Roman" w:hAnsi="Times New Roman" w:cs="Times New Roman"/>
          <w:sz w:val="28"/>
          <w:szCs w:val="28"/>
        </w:rPr>
      </w:pPr>
      <w:bookmarkStart w:id="301" w:name="_bookmark192"/>
      <w:bookmarkEnd w:id="301"/>
      <w:r w:rsidRPr="00416B02">
        <w:rPr>
          <w:rFonts w:ascii="Times New Roman" w:hAnsi="Times New Roman" w:cs="Times New Roman"/>
          <w:sz w:val="28"/>
          <w:szCs w:val="28"/>
        </w:rPr>
        <w:tab/>
      </w:r>
      <w:proofErr w:type="spellStart"/>
      <w:r w:rsidRPr="00416B02">
        <w:rPr>
          <w:rFonts w:ascii="Times New Roman" w:hAnsi="Times New Roman" w:cs="Times New Roman"/>
          <w:sz w:val="28"/>
          <w:szCs w:val="28"/>
        </w:rPr>
        <w:t>Shengzhi</w:t>
      </w:r>
      <w:proofErr w:type="spellEnd"/>
      <w:r w:rsidRPr="00416B02">
        <w:rPr>
          <w:rFonts w:ascii="Times New Roman" w:hAnsi="Times New Roman" w:cs="Times New Roman"/>
          <w:sz w:val="28"/>
          <w:szCs w:val="28"/>
        </w:rPr>
        <w:t xml:space="preserve"> Shao, </w:t>
      </w:r>
      <w:proofErr w:type="spellStart"/>
      <w:r w:rsidRPr="00416B02">
        <w:rPr>
          <w:rFonts w:ascii="Times New Roman" w:hAnsi="Times New Roman" w:cs="Times New Roman"/>
          <w:sz w:val="28"/>
          <w:szCs w:val="28"/>
        </w:rPr>
        <w:t>Hanif</w:t>
      </w:r>
      <w:proofErr w:type="spellEnd"/>
      <w:r w:rsidRPr="00416B02">
        <w:rPr>
          <w:rFonts w:ascii="Times New Roman" w:hAnsi="Times New Roman" w:cs="Times New Roman"/>
          <w:sz w:val="28"/>
          <w:szCs w:val="28"/>
        </w:rPr>
        <w:t xml:space="preserve"> D. </w:t>
      </w:r>
      <w:proofErr w:type="spellStart"/>
      <w:r w:rsidRPr="00416B02">
        <w:rPr>
          <w:rFonts w:ascii="Times New Roman" w:hAnsi="Times New Roman" w:cs="Times New Roman"/>
          <w:sz w:val="28"/>
          <w:szCs w:val="28"/>
        </w:rPr>
        <w:t>Sherali</w:t>
      </w:r>
      <w:proofErr w:type="spellEnd"/>
      <w:r w:rsidRPr="00416B02">
        <w:rPr>
          <w:rFonts w:ascii="Times New Roman" w:hAnsi="Times New Roman" w:cs="Times New Roman"/>
          <w:sz w:val="28"/>
          <w:szCs w:val="28"/>
        </w:rPr>
        <w:t xml:space="preserve">, and Mohamed </w:t>
      </w:r>
      <w:proofErr w:type="spellStart"/>
      <w:r w:rsidRPr="00416B02">
        <w:rPr>
          <w:rFonts w:ascii="Times New Roman" w:hAnsi="Times New Roman" w:cs="Times New Roman"/>
          <w:sz w:val="28"/>
          <w:szCs w:val="28"/>
        </w:rPr>
        <w:t>Haouari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A novel model and </w:t>
      </w:r>
      <w:r w:rsidRPr="00416B02">
        <w:rPr>
          <w:rFonts w:ascii="Times New Roman" w:hAnsi="Times New Roman" w:cs="Times New Roman"/>
          <w:spacing w:val="-6"/>
          <w:sz w:val="28"/>
          <w:szCs w:val="28"/>
        </w:rPr>
        <w:t>decomposition</w:t>
      </w:r>
      <w:r w:rsidRPr="00416B02">
        <w:rPr>
          <w:rFonts w:ascii="Times New Roman" w:hAnsi="Times New Roman" w:cs="Times New Roman"/>
          <w:spacing w:val="-11"/>
          <w:sz w:val="28"/>
          <w:szCs w:val="28"/>
        </w:rPr>
        <w:t xml:space="preserve"> </w:t>
      </w:r>
      <w:r w:rsidRPr="00416B02">
        <w:rPr>
          <w:rFonts w:ascii="Times New Roman" w:hAnsi="Times New Roman" w:cs="Times New Roman"/>
          <w:spacing w:val="-6"/>
          <w:sz w:val="28"/>
          <w:szCs w:val="28"/>
        </w:rPr>
        <w:t>approach</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for</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the</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integrated</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airline</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fleet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assignment,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aircraft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 xml:space="preserve">routing, </w:t>
      </w:r>
      <w:r w:rsidRPr="00416B02">
        <w:rPr>
          <w:rFonts w:ascii="Times New Roman" w:hAnsi="Times New Roman" w:cs="Times New Roman"/>
          <w:sz w:val="28"/>
          <w:szCs w:val="28"/>
        </w:rPr>
        <w:t>and crew pairing problem.</w:t>
      </w:r>
      <w:r w:rsidRPr="00416B02">
        <w:rPr>
          <w:rFonts w:ascii="Times New Roman" w:hAnsi="Times New Roman" w:cs="Times New Roman"/>
          <w:spacing w:val="40"/>
          <w:sz w:val="28"/>
          <w:szCs w:val="28"/>
        </w:rPr>
        <w:t xml:space="preserve"> </w:t>
      </w:r>
      <w:r w:rsidRPr="00416B02">
        <w:rPr>
          <w:rFonts w:ascii="Times New Roman" w:hAnsi="Times New Roman" w:cs="Times New Roman"/>
          <w:i/>
          <w:sz w:val="28"/>
          <w:szCs w:val="28"/>
        </w:rPr>
        <w:t>Transportation Science</w:t>
      </w:r>
      <w:r w:rsidRPr="00416B02">
        <w:rPr>
          <w:rFonts w:ascii="Times New Roman" w:hAnsi="Times New Roman" w:cs="Times New Roman"/>
          <w:sz w:val="28"/>
          <w:szCs w:val="28"/>
        </w:rPr>
        <w:t>, 51(1):233–249, 2017.</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 xml:space="preserve">: </w:t>
      </w:r>
      <w:r w:rsidRPr="00416B02">
        <w:rPr>
          <w:rFonts w:ascii="Times New Roman" w:hAnsi="Times New Roman" w:cs="Times New Roman"/>
          <w:spacing w:val="-2"/>
          <w:sz w:val="28"/>
          <w:szCs w:val="28"/>
        </w:rPr>
        <w:t>10.1287/trsc.2015.0623.</w:t>
      </w:r>
    </w:p>
    <w:p w:rsidR="007B246F" w:rsidRPr="00416B02" w:rsidRDefault="007B246F" w:rsidP="00416B02">
      <w:pPr>
        <w:pStyle w:val="af1"/>
        <w:numPr>
          <w:ilvl w:val="0"/>
          <w:numId w:val="12"/>
        </w:numPr>
        <w:tabs>
          <w:tab w:val="left" w:pos="617"/>
          <w:tab w:val="left" w:pos="621"/>
        </w:tabs>
        <w:spacing w:before="196" w:line="266" w:lineRule="auto"/>
        <w:ind w:left="0" w:hanging="476"/>
        <w:jc w:val="both"/>
        <w:rPr>
          <w:rFonts w:ascii="Times New Roman" w:hAnsi="Times New Roman" w:cs="Times New Roman"/>
          <w:sz w:val="28"/>
          <w:szCs w:val="28"/>
        </w:rPr>
      </w:pPr>
      <w:bookmarkStart w:id="302" w:name="_bookmark193"/>
      <w:bookmarkEnd w:id="302"/>
      <w:r w:rsidRPr="00416B02">
        <w:rPr>
          <w:rFonts w:ascii="Times New Roman" w:hAnsi="Times New Roman" w:cs="Times New Roman"/>
          <w:sz w:val="28"/>
          <w:szCs w:val="28"/>
        </w:rPr>
        <w:tab/>
      </w:r>
      <w:proofErr w:type="spellStart"/>
      <w:r w:rsidRPr="00416B02">
        <w:rPr>
          <w:rFonts w:ascii="Times New Roman" w:hAnsi="Times New Roman" w:cs="Times New Roman"/>
          <w:spacing w:val="-6"/>
          <w:sz w:val="28"/>
          <w:szCs w:val="28"/>
        </w:rPr>
        <w:t>Hanif</w:t>
      </w:r>
      <w:proofErr w:type="spellEnd"/>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D.</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Sherali</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Ebru</w:t>
      </w:r>
      <w:proofErr w:type="spellEnd"/>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K.</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Bish</w:t>
      </w:r>
      <w:proofErr w:type="spellEnd"/>
      <w:r w:rsidRPr="00416B02">
        <w:rPr>
          <w:rFonts w:ascii="Times New Roman" w:hAnsi="Times New Roman" w:cs="Times New Roman"/>
          <w:spacing w:val="-6"/>
          <w:sz w:val="28"/>
          <w:szCs w:val="28"/>
        </w:rPr>
        <w:t>,</w:t>
      </w:r>
      <w:r w:rsidRPr="00416B02">
        <w:rPr>
          <w:rFonts w:ascii="Times New Roman" w:hAnsi="Times New Roman" w:cs="Times New Roman"/>
          <w:spacing w:val="-8"/>
          <w:sz w:val="28"/>
          <w:szCs w:val="28"/>
        </w:rPr>
        <w:t xml:space="preserve"> </w:t>
      </w:r>
      <w:r w:rsidRPr="00416B02">
        <w:rPr>
          <w:rFonts w:ascii="Times New Roman" w:hAnsi="Times New Roman" w:cs="Times New Roman"/>
          <w:spacing w:val="-6"/>
          <w:sz w:val="28"/>
          <w:szCs w:val="28"/>
        </w:rPr>
        <w:t>and</w:t>
      </w:r>
      <w:r w:rsidRPr="00416B02">
        <w:rPr>
          <w:rFonts w:ascii="Times New Roman" w:hAnsi="Times New Roman" w:cs="Times New Roman"/>
          <w:spacing w:val="-9"/>
          <w:sz w:val="28"/>
          <w:szCs w:val="28"/>
        </w:rPr>
        <w:t xml:space="preserve"> </w:t>
      </w:r>
      <w:proofErr w:type="spellStart"/>
      <w:r w:rsidRPr="00416B02">
        <w:rPr>
          <w:rFonts w:ascii="Times New Roman" w:hAnsi="Times New Roman" w:cs="Times New Roman"/>
          <w:spacing w:val="-6"/>
          <w:sz w:val="28"/>
          <w:szCs w:val="28"/>
        </w:rPr>
        <w:t>Xiaomei</w:t>
      </w:r>
      <w:proofErr w:type="spellEnd"/>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Zhu.</w:t>
      </w:r>
      <w:r w:rsidRPr="00416B02">
        <w:rPr>
          <w:rFonts w:ascii="Times New Roman" w:hAnsi="Times New Roman" w:cs="Times New Roman"/>
          <w:spacing w:val="3"/>
          <w:sz w:val="28"/>
          <w:szCs w:val="28"/>
        </w:rPr>
        <w:t xml:space="preserve"> </w:t>
      </w:r>
      <w:r w:rsidRPr="00416B02">
        <w:rPr>
          <w:rFonts w:ascii="Times New Roman" w:hAnsi="Times New Roman" w:cs="Times New Roman"/>
          <w:spacing w:val="-6"/>
          <w:sz w:val="28"/>
          <w:szCs w:val="28"/>
        </w:rPr>
        <w:t>Airline</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fleet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assignment</w:t>
      </w:r>
      <w:r w:rsidRPr="00416B02">
        <w:rPr>
          <w:rFonts w:ascii="Times New Roman" w:hAnsi="Times New Roman" w:cs="Times New Roman"/>
          <w:spacing w:val="-9"/>
          <w:sz w:val="28"/>
          <w:szCs w:val="28"/>
        </w:rPr>
        <w:t xml:space="preserve"> </w:t>
      </w:r>
      <w:r w:rsidRPr="00416B02">
        <w:rPr>
          <w:rFonts w:ascii="Times New Roman" w:hAnsi="Times New Roman" w:cs="Times New Roman"/>
          <w:spacing w:val="-6"/>
          <w:sz w:val="28"/>
          <w:szCs w:val="28"/>
        </w:rPr>
        <w:t xml:space="preserve">concepts, </w:t>
      </w:r>
      <w:r w:rsidRPr="00416B02">
        <w:rPr>
          <w:rFonts w:ascii="Times New Roman" w:hAnsi="Times New Roman" w:cs="Times New Roman"/>
          <w:sz w:val="28"/>
          <w:szCs w:val="28"/>
        </w:rPr>
        <w:t xml:space="preserve">models, and algorithms.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xml:space="preserve">, 172(1):1–30, </w:t>
      </w:r>
      <w:r w:rsidRPr="00416B02">
        <w:rPr>
          <w:rFonts w:ascii="Times New Roman" w:hAnsi="Times New Roman" w:cs="Times New Roman"/>
          <w:spacing w:val="-2"/>
          <w:sz w:val="28"/>
          <w:szCs w:val="28"/>
        </w:rPr>
        <w:t>2006.</w:t>
      </w:r>
    </w:p>
    <w:p w:rsidR="007B246F" w:rsidRPr="00416B02" w:rsidRDefault="007B246F" w:rsidP="00416B02">
      <w:pPr>
        <w:pStyle w:val="af1"/>
        <w:numPr>
          <w:ilvl w:val="0"/>
          <w:numId w:val="12"/>
        </w:numPr>
        <w:tabs>
          <w:tab w:val="left" w:pos="596"/>
          <w:tab w:val="left" w:pos="621"/>
        </w:tabs>
        <w:spacing w:before="197" w:line="266" w:lineRule="auto"/>
        <w:ind w:left="0" w:hanging="455"/>
        <w:jc w:val="both"/>
        <w:rPr>
          <w:rFonts w:ascii="Times New Roman" w:hAnsi="Times New Roman" w:cs="Times New Roman"/>
          <w:sz w:val="28"/>
          <w:szCs w:val="28"/>
        </w:rPr>
      </w:pPr>
      <w:bookmarkStart w:id="303" w:name="_bookmark194"/>
      <w:bookmarkEnd w:id="303"/>
      <w:r w:rsidRPr="00416B02">
        <w:rPr>
          <w:rFonts w:ascii="Times New Roman" w:hAnsi="Times New Roman" w:cs="Times New Roman"/>
          <w:sz w:val="28"/>
          <w:szCs w:val="28"/>
        </w:rPr>
        <w:tab/>
        <w:t xml:space="preserve">Max </w:t>
      </w:r>
      <w:proofErr w:type="spellStart"/>
      <w:r w:rsidRPr="00416B02">
        <w:rPr>
          <w:rFonts w:ascii="Times New Roman" w:hAnsi="Times New Roman" w:cs="Times New Roman"/>
          <w:sz w:val="28"/>
          <w:szCs w:val="28"/>
        </w:rPr>
        <w:t>Witteman</w:t>
      </w:r>
      <w:proofErr w:type="spellEnd"/>
      <w:r w:rsidRPr="00416B02">
        <w:rPr>
          <w:rFonts w:ascii="Times New Roman" w:hAnsi="Times New Roman" w:cs="Times New Roman"/>
          <w:sz w:val="28"/>
          <w:szCs w:val="28"/>
        </w:rPr>
        <w:t xml:space="preserve">, </w:t>
      </w:r>
      <w:proofErr w:type="spellStart"/>
      <w:r w:rsidRPr="00416B02">
        <w:rPr>
          <w:rFonts w:ascii="Times New Roman" w:hAnsi="Times New Roman" w:cs="Times New Roman"/>
          <w:sz w:val="28"/>
          <w:szCs w:val="28"/>
        </w:rPr>
        <w:t>Qichen</w:t>
      </w:r>
      <w:proofErr w:type="spellEnd"/>
      <w:r w:rsidRPr="00416B02">
        <w:rPr>
          <w:rFonts w:ascii="Times New Roman" w:hAnsi="Times New Roman" w:cs="Times New Roman"/>
          <w:sz w:val="28"/>
          <w:szCs w:val="28"/>
        </w:rPr>
        <w:t xml:space="preserve"> Deng, and Bruno F. Santos.</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A bin packing approach</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 xml:space="preserve">to solve the aircraft maintenance task allocation problem. </w:t>
      </w:r>
      <w:r w:rsidRPr="00416B02">
        <w:rPr>
          <w:rFonts w:ascii="Times New Roman" w:hAnsi="Times New Roman" w:cs="Times New Roman"/>
          <w:i/>
          <w:sz w:val="28"/>
          <w:szCs w:val="28"/>
        </w:rPr>
        <w:t>European Journal of Operational Research</w:t>
      </w:r>
      <w:r w:rsidRPr="00416B02">
        <w:rPr>
          <w:rFonts w:ascii="Times New Roman" w:hAnsi="Times New Roman" w:cs="Times New Roman"/>
          <w:sz w:val="28"/>
          <w:szCs w:val="28"/>
        </w:rPr>
        <w:t>, 294(1):365–376, 2021.</w:t>
      </w:r>
      <w:r w:rsidRPr="00416B02">
        <w:rPr>
          <w:rFonts w:ascii="Times New Roman" w:hAnsi="Times New Roman" w:cs="Times New Roman"/>
          <w:spacing w:val="40"/>
          <w:sz w:val="28"/>
          <w:szCs w:val="28"/>
        </w:rPr>
        <w:t xml:space="preserve"> </w:t>
      </w:r>
      <w:proofErr w:type="spellStart"/>
      <w:r w:rsidRPr="00416B02">
        <w:rPr>
          <w:rFonts w:ascii="Times New Roman" w:hAnsi="Times New Roman" w:cs="Times New Roman"/>
          <w:sz w:val="28"/>
          <w:szCs w:val="28"/>
        </w:rPr>
        <w:t>doi</w:t>
      </w:r>
      <w:proofErr w:type="spellEnd"/>
      <w:r w:rsidRPr="00416B02">
        <w:rPr>
          <w:rFonts w:ascii="Times New Roman" w:hAnsi="Times New Roman" w:cs="Times New Roman"/>
          <w:sz w:val="28"/>
          <w:szCs w:val="28"/>
        </w:rPr>
        <w:t>:</w:t>
      </w:r>
      <w:r w:rsidRPr="00416B02">
        <w:rPr>
          <w:rFonts w:ascii="Times New Roman" w:hAnsi="Times New Roman" w:cs="Times New Roman"/>
          <w:spacing w:val="40"/>
          <w:sz w:val="28"/>
          <w:szCs w:val="28"/>
        </w:rPr>
        <w:t xml:space="preserve"> </w:t>
      </w:r>
      <w:r w:rsidRPr="00416B02">
        <w:rPr>
          <w:rFonts w:ascii="Times New Roman" w:hAnsi="Times New Roman" w:cs="Times New Roman"/>
          <w:sz w:val="28"/>
          <w:szCs w:val="28"/>
        </w:rPr>
        <w:t>10.1016/j.ejor.2021.01.027.</w:t>
      </w:r>
    </w:p>
    <w:p w:rsidR="007B246F" w:rsidRPr="00416B02" w:rsidRDefault="007B246F" w:rsidP="00416B02">
      <w:pPr>
        <w:pStyle w:val="a0"/>
        <w:rPr>
          <w:rFonts w:ascii="Times New Roman" w:hAnsi="Times New Roman" w:cs="Times New Roman"/>
          <w:sz w:val="28"/>
          <w:szCs w:val="28"/>
        </w:rPr>
      </w:pPr>
    </w:p>
    <w:sectPr w:rsidR="007B246F" w:rsidRPr="00416B02" w:rsidSect="00416B0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6401" w:rsidRDefault="00D86401" w:rsidP="00416B02">
      <w:pPr>
        <w:spacing w:after="0"/>
      </w:pPr>
      <w:r>
        <w:separator/>
      </w:r>
    </w:p>
  </w:endnote>
  <w:endnote w:type="continuationSeparator" w:id="0">
    <w:p w:rsidR="00D86401" w:rsidRDefault="00D86401" w:rsidP="00416B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6401" w:rsidRDefault="00D86401" w:rsidP="00416B02">
      <w:pPr>
        <w:spacing w:after="0"/>
      </w:pPr>
      <w:r>
        <w:separator/>
      </w:r>
    </w:p>
  </w:footnote>
  <w:footnote w:type="continuationSeparator" w:id="0">
    <w:p w:rsidR="00D86401" w:rsidRDefault="00D86401" w:rsidP="00416B02">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1967378"/>
      <w:docPartObj>
        <w:docPartGallery w:val="Page Numbers (Top of Page)"/>
        <w:docPartUnique/>
      </w:docPartObj>
    </w:sdtPr>
    <w:sdtContent>
      <w:p w:rsidR="00416B02" w:rsidRDefault="00416B02">
        <w:pPr>
          <w:pStyle w:val="af2"/>
          <w:jc w:val="right"/>
        </w:pPr>
        <w:r>
          <w:fldChar w:fldCharType="begin"/>
        </w:r>
        <w:r>
          <w:instrText>PAGE   \* MERGEFORMAT</w:instrText>
        </w:r>
        <w:r>
          <w:fldChar w:fldCharType="separate"/>
        </w:r>
        <w:r w:rsidRPr="00416B02">
          <w:rPr>
            <w:noProof/>
            <w:lang w:val="ru-RU"/>
          </w:rPr>
          <w:t>2</w:t>
        </w:r>
        <w:r>
          <w:fldChar w:fldCharType="end"/>
        </w:r>
      </w:p>
    </w:sdtContent>
  </w:sdt>
  <w:p w:rsidR="00416B02" w:rsidRDefault="00416B02">
    <w:pPr>
      <w:pStyle w:val="a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6F00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C7E2B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83C14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E8F36AD"/>
    <w:multiLevelType w:val="hybridMultilevel"/>
    <w:tmpl w:val="6CC2AFAE"/>
    <w:lvl w:ilvl="0" w:tplc="492A642E">
      <w:start w:val="1"/>
      <w:numFmt w:val="decimal"/>
      <w:lvlText w:val="[%1]"/>
      <w:lvlJc w:val="left"/>
      <w:pPr>
        <w:ind w:left="611" w:hanging="365"/>
        <w:jc w:val="right"/>
      </w:pPr>
      <w:rPr>
        <w:rFonts w:ascii="Palatino Linotype" w:eastAsia="Palatino Linotype" w:hAnsi="Palatino Linotype" w:cs="Palatino Linotype" w:hint="default"/>
        <w:b w:val="0"/>
        <w:bCs w:val="0"/>
        <w:i w:val="0"/>
        <w:iCs w:val="0"/>
        <w:spacing w:val="0"/>
        <w:w w:val="88"/>
        <w:sz w:val="24"/>
        <w:szCs w:val="24"/>
        <w:lang w:val="en-US" w:eastAsia="en-US" w:bidi="ar-SA"/>
      </w:rPr>
    </w:lvl>
    <w:lvl w:ilvl="1" w:tplc="A53EC112">
      <w:numFmt w:val="bullet"/>
      <w:lvlText w:val="•"/>
      <w:lvlJc w:val="left"/>
      <w:pPr>
        <w:ind w:left="1592" w:hanging="365"/>
      </w:pPr>
      <w:rPr>
        <w:rFonts w:hint="default"/>
        <w:lang w:val="en-US" w:eastAsia="en-US" w:bidi="ar-SA"/>
      </w:rPr>
    </w:lvl>
    <w:lvl w:ilvl="2" w:tplc="5770E69A">
      <w:numFmt w:val="bullet"/>
      <w:lvlText w:val="•"/>
      <w:lvlJc w:val="left"/>
      <w:pPr>
        <w:ind w:left="2565" w:hanging="365"/>
      </w:pPr>
      <w:rPr>
        <w:rFonts w:hint="default"/>
        <w:lang w:val="en-US" w:eastAsia="en-US" w:bidi="ar-SA"/>
      </w:rPr>
    </w:lvl>
    <w:lvl w:ilvl="3" w:tplc="5B86BD10">
      <w:numFmt w:val="bullet"/>
      <w:lvlText w:val="•"/>
      <w:lvlJc w:val="left"/>
      <w:pPr>
        <w:ind w:left="3537" w:hanging="365"/>
      </w:pPr>
      <w:rPr>
        <w:rFonts w:hint="default"/>
        <w:lang w:val="en-US" w:eastAsia="en-US" w:bidi="ar-SA"/>
      </w:rPr>
    </w:lvl>
    <w:lvl w:ilvl="4" w:tplc="ACD2A35C">
      <w:numFmt w:val="bullet"/>
      <w:lvlText w:val="•"/>
      <w:lvlJc w:val="left"/>
      <w:pPr>
        <w:ind w:left="4510" w:hanging="365"/>
      </w:pPr>
      <w:rPr>
        <w:rFonts w:hint="default"/>
        <w:lang w:val="en-US" w:eastAsia="en-US" w:bidi="ar-SA"/>
      </w:rPr>
    </w:lvl>
    <w:lvl w:ilvl="5" w:tplc="85741194">
      <w:numFmt w:val="bullet"/>
      <w:lvlText w:val="•"/>
      <w:lvlJc w:val="left"/>
      <w:pPr>
        <w:ind w:left="5483" w:hanging="365"/>
      </w:pPr>
      <w:rPr>
        <w:rFonts w:hint="default"/>
        <w:lang w:val="en-US" w:eastAsia="en-US" w:bidi="ar-SA"/>
      </w:rPr>
    </w:lvl>
    <w:lvl w:ilvl="6" w:tplc="BEE01B44">
      <w:numFmt w:val="bullet"/>
      <w:lvlText w:val="•"/>
      <w:lvlJc w:val="left"/>
      <w:pPr>
        <w:ind w:left="6455" w:hanging="365"/>
      </w:pPr>
      <w:rPr>
        <w:rFonts w:hint="default"/>
        <w:lang w:val="en-US" w:eastAsia="en-US" w:bidi="ar-SA"/>
      </w:rPr>
    </w:lvl>
    <w:lvl w:ilvl="7" w:tplc="77208262">
      <w:numFmt w:val="bullet"/>
      <w:lvlText w:val="•"/>
      <w:lvlJc w:val="left"/>
      <w:pPr>
        <w:ind w:left="7428" w:hanging="365"/>
      </w:pPr>
      <w:rPr>
        <w:rFonts w:hint="default"/>
        <w:lang w:val="en-US" w:eastAsia="en-US" w:bidi="ar-SA"/>
      </w:rPr>
    </w:lvl>
    <w:lvl w:ilvl="8" w:tplc="75EEAA5A">
      <w:numFmt w:val="bullet"/>
      <w:lvlText w:val="•"/>
      <w:lvlJc w:val="left"/>
      <w:pPr>
        <w:ind w:left="8401" w:hanging="365"/>
      </w:pPr>
      <w:rPr>
        <w:rFonts w:hint="default"/>
        <w:lang w:val="en-US" w:eastAsia="en-US" w:bidi="ar-SA"/>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D2D"/>
    <w:rsid w:val="0031763C"/>
    <w:rsid w:val="00416B02"/>
    <w:rsid w:val="007A5D2D"/>
    <w:rsid w:val="007B246F"/>
    <w:rsid w:val="00D8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987F"/>
  <w15:docId w15:val="{F3AAAB1B-4ECF-436E-B4F3-E37F01D41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unhideWhenUsed/>
    <w:rsid w:val="0031763C"/>
    <w:pPr>
      <w:spacing w:after="100"/>
    </w:pPr>
  </w:style>
  <w:style w:type="paragraph" w:styleId="21">
    <w:name w:val="toc 2"/>
    <w:basedOn w:val="a"/>
    <w:next w:val="a"/>
    <w:autoRedefine/>
    <w:uiPriority w:val="39"/>
    <w:unhideWhenUsed/>
    <w:rsid w:val="0031763C"/>
    <w:pPr>
      <w:spacing w:after="100"/>
      <w:ind w:left="240"/>
    </w:pPr>
  </w:style>
  <w:style w:type="paragraph" w:styleId="31">
    <w:name w:val="toc 3"/>
    <w:basedOn w:val="a"/>
    <w:next w:val="a"/>
    <w:autoRedefine/>
    <w:uiPriority w:val="39"/>
    <w:unhideWhenUsed/>
    <w:rsid w:val="0031763C"/>
    <w:pPr>
      <w:spacing w:after="100"/>
      <w:ind w:left="480"/>
    </w:pPr>
  </w:style>
  <w:style w:type="paragraph" w:styleId="41">
    <w:name w:val="toc 4"/>
    <w:basedOn w:val="a"/>
    <w:next w:val="a"/>
    <w:autoRedefine/>
    <w:uiPriority w:val="39"/>
    <w:unhideWhenUsed/>
    <w:rsid w:val="0031763C"/>
    <w:pPr>
      <w:spacing w:after="100" w:line="259" w:lineRule="auto"/>
      <w:ind w:left="660"/>
    </w:pPr>
    <w:rPr>
      <w:sz w:val="22"/>
      <w:szCs w:val="22"/>
      <w:lang w:eastAsia="en-US"/>
    </w:rPr>
  </w:style>
  <w:style w:type="paragraph" w:styleId="51">
    <w:name w:val="toc 5"/>
    <w:basedOn w:val="a"/>
    <w:next w:val="a"/>
    <w:autoRedefine/>
    <w:uiPriority w:val="39"/>
    <w:unhideWhenUsed/>
    <w:rsid w:val="0031763C"/>
    <w:pPr>
      <w:spacing w:after="100" w:line="259" w:lineRule="auto"/>
      <w:ind w:left="880"/>
    </w:pPr>
    <w:rPr>
      <w:sz w:val="22"/>
      <w:szCs w:val="22"/>
      <w:lang w:eastAsia="en-US"/>
    </w:rPr>
  </w:style>
  <w:style w:type="paragraph" w:styleId="61">
    <w:name w:val="toc 6"/>
    <w:basedOn w:val="a"/>
    <w:next w:val="a"/>
    <w:autoRedefine/>
    <w:uiPriority w:val="39"/>
    <w:unhideWhenUsed/>
    <w:rsid w:val="0031763C"/>
    <w:pPr>
      <w:spacing w:after="100" w:line="259" w:lineRule="auto"/>
      <w:ind w:left="1100"/>
    </w:pPr>
    <w:rPr>
      <w:sz w:val="22"/>
      <w:szCs w:val="22"/>
      <w:lang w:eastAsia="en-US"/>
    </w:rPr>
  </w:style>
  <w:style w:type="paragraph" w:styleId="71">
    <w:name w:val="toc 7"/>
    <w:basedOn w:val="a"/>
    <w:next w:val="a"/>
    <w:autoRedefine/>
    <w:uiPriority w:val="39"/>
    <w:unhideWhenUsed/>
    <w:rsid w:val="0031763C"/>
    <w:pPr>
      <w:spacing w:after="100" w:line="259" w:lineRule="auto"/>
      <w:ind w:left="1320"/>
    </w:pPr>
    <w:rPr>
      <w:sz w:val="22"/>
      <w:szCs w:val="22"/>
      <w:lang w:eastAsia="en-US"/>
    </w:rPr>
  </w:style>
  <w:style w:type="paragraph" w:styleId="81">
    <w:name w:val="toc 8"/>
    <w:basedOn w:val="a"/>
    <w:next w:val="a"/>
    <w:autoRedefine/>
    <w:uiPriority w:val="39"/>
    <w:unhideWhenUsed/>
    <w:rsid w:val="0031763C"/>
    <w:pPr>
      <w:spacing w:after="100" w:line="259" w:lineRule="auto"/>
      <w:ind w:left="1540"/>
    </w:pPr>
    <w:rPr>
      <w:sz w:val="22"/>
      <w:szCs w:val="22"/>
      <w:lang w:eastAsia="en-US"/>
    </w:rPr>
  </w:style>
  <w:style w:type="paragraph" w:styleId="91">
    <w:name w:val="toc 9"/>
    <w:basedOn w:val="a"/>
    <w:next w:val="a"/>
    <w:autoRedefine/>
    <w:uiPriority w:val="39"/>
    <w:unhideWhenUsed/>
    <w:rsid w:val="0031763C"/>
    <w:pPr>
      <w:spacing w:after="100" w:line="259" w:lineRule="auto"/>
      <w:ind w:left="1760"/>
    </w:pPr>
    <w:rPr>
      <w:sz w:val="22"/>
      <w:szCs w:val="22"/>
      <w:lang w:eastAsia="en-US"/>
    </w:rPr>
  </w:style>
  <w:style w:type="paragraph" w:styleId="af1">
    <w:name w:val="List Paragraph"/>
    <w:basedOn w:val="a"/>
    <w:uiPriority w:val="1"/>
    <w:qFormat/>
    <w:rsid w:val="007B246F"/>
    <w:pPr>
      <w:widowControl w:val="0"/>
      <w:autoSpaceDE w:val="0"/>
      <w:autoSpaceDN w:val="0"/>
      <w:spacing w:before="35" w:after="0"/>
      <w:ind w:left="1031" w:hanging="539"/>
    </w:pPr>
    <w:rPr>
      <w:rFonts w:ascii="Palatino Linotype" w:eastAsia="Palatino Linotype" w:hAnsi="Palatino Linotype" w:cs="Palatino Linotype"/>
      <w:sz w:val="22"/>
      <w:szCs w:val="22"/>
      <w:lang w:eastAsia="en-US"/>
    </w:rPr>
  </w:style>
  <w:style w:type="paragraph" w:styleId="af2">
    <w:name w:val="header"/>
    <w:basedOn w:val="a"/>
    <w:link w:val="af3"/>
    <w:uiPriority w:val="99"/>
    <w:unhideWhenUsed/>
    <w:rsid w:val="00416B02"/>
    <w:pPr>
      <w:tabs>
        <w:tab w:val="center" w:pos="4680"/>
        <w:tab w:val="right" w:pos="9360"/>
      </w:tabs>
      <w:spacing w:after="0"/>
    </w:pPr>
  </w:style>
  <w:style w:type="character" w:customStyle="1" w:styleId="af3">
    <w:name w:val="Верхний колонтитул Знак"/>
    <w:basedOn w:val="a1"/>
    <w:link w:val="af2"/>
    <w:uiPriority w:val="99"/>
    <w:rsid w:val="00416B02"/>
  </w:style>
  <w:style w:type="paragraph" w:styleId="af4">
    <w:name w:val="footer"/>
    <w:basedOn w:val="a"/>
    <w:link w:val="af5"/>
    <w:unhideWhenUsed/>
    <w:rsid w:val="00416B02"/>
    <w:pPr>
      <w:tabs>
        <w:tab w:val="center" w:pos="4680"/>
        <w:tab w:val="right" w:pos="9360"/>
      </w:tabs>
      <w:spacing w:after="0"/>
    </w:pPr>
  </w:style>
  <w:style w:type="character" w:customStyle="1" w:styleId="af5">
    <w:name w:val="Нижний колонтитул Знак"/>
    <w:basedOn w:val="a1"/>
    <w:link w:val="af4"/>
    <w:rsid w:val="00416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55231-0ACB-4C11-9654-2B6A1D1E8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78</Pages>
  <Words>28115</Words>
  <Characters>160261</Characters>
  <Application>Microsoft Office Word</Application>
  <DocSecurity>0</DocSecurity>
  <Lines>1335</Lines>
  <Paragraphs>375</Paragraphs>
  <ScaleCrop>false</ScaleCrop>
  <Company/>
  <LinksUpToDate>false</LinksUpToDate>
  <CharactersWithSpaces>188001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vborodin@ascendix.net</dc:creator>
  <cp:keywords/>
  <cp:lastModifiedBy>vborodin@ascendix.net</cp:lastModifiedBy>
  <cp:revision>4</cp:revision>
  <dcterms:created xsi:type="dcterms:W3CDTF">2026-09-11T12:55:00Z</dcterms:created>
  <dcterms:modified xsi:type="dcterms:W3CDTF">2026-09-11T13:04:00Z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GrammarlyDocumentId">
    <vt:lpwstr>d1082c31-eb38-4c8a-8277-ab5ef8060c89</vt:lpwstr>
  </property>
</Properties>
</file>