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20</w:t>
        <w:br/>
        <w:br/>
        <w:t>1</w:t>
        <w:tab/>
        <w:t>Процеси на Java. Що це таке та які варіанти їх створення. Напишіть програму, що в довільну кількість потоків генерує вказану кількість послідовних k-тих ступенів цілих чисел</w:t>
        <w:br/>
        <w:br/>
        <w:t>2</w:t>
        <w:tab/>
        <w:t>Дано рядок A, що містить послідовність слів. Скласти програми, що визначають: а) кількість усіх слів;б) кількість слів, що починаються із заданого символа c;в) кількість слів, що закінчуються заданим символом c;г) кількість слів, що починаються й закінчуються заданим символом c;ґ) кількість слів, що починаються й закінчуються однаковим символом.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