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60"/>
      </w:pPr>
      <w:r>
        <w:rPr>
          <w:b/>
          <w:color w:val="1A5276"/>
          <w:sz w:val="36"/>
        </w:rPr>
        <w:t>GUIDA RAPIDA — OPERAZIONI DI CASSA</w:t>
      </w:r>
    </w:p>
    <w:p>
      <w:pPr>
        <w:spacing w:before="0" w:after="200"/>
      </w:pPr>
      <w:r>
        <w:rPr>
          <w:color w:val="666666"/>
          <w:sz w:val="20"/>
        </w:rPr>
        <w:t>Cassa Dalila v1.4  ·  Oratorio Dalila</w:t>
      </w:r>
    </w:p>
    <w:sectPr w:rsidR="002B30D7" w:rsidSect="002B30D7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  <w:p w:rsidR="002B30D7" w:rsidRDefault="00DB11F3">
      <w:pPr>
        <w:pStyle w:val="Heading10"/>
        <w:spacing w:before="160" w:after="60"/>
      </w:pPr>
      <w:r>
        <w:t>1. Scontrino base — Contanti · Carta · Satispay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Aggiungi prodotti; usa + e − per le quantità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Ingredienti personalizzati (se disponibili): clicca 🔧 sulla riga → deseleziona → Conferma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Tavolo (opz.): piede scontrino → Tavolo → inserisci numero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Asporto (opz.): attiva il toggle Asporto nel piede (diventa arancione)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Clicca PAGA → scegli il metodo: Contanti · Carta · Satispay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Contanti: inserisci importo ricevuto — il resto si calcola; lascia vuoto per importo esatto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Clicca Conferma</w:t>
      </w:r>
    </w:p>
    <w:p w:rsidR="002B30D7" w:rsidRDefault="00DB11F3">
      <w:pPr>
        <w:pStyle w:val="Heading10"/>
        <w:spacing w:before="160" w:after="60"/>
      </w:pPr>
      <w:r>
        <w:t>2. Omaggio</w:t>
      </w:r>
    </w:p>
    <w:p w:rsidR="002B30D7" w:rsidRDefault="00DB11F3">
      <w:pPr>
        <w:pStyle w:val="Heading20"/>
        <w:pBdr>
          <w:bottom w:val="single" w:sz="4" w:space="4" w:color="D97706"/>
        </w:pBdr>
        <w:spacing w:before="100" w:after="40"/>
      </w:pPr>
      <w:r>
        <w:t>Tutto lo scontrino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Componi scontrino → PAGA → Omaggio → Conferma (totale = €0)</w:t>
      </w:r>
    </w:p>
    <w:p w:rsidR="002B30D7" w:rsidRDefault="00DB11F3">
      <w:pPr>
        <w:pStyle w:val="Heading20"/>
        <w:pBdr>
          <w:bottom w:val="single" w:sz="4" w:space="4" w:color="D97706"/>
        </w:pBdr>
        <w:spacing w:before="100" w:after="40"/>
      </w:pPr>
      <w:r>
        <w:t>Singola riga (da Storico)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Storico → seleziona scontrino → icona omaggio sulla riga interessata</w:t>
      </w:r>
    </w:p>
    <w:p w:rsidR="002B30D7" w:rsidRDefault="00DB11F3">
      <w:pPr>
        <w:pStyle w:val="Heading10"/>
        <w:spacing w:before="160" w:after="60"/>
      </w:pPr>
      <w:r>
        <w:t>3. Buono Volontario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Componi lo scontrino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Sezione Buono Volontario: seleziona il volontario — il saldo residuo appare in tempo reale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Inserisci l'importo da scalare (massimo = saldo disponibile)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Clicca PAGA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Se rimane un residuo: seleziona il metodo (Contanti · Carta · Satispay) → Conferma</w:t>
      </w:r>
    </w:p>
    <w:p w:rsidR="002B30D7" w:rsidRDefault="00DB11F3">
      <w:pPr>
        <w:pBdr>
          <w:left w:val="single" w:sz="12" w:space="8" w:color="D97706"/>
        </w:pBdr>
        <w:shd w:val="clear" w:color="auto" w:fill="FEF3C7"/>
        <w:spacing w:before="100" w:after="100"/>
        <w:ind w:left="200"/>
      </w:pPr>
      <w:r>
        <w:rPr>
          <w:b/>
          <w:color w:val="D97706"/>
        </w:rPr>
        <w:t xml:space="preserve">Nota: </w:t>
      </w:r>
      <w:r>
        <w:t>Il saldo si azzera a ogni chiusura cassa — il volontario riparte sempre con il buono pieno.</w:t>
      </w:r>
    </w:p>
    <w:p w:rsidR="002B30D7" w:rsidRDefault="00DB11F3">
      <w:pPr>
        <w:pStyle w:val="Heading10"/>
        <w:spacing w:before="160" w:after="60"/>
      </w:pPr>
      <w:r>
        <w:t>4. Correggere uno scontrino già emesso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Rimuovere riga: Storico → scontrino → pulsante elimina sulla riga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Modificare quantità: Storico → scontrino → +/− sulla riga</w:t>
      </w:r>
    </w:p>
    <w:p w:rsidR="002B30D7" w:rsidRDefault="00DB11F3">
      <w:pPr>
        <w:pStyle w:val="Paragrafoelenco"/>
        <w:numPr>
          <w:ilvl w:val="0"/>
          <w:numId w:val="2"/>
        </w:numPr>
        <w:spacing w:before="20" w:after="20"/>
      </w:pPr>
      <w:r>
        <w:t>Correggere metodo pagamento: Storico → scontrino → icona modifica sul tipo di pagamento</w:t>
      </w:r>
    </w:p>
    <w:p w:rsidR="002B30D7" w:rsidRDefault="00DB11F3">
      <w:pPr>
        <w:pBdr>
          <w:left w:val="single" w:sz="12" w:space="8" w:color="DC2626"/>
        </w:pBdr>
        <w:shd w:val="clear" w:color="auto" w:fill="FEF2F2"/>
        <w:spacing w:before="100" w:after="100"/>
        <w:ind w:left="200"/>
      </w:pPr>
      <w:r>
        <w:rPr>
          <w:b/>
          <w:color w:val="DC2626"/>
        </w:rPr>
        <w:t xml:space="preserve">Attenzione: </w:t>
      </w:r>
      <w:r>
        <w:t>Le modifiche sono registrate e non eliminano i dati originali.</w:t>
      </w:r>
    </w:p>
    <w:p w:rsidR="002B30D7" w:rsidRDefault="00DB11F3">
      <w:pPr>
        <w:pStyle w:val="Heading10"/>
        <w:spacing w:before="160" w:after="60"/>
      </w:pPr>
      <w:r>
        <w:t>5. Stornare uno scontrino</w:t>
      </w:r>
    </w:p>
    <w:p w:rsidR="002B30D7" w:rsidRDefault="00DB11F3">
      <w:pPr>
        <w:pStyle w:val="Paragrafoelenco"/>
        <w:numPr>
          <w:ilvl w:val="0"/>
          <w:numId w:val="3"/>
        </w:numPr>
        <w:spacing w:before="20" w:after="20"/>
      </w:pPr>
      <w:r>
        <w:t>Storico → trova lo scontrino → pulsante Storna → Conferma</w:t>
      </w:r>
    </w:p>
    <w:p w:rsidR="002B30D7" w:rsidRDefault="00DB11F3">
      <w:pPr>
        <w:spacing w:after="80"/>
      </w:pPr>
      <w:r>
        <w:t>Lo scontrino viene marcato come stornato e non conta nelle statistiche.</w:t>
      </w:r>
    </w:p>
    <w:p w:rsidR="002B30D7" w:rsidRDefault="00DB11F3">
      <w:pPr>
        <w:pBdr>
          <w:left w:val="single" w:sz="12" w:space="8" w:color="16A34A"/>
        </w:pBdr>
        <w:shd w:val="clear" w:color="auto" w:fill="F0FDF4"/>
        <w:spacing w:before="100" w:after="100"/>
        <w:ind w:left="200"/>
      </w:pPr>
      <w:r>
        <w:rPr>
          <w:b/>
          <w:color w:val="16A34A"/>
        </w:rPr>
        <w:t xml:space="preserve">Suggerimento: </w:t>
      </w:r>
      <w:r>
        <w:t>Preferisci correggere la singola riga dallo Storico invece di stornare tutto.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30D7" w:rsidRDefault="002B30D7" w:rsidP="002B30D7">
      <w:r>
        <w:separator/>
      </w:r>
    </w:p>
  </w:endnote>
  <w:endnote w:type="continuationSeparator" w:id="0">
    <w:p w:rsidR="002B30D7" w:rsidRDefault="002B30D7" w:rsidP="002B30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top w:val="single" w:sz="4" w:space="4" w:color="CCCCCC"/>
      </w:pBdr>
    </w:pPr>
    <w:r>
      <w:rPr>
        <w:color w:val="666666"/>
        <w:sz w:val="18"/>
        <w:szCs w:val="18"/>
      </w:rPr>
      <w:t>Cassa Dalila  |  Manuale Utente  |  Versione 1.0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30D7" w:rsidRDefault="002B30D7" w:rsidP="002B30D7">
      <w:r>
        <w:separator/>
      </w:r>
    </w:p>
  </w:footnote>
  <w:footnote w:type="continuationSeparator" w:id="0">
    <w:p w:rsidR="002B30D7" w:rsidRDefault="002B30D7" w:rsidP="002B30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30D7" w:rsidRDefault="00DB11F3">
    <w:pPr>
      <w:pBdr>
        <w:bottom w:val="single" w:sz="4" w:space="4" w:color="D97706"/>
      </w:pBdr>
    </w:pPr>
    <w:r>
      <w:rPr>
        <w:b/>
        <w:bCs/>
        <w:color w:val="1A5276"/>
        <w:sz w:val="18"/>
        <w:szCs w:val="18"/>
      </w:rPr>
      <w:t>CASSA DALILA</w:t>
    </w:r>
    <w:r>
      <w:rPr>
        <w:color w:val="666666"/>
        <w:sz w:val="18"/>
        <w:szCs w:val="18"/>
      </w:rPr>
      <w:t xml:space="preserve">  |  Manuale Utente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83F60"/>
    <w:multiLevelType w:val="hybridMultilevel"/>
    <w:tmpl w:val="E96C9424"/>
    <w:lvl w:ilvl="0" w:tplc="D0109E66">
      <w:start w:val="1"/>
      <w:numFmt w:val="bullet"/>
      <w:lvlText w:val="•"/>
      <w:lvlJc w:val="left"/>
      <w:pPr>
        <w:ind w:left="600" w:hanging="300"/>
      </w:pPr>
    </w:lvl>
    <w:lvl w:ilvl="1" w:tplc="28C0BBFE">
      <w:numFmt w:val="decimal"/>
      <w:lvlText w:val=""/>
      <w:lvlJc w:val="left"/>
    </w:lvl>
    <w:lvl w:ilvl="2" w:tplc="AB64A454">
      <w:numFmt w:val="decimal"/>
      <w:lvlText w:val=""/>
      <w:lvlJc w:val="left"/>
    </w:lvl>
    <w:lvl w:ilvl="3" w:tplc="B5FABD08">
      <w:numFmt w:val="decimal"/>
      <w:lvlText w:val=""/>
      <w:lvlJc w:val="left"/>
    </w:lvl>
    <w:lvl w:ilvl="4" w:tplc="8D64BABA">
      <w:numFmt w:val="decimal"/>
      <w:lvlText w:val=""/>
      <w:lvlJc w:val="left"/>
    </w:lvl>
    <w:lvl w:ilvl="5" w:tplc="EF647A30">
      <w:numFmt w:val="decimal"/>
      <w:lvlText w:val=""/>
      <w:lvlJc w:val="left"/>
    </w:lvl>
    <w:lvl w:ilvl="6" w:tplc="FAB0C9AE">
      <w:numFmt w:val="decimal"/>
      <w:lvlText w:val=""/>
      <w:lvlJc w:val="left"/>
    </w:lvl>
    <w:lvl w:ilvl="7" w:tplc="B5367CBE">
      <w:numFmt w:val="decimal"/>
      <w:lvlText w:val=""/>
      <w:lvlJc w:val="left"/>
    </w:lvl>
    <w:lvl w:ilvl="8" w:tplc="E5940EE8">
      <w:numFmt w:val="decimal"/>
      <w:lvlText w:val=""/>
      <w:lvlJc w:val="left"/>
    </w:lvl>
  </w:abstractNum>
  <w:abstractNum w:abstractNumId="1">
    <w:nsid w:val="0A7436B6"/>
    <w:multiLevelType w:val="hybridMultilevel"/>
    <w:tmpl w:val="5AA610C8"/>
    <w:lvl w:ilvl="0" w:tplc="1B749E9A">
      <w:start w:val="1"/>
      <w:numFmt w:val="decimal"/>
      <w:lvlText w:val="%1."/>
      <w:lvlJc w:val="left"/>
      <w:pPr>
        <w:spacing w:before="60" w:after="60"/>
        <w:ind w:left="600" w:hanging="300"/>
      </w:pPr>
    </w:lvl>
    <w:lvl w:ilvl="1" w:tplc="12C2DB5A">
      <w:numFmt w:val="decimal"/>
      <w:lvlText w:val=""/>
      <w:lvlJc w:val="left"/>
    </w:lvl>
    <w:lvl w:ilvl="2" w:tplc="C554BC72">
      <w:numFmt w:val="decimal"/>
      <w:lvlText w:val=""/>
      <w:lvlJc w:val="left"/>
    </w:lvl>
    <w:lvl w:ilvl="3" w:tplc="1402D4B8">
      <w:numFmt w:val="decimal"/>
      <w:lvlText w:val=""/>
      <w:lvlJc w:val="left"/>
    </w:lvl>
    <w:lvl w:ilvl="4" w:tplc="4E965D0A">
      <w:numFmt w:val="decimal"/>
      <w:lvlText w:val=""/>
      <w:lvlJc w:val="left"/>
    </w:lvl>
    <w:lvl w:ilvl="5" w:tplc="9BA6A4A2">
      <w:numFmt w:val="decimal"/>
      <w:lvlText w:val=""/>
      <w:lvlJc w:val="left"/>
    </w:lvl>
    <w:lvl w:ilvl="6" w:tplc="5684A126">
      <w:numFmt w:val="decimal"/>
      <w:lvlText w:val=""/>
      <w:lvlJc w:val="left"/>
    </w:lvl>
    <w:lvl w:ilvl="7" w:tplc="D43EE2E4">
      <w:numFmt w:val="decimal"/>
      <w:lvlText w:val=""/>
      <w:lvlJc w:val="left"/>
    </w:lvl>
    <w:lvl w:ilvl="8" w:tplc="EAC65622">
      <w:numFmt w:val="decimal"/>
      <w:lvlText w:val=""/>
      <w:lvlJc w:val="left"/>
    </w:lvl>
  </w:abstractNum>
  <w:abstractNum w:abstractNumId="2">
    <w:nsid w:val="51AE4835"/>
    <w:multiLevelType w:val="hybridMultilevel"/>
    <w:tmpl w:val="B038D34E"/>
    <w:lvl w:ilvl="0" w:tplc="F6F83970">
      <w:start w:val="1"/>
      <w:numFmt w:val="bullet"/>
      <w:lvlText w:val="●"/>
      <w:lvlJc w:val="left"/>
      <w:pPr>
        <w:ind w:left="720" w:hanging="360"/>
      </w:pPr>
    </w:lvl>
    <w:lvl w:ilvl="1" w:tplc="EB12BE0A">
      <w:start w:val="1"/>
      <w:numFmt w:val="bullet"/>
      <w:lvlText w:val="○"/>
      <w:lvlJc w:val="left"/>
      <w:pPr>
        <w:ind w:left="1440" w:hanging="360"/>
      </w:pPr>
    </w:lvl>
    <w:lvl w:ilvl="2" w:tplc="0CCAE73E">
      <w:start w:val="1"/>
      <w:numFmt w:val="bullet"/>
      <w:lvlText w:val="■"/>
      <w:lvlJc w:val="left"/>
      <w:pPr>
        <w:ind w:left="2160" w:hanging="360"/>
      </w:pPr>
    </w:lvl>
    <w:lvl w:ilvl="3" w:tplc="BCB4CE72">
      <w:start w:val="1"/>
      <w:numFmt w:val="bullet"/>
      <w:lvlText w:val="●"/>
      <w:lvlJc w:val="left"/>
      <w:pPr>
        <w:ind w:left="2880" w:hanging="360"/>
      </w:pPr>
    </w:lvl>
    <w:lvl w:ilvl="4" w:tplc="77406D4C">
      <w:start w:val="1"/>
      <w:numFmt w:val="bullet"/>
      <w:lvlText w:val="○"/>
      <w:lvlJc w:val="left"/>
      <w:pPr>
        <w:ind w:left="3600" w:hanging="360"/>
      </w:pPr>
    </w:lvl>
    <w:lvl w:ilvl="5" w:tplc="8A80D756">
      <w:start w:val="1"/>
      <w:numFmt w:val="bullet"/>
      <w:lvlText w:val="■"/>
      <w:lvlJc w:val="left"/>
      <w:pPr>
        <w:ind w:left="4320" w:hanging="360"/>
      </w:pPr>
    </w:lvl>
    <w:lvl w:ilvl="6" w:tplc="A0AEDBA0">
      <w:start w:val="1"/>
      <w:numFmt w:val="bullet"/>
      <w:lvlText w:val="●"/>
      <w:lvlJc w:val="left"/>
      <w:pPr>
        <w:ind w:left="5040" w:hanging="360"/>
      </w:pPr>
    </w:lvl>
    <w:lvl w:ilvl="7" w:tplc="0EF40762">
      <w:start w:val="1"/>
      <w:numFmt w:val="bullet"/>
      <w:lvlText w:val="●"/>
      <w:lvlJc w:val="left"/>
      <w:pPr>
        <w:ind w:left="5760" w:hanging="360"/>
      </w:pPr>
    </w:lvl>
    <w:lvl w:ilvl="8" w:tplc="BD2E2F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30D7"/>
    <w:rsid w:val="002B30D7"/>
    <w:rsid w:val="00DB11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1A1A1A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qFormat/>
    <w:rsid w:val="002B30D7"/>
    <w:rPr>
      <w:sz w:val="56"/>
      <w:szCs w:val="56"/>
    </w:rPr>
  </w:style>
  <w:style w:type="paragraph" w:customStyle="1" w:styleId="Heading1">
    <w:name w:val="Heading 1"/>
    <w:qFormat/>
    <w:rsid w:val="002B30D7"/>
    <w:rPr>
      <w:color w:val="2E74B5"/>
      <w:sz w:val="32"/>
      <w:szCs w:val="32"/>
    </w:rPr>
  </w:style>
  <w:style w:type="paragraph" w:customStyle="1" w:styleId="Heading2">
    <w:name w:val="Heading 2"/>
    <w:qFormat/>
    <w:rsid w:val="002B30D7"/>
    <w:rPr>
      <w:color w:val="2E74B5"/>
      <w:sz w:val="26"/>
      <w:szCs w:val="26"/>
    </w:rPr>
  </w:style>
  <w:style w:type="paragraph" w:customStyle="1" w:styleId="Heading3">
    <w:name w:val="Heading 3"/>
    <w:qFormat/>
    <w:rsid w:val="002B30D7"/>
    <w:rPr>
      <w:color w:val="1F4D78"/>
      <w:sz w:val="24"/>
      <w:szCs w:val="24"/>
    </w:rPr>
  </w:style>
  <w:style w:type="paragraph" w:customStyle="1" w:styleId="Heading4">
    <w:name w:val="Heading 4"/>
    <w:qFormat/>
    <w:rsid w:val="002B30D7"/>
    <w:rPr>
      <w:i/>
      <w:iCs/>
      <w:color w:val="2E74B5"/>
    </w:rPr>
  </w:style>
  <w:style w:type="paragraph" w:customStyle="1" w:styleId="Heading5">
    <w:name w:val="Heading 5"/>
    <w:qFormat/>
    <w:rsid w:val="002B30D7"/>
    <w:rPr>
      <w:color w:val="2E74B5"/>
    </w:rPr>
  </w:style>
  <w:style w:type="paragraph" w:customStyle="1" w:styleId="Heading6">
    <w:name w:val="Heading 6"/>
    <w:qFormat/>
    <w:rsid w:val="002B30D7"/>
    <w:rPr>
      <w:color w:val="1F4D78"/>
    </w:rPr>
  </w:style>
  <w:style w:type="paragraph" w:customStyle="1" w:styleId="Enfasigrassetto1">
    <w:name w:val="Enfasi (grassetto)1"/>
    <w:qFormat/>
    <w:rsid w:val="002B30D7"/>
    <w:rPr>
      <w:b/>
      <w:bCs/>
    </w:rPr>
  </w:style>
  <w:style w:type="paragraph" w:styleId="Paragrafoelenco">
    <w:name w:val="List Paragraph"/>
    <w:qFormat/>
    <w:rsid w:val="002B30D7"/>
  </w:style>
  <w:style w:type="character" w:styleId="Collegamentoipertestuale">
    <w:name w:val="Hyperlink"/>
    <w:uiPriority w:val="99"/>
    <w:unhideWhenUsed/>
    <w:rsid w:val="002B30D7"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sid w:val="002B30D7"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sid w:val="002B30D7"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sid w:val="002B30D7"/>
    <w:rPr>
      <w:sz w:val="20"/>
      <w:szCs w:val="20"/>
    </w:rPr>
  </w:style>
  <w:style w:type="paragraph" w:customStyle="1" w:styleId="Heading10">
    <w:name w:val="Heading 1"/>
    <w:qFormat/>
    <w:rsid w:val="002B30D7"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customStyle="1" w:styleId="Heading20">
    <w:name w:val="Heading 2"/>
    <w:qFormat/>
    <w:rsid w:val="002B30D7"/>
    <w:pPr>
      <w:spacing w:before="280" w:after="140"/>
      <w:outlineLvl w:val="1"/>
    </w:pPr>
    <w:rPr>
      <w:b/>
      <w:bCs/>
      <w:color w:val="1A5276"/>
      <w:sz w:val="28"/>
      <w:szCs w:val="28"/>
    </w:rPr>
  </w:style>
  <w:style w:type="paragraph" w:customStyle="1" w:styleId="Heading30">
    <w:name w:val="Heading 3"/>
    <w:qFormat/>
    <w:rsid w:val="002B30D7"/>
    <w:pPr>
      <w:spacing w:before="200" w:after="100"/>
      <w:outlineLvl w:val="2"/>
    </w:pPr>
    <w:rPr>
      <w:b/>
      <w:bCs/>
      <w:color w:val="1A5276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2644</Words>
  <Characters>15073</Characters>
  <Application>Microsoft Office Word</Application>
  <DocSecurity>0</DocSecurity>
  <Lines>125</Lines>
  <Paragraphs>35</Paragraphs>
  <ScaleCrop>false</ScaleCrop>
  <Company/>
  <LinksUpToDate>false</LinksUpToDate>
  <CharactersWithSpaces>17682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</cp:lastModifiedBy>
  <cp:revision>2</cp:revision>
  <dcterms:created xsi:type="dcterms:W3CDTF">2026-04-02T21:10:00Z</dcterms:created>
  <dcterms:modified xsi:type="dcterms:W3CDTF">2026-04-02T21:14:00Z</dcterms:modified>
</cp:coreProperties>
</file>