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bqcr2w2l46g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this coding exercise, you will have 24 hours to complete the exercises written out below. You will need to provide either plots and/or written answers to each question.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use any programming language to complete this assignment. You can use claude or chatGPT-like systems for this exercise, but you will be expected to explain your reasoning for each step of your code.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have any questions, please reach out to me via email: natalie.davidson@cuanschutz.edu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pk8rjp2gdvh" w:id="1"/>
      <w:bookmarkEnd w:id="1"/>
      <w:r w:rsidDel="00000000" w:rsidR="00000000" w:rsidRPr="00000000">
        <w:rPr>
          <w:rtl w:val="0"/>
        </w:rPr>
        <w:t xml:space="preserve">Grading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You do not need to get every answer correct in order to pass this assignment. What I am looking for is: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clarity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and concise comments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of functions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Appropriate variable/function names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Effective use of software libraries for machine learning and data cleaning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Legible and aesthetically pleasing plots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follow directions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explain reasoning and model choices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cleaning/wrangling abilities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4984z1hyzr9" w:id="2"/>
      <w:bookmarkEnd w:id="2"/>
      <w:r w:rsidDel="00000000" w:rsidR="00000000" w:rsidRPr="00000000">
        <w:rPr>
          <w:rtl w:val="0"/>
        </w:rPr>
        <w:t xml:space="preserve">Data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this folder, you will find another folder titled “data.” Within “data” there are the following files: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supp_table_1_GlobalMAD_genelist.csv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 names that can be used as features in downstream tasks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supp_table_2_CommonGenes_genelist.csv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Another set of gene names that can be used as features in downstream tasks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supp_table_3_main_black_metadata_table.tsv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Metadata for Black individuals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ID: ID used to index the gene expression file “supp_table_6_black_expr.tsv”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Ran_in_way_pipeline: If it is “TRUE” then you will use this sample in the downstream tasks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ClusterK*_kmeans: output from running Kmeans clustering on the gene expression data for different number of clusters, ranging from 2-4.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ClusterK*_NMF: output from running NMF clustering on the gene expression data for different number of clusters, ranging from 2-4.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ClusterK4_kmeans_TCGA_names: TCGA-specific cluster names for K=4 using Kmeans.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external_HGSCsubtype_estimate: Another version of cluster names for K=4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Ignore the rest of the columns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Supp_table_4_main_white_metadata_table.tsv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Metadata for White individuals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Columns have the same meaning as in the file “supp_table_3_main_black_metadata_table.tsv”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Supp_table_6_black_expr.tsv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 expression table for black individuals.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Rows are genes (features), and the first column is the gene name.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 samples.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Supp_table_7_white_expr.tsv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 expression table for white individuals.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Rows are genes (features), and the first column is the gene name.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Columns are samples.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q87agk70anp" w:id="3"/>
      <w:bookmarkEnd w:id="3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the gene expression tables to only the genes listed in “supp_table_1_GlobalMAD_genelist.csv”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genes and samples are there before and after filtering?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genes are shared between supp_table_1_GlobalMAD_genelist.csv and supp_table_2_CommonGenes_genelist.csv?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PCA plot of the expression data of both Black and White individuals </w:t>
      </w:r>
      <w:r w:rsidDel="00000000" w:rsidR="00000000" w:rsidRPr="00000000">
        <w:rPr>
          <w:b w:val="1"/>
          <w:bCs w:val="1"/>
          <w:rtl w:val="0"/>
        </w:rPr>
        <w:t xml:space="preserve">together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Plot PC1vsPC2, PC2vsPC3, PC1vsPC3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Color the points by the value in the respective metadata column “ClusterK4_kmeans”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Color the points by the individual's race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proportion of variability explained by PC1, PC2, and PC3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out your interpretation of the plots.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other data cleaning/validation steps that could be valuable given the PCA plots?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to implement these steps. Only provide a written description of other things you want to check.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the proportion of values in the column “ClusterK4_kmeans” differ between Black and White individuals?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supervised approach, build a model that predicts the value of ClusterK4_kmeans using the </w:t>
      </w: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 individual's gene expression data. You can use any classifier you like, but provide justification for your choice.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things to keep in mind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don’t have to use all the genes, you can use the pre-selected features in supp_table_1 or supp_table_2. You can also use your own feature selection method if you like.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 use cross-validation and that it is </w:t>
      </w:r>
      <w:r w:rsidDel="00000000" w:rsidR="00000000" w:rsidRPr="00000000">
        <w:rPr>
          <w:b w:val="1"/>
          <w:bCs w:val="1"/>
          <w:rtl w:val="0"/>
        </w:rPr>
        <w:t xml:space="preserve">stratified</w:t>
      </w:r>
      <w:r w:rsidDel="00000000" w:rsidR="00000000" w:rsidRPr="00000000">
        <w:rPr>
          <w:rtl w:val="0"/>
        </w:rPr>
        <w:t xml:space="preserve"> relative to whatever features you believe are important. (Think about your answer to question 6)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performance of your trained classifier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your classifier to the </w:t>
      </w:r>
      <w:r w:rsidDel="00000000" w:rsidR="00000000" w:rsidRPr="00000000">
        <w:rPr>
          <w:b w:val="1"/>
          <w:b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 individuals.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retrain your model.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performance of the classifier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your model using all of the data (both black and white individuals), but hold out 20% for the final evaluation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stratified</w:t>
      </w:r>
      <w:r w:rsidDel="00000000" w:rsidR="00000000" w:rsidRPr="00000000">
        <w:rPr>
          <w:rtl w:val="0"/>
        </w:rPr>
        <w:t xml:space="preserve"> data split for cross-validation and final evaluation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performance of your trained classifier on your held-out set.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why this classifier works better or worse than the previous one (from question 7 and 8)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