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E6366D" w14:textId="77777777" w:rsidR="004B2ED4" w:rsidRDefault="00B30832">
      <w:r>
        <w:t>Robert Lloyd</w:t>
      </w:r>
    </w:p>
    <w:p w14:paraId="0EC298B1" w14:textId="77777777" w:rsidR="00B30832" w:rsidRDefault="00B30832">
      <w:r>
        <w:t>A01014318</w:t>
      </w:r>
    </w:p>
    <w:p w14:paraId="5A686E67" w14:textId="77777777" w:rsidR="00B30832" w:rsidRDefault="00B30832">
      <w:r>
        <w:t>June 4, 2016</w:t>
      </w:r>
    </w:p>
    <w:p w14:paraId="736056C8" w14:textId="77777777" w:rsidR="00B30832" w:rsidRDefault="00B30832" w:rsidP="00B30832">
      <w:pPr>
        <w:jc w:val="center"/>
        <w:rPr>
          <w:rFonts w:eastAsia="Times New Roman" w:cs="Times New Roman"/>
          <w:b/>
          <w:color w:val="000000"/>
          <w:sz w:val="28"/>
          <w:szCs w:val="28"/>
          <w:shd w:val="clear" w:color="auto" w:fill="FFFFFF"/>
        </w:rPr>
      </w:pPr>
      <w:r w:rsidRPr="00B30832">
        <w:rPr>
          <w:b/>
          <w:sz w:val="28"/>
          <w:szCs w:val="28"/>
        </w:rPr>
        <w:t xml:space="preserve">Project 2: </w:t>
      </w:r>
      <w:r w:rsidRPr="00B30832">
        <w:rPr>
          <w:rFonts w:eastAsia="Times New Roman" w:cs="Times New Roman"/>
          <w:b/>
          <w:color w:val="000000"/>
          <w:sz w:val="28"/>
          <w:szCs w:val="28"/>
          <w:shd w:val="clear" w:color="auto" w:fill="FFFFFF"/>
        </w:rPr>
        <w:t>Two-dimensional Heat Conduction In a Plate</w:t>
      </w:r>
    </w:p>
    <w:p w14:paraId="51EE300A" w14:textId="77777777" w:rsidR="00B30832" w:rsidRDefault="00B30832" w:rsidP="00B30832">
      <w:pPr>
        <w:rPr>
          <w:rFonts w:eastAsia="Times New Roman" w:cs="Times New Roman"/>
          <w:color w:val="000000"/>
          <w:shd w:val="clear" w:color="auto" w:fill="FFFFFF"/>
        </w:rPr>
      </w:pPr>
    </w:p>
    <w:p w14:paraId="2FC6059B" w14:textId="77777777" w:rsidR="00627917" w:rsidRDefault="00951AC3" w:rsidP="00627917">
      <w:pPr>
        <w:keepNext/>
      </w:pPr>
      <w:r>
        <w:rPr>
          <w:rFonts w:eastAsia="Times New Roman" w:cs="Times New Roman"/>
          <w:noProof/>
          <w:color w:val="000000"/>
          <w:shd w:val="clear" w:color="auto" w:fill="FFFFFF"/>
        </w:rPr>
        <w:drawing>
          <wp:inline distT="0" distB="0" distL="0" distR="0" wp14:anchorId="581EE172" wp14:editId="0BB03839">
            <wp:extent cx="4280535" cy="3318787"/>
            <wp:effectExtent l="0" t="0" r="12065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Jacobi_Solution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4668" cy="3337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A085C" w14:textId="7577AE54" w:rsidR="000A01DF" w:rsidRPr="00944A03" w:rsidRDefault="00627917" w:rsidP="00627917">
      <w:pPr>
        <w:pStyle w:val="Caption"/>
        <w:rPr>
          <w:rFonts w:eastAsia="Times New Roman" w:cs="Times New Roman"/>
          <w:b/>
          <w:color w:val="000000"/>
          <w:shd w:val="clear" w:color="auto" w:fill="FFFFFF"/>
        </w:rPr>
      </w:pPr>
      <w:r w:rsidRPr="00944A03">
        <w:rPr>
          <w:b/>
        </w:rPr>
        <w:t xml:space="preserve">Figure </w:t>
      </w:r>
      <w:r w:rsidR="00944A03" w:rsidRPr="00944A03">
        <w:rPr>
          <w:b/>
          <w:i w:val="0"/>
        </w:rPr>
        <w:t>1:  Solution</w:t>
      </w:r>
    </w:p>
    <w:p w14:paraId="1188FC03" w14:textId="77777777" w:rsidR="00944A03" w:rsidRDefault="000A01DF" w:rsidP="00944A03">
      <w:pPr>
        <w:keepNext/>
      </w:pPr>
      <w:r>
        <w:rPr>
          <w:rFonts w:eastAsia="Times New Roman" w:cs="Times New Roman"/>
          <w:noProof/>
          <w:color w:val="000000"/>
          <w:shd w:val="clear" w:color="auto" w:fill="FFFFFF"/>
        </w:rPr>
        <w:drawing>
          <wp:inline distT="0" distB="0" distL="0" distR="0" wp14:anchorId="257E56D5" wp14:editId="32318B1A">
            <wp:extent cx="3823335" cy="3016187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otalIterations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419" cy="3080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A0BB7" w14:textId="35D48E46" w:rsidR="000A01DF" w:rsidRPr="00944A03" w:rsidRDefault="00944A03" w:rsidP="00944A03">
      <w:pPr>
        <w:pStyle w:val="Caption"/>
        <w:rPr>
          <w:rFonts w:eastAsia="Times New Roman" w:cs="Times New Roman"/>
          <w:b/>
          <w:color w:val="000000"/>
          <w:shd w:val="clear" w:color="auto" w:fill="FFFFFF"/>
        </w:rPr>
      </w:pPr>
      <w:r w:rsidRPr="00944A03">
        <w:rPr>
          <w:b/>
        </w:rPr>
        <w:t xml:space="preserve">Figure </w:t>
      </w:r>
      <w:r w:rsidRPr="00944A03">
        <w:rPr>
          <w:b/>
          <w:i w:val="0"/>
        </w:rPr>
        <w:t>2: Total Iterations</w:t>
      </w:r>
    </w:p>
    <w:p w14:paraId="69A04B76" w14:textId="77777777" w:rsidR="000A01DF" w:rsidRDefault="000A01DF" w:rsidP="00B30832">
      <w:pPr>
        <w:rPr>
          <w:rFonts w:eastAsia="Times New Roman" w:cs="Times New Roman"/>
          <w:color w:val="000000"/>
          <w:shd w:val="clear" w:color="auto" w:fill="FFFFFF"/>
        </w:rPr>
      </w:pPr>
    </w:p>
    <w:p w14:paraId="441B9044" w14:textId="77777777" w:rsidR="00944A03" w:rsidRDefault="000A01DF" w:rsidP="00944A03">
      <w:pPr>
        <w:keepNext/>
      </w:pPr>
      <w:r>
        <w:rPr>
          <w:rFonts w:eastAsia="Times New Roman" w:cs="Times New Roman"/>
          <w:noProof/>
          <w:color w:val="000000"/>
          <w:shd w:val="clear" w:color="auto" w:fill="FFFFFF"/>
        </w:rPr>
        <w:lastRenderedPageBreak/>
        <w:drawing>
          <wp:inline distT="0" distB="0" distL="0" distR="0" wp14:anchorId="407031E6" wp14:editId="75EED680">
            <wp:extent cx="3823335" cy="3015778"/>
            <wp:effectExtent l="0" t="0" r="12065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otalWalltime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1094" cy="3029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1D5B8" w14:textId="78BA5616" w:rsidR="000A01DF" w:rsidRPr="00944A03" w:rsidRDefault="00944A03" w:rsidP="00944A03">
      <w:pPr>
        <w:pStyle w:val="Caption"/>
        <w:rPr>
          <w:rFonts w:eastAsia="Times New Roman" w:cs="Times New Roman"/>
          <w:b/>
          <w:color w:val="000000"/>
          <w:shd w:val="clear" w:color="auto" w:fill="FFFFFF"/>
        </w:rPr>
      </w:pPr>
      <w:r w:rsidRPr="00944A03">
        <w:rPr>
          <w:b/>
        </w:rPr>
        <w:t xml:space="preserve">Figure </w:t>
      </w:r>
      <w:r>
        <w:rPr>
          <w:b/>
          <w:i w:val="0"/>
        </w:rPr>
        <w:t>3</w:t>
      </w:r>
      <w:r w:rsidRPr="00944A03">
        <w:rPr>
          <w:b/>
          <w:i w:val="0"/>
        </w:rPr>
        <w:t>: Total Walltime</w:t>
      </w:r>
    </w:p>
    <w:p w14:paraId="7880E907" w14:textId="77777777" w:rsidR="000A01DF" w:rsidRDefault="000A01DF" w:rsidP="00B30832">
      <w:pPr>
        <w:rPr>
          <w:rFonts w:eastAsia="Times New Roman" w:cs="Times New Roman"/>
          <w:color w:val="000000"/>
          <w:shd w:val="clear" w:color="auto" w:fill="FFFFFF"/>
        </w:rPr>
      </w:pPr>
    </w:p>
    <w:p w14:paraId="41B31A0B" w14:textId="77777777" w:rsidR="00944A03" w:rsidRDefault="000A01DF" w:rsidP="00944A03">
      <w:pPr>
        <w:keepNext/>
      </w:pPr>
      <w:r>
        <w:rPr>
          <w:rFonts w:eastAsia="Times New Roman" w:cs="Times New Roman"/>
          <w:noProof/>
        </w:rPr>
        <w:drawing>
          <wp:inline distT="0" distB="0" distL="0" distR="0" wp14:anchorId="52F801AC" wp14:editId="58B0EAEF">
            <wp:extent cx="3823335" cy="3019046"/>
            <wp:effectExtent l="0" t="0" r="1206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imerPerIteration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6379" cy="3037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5D35D" w14:textId="4F11A300" w:rsidR="00B30832" w:rsidRPr="00944A03" w:rsidRDefault="00944A03" w:rsidP="00944A03">
      <w:pPr>
        <w:pStyle w:val="Caption"/>
        <w:rPr>
          <w:rFonts w:eastAsia="Times New Roman" w:cs="Times New Roman"/>
          <w:b/>
          <w:sz w:val="24"/>
          <w:szCs w:val="24"/>
        </w:rPr>
      </w:pPr>
      <w:r w:rsidRPr="00944A03">
        <w:rPr>
          <w:b/>
        </w:rPr>
        <w:t xml:space="preserve">Figure </w:t>
      </w:r>
      <w:r w:rsidRPr="00944A03">
        <w:rPr>
          <w:b/>
          <w:i w:val="0"/>
        </w:rPr>
        <w:t>4: Time per Iteration</w:t>
      </w:r>
    </w:p>
    <w:p w14:paraId="0F7A6790" w14:textId="77777777" w:rsidR="00B30832" w:rsidRDefault="00B30832" w:rsidP="00B30832">
      <w:pPr>
        <w:jc w:val="center"/>
      </w:pPr>
    </w:p>
    <w:p w14:paraId="3B01DF96" w14:textId="77777777" w:rsidR="00FB7B00" w:rsidRDefault="00FB7B00" w:rsidP="00B30832">
      <w:pPr>
        <w:jc w:val="center"/>
      </w:pPr>
    </w:p>
    <w:p w14:paraId="1B393AD2" w14:textId="77777777" w:rsidR="008651A6" w:rsidRDefault="008651A6" w:rsidP="00B30832">
      <w:pPr>
        <w:jc w:val="center"/>
      </w:pPr>
    </w:p>
    <w:p w14:paraId="7D924E2C" w14:textId="77777777" w:rsidR="008651A6" w:rsidRDefault="008651A6" w:rsidP="00B30832">
      <w:pPr>
        <w:jc w:val="center"/>
      </w:pPr>
    </w:p>
    <w:p w14:paraId="70CDDD8D" w14:textId="77777777" w:rsidR="008651A6" w:rsidRDefault="008651A6" w:rsidP="00B30832">
      <w:pPr>
        <w:jc w:val="center"/>
      </w:pPr>
    </w:p>
    <w:p w14:paraId="24B955E6" w14:textId="77777777" w:rsidR="008651A6" w:rsidRDefault="008651A6" w:rsidP="00B30832">
      <w:pPr>
        <w:jc w:val="center"/>
      </w:pPr>
    </w:p>
    <w:p w14:paraId="64CB3692" w14:textId="74ECCD4C" w:rsidR="00605CCB" w:rsidRPr="00605CCB" w:rsidRDefault="00605CCB" w:rsidP="00605CCB">
      <w:pPr>
        <w:pStyle w:val="Caption"/>
        <w:keepNext/>
        <w:rPr>
          <w:b/>
        </w:rPr>
      </w:pPr>
      <w:r w:rsidRPr="00605CCB">
        <w:rPr>
          <w:b/>
        </w:rPr>
        <w:t xml:space="preserve">Table </w:t>
      </w:r>
      <w:r w:rsidRPr="00605CCB">
        <w:rPr>
          <w:b/>
          <w:i w:val="0"/>
        </w:rPr>
        <w:fldChar w:fldCharType="begin"/>
      </w:r>
      <w:r w:rsidRPr="00605CCB">
        <w:rPr>
          <w:b/>
          <w:i w:val="0"/>
        </w:rPr>
        <w:instrText xml:space="preserve"> SEQ Table \* ARABIC </w:instrText>
      </w:r>
      <w:r w:rsidRPr="00605CCB">
        <w:rPr>
          <w:b/>
          <w:i w:val="0"/>
        </w:rPr>
        <w:fldChar w:fldCharType="separate"/>
      </w:r>
      <w:r w:rsidR="000850B9">
        <w:rPr>
          <w:b/>
          <w:i w:val="0"/>
          <w:noProof/>
        </w:rPr>
        <w:t>1</w:t>
      </w:r>
      <w:r w:rsidRPr="00605CCB">
        <w:rPr>
          <w:b/>
          <w:i w:val="0"/>
        </w:rPr>
        <w:fldChar w:fldCharType="end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4"/>
        <w:gridCol w:w="2411"/>
      </w:tblGrid>
      <w:tr w:rsidR="002A1F3E" w14:paraId="6810F7F6" w14:textId="77777777" w:rsidTr="002A1F3E">
        <w:tc>
          <w:tcPr>
            <w:tcW w:w="914" w:type="dxa"/>
          </w:tcPr>
          <w:p w14:paraId="70738121" w14:textId="5246E940" w:rsidR="00AC10B6" w:rsidRDefault="00FB7B00">
            <w:r>
              <w:t>Omega (</w:t>
            </w:r>
            <w:r w:rsidR="002A1F3E">
              <w:sym w:font="Symbol" w:char="F077"/>
            </w:r>
            <w:r>
              <w:t>)</w:t>
            </w:r>
          </w:p>
        </w:tc>
        <w:tc>
          <w:tcPr>
            <w:tcW w:w="2411" w:type="dxa"/>
          </w:tcPr>
          <w:p w14:paraId="1A2DBF4F" w14:textId="7F6645B6" w:rsidR="00AC10B6" w:rsidRDefault="00FB7B00">
            <w:r>
              <w:t># of Iteration</w:t>
            </w:r>
            <w:r w:rsidR="00380174">
              <w:t>s</w:t>
            </w:r>
            <w:r>
              <w:t xml:space="preserve"> to Solve</w:t>
            </w:r>
            <w:r w:rsidR="00EB2FE8">
              <w:t xml:space="preserve"> for SOR</w:t>
            </w:r>
            <w:r w:rsidR="00283860">
              <w:t xml:space="preserve"> (N=50)</w:t>
            </w:r>
          </w:p>
        </w:tc>
      </w:tr>
      <w:tr w:rsidR="006D654B" w14:paraId="0AD122C2" w14:textId="77777777" w:rsidTr="002A1F3E">
        <w:tc>
          <w:tcPr>
            <w:tcW w:w="914" w:type="dxa"/>
          </w:tcPr>
          <w:p w14:paraId="6E059665" w14:textId="51EB4858" w:rsidR="006D654B" w:rsidRDefault="006D654B">
            <w:r>
              <w:t>0.1</w:t>
            </w:r>
          </w:p>
        </w:tc>
        <w:tc>
          <w:tcPr>
            <w:tcW w:w="2411" w:type="dxa"/>
          </w:tcPr>
          <w:p w14:paraId="67678E76" w14:textId="34E51F3A" w:rsidR="006D654B" w:rsidRDefault="006D654B">
            <w:r w:rsidRPr="00611A7C">
              <w:t>248375000</w:t>
            </w:r>
          </w:p>
        </w:tc>
      </w:tr>
      <w:tr w:rsidR="006D654B" w14:paraId="69882815" w14:textId="77777777" w:rsidTr="002A1F3E">
        <w:tc>
          <w:tcPr>
            <w:tcW w:w="914" w:type="dxa"/>
          </w:tcPr>
          <w:p w14:paraId="142F1072" w14:textId="4A43436A" w:rsidR="006D654B" w:rsidRDefault="006D654B">
            <w:r>
              <w:t>0.2</w:t>
            </w:r>
          </w:p>
        </w:tc>
        <w:tc>
          <w:tcPr>
            <w:tcW w:w="2411" w:type="dxa"/>
          </w:tcPr>
          <w:p w14:paraId="6C96A015" w14:textId="54EBC990" w:rsidR="006D654B" w:rsidRDefault="006D654B">
            <w:r w:rsidRPr="00611A7C">
              <w:t>4432500</w:t>
            </w:r>
          </w:p>
        </w:tc>
      </w:tr>
      <w:tr w:rsidR="006D654B" w14:paraId="2628740C" w14:textId="77777777" w:rsidTr="002A1F3E">
        <w:tc>
          <w:tcPr>
            <w:tcW w:w="914" w:type="dxa"/>
          </w:tcPr>
          <w:p w14:paraId="2776A18B" w14:textId="117E257C" w:rsidR="006D654B" w:rsidRDefault="006D654B">
            <w:r>
              <w:t>0.3</w:t>
            </w:r>
          </w:p>
        </w:tc>
        <w:tc>
          <w:tcPr>
            <w:tcW w:w="2411" w:type="dxa"/>
          </w:tcPr>
          <w:p w14:paraId="0D202B43" w14:textId="74A07CD0" w:rsidR="006D654B" w:rsidRDefault="006D654B">
            <w:r w:rsidRPr="00611A7C">
              <w:t>1730000</w:t>
            </w:r>
          </w:p>
        </w:tc>
      </w:tr>
      <w:tr w:rsidR="006D654B" w14:paraId="6826729D" w14:textId="77777777" w:rsidTr="002A1F3E">
        <w:tc>
          <w:tcPr>
            <w:tcW w:w="914" w:type="dxa"/>
          </w:tcPr>
          <w:p w14:paraId="78F8A781" w14:textId="2F70AFB5" w:rsidR="006D654B" w:rsidRDefault="006D654B">
            <w:r>
              <w:t>0.4</w:t>
            </w:r>
          </w:p>
        </w:tc>
        <w:tc>
          <w:tcPr>
            <w:tcW w:w="2411" w:type="dxa"/>
          </w:tcPr>
          <w:p w14:paraId="763EF413" w14:textId="4BE14028" w:rsidR="006D654B" w:rsidRDefault="006D654B">
            <w:r w:rsidRPr="00611A7C">
              <w:t>917500</w:t>
            </w:r>
          </w:p>
        </w:tc>
      </w:tr>
      <w:tr w:rsidR="006D654B" w14:paraId="727652A1" w14:textId="77777777" w:rsidTr="002A1F3E">
        <w:tc>
          <w:tcPr>
            <w:tcW w:w="914" w:type="dxa"/>
          </w:tcPr>
          <w:p w14:paraId="2607D8AA" w14:textId="11118C4C" w:rsidR="006D654B" w:rsidRDefault="006D654B">
            <w:r>
              <w:t>0.5</w:t>
            </w:r>
          </w:p>
        </w:tc>
        <w:tc>
          <w:tcPr>
            <w:tcW w:w="2411" w:type="dxa"/>
          </w:tcPr>
          <w:p w14:paraId="160FAD41" w14:textId="1B671D78" w:rsidR="006D654B" w:rsidRDefault="006D654B">
            <w:r w:rsidRPr="00611A7C">
              <w:t>570000</w:t>
            </w:r>
          </w:p>
        </w:tc>
      </w:tr>
      <w:tr w:rsidR="006D654B" w14:paraId="194F5D2B" w14:textId="77777777" w:rsidTr="002A1F3E">
        <w:tc>
          <w:tcPr>
            <w:tcW w:w="914" w:type="dxa"/>
          </w:tcPr>
          <w:p w14:paraId="404CD749" w14:textId="693FF568" w:rsidR="006D654B" w:rsidRDefault="006D654B">
            <w:r>
              <w:t>0.6</w:t>
            </w:r>
          </w:p>
        </w:tc>
        <w:tc>
          <w:tcPr>
            <w:tcW w:w="2411" w:type="dxa"/>
          </w:tcPr>
          <w:p w14:paraId="5EEBDB77" w14:textId="5DE23D63" w:rsidR="006D654B" w:rsidRDefault="006D654B">
            <w:r w:rsidRPr="00611A7C">
              <w:t>387500</w:t>
            </w:r>
          </w:p>
        </w:tc>
      </w:tr>
      <w:tr w:rsidR="006D654B" w14:paraId="16C3861A" w14:textId="77777777" w:rsidTr="002A1F3E">
        <w:tc>
          <w:tcPr>
            <w:tcW w:w="914" w:type="dxa"/>
          </w:tcPr>
          <w:p w14:paraId="14B5F48B" w14:textId="55B680A7" w:rsidR="006D654B" w:rsidRDefault="006D654B">
            <w:r>
              <w:t>0.7</w:t>
            </w:r>
          </w:p>
        </w:tc>
        <w:tc>
          <w:tcPr>
            <w:tcW w:w="2411" w:type="dxa"/>
          </w:tcPr>
          <w:p w14:paraId="23733BA2" w14:textId="4B59F307" w:rsidR="006D654B" w:rsidRDefault="006D654B">
            <w:r w:rsidRPr="00611A7C">
              <w:t>280000</w:t>
            </w:r>
          </w:p>
        </w:tc>
      </w:tr>
      <w:tr w:rsidR="006D654B" w14:paraId="2284EA2F" w14:textId="77777777" w:rsidTr="002A1F3E">
        <w:tc>
          <w:tcPr>
            <w:tcW w:w="914" w:type="dxa"/>
          </w:tcPr>
          <w:p w14:paraId="1391B21A" w14:textId="694AD6B5" w:rsidR="006D654B" w:rsidRDefault="006D654B">
            <w:r>
              <w:t>0.8</w:t>
            </w:r>
          </w:p>
        </w:tc>
        <w:tc>
          <w:tcPr>
            <w:tcW w:w="2411" w:type="dxa"/>
          </w:tcPr>
          <w:p w14:paraId="576A4278" w14:textId="54CD3B3E" w:rsidR="006D654B" w:rsidRDefault="006D654B">
            <w:r w:rsidRPr="00611A7C">
              <w:t>210000</w:t>
            </w:r>
          </w:p>
        </w:tc>
      </w:tr>
      <w:tr w:rsidR="006D654B" w14:paraId="7DB2D05D" w14:textId="77777777" w:rsidTr="002A1F3E">
        <w:tc>
          <w:tcPr>
            <w:tcW w:w="914" w:type="dxa"/>
          </w:tcPr>
          <w:p w14:paraId="0ABCD929" w14:textId="771BD9AF" w:rsidR="006D654B" w:rsidRDefault="006D654B">
            <w:r>
              <w:t>0.9</w:t>
            </w:r>
          </w:p>
        </w:tc>
        <w:tc>
          <w:tcPr>
            <w:tcW w:w="2411" w:type="dxa"/>
          </w:tcPr>
          <w:p w14:paraId="09E3A80E" w14:textId="6066A259" w:rsidR="006D654B" w:rsidRDefault="006D654B">
            <w:r w:rsidRPr="00611A7C">
              <w:t>167500</w:t>
            </w:r>
          </w:p>
        </w:tc>
      </w:tr>
      <w:tr w:rsidR="006D654B" w14:paraId="4A1E7BF6" w14:textId="77777777" w:rsidTr="002A1F3E">
        <w:tc>
          <w:tcPr>
            <w:tcW w:w="914" w:type="dxa"/>
          </w:tcPr>
          <w:p w14:paraId="3AC016CD" w14:textId="42B11F8B" w:rsidR="006D654B" w:rsidRDefault="006D654B">
            <w:r>
              <w:t>1.0</w:t>
            </w:r>
          </w:p>
        </w:tc>
        <w:tc>
          <w:tcPr>
            <w:tcW w:w="2411" w:type="dxa"/>
          </w:tcPr>
          <w:p w14:paraId="76377F60" w14:textId="5C6F0E97" w:rsidR="006D654B" w:rsidRDefault="006D654B">
            <w:r w:rsidRPr="00611A7C">
              <w:t>132500</w:t>
            </w:r>
          </w:p>
        </w:tc>
      </w:tr>
      <w:tr w:rsidR="006D654B" w14:paraId="6DBF7D26" w14:textId="77777777" w:rsidTr="002A1F3E">
        <w:tc>
          <w:tcPr>
            <w:tcW w:w="914" w:type="dxa"/>
          </w:tcPr>
          <w:p w14:paraId="56C32E9E" w14:textId="2013FDB4" w:rsidR="006D654B" w:rsidRDefault="006D654B">
            <w:r>
              <w:t>1.1</w:t>
            </w:r>
          </w:p>
        </w:tc>
        <w:tc>
          <w:tcPr>
            <w:tcW w:w="2411" w:type="dxa"/>
          </w:tcPr>
          <w:p w14:paraId="18E03E37" w14:textId="2B8FA407" w:rsidR="006D654B" w:rsidRDefault="006D654B">
            <w:r w:rsidRPr="00611A7C">
              <w:t>107500</w:t>
            </w:r>
          </w:p>
        </w:tc>
      </w:tr>
      <w:tr w:rsidR="006D654B" w14:paraId="7ED20C9E" w14:textId="77777777" w:rsidTr="002A1F3E">
        <w:tc>
          <w:tcPr>
            <w:tcW w:w="914" w:type="dxa"/>
          </w:tcPr>
          <w:p w14:paraId="7C5A8809" w14:textId="39F8A394" w:rsidR="006D654B" w:rsidRDefault="006D654B">
            <w:r>
              <w:t>1.2</w:t>
            </w:r>
          </w:p>
        </w:tc>
        <w:tc>
          <w:tcPr>
            <w:tcW w:w="2411" w:type="dxa"/>
          </w:tcPr>
          <w:p w14:paraId="3821AC0C" w14:textId="40946CF8" w:rsidR="006D654B" w:rsidRDefault="006D654B">
            <w:r w:rsidRPr="00611A7C">
              <w:t>90000</w:t>
            </w:r>
          </w:p>
        </w:tc>
      </w:tr>
      <w:tr w:rsidR="006D654B" w14:paraId="5C402D4F" w14:textId="77777777" w:rsidTr="002A1F3E">
        <w:tc>
          <w:tcPr>
            <w:tcW w:w="914" w:type="dxa"/>
          </w:tcPr>
          <w:p w14:paraId="593443F1" w14:textId="12A83FA8" w:rsidR="006D654B" w:rsidRDefault="006D654B">
            <w:r>
              <w:t>1.3</w:t>
            </w:r>
          </w:p>
        </w:tc>
        <w:tc>
          <w:tcPr>
            <w:tcW w:w="2411" w:type="dxa"/>
          </w:tcPr>
          <w:p w14:paraId="451F48FF" w14:textId="19254A6D" w:rsidR="006D654B" w:rsidRDefault="006D654B">
            <w:r w:rsidRPr="00611A7C">
              <w:t>77500</w:t>
            </w:r>
          </w:p>
        </w:tc>
      </w:tr>
      <w:tr w:rsidR="006D654B" w14:paraId="27B0E4E4" w14:textId="77777777" w:rsidTr="002A1F3E">
        <w:tc>
          <w:tcPr>
            <w:tcW w:w="914" w:type="dxa"/>
          </w:tcPr>
          <w:p w14:paraId="28B0F7C6" w14:textId="5B9ED02B" w:rsidR="006D654B" w:rsidRDefault="006D654B">
            <w:r>
              <w:t>1.4</w:t>
            </w:r>
          </w:p>
        </w:tc>
        <w:tc>
          <w:tcPr>
            <w:tcW w:w="2411" w:type="dxa"/>
          </w:tcPr>
          <w:p w14:paraId="281E2652" w14:textId="46A4F364" w:rsidR="006D654B" w:rsidRDefault="006D654B">
            <w:r w:rsidRPr="00611A7C">
              <w:t>65000</w:t>
            </w:r>
          </w:p>
        </w:tc>
      </w:tr>
      <w:tr w:rsidR="006D654B" w14:paraId="162374F7" w14:textId="77777777" w:rsidTr="002A1F3E">
        <w:tc>
          <w:tcPr>
            <w:tcW w:w="914" w:type="dxa"/>
          </w:tcPr>
          <w:p w14:paraId="5C6D7946" w14:textId="76A4EE0A" w:rsidR="006D654B" w:rsidRDefault="006D654B">
            <w:r>
              <w:t>1.5</w:t>
            </w:r>
          </w:p>
        </w:tc>
        <w:tc>
          <w:tcPr>
            <w:tcW w:w="2411" w:type="dxa"/>
          </w:tcPr>
          <w:p w14:paraId="6ED25568" w14:textId="411A1B38" w:rsidR="006D654B" w:rsidRDefault="006D654B">
            <w:r w:rsidRPr="00611A7C">
              <w:t>55000</w:t>
            </w:r>
          </w:p>
        </w:tc>
      </w:tr>
      <w:tr w:rsidR="006D654B" w14:paraId="0F033A74" w14:textId="77777777" w:rsidTr="002A1F3E">
        <w:tc>
          <w:tcPr>
            <w:tcW w:w="914" w:type="dxa"/>
          </w:tcPr>
          <w:p w14:paraId="0F0F26F0" w14:textId="7D3A85AE" w:rsidR="006D654B" w:rsidRDefault="006D654B">
            <w:r>
              <w:t>1.6</w:t>
            </w:r>
          </w:p>
        </w:tc>
        <w:tc>
          <w:tcPr>
            <w:tcW w:w="2411" w:type="dxa"/>
          </w:tcPr>
          <w:p w14:paraId="53556B53" w14:textId="21930FA8" w:rsidR="006D654B" w:rsidRDefault="006D654B">
            <w:r w:rsidRPr="00611A7C">
              <w:t>50000</w:t>
            </w:r>
          </w:p>
        </w:tc>
      </w:tr>
      <w:tr w:rsidR="006D654B" w14:paraId="551A555A" w14:textId="77777777" w:rsidTr="002A1F3E">
        <w:tc>
          <w:tcPr>
            <w:tcW w:w="914" w:type="dxa"/>
          </w:tcPr>
          <w:p w14:paraId="4B1277CE" w14:textId="49275354" w:rsidR="006D654B" w:rsidRDefault="006D654B">
            <w:r>
              <w:t>1.7</w:t>
            </w:r>
          </w:p>
        </w:tc>
        <w:tc>
          <w:tcPr>
            <w:tcW w:w="2411" w:type="dxa"/>
          </w:tcPr>
          <w:p w14:paraId="1E8AFD0B" w14:textId="21CC717B" w:rsidR="006D654B" w:rsidRDefault="006D654B">
            <w:r w:rsidRPr="00611A7C">
              <w:t>40000</w:t>
            </w:r>
          </w:p>
        </w:tc>
      </w:tr>
      <w:tr w:rsidR="006D654B" w14:paraId="09AAA157" w14:textId="77777777" w:rsidTr="002A1F3E">
        <w:tc>
          <w:tcPr>
            <w:tcW w:w="914" w:type="dxa"/>
          </w:tcPr>
          <w:p w14:paraId="38790323" w14:textId="04B4A5BF" w:rsidR="006D654B" w:rsidRDefault="006D654B">
            <w:r>
              <w:t>1.8</w:t>
            </w:r>
          </w:p>
        </w:tc>
        <w:tc>
          <w:tcPr>
            <w:tcW w:w="2411" w:type="dxa"/>
          </w:tcPr>
          <w:p w14:paraId="157A2358" w14:textId="3B2A402B" w:rsidR="006D654B" w:rsidRDefault="006D654B">
            <w:r w:rsidRPr="00611A7C">
              <w:t>37500</w:t>
            </w:r>
          </w:p>
        </w:tc>
      </w:tr>
      <w:tr w:rsidR="006D654B" w14:paraId="783DFDB2" w14:textId="77777777" w:rsidTr="002A1F3E">
        <w:tc>
          <w:tcPr>
            <w:tcW w:w="914" w:type="dxa"/>
          </w:tcPr>
          <w:p w14:paraId="228E228F" w14:textId="214736E7" w:rsidR="006D654B" w:rsidRDefault="006D654B">
            <w:r>
              <w:t>1.9</w:t>
            </w:r>
          </w:p>
        </w:tc>
        <w:tc>
          <w:tcPr>
            <w:tcW w:w="2411" w:type="dxa"/>
          </w:tcPr>
          <w:p w14:paraId="41D089A9" w14:textId="5EEC8C35" w:rsidR="006D654B" w:rsidRDefault="006D654B">
            <w:r w:rsidRPr="00611A7C">
              <w:t>30000</w:t>
            </w:r>
          </w:p>
        </w:tc>
      </w:tr>
    </w:tbl>
    <w:p w14:paraId="65E3AB71" w14:textId="77777777" w:rsidR="00B30832" w:rsidRDefault="00B30832"/>
    <w:p w14:paraId="08F65651" w14:textId="77777777" w:rsidR="00FD4796" w:rsidRDefault="00FD4796"/>
    <w:p w14:paraId="6D5A0850" w14:textId="77777777" w:rsidR="00FD4796" w:rsidRDefault="00FD4796"/>
    <w:p w14:paraId="6A350DBA" w14:textId="46369948" w:rsidR="00B30832" w:rsidRDefault="00CB0BF9">
      <w:r>
        <w:tab/>
        <w:t>Figure 2 shows that the bigger the mesh that is used the more total iterations i</w:t>
      </w:r>
      <w:r w:rsidR="00E17935">
        <w:t>t will cost. The Jacobi method is</w:t>
      </w:r>
      <w:r>
        <w:t xml:space="preserve"> </w:t>
      </w:r>
      <w:r w:rsidR="000850B9">
        <w:t>costlier</w:t>
      </w:r>
      <w:r>
        <w:t xml:space="preserve"> the bigger the mesh with </w:t>
      </w:r>
      <w:r w:rsidR="00E17935">
        <w:t xml:space="preserve">the </w:t>
      </w:r>
      <w:r>
        <w:t xml:space="preserve">Gauss Seidel </w:t>
      </w:r>
      <w:r w:rsidR="00E17935">
        <w:t xml:space="preserve">method being </w:t>
      </w:r>
      <w:r>
        <w:t xml:space="preserve">about half as </w:t>
      </w:r>
      <w:r w:rsidR="006C65AC">
        <w:t>costly</w:t>
      </w:r>
      <w:bookmarkStart w:id="0" w:name="_GoBack"/>
      <w:bookmarkEnd w:id="0"/>
      <w:r>
        <w:t xml:space="preserve"> and </w:t>
      </w:r>
      <w:r w:rsidR="00E17935">
        <w:t xml:space="preserve">the </w:t>
      </w:r>
      <w:r>
        <w:t xml:space="preserve">SOR </w:t>
      </w:r>
      <w:r w:rsidR="00E17935">
        <w:t xml:space="preserve">method </w:t>
      </w:r>
      <w:r>
        <w:t xml:space="preserve">being the least costly. Figure </w:t>
      </w:r>
      <w:r w:rsidR="008D48D8">
        <w:t>3 yielded the same results as</w:t>
      </w:r>
      <w:r>
        <w:t xml:space="preserve"> Figure 2. Figure 4 was swa</w:t>
      </w:r>
      <w:r w:rsidR="00326503">
        <w:t>p</w:t>
      </w:r>
      <w:r>
        <w:t xml:space="preserve">ped with </w:t>
      </w:r>
      <w:r w:rsidR="00E17935">
        <w:t xml:space="preserve">the </w:t>
      </w:r>
      <w:r>
        <w:t xml:space="preserve">SOR </w:t>
      </w:r>
      <w:r w:rsidR="00E17935">
        <w:t xml:space="preserve">method </w:t>
      </w:r>
      <w:r>
        <w:t>having the most time per iteration</w:t>
      </w:r>
      <w:r w:rsidR="00326503">
        <w:t xml:space="preserve"> and </w:t>
      </w:r>
      <w:r w:rsidR="00E17935">
        <w:t xml:space="preserve">the </w:t>
      </w:r>
      <w:r w:rsidR="00326503">
        <w:t xml:space="preserve">Gauss Seidel </w:t>
      </w:r>
      <w:r w:rsidR="00E17935">
        <w:t xml:space="preserve">method </w:t>
      </w:r>
      <w:r w:rsidR="00326503">
        <w:t>having the least</w:t>
      </w:r>
      <w:r w:rsidR="00241B31">
        <w:t xml:space="preserve"> time per iteration</w:t>
      </w:r>
      <w:r w:rsidR="00326503">
        <w:t xml:space="preserve">. Even though </w:t>
      </w:r>
      <w:r w:rsidR="00E17935">
        <w:t xml:space="preserve">the </w:t>
      </w:r>
      <w:r w:rsidR="00326503">
        <w:t xml:space="preserve">SOR </w:t>
      </w:r>
      <w:r w:rsidR="00E17935">
        <w:t xml:space="preserve">method </w:t>
      </w:r>
      <w:r w:rsidR="00326503">
        <w:t>has the most time per iteration, it cuts down the total iterations so much that the time per iteration doesn’</w:t>
      </w:r>
      <w:r w:rsidR="00CA5909">
        <w:t>t even effect the over</w:t>
      </w:r>
      <w:r w:rsidR="00326503">
        <w:t>all result.</w:t>
      </w:r>
      <w:r w:rsidR="00CA5909">
        <w:t xml:space="preserve"> For Figures 2-4 SOR was ran with a</w:t>
      </w:r>
      <w:r w:rsidR="006F5A59">
        <w:t>n</w:t>
      </w:r>
      <w:r w:rsidR="00CA5909">
        <w:t xml:space="preserve"> omega of 1.9. Table 1 shows that 1.9 was the best omega for the least amount of iterations.</w:t>
      </w:r>
    </w:p>
    <w:p w14:paraId="65AF58D7" w14:textId="5D3316E4" w:rsidR="00BE130F" w:rsidRDefault="00BE130F">
      <w:r>
        <w:tab/>
        <w:t>I would prefer to use the SOR method with an Omega of 1.9 because the amount of total iterations is greatly decreased compared to the other two methods.</w:t>
      </w:r>
      <w:r w:rsidR="00884E51">
        <w:t xml:space="preserve"> Also, the size of mesh doesn’t affect the total iterations or the total walltime </w:t>
      </w:r>
      <w:r w:rsidR="00260D03">
        <w:t xml:space="preserve">anywhere near </w:t>
      </w:r>
      <w:r w:rsidR="00884E51">
        <w:t>as much as the other two methods.</w:t>
      </w:r>
    </w:p>
    <w:sectPr w:rsidR="00BE130F" w:rsidSect="00F020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832"/>
    <w:rsid w:val="000850B9"/>
    <w:rsid w:val="000A01DF"/>
    <w:rsid w:val="00241B31"/>
    <w:rsid w:val="00260D03"/>
    <w:rsid w:val="00283860"/>
    <w:rsid w:val="002A1F3E"/>
    <w:rsid w:val="00326503"/>
    <w:rsid w:val="00380174"/>
    <w:rsid w:val="00605CCB"/>
    <w:rsid w:val="00627917"/>
    <w:rsid w:val="00633D32"/>
    <w:rsid w:val="006C65AC"/>
    <w:rsid w:val="006D654B"/>
    <w:rsid w:val="006F5A59"/>
    <w:rsid w:val="007F192D"/>
    <w:rsid w:val="008651A6"/>
    <w:rsid w:val="00884E51"/>
    <w:rsid w:val="008D48D8"/>
    <w:rsid w:val="00944A03"/>
    <w:rsid w:val="00951AC3"/>
    <w:rsid w:val="00AC10B6"/>
    <w:rsid w:val="00B30832"/>
    <w:rsid w:val="00BE130F"/>
    <w:rsid w:val="00C77E0B"/>
    <w:rsid w:val="00CA5909"/>
    <w:rsid w:val="00CB0BF9"/>
    <w:rsid w:val="00D47A80"/>
    <w:rsid w:val="00D7658B"/>
    <w:rsid w:val="00E17935"/>
    <w:rsid w:val="00EB2FE8"/>
    <w:rsid w:val="00F0209B"/>
    <w:rsid w:val="00FB7B00"/>
    <w:rsid w:val="00FD4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84BD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C10B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627917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850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228</Words>
  <Characters>1303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 Lloyd</dc:creator>
  <cp:keywords/>
  <dc:description/>
  <cp:lastModifiedBy>Rob Lloyd</cp:lastModifiedBy>
  <cp:revision>4</cp:revision>
  <cp:lastPrinted>2016-06-05T05:05:00Z</cp:lastPrinted>
  <dcterms:created xsi:type="dcterms:W3CDTF">2016-06-05T05:05:00Z</dcterms:created>
  <dcterms:modified xsi:type="dcterms:W3CDTF">2016-06-05T05:05:00Z</dcterms:modified>
</cp:coreProperties>
</file>