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864"/>
          <w:sz w:val="56"/>
          <w:szCs w:val="56"/>
        </w:rPr>
        <w:t xml:space="preserve">DATA ROOM</w:t>
      </w:r>
    </w:p>
    <w:p>
      <w:pPr>
        <w:spacing w:after="100"/>
        <w:jc w:val="center"/>
      </w:pPr>
      <w:r>
        <w:rPr>
          <w:b/>
          <w:bCs/>
          <w:color w:val="2E74B5"/>
          <w:sz w:val="36"/>
          <w:szCs w:val="36"/>
        </w:rPr>
        <w:t xml:space="preserve">Côté technique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Insurance AI Assistant — Assistant IA d'assurance automobile (marché tunisien)</w:t>
      </w:r>
    </w:p>
    <w:p>
      <w:pPr>
        <w:spacing w:after="40"/>
        <w:jc w:val="center"/>
      </w:pPr>
      <w:r>
        <w:rPr>
          <w:i/>
          <w:iCs/>
          <w:color w:val="595959"/>
          <w:sz w:val="20"/>
          <w:szCs w:val="20"/>
        </w:rPr>
        <w:t xml:space="preserve">Juillet 2026</w:t>
      </w:r>
    </w:p>
    <w:p>
      <w:pPr>
        <w:jc w:val="center"/>
      </w:pPr>
      <w:r>
        <w:rPr>
          <w:i/>
          <w:iCs/>
          <w:color w:val="595959"/>
          <w:sz w:val="16"/>
          <w:szCs w:val="16"/>
        </w:rPr>
        <w:t xml:space="preserve">Document généré à partir du dépôt de code source du projet</w:t>
      </w:r>
    </w:p>
    <w:p>
      <w:pPr>
        <w:spacing w:after="200" w:before="800"/>
      </w:pPr>
      <w:r>
        <w:rPr>
          <w:b/>
          <w:bCs/>
          <w:color w:val="1F3864"/>
          <w:sz w:val="24"/>
          <w:szCs w:val="24"/>
        </w:rPr>
        <w:t xml:space="preserve">Sommaire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1. Schéma d'architecture détaillé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2. Description des données : sources, format, volume, prétraitement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3. Documentation technique : choix technologiques, versions,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4. Plan de test : validation composant par composant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Schéma d'architecture détaillé</w:t>
      </w:r>
    </w:p>
    <w:p>
      <w:pPr>
        <w:spacing w:after="120"/>
      </w:pPr>
      <w:r>
        <w:rPr>
          <w:sz w:val="20"/>
          <w:szCs w:val="20"/>
        </w:rPr>
        <w:t xml:space="preserve">Le système est composé de trois back-ends FastAPI indépendants partageant une seule instance PostgreSQL (chacun dans son propre schéma), orchestrés via un unique docker-compose racine, et de deux clients : une application mobile Flutter et un tableau de bord web React destiné aux agents assureurs.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6"/>
          <w:szCs w:val="16"/>
        </w:rPr>
        <w:t xml:space="preserve">Figure 1 — Vue conteneurs de l'architecture (flux agrégés par couche pour la lisibilité ; détail exhaustif des connexions en Annexe A et section 1.1–1.4)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1.1 Composants applicatifs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00"/>
        <w:gridCol w:w="12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de « l'agent » : gestion des sinistres (constat amiable), moteur de détermination de faute, chat IA d'intake accident (assistant/). Sert aussi le worker Celery.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(platform/backend)</w:t>
            </w:r>
          </w:p>
        </w:tc>
        <w:tc>
          <w:tcPr>
            <w:tcW w:type="dxa" w:w="1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mobile-api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de l'app mobile grand public : authentification, profil, produits d'assurance, recommandations, prévention.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(backend/)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8001</w:t>
            </w:r>
          </w:p>
        </w:tc>
      </w:tr>
      <w:tr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assurex-api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du tableau de bord agent assureur : gestion opérationnelle des sinistres, clients, analytics.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(assurex/backend)</w:t>
            </w:r>
          </w:p>
        </w:tc>
        <w:tc>
          <w:tcPr>
            <w:tcW w:type="dxa" w:w="1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8002 (interne)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worker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Traitement asynchrone : évaluation des dommages (CV), détection de fraude (stub). Même image que api.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Celery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frontend/flutter_app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mobile cliente (Android/iOS/Web), inclut la bulle de chat flottante branchée sur POST /chat/message.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Flutter / Dart</w:t>
            </w:r>
          </w:p>
        </w:tc>
        <w:tc>
          <w:tcPr>
            <w:tcW w:type="dxa" w:w="1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assurex-frontend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 du tableau de bord agent assureur.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19 + Vite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5173 / 80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1.2 Infrastructure de données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 16</w:t>
            </w:r>
          </w:p>
        </w:tc>
        <w:tc>
          <w:tcPr>
            <w:tcW w:type="dxa" w:w="7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unique, trois schémas logiques : public (agent/claims), mobile, assurex — une seule source de vérité, aucune donnée dupliquée entre back-ends.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 7</w:t>
            </w:r>
          </w:p>
        </w:tc>
        <w:tc>
          <w:tcPr>
            <w:tcW w:type="dxa" w:w="7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de tâches Celery (worker) + cache.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MinIO</w:t>
            </w:r>
          </w:p>
        </w:tc>
        <w:tc>
          <w:tcPr>
            <w:tcW w:type="dxa" w:w="7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Stockage objet compatible S3 des photos de sinistre (constat amiable).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1.3 Services externes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00"/>
        <w:gridCol w:w="20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Obligatoire ?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(Gemini, endpoint compatible OpenAI)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 conversationnel de l'agent (intake accident, extraction de circonstances)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 — message « non configuré » si absent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OpenWeather API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Données météo pour le module prévention mobile-api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 — repli sur données statiques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TomTom API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Données trafic pour le module prévention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 — repli sur données statiques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Nominatim (OpenStreetMap)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Géocodage des lieux d'accident pour le moteur de faute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Oui pour la géolocalisation réelle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1.4 Flux principaux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Constat amiable : Flutter → POST /chat/message (api) → assistant/ (LLM + outils) → écriture Claim / VehicleDeclaration / Photo → fault_engine.py (règles déterministes) → génération PDF du constat (assistant/constat_pdf.py, pymupdf) renvoyé au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Photo de sinistre : upload → MinIO (stockage) + extraction EXIF/hash perceptuel (exif_utils.py) → tâche Celery run_damage_assessment (worker) → DamageEstimate en base, lu ensuite par assurex-api pour le panneau « AI Damage Estimation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Souscription / profil : Flutter → mobile-api (schéma « mobile ») → JWT (python-jose) → produits, recommandations, prévention.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Back-office assureur : assurex-frontend → assurex-api (schéma « assurex ») avec lecture croisée (soft cross-schema) des DamageEstimate produits par api.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Description des données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2.1 Sources de données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Schéma / emplacement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— schéma public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platform/backend/app/models.py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Claim, VehicleDeclaration, Photo, FaultDetermination, DamageEstimate, Conversation, Message, ClientProfile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— schéma mobile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backend/app/models/*.py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Utilisateurs, profils, produits d'assurance, recommandations, conseils, déclarations, prévention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— schéma assurex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assurex/backend/models.py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 (vue opérationnelle agent), Client, DashboardStat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MinIO (objet)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bucket constat-photos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Photos brutes des véhicules/sinistres capturées par la caméra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Système de fichiers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platform/backend/generated_constats/*.pdf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 de constat amiable générés (un par conversation, régénérable)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Fichier JSONL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assistant/memory_store/lessons.jsonl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Mémoire long-terme de l'agent conversationnel (leçons retenues entre sessions)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APIs externes (temps réel, non persistées durablement)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Géocodage Nominatim, météo OpenWeather, trafic TomTom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2.2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Données relationnelles structurées (SQLAlchemy / PostgreSQL) pour toutes les entités métier (sinistres, utilisateurs, produits).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Colonnes JSON (type natif Postgres JSON) pour les structures semi-structurées : circonstances/zones d'impact du constat, hotspots de dommages détectés, historique de sinistres client, policies/notes assurex.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Images JPEG capturées par la caméra du mobile (photos de sinistre), avec métadonnées EXIF (horodatage, GPS) quand disponibles.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PDF (constat amiable généré, gabarit assistant/assets/constat_template.pdf rempli via pymupdf).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JSONL en append-only pour la mémoire de l'agent (une leçon par ligne).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Payloads REST/JSON pour tous les échanges entre clients (Flutter, React) et les trois APIs.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2.3 Volume</w:t>
      </w:r>
    </w:p>
    <w:p>
      <w:pPr>
        <w:pBdr>
          <w:top w:val="single" w:color="FFE69C" w:sz="4"/>
          <w:bottom w:val="single" w:color="FFE69C" w:sz="4"/>
          <w:left w:val="single" w:color="FFE69C" w:sz="4"/>
          <w:right w:val="single" w:color="FFE69C" w:sz="4"/>
        </w:pBdr>
        <w:shd w:fill="FFF3CD" w:val="clear"/>
        <w:spacing w:after="200" w:before="100"/>
      </w:pPr>
      <w:r>
        <w:rPr>
          <w:i/>
          <w:iCs/>
          <w:color w:val="664D03"/>
          <w:sz w:val="19"/>
          <w:szCs w:val="19"/>
        </w:rPr>
        <w:t xml:space="preserve">⚠ Le projet est au stade prototype/hackathon : les volumes ci-dessous reflètent l'état de développement actuel, pas une volumétrie de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Constats PDF générés à ce jour dans l'environnement de build : 11 fichiers (platform/backend/generated_constats/).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Jeu de données de démonstration assurex (seed.py) : quelques dizaines d'enregistrements (claims + clients de démo pour peupler le tableau de bord).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Base de données locale de test (assurex.db, local_dev.db) : bases SQLite légères utilisées en développement, non représentatives d'un volume de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Aucun jeu de données d'entraînement propre : le modèle de détection de dommages (YOLOv8) s'appuie sur une taxonomie 8-classes alignée sur des datasets publics (type CarDD / Roboflow keremberke), aucun poids entraîné n'est livré dans ce dépôt — voir 2.4.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Croissance attendue en production : proportionnelle au nombre de sinistres déclarés (1 Claim + 2 VehicleDeclaration + N Photos + 1 FaultDetermination + 1 DamageEstimate par dossier), stockage photo dominant en volume (MinIO).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2.4 Prétraitement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Où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Extraction EXIF + hash perceptuel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platform/backend/app/exif_utils.py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Horodatage et GPS extraits de chaque photo ; absence totale d'EXIF = signal de suspicion (capture hors caméra native) ; hash perceptuel comparé aux photos existantes pour détecter les doublons/réutilisations (indice anti-fraude).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Géocodage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assistant/geocoding.py (Nominatim)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Conversion des lieux déclarés en texte (ex. « Avenue Habib Bourguiba, Tunis ») en coordonnées lat/lng, utilisées par le moteur de faute et l'analyse de trajectoire.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Détection de dommages / repli heuristique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platform/backend/app/damage_detection.py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Pipeline YOLOv8 (8 classes de dommages) si un checkpoint entraîné est présent ; sinon repli automatique sur une heuristique OpenCV (densité de contours) produisant une estimation réelle mais avec confiance réduite — jamais de valeur factice codée en dur.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Détection de langue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backend/app/ai + assistant/language.py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Étiquetage best-effort ar / fr / en de chaque message pour adapter la réponse de l'agent.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Analyse de sentiment / humeur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assistant/sentiment.py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Classification calm / concerned / stressed / distressed par tour de conversation, avec drapeaux persistants (injury_mentioned, dispute_mentioned) pour escalade humaine.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Moteur de faute déterministe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platform/backend/app/fault_engine.py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Règles strictes (pas de ML) appliquées aux circonstances/zones d'impact déclarées, conformément à la convention IDA (barème FTUSA) — sortie : % de faute par véhicule + explication.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Génération du PDF constat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assistant/constat_pdf.py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Remplissage du gabarit constat_template.pdf (pymupdf) à partir des données structurées de la conversation.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Documentation technique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3.1 Choix technologiques par composant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api — platform/backend (l'agent : sinistres, faute, chat IA)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6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Dépendance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0.115.6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Framework API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uvicorn[standard]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0.32.1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Serveur ASGI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2.0.36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psycopg2-binary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2.9.10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 PostgreSQL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pydantic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2.10.3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des schémas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pillow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11.0.0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Traitement d'images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imagehash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4.3.1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 perceptuel anti-doublon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7.2.12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stockage objet S3-compatible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celery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5.4.0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Tâches asynchrones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5.2.1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de tâches / cache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requests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2.32.3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Appels LLM + Nominatim (assistant/)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pymupdf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1.24.13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Génération du PDF de constat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ultralytics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8.3.28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Détection de dommages YOLOv8 (entraîne torch en dépendance)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opencv-python-headless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4.10.0.84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Repli heuristique de détection de dommages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numpy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1.26.4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 numérique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mobile-api — backend/ (app mobile grand public)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6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Dépendance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0.104.1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Framework API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uvicorn[standard]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0.24.0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Serveur ASGI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2.0.23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alembic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1.12.1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Migrations de schéma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3.3.0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passlib[bcrypt]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1.7.4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 de mots de passe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bcrypt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4.0.1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de hash (épinglé &lt;4.1, voir 3.3)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pydantic / pydantic-settings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2.5.0 / 2.1.0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/ config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email-validator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2.1.1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EmailStr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openai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1.3.0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LLM (optionnel)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5.0.1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2.32.3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Appels OpenWeather/TomTom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assurex-api — assurex/backend (tableau de bord agent assureur)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6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Dépendance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0.104.1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Framework API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uvicorn[standard]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0.24.0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Serveur ASGI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2.0.23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3.3.0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passlib[bcrypt]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1.7.4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 de mots de passe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bcrypt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4.0.1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de hash (même épinglage que mobile-api)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email-validator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2.1.1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EmailStr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assurex-frontend — SPA React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6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Dépendance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/ react-dom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19.2.7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7.18.1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Routage SPA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recharts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2.15.4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Graphiques analytics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axios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1.18.1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HTTP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vite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8.1.1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Build/dev server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3.4.15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Styles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oxlint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1.71.0</w:t>
            </w:r>
          </w:p>
        </w:tc>
        <w:tc>
          <w:tcPr>
            <w:tcW w:type="dxa" w:w="6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Lint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frontend/flutter_app — application mobile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44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Dépendance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flutter_bloc / equatable / get_it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8.1.3 / 2.0.5 / 7.6.4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Gestion d'état / DI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dio / retrofit / http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5.3.2 / 4.0.1 / 1.1.0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Réseau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flutter_map / latlong2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6.1.0 / 0.9.0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Carte OpenStreetMap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hive / hive_flutter / shared_preferences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2.2.3 / 1.1.0 / 2.2.2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Stockage local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go_router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12.1.3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 / printing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3.10.4 / 5.11.1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Génération/affichage PDF côté client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geolocator / image_picker / permission_handler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10.1.0 / 1.0.4 / 11.0.1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Capteurs &amp; permissions natives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3.2 Infrastructure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de données unique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 / cache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minio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minio/minio:latest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Stockage objet photos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/ worker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./platform/backend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(API + worker Celery, même image)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mobile-api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./backend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app mobile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assurex-api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./assurex/backend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tableau de bord agent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assurex-frontend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./assurex/frontend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 React servie en conteneur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Orchestration : docker-compose.yml unique à la racine du dépôt (docker compose up --build). Variables d'environnement centralisées dans un seul .env racine (voir .env.example) — les .env.example présents dans backend/ et platform/ ne servent qu'au développement local hors Docker.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3.3 Décisions techniques et correctifs notables</w:t>
      </w:r>
    </w:p>
    <w:p>
      <w:pPr>
        <w:spacing w:after="120"/>
      </w:pPr>
      <w:r>
        <w:rPr>
          <w:sz w:val="20"/>
          <w:szCs w:val="20"/>
        </w:rPr>
        <w:t xml:space="preserve">Ces éléments sont documentés directement en commentaires dans les requirements.txt du projet — ils reflètent des incidents réels rencontrés et corrigés pendant le développement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bcrypt épinglé à &lt;4.1 (4.0.1) : passlib 1.7.4 ne fixe pas de version de bcrypt ; bcrypt ≥4.1 lève une ValueError sur son test interne de 72 octets au lieu du troncage silencieux attendu par passlib — provoquait un crash au tout premier hash/verify (premier register/login).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email-validator ajouté explicitement : requis par Pydantic EmailStr, absent du fichier initial → ImportError au démarrage.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requests ajouté à mobile-api : utilisé en synchrone (hors httpx) par le module prévention pour OpenWeather/TomTom — absent initialement → ModuleNotFoundError bloquant le démarrage complet du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Dépendances lourdes isolées (ultralytics/torch, opencv) : uniquement dans platform/backend (image api/worker), pour ne pas alourdir les images mobile-api / assurex-api qui n'en ont pas besoin.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assistant/ n'a pas de dépendance au SDK OpenAI : les appels LLM passent par requests brut contre un endpoint compatible OpenAI (Gemini par défaut), afin de rester agnostique du fournisseur.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Plan de test</w:t>
      </w:r>
    </w:p>
    <w:p>
      <w:pPr>
        <w:spacing w:after="120"/>
      </w:pPr>
      <w:r>
        <w:rPr>
          <w:sz w:val="20"/>
          <w:szCs w:val="20"/>
        </w:rPr>
        <w:t xml:space="preserve">Objectif : valider que chaque composant fonctionne isolément (tests automatisés) puis en intégration (bout en bout via docker compose), avant toute mise en situation réelle.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4.1 Tests automatisés existants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Couverture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mobile-api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backend/tests/test_auth.py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Inscription, doublon d'email (400), login (JWT), mauvais mot de passe (401) — via pytest + TestClient FastAPI sur SQLite en mémoire (conftest.py).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mobile-api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backend/tests/test_products.py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Liste des produits (200, liste), produit inexistant (404).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 (moteur de faute / analyse d'accident)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assistant/test_accident_analysis.py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Scénarios déterministes (choc arrière, etc.) avec géocodage simulé (monkeypatch) — aucun réseau, aucune clé API, exécution instantanée et reproductible.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Commandes 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5F5F5" w:val="clear"/>
        <w:spacing w:after="200" w:before="1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mobile-api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cd backend &amp;&amp; pip install pytest pytest-asyncio httpx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pytest tests/ -v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# assistant / moteur de faute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python3 -m assistant.test_accident_analysis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4.2 Ce qui n'est pas encore couvert (à faire avant mise en production)</w:t>
      </w:r>
    </w:p>
    <w:p>
      <w:pPr>
        <w:pBdr>
          <w:top w:val="single" w:color="FFE69C" w:sz="4"/>
          <w:bottom w:val="single" w:color="FFE69C" w:sz="4"/>
          <w:left w:val="single" w:color="FFE69C" w:sz="4"/>
          <w:right w:val="single" w:color="FFE69C" w:sz="4"/>
        </w:pBdr>
        <w:shd w:fill="FFF3CD" w:val="clear"/>
        <w:spacing w:after="200" w:before="100"/>
      </w:pPr>
      <w:r>
        <w:rPr>
          <w:i/>
          <w:iCs/>
          <w:color w:val="664D03"/>
          <w:sz w:val="19"/>
          <w:szCs w:val="19"/>
        </w:rPr>
        <w:t xml:space="preserve">⚠ D'après platform/README.md : le flux claims/vehicles/fault-determination a été testé « smoke-tested » en mémoire (SQLite), mais docker compose lui-même (démarrage multi-conteneurs réel, connectivité Postgres/MinIO, worker Celery) n'a pas été exécuté dans cet environnement de build faute de daemon Docker 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assurex-api / assurex-frontend : aucun test automatisé identifié dans le dépôt.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Pipeline de détection de dommages (YOLOv8 + repli OpenCV) : pas de suite de tests dédiée ; à valider manuellement avec un jeu de photos de référence.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Worker Celery : run_damage_assessment et run_fraud_scan sont des stubs (« not_implemented ») — rien à tester fonctionnellement tant qu'ils ne sont pas implémentés.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Bout-en-bout (Flutter ↔ api ↔ mobile-api ↔ assurex-api en conditions Docker réelles) : non exécuté à ce stade.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4.3 Plan de validation par composant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 de test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 valider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(sinistres / faute)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Unitaire + intégration</w:t>
            </w:r>
          </w:p>
        </w:tc>
        <w:tc>
          <w:tcPr>
            <w:tcW w:type="dxa" w:w="5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pytest sur fault_engine.py pour chaque règle (choc arrière, priorité, etc.) ; test des transitions de statut (draft → both_declared → fault_determined) ; test du 409 si faute demandée avant déclaration des deux parties ; test du 404 sur claim inconnu.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(chat agent / assistant)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Intégration + manuel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Rejouer des conversations types via POST /chat/message avec LLM_API_KEY configurée (clé gratuite aistudio.google.com/apikey) ; vérifier la génération du PDF de constat (constat_pdf_url) et la détection d'escalade (injury/dispute).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Photos &amp; anti-fraude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Manuel + unitaire</w:t>
            </w:r>
          </w:p>
        </w:tc>
        <w:tc>
          <w:tcPr>
            <w:tcW w:type="dxa" w:w="5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de photos avec/sans EXIF pour vérifier has_metadata ; upload de la même image deux fois pour vérifier la détection de duplicate_of_photo_id via hash perceptuel.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Détection de dommages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Manuel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d'un jeu de photos de référence (dommages connus) ; vérifier que le repli OpenCV produit des hotspots cohérents en l'absence de poids YOLOv8 entraînés.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mobile-api (auth/profil/produits)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Unitaire (existant) + à étendre</w:t>
            </w:r>
          </w:p>
        </w:tc>
        <w:tc>
          <w:tcPr>
            <w:tcW w:type="dxa" w:w="5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Étendre la suite pytest existante aux routes profile/recommendations/prevention ; vérifier le fallback statique si OPENWEATHER_API_KEY/TOMTOM_API_KEY absents.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assurex-api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À créer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pytest sur les endpoints claims/clients/analytics ; vérifier la lecture cross-schema des DamageEstimate produits par api.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assurex-frontend / flutter_app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Manuel (à automatiser)</w:t>
            </w:r>
          </w:p>
        </w:tc>
        <w:tc>
          <w:tcPr>
            <w:tcW w:type="dxa" w:w="5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Parcours utilisateur clés : connexion, création de sinistre, consultation du tableau de bord ; à terme, tests end-to-end (ex. Playwright pour le frontend React).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 (docker compose)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Intégration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up --build sur une machine avec Docker ; vérifier /health et /docs sur chaque API ; vérifier la connectivité inter-services (Postgres, Redis, MinIO).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4.4 Parcours de test manuel bout-en-bout (constat amiable)</w:t>
      </w:r>
    </w:p>
    <w:p>
      <w:pPr>
        <w:spacing w:after="120"/>
      </w:pPr>
      <w:r>
        <w:rPr>
          <w:sz w:val="20"/>
          <w:szCs w:val="20"/>
        </w:rPr>
        <w:t xml:space="preserve">Séquence de référence documentée dans platform/README.md, à rejouer après tout changement touchant le moteur de faute ou le modèle de données 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5F5F5" w:val="clear"/>
        <w:spacing w:after="200" w:before="1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1. création d'un sinistre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curl -X POST localhost:8000/claims -H 'content-type: application/json'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-d '{"location_text": "Avenue Habib Bourguiba, Tunis"}'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# 2. déclaration des deux conducteurs (A et B)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curl -X POST localhost:8000/claims/&lt;claim_id&gt;/vehicles -H 'content-type: application/json'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-d '{"vehicle_label": "A", "circumstances": ["h"], "impact_zones": ["front"]}'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curl -X POST localhost:8000/claims/&lt;claim_id&gt;/vehicles -H 'content-type: application/json'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-d '{"vehicle_label": "B", "circumstances": ["a"], "impact_zones": ["rear"]}'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# 3. exécution du moteur de faute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curl -X POST localhost:8000/claims/&lt;claim_id&gt;/determine-fault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# attendu : {"fault_a_pct": 100, "fault_b_pct": 0, "rule_id": "rear_end", ...}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# 4. upload d'une photo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curl -X POST localhost:8000/claims/&lt;claim_id&gt;/photos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-F "vehicle_label=A" -F "file=@/path/to/photo.jpg"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4.5 Critères d'acceptation avant mise en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Barème de faute réel FTUSA en place dans fault_engine.py (les pourcentages actuels sont des placeholders signalés en commentaire dans le code).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Migrations Alembic réelles en lieu et place de Base.metadata.create_all() (platform/backend/app/main.py).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CORS restreint (actuellement * dans platform/backend/app/main.py).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Secrets déplacés hors des fichiers .env vers un gestionnaire de secrets réel.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docker compose up --build validé sur une machine avec Docker daemon, avec vérification /health sur les trois APIs.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Annexe A — Schéma d'architecture (source Mermaid)</w:t>
      </w:r>
    </w:p>
    <w:p>
      <w:pPr>
        <w:spacing w:after="120"/>
      </w:pPr>
      <w:r>
        <w:rPr>
          <w:sz w:val="20"/>
          <w:szCs w:val="20"/>
        </w:rPr>
        <w:t xml:space="preserve">Source éditable du schéma présenté en section 1 (à coller dans tout outil supportant la syntaxe Mermaid, ex. mermaid.live, Notion, GitHub) :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Version condensée (vue conteneurs, flux agrégés par couche — recommandée pour une lecture rapide) 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5F5F5" w:val="clear"/>
        <w:spacing w:after="200" w:before="1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flowchart TB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subgraph CLIENTS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FL[Flutter Mobile App&lt;br/&gt;bulle de chat + capture photo]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RX[AssureX Dashboard&lt;br/&gt;React 19 + Vite]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subgraph SERVICES[APPLICATION SERVICES - Docker Compose]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API[api :8000&lt;br/&gt;Claims - Fault Engine - Agent Chat]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MAPI[mobile-api :8001&lt;br/&gt;Auth - Profile - Products]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AXAPI[assurex-api&lt;br/&gt;Claims Ops - Clients - Analytics]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WRK[worker - Celery&lt;br/&gt;Damage Assessment - Fraud Scan]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subgraph DATA[DATA LAYER]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PG[(PostgreSQL 16&lt;br/&gt;public / mobile / assurex)]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RD[(Redis 7)]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MN[(MinIO)]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subgraph EXT[EXTERNAL SERVICES]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LLM[LLM - Gemini]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GEO[Geo / Meteo / Trafic]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FL --&gt;|REST / JSON| SERVICES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FL -.-&gt;|POST /chat/message| API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RX --&gt;|REST / JSON| SERVICES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SERVICES --&gt;|lecture / ecriture| DATA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API --&gt;|appels API| EXT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API -.-&gt;|enqueue| WRK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Version détaillée (toutes les connexions explicites, pour référence technique) 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5F5F5" w:val="clear"/>
        <w:spacing w:after="200" w:before="1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flowchart TB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subgraph Clients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FL[Flutter Mobile App]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RX[AssureX Dashboard - React/Vite]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subgraph Services[Application Services - Docker Compose]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API[api - platform/backend + assistant&lt;br/&gt;Claims, Fault Engine, Agent Chat]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MAPI[mobile-api - backend/&lt;br/&gt;Auth, Profile, Products, Prevention]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AXAPI[assurex-api - assurex/backend&lt;br/&gt;Claims Ops, Clients, Analytics]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WRK[worker - Celery&lt;br/&gt;Damage Assessment, Fraud Scan]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subgraph Data[Data Layer]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PG[(Postgres 16 - schemas public/mobile/assurex)]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RD[(Redis 7 - queue + cache)]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MN[(MinIO - photo storage)]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subgraph External[External Services]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LLM[LLM - Gemini via OpenAI-compatible API]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OW[OpenWeather API]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TT[TomTom API]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NOM[Nominatim Geocoding]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FL --&gt;|REST/JSON| MAPI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FL --&gt;|POST /chat/message| API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RX --&gt;|REST/JSON| AXAPI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API --&gt; PG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API --&gt; RD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API --&gt; MN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API --&gt; LLM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API --&gt; NOM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API -.-&gt;|enqueue| WRK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MAPI --&gt; PG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MAPI --&gt; RD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MAPI --&gt; OW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MAPI --&gt; TT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AXAPI -.-&gt;|reads damage_estimates| PG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WRK --&gt; RD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WRK --&gt; MN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WRK --&gt; PG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b49cea3b6cad434c0a423d97f2b5485cedaa1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2026-07-18T16:42:28.960Z</dcterms:created>
  <dcterms:modified xsi:type="dcterms:W3CDTF">2026-07-18T16:42:28.961Z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