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Francisco Medina</w:t>
      </w:r>
    </w:p>
    <w:p w:rsidR="00000000" w:rsidDel="00000000" w:rsidP="00000000" w:rsidRDefault="00000000" w:rsidRPr="00000000" w14:paraId="00000002">
      <w:pPr>
        <w:spacing w:after="240" w:before="240" w:line="276" w:lineRule="auto"/>
        <w:rPr>
          <w:sz w:val="24"/>
          <w:szCs w:val="24"/>
        </w:rPr>
      </w:pPr>
      <w:r w:rsidDel="00000000" w:rsidR="00000000" w:rsidRPr="00000000">
        <w:rPr>
          <w:rtl w:val="0"/>
        </w:rPr>
        <w:t xml:space="preserve">6261-14325-ITAI-2374</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9/30/2025</w:t>
      </w:r>
    </w:p>
    <w:p w:rsidR="00000000" w:rsidDel="00000000" w:rsidP="00000000" w:rsidRDefault="00000000" w:rsidRPr="00000000" w14:paraId="00000004">
      <w:pPr>
        <w:spacing w:after="240" w:before="240" w:line="276" w:lineRule="auto"/>
        <w:rPr/>
      </w:pPr>
      <w:r w:rsidDel="00000000" w:rsidR="00000000" w:rsidRPr="00000000">
        <w:rPr>
          <w:rtl w:val="0"/>
        </w:rPr>
        <w:t xml:space="preserve">Sitaram Ayyagari</w:t>
      </w:r>
    </w:p>
    <w:p w:rsidR="00000000" w:rsidDel="00000000" w:rsidP="00000000" w:rsidRDefault="00000000" w:rsidRPr="00000000" w14:paraId="00000005">
      <w:pPr>
        <w:pStyle w:val="Title"/>
        <w:spacing w:line="480" w:lineRule="auto"/>
        <w:jc w:val="center"/>
        <w:rPr/>
      </w:pPr>
      <w:bookmarkStart w:colFirst="0" w:colLast="0" w:name="_w8abvt53a8k7" w:id="0"/>
      <w:bookmarkEnd w:id="0"/>
      <w:r w:rsidDel="00000000" w:rsidR="00000000" w:rsidRPr="00000000">
        <w:rPr>
          <w:rtl w:val="0"/>
        </w:rPr>
        <w:t xml:space="preserve">Robotic Sensors</w:t>
      </w:r>
    </w:p>
    <w:p w:rsidR="00000000" w:rsidDel="00000000" w:rsidP="00000000" w:rsidRDefault="00000000" w:rsidRPr="00000000" w14:paraId="00000006">
      <w:pPr>
        <w:rPr/>
      </w:pPr>
      <w:r w:rsidDel="00000000" w:rsidR="00000000" w:rsidRPr="00000000">
        <w:rPr>
          <w:rtl w:val="0"/>
        </w:rPr>
        <w:tab/>
        <w:t xml:space="preserve">Robotic sensors are components that allow robots to interact with and understand their surroundings. Just as humans rely on our senses such as sight, hearing, and touch, robots rely on the sensors to gather the information around them. Converting physical inputs such as light, sound, pressure, or movement into data that robots can process, helping them perform tasks more efficiently and safely.</w:t>
      </w:r>
    </w:p>
    <w:p w:rsidR="00000000" w:rsidDel="00000000" w:rsidP="00000000" w:rsidRDefault="00000000" w:rsidRPr="00000000" w14:paraId="00000007">
      <w:pPr>
        <w:rPr/>
      </w:pPr>
      <w:r w:rsidDel="00000000" w:rsidR="00000000" w:rsidRPr="00000000">
        <w:rPr>
          <w:rtl w:val="0"/>
        </w:rPr>
        <w:tab/>
        <w:t xml:space="preserve">There are multiple types of robotic sensors, such as cameras and vision sensors that help robots see objects and move around without bumping into things. Proximity or ultrasonic sensors let robots know when something is close so they can stop or change direction. Touch or force sensors are like the robot’s skin, which helps them handle objects without breaking them. Robots also use motion sensors like gyroscopes to keep balance, which is useful for drones or walking robots.</w:t>
      </w:r>
    </w:p>
    <w:p w:rsidR="00000000" w:rsidDel="00000000" w:rsidP="00000000" w:rsidRDefault="00000000" w:rsidRPr="00000000" w14:paraId="00000008">
      <w:pPr>
        <w:spacing w:after="240" w:before="240" w:lineRule="auto"/>
        <w:ind w:firstLine="720"/>
        <w:rPr/>
      </w:pPr>
      <w:r w:rsidDel="00000000" w:rsidR="00000000" w:rsidRPr="00000000">
        <w:rPr>
          <w:rtl w:val="0"/>
        </w:rPr>
        <w:t xml:space="preserve">Robotic sensors are used in many areas today such as in factories where robots  help put things together fast and efficiently. In hospitals, robots with sensors can help doctors do surgery with more accuracy. Even in homes or warehouses, service robots use sensors to move around and do jobs like cleaning or delivering items.</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In conclusion, robotic sensors are like the senses of robots. Without them, robots would just follow simple instructions without knowing what’s happening. With sensors, robots can adapt, avoid problems, and work better in the real world.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Citation</w:t>
      </w:r>
    </w:p>
    <w:p w:rsidR="00000000" w:rsidDel="00000000" w:rsidP="00000000" w:rsidRDefault="00000000" w:rsidRPr="00000000" w14:paraId="0000000C">
      <w:pPr>
        <w:rPr/>
      </w:pPr>
      <w:r w:rsidDel="00000000" w:rsidR="00000000" w:rsidRPr="00000000">
        <w:rPr>
          <w:rtl w:val="0"/>
        </w:rPr>
        <w:tab/>
        <w:t xml:space="preserve">Zhou, Yanmin, et al. “Bioinspired Sensors and Applications in Intelligent Robots: A Review.” </w:t>
      </w:r>
      <w:r w:rsidDel="00000000" w:rsidR="00000000" w:rsidRPr="00000000">
        <w:rPr>
          <w:i w:val="1"/>
          <w:rtl w:val="0"/>
        </w:rPr>
        <w:t xml:space="preserve">Robotic Intelligence and Automation</w:t>
      </w:r>
      <w:r w:rsidDel="00000000" w:rsidR="00000000" w:rsidRPr="00000000">
        <w:rPr>
          <w:rtl w:val="0"/>
        </w:rPr>
        <w:t xml:space="preserve">, vol. 44, no. 2, 2024, pp. 215-228. Emerald Insight.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