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EE3" w:rsidRDefault="00540E9D" w:rsidP="00682F60">
      <w:pPr>
        <w:pStyle w:val="Titre"/>
        <w:jc w:val="center"/>
        <w:rPr>
          <w:noProof/>
        </w:rPr>
      </w:pPr>
      <w:bookmarkStart w:id="0" w:name="_GoBack"/>
      <w:r>
        <w:rPr>
          <w:noProof/>
        </w:rPr>
        <w:drawing>
          <wp:inline distT="0" distB="0" distL="0" distR="0">
            <wp:extent cx="2682472" cy="990686"/>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CAA1F.tmp"/>
                    <pic:cNvPicPr/>
                  </pic:nvPicPr>
                  <pic:blipFill>
                    <a:blip r:embed="rId5">
                      <a:extLst>
                        <a:ext uri="{28A0092B-C50C-407E-A947-70E740481C1C}">
                          <a14:useLocalDpi xmlns:a14="http://schemas.microsoft.com/office/drawing/2010/main" val="0"/>
                        </a:ext>
                      </a:extLst>
                    </a:blip>
                    <a:stretch>
                      <a:fillRect/>
                    </a:stretch>
                  </pic:blipFill>
                  <pic:spPr>
                    <a:xfrm>
                      <a:off x="0" y="0"/>
                      <a:ext cx="2682472" cy="990686"/>
                    </a:xfrm>
                    <a:prstGeom prst="rect">
                      <a:avLst/>
                    </a:prstGeom>
                  </pic:spPr>
                </pic:pic>
              </a:graphicData>
            </a:graphic>
          </wp:inline>
        </w:drawing>
      </w:r>
      <w:bookmarkEnd w:id="0"/>
    </w:p>
    <w:p w:rsidR="00540E9D" w:rsidRDefault="00540E9D" w:rsidP="00540E9D"/>
    <w:p w:rsidR="00540E9D" w:rsidRDefault="00540E9D" w:rsidP="00540E9D">
      <w:r>
        <w:t>Website Project Report: "Go Wilds"</w:t>
      </w:r>
    </w:p>
    <w:p w:rsidR="00540E9D" w:rsidRDefault="00540E9D" w:rsidP="00540E9D"/>
    <w:p w:rsidR="00540E9D" w:rsidRDefault="00540E9D" w:rsidP="00540E9D">
      <w:r>
        <w:t>1. Introduction</w:t>
      </w:r>
    </w:p>
    <w:p w:rsidR="00540E9D" w:rsidRDefault="00540E9D" w:rsidP="00540E9D">
      <w:r>
        <w:t>The "Go Wilds" website is a platform dedicated to travel and adventure camping. Its primary objective is to provide adventure enthusiasts, nature lovers, and travel enthusiasts with comprehensive information, resources, and tools to plan and embark on exciting camping adventures.</w:t>
      </w:r>
    </w:p>
    <w:p w:rsidR="00540E9D" w:rsidRDefault="00540E9D" w:rsidP="00540E9D"/>
    <w:p w:rsidR="00540E9D" w:rsidRDefault="00540E9D" w:rsidP="00540E9D">
      <w:r>
        <w:t>2. Target Audience</w:t>
      </w:r>
    </w:p>
    <w:p w:rsidR="00540E9D" w:rsidRDefault="00540E9D" w:rsidP="00540E9D">
      <w:r>
        <w:t>The target audience for "Go Wilds" comprises individuals who seek thrilling outdoor experiences and have a passion for exploring nature. This audience is typically adventure enthusiasts, nature lovers, and travel enthusiasts who are eager to discover new destinations and engage in camping activities.</w:t>
      </w:r>
    </w:p>
    <w:p w:rsidR="00540E9D" w:rsidRDefault="00540E9D" w:rsidP="00540E9D"/>
    <w:p w:rsidR="00540E9D" w:rsidRDefault="00540E9D" w:rsidP="00540E9D">
      <w:r>
        <w:t>3. Design and User Experience</w:t>
      </w:r>
    </w:p>
    <w:p w:rsidR="00540E9D" w:rsidRDefault="00540E9D" w:rsidP="00540E9D">
      <w:r>
        <w:t>The design of the "Go Wilds" website reflects the spirit of adventure and the beauty of the outdoors. It incorporates visually appealing elements, inspiring imagery of scenic camping locations, and an intuitive user interface. The navigation is designed to encourage exploration, allowing users to easily discover various camping spots, browse destination guides, and access useful resources.</w:t>
      </w:r>
    </w:p>
    <w:p w:rsidR="00540E9D" w:rsidRDefault="00540E9D" w:rsidP="00540E9D"/>
    <w:p w:rsidR="00540E9D" w:rsidRDefault="00540E9D" w:rsidP="00540E9D">
      <w:r>
        <w:t>4. Key Features and Functionality</w:t>
      </w:r>
    </w:p>
    <w:p w:rsidR="00540E9D" w:rsidRDefault="00540E9D" w:rsidP="00540E9D">
      <w:r>
        <w:t>a. Comprehensive Destination Guides and Travel Itineraries:</w:t>
      </w:r>
    </w:p>
    <w:p w:rsidR="00540E9D" w:rsidRDefault="00540E9D" w:rsidP="00540E9D">
      <w:r>
        <w:t xml:space="preserve">   - Detailed information on popular adventure camping destinations.</w:t>
      </w:r>
    </w:p>
    <w:p w:rsidR="00540E9D" w:rsidRDefault="00540E9D" w:rsidP="00540E9D">
      <w:r>
        <w:t xml:space="preserve">   - Recommendations for the best camping sites, hiking trails, and outdoor activities.</w:t>
      </w:r>
    </w:p>
    <w:p w:rsidR="00540E9D" w:rsidRDefault="00540E9D" w:rsidP="00540E9D">
      <w:r>
        <w:t xml:space="preserve">   - Tips and advice for planning and organizing camping trips.</w:t>
      </w:r>
    </w:p>
    <w:p w:rsidR="00540E9D" w:rsidRDefault="00540E9D" w:rsidP="00540E9D"/>
    <w:p w:rsidR="00540E9D" w:rsidRDefault="00540E9D" w:rsidP="00540E9D">
      <w:r>
        <w:t>b. User Registration and Personalized Recommendations:</w:t>
      </w:r>
    </w:p>
    <w:p w:rsidR="00540E9D" w:rsidRDefault="00540E9D" w:rsidP="00540E9D">
      <w:r>
        <w:t xml:space="preserve">   - User registration and profile management for a personalized experience.</w:t>
      </w:r>
    </w:p>
    <w:p w:rsidR="00540E9D" w:rsidRDefault="00540E9D" w:rsidP="00540E9D">
      <w:r>
        <w:lastRenderedPageBreak/>
        <w:t xml:space="preserve">   - Recommendation engine that suggests camping destinations based on user preferences and previous interactions.</w:t>
      </w:r>
    </w:p>
    <w:p w:rsidR="00540E9D" w:rsidRDefault="00540E9D" w:rsidP="00540E9D"/>
    <w:p w:rsidR="00540E9D" w:rsidRDefault="00540E9D" w:rsidP="00540E9D">
      <w:r>
        <w:t>c. Integration with Booking Platforms:</w:t>
      </w:r>
    </w:p>
    <w:p w:rsidR="00540E9D" w:rsidRDefault="00540E9D" w:rsidP="00540E9D">
      <w:r>
        <w:t xml:space="preserve">   - Seamless integration with booking platforms for accommodations, transportation, and adventure activities.</w:t>
      </w:r>
    </w:p>
    <w:p w:rsidR="00540E9D" w:rsidRDefault="00540E9D" w:rsidP="00540E9D">
      <w:r>
        <w:t xml:space="preserve">   - Users can conveniently book their camping spots, equipment, and other travel essentials directly through the website.</w:t>
      </w:r>
    </w:p>
    <w:p w:rsidR="00540E9D" w:rsidRDefault="00540E9D" w:rsidP="00540E9D"/>
    <w:p w:rsidR="00540E9D" w:rsidRDefault="00540E9D" w:rsidP="00540E9D">
      <w:r>
        <w:t>d. Interactive Maps and Route Planning Tools:</w:t>
      </w:r>
    </w:p>
    <w:p w:rsidR="00540E9D" w:rsidRDefault="00540E9D" w:rsidP="00540E9D">
      <w:r>
        <w:t xml:space="preserve">   - Interactive maps displaying camping locations, trails, and nearby points of interest.</w:t>
      </w:r>
    </w:p>
    <w:p w:rsidR="00540E9D" w:rsidRDefault="00540E9D" w:rsidP="00540E9D">
      <w:r>
        <w:t xml:space="preserve">   - Route planning tools that allow users to create customized itineraries for their camping adventures.</w:t>
      </w:r>
    </w:p>
    <w:p w:rsidR="00540E9D" w:rsidRDefault="00540E9D" w:rsidP="00540E9D"/>
    <w:p w:rsidR="00540E9D" w:rsidRDefault="00540E9D" w:rsidP="00540E9D">
      <w:r>
        <w:t>e. User-Generated Content:</w:t>
      </w:r>
    </w:p>
    <w:p w:rsidR="00540E9D" w:rsidRDefault="00540E9D" w:rsidP="00540E9D">
      <w:r>
        <w:t xml:space="preserve">   - Users can contribute their reviews, ratings, and recommendations for camping spots and activities.</w:t>
      </w:r>
    </w:p>
    <w:p w:rsidR="00540E9D" w:rsidRDefault="00540E9D" w:rsidP="00540E9D">
      <w:r>
        <w:t xml:space="preserve">   - A vibrant community of outdoor enthusiasts sharing their experiences and insights.</w:t>
      </w:r>
    </w:p>
    <w:p w:rsidR="00540E9D" w:rsidRDefault="00540E9D" w:rsidP="00540E9D"/>
    <w:p w:rsidR="00540E9D" w:rsidRDefault="00540E9D" w:rsidP="00540E9D">
      <w:r>
        <w:t>5. Mobile Responsiveness</w:t>
      </w:r>
    </w:p>
    <w:p w:rsidR="00540E9D" w:rsidRDefault="00540E9D" w:rsidP="00540E9D">
      <w:r>
        <w:t>The "Go Wilds" website is designed to be fully responsive, ensuring a seamless user experience across different devices, including desktops, tablets, and smartphones. It adapts to various screen sizes and resolutions, maintaining its functionality and visual appeal.</w:t>
      </w:r>
    </w:p>
    <w:p w:rsidR="00540E9D" w:rsidRDefault="00540E9D" w:rsidP="00540E9D"/>
    <w:p w:rsidR="00540E9D" w:rsidRDefault="00540E9D" w:rsidP="00540E9D">
      <w:r>
        <w:t>6. Performance and Loading Speed</w:t>
      </w:r>
    </w:p>
    <w:p w:rsidR="00540E9D" w:rsidRDefault="00540E9D" w:rsidP="00540E9D">
      <w:r>
        <w:t>To provide users with a smooth browsing experience, the "Go Wilds" website prioritizes performance and loading speed. Techniques such as image optimization, caching, and efficient code structure are implemented to minimize loading times and improve overall website performance.</w:t>
      </w:r>
    </w:p>
    <w:p w:rsidR="00540E9D" w:rsidRDefault="00540E9D" w:rsidP="00540E9D"/>
    <w:p w:rsidR="00540E9D" w:rsidRDefault="00540E9D" w:rsidP="00540E9D">
      <w:r>
        <w:t>7. Content Strategy</w:t>
      </w:r>
    </w:p>
    <w:p w:rsidR="00540E9D" w:rsidRDefault="00540E9D" w:rsidP="00540E9D">
      <w:r>
        <w:t>The "Go Wilds" website emphasizes valuable and engaging content to inspire and assist users in their camping adventures. The content strategy includes:</w:t>
      </w:r>
    </w:p>
    <w:p w:rsidR="00540E9D" w:rsidRDefault="00540E9D" w:rsidP="00540E9D">
      <w:r>
        <w:t xml:space="preserve">   - Comprehensive destination guides featuring detailed information about camping locations, local attractions, and nearby amenities.</w:t>
      </w:r>
    </w:p>
    <w:p w:rsidR="00540E9D" w:rsidRDefault="00540E9D" w:rsidP="00540E9D">
      <w:r>
        <w:lastRenderedPageBreak/>
        <w:t xml:space="preserve">   - Camping tips, equipment guides, and safety recommendations to help users plan and prepare for their trips.</w:t>
      </w:r>
    </w:p>
    <w:p w:rsidR="00540E9D" w:rsidRDefault="00540E9D" w:rsidP="00540E9D">
      <w:r>
        <w:t xml:space="preserve">   - Captivating adventure stories and travel narratives shared by both the website's editorial team and the community of users.</w:t>
      </w:r>
    </w:p>
    <w:p w:rsidR="00540E9D" w:rsidRDefault="00540E9D" w:rsidP="00540E9D"/>
    <w:p w:rsidR="00540E9D" w:rsidRDefault="00540E9D" w:rsidP="00540E9D">
      <w:r>
        <w:t>8. SEO and Analytics</w:t>
      </w:r>
    </w:p>
    <w:p w:rsidR="00540E9D" w:rsidRDefault="00540E9D" w:rsidP="00540E9D">
      <w:r>
        <w:t>"Go Wilds" employs search engine optimization techniques to enhance its visibility and organic reach. It focuses on optimizing content, meta tags, and site structure to improve search engine rankings. Analytics tools are utilized to track website performance, user behavior, and conversion metrics, enabling data-driven decision-making and continuous improvement.</w:t>
      </w:r>
    </w:p>
    <w:p w:rsidR="00540E9D" w:rsidRDefault="00540E9D" w:rsidP="00540E9D"/>
    <w:p w:rsidR="00540E9D" w:rsidRDefault="00540E9D" w:rsidP="00540E9D">
      <w:r>
        <w:t>9. Future Plans</w:t>
      </w:r>
    </w:p>
    <w:p w:rsidR="00540E9D" w:rsidRDefault="00540E9D" w:rsidP="00540E9D">
      <w:r>
        <w:t>The future of "Go Wilds" involves continuous growth and expansion. The following plans are envisioned:</w:t>
      </w:r>
    </w:p>
    <w:p w:rsidR="00540E9D" w:rsidRDefault="00540E9D" w:rsidP="00540E9D">
      <w:r>
        <w:t xml:space="preserve">   - Expansion of destination coverage, including lesser-known camping spots and international locations.</w:t>
      </w:r>
    </w:p>
    <w:p w:rsidR="00540E9D" w:rsidRDefault="00540E9D" w:rsidP="00462F36">
      <w:r>
        <w:t xml:space="preserve">   - Addition of new features and tools to further enhance the user experience, such as camping gear </w:t>
      </w:r>
      <w:r w:rsidR="00462F36">
        <w:t xml:space="preserve">      </w:t>
      </w:r>
      <w:r>
        <w:t>recommendations and weather forecasts.</w:t>
      </w:r>
    </w:p>
    <w:p w:rsidR="00540E9D" w:rsidRDefault="00540E9D" w:rsidP="00540E9D">
      <w:r>
        <w:t xml:space="preserve">   - Partnerships and collaborations with outdoor brands, adventure travel agencies, and camping equipment providers to offer exclusive deals and discounts.</w:t>
      </w:r>
    </w:p>
    <w:p w:rsidR="00363038" w:rsidRDefault="00540E9D" w:rsidP="00363038">
      <w:r>
        <w:t xml:space="preserve">   - Continual evolution and refinement of the website based on user feedback and emerging trends in the travel and adventure camping industry.</w:t>
      </w:r>
      <w:r w:rsidR="00363038">
        <w:t xml:space="preserve">       </w:t>
      </w:r>
    </w:p>
    <w:p w:rsidR="00540E9D" w:rsidRDefault="00363038" w:rsidP="00363038">
      <w:r>
        <w:t xml:space="preserve">                                                                                                                                                               </w:t>
      </w:r>
      <w:r>
        <w:rPr>
          <w:noProof/>
        </w:rPr>
        <w:t xml:space="preserve">                          </w:t>
      </w:r>
    </w:p>
    <w:p w:rsidR="00540E9D" w:rsidRDefault="00363038" w:rsidP="00682F60">
      <w:pPr>
        <w:jc w:val="center"/>
      </w:pPr>
      <w:r>
        <w:rPr>
          <w:noProof/>
        </w:rPr>
        <w:drawing>
          <wp:inline distT="0" distB="0" distL="0" distR="0" wp14:anchorId="77E6353B" wp14:editId="559522E6">
            <wp:extent cx="2682472" cy="990686"/>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CAA1F.tmp"/>
                    <pic:cNvPicPr/>
                  </pic:nvPicPr>
                  <pic:blipFill>
                    <a:blip r:embed="rId5">
                      <a:extLst>
                        <a:ext uri="{28A0092B-C50C-407E-A947-70E740481C1C}">
                          <a14:useLocalDpi xmlns:a14="http://schemas.microsoft.com/office/drawing/2010/main" val="0"/>
                        </a:ext>
                      </a:extLst>
                    </a:blip>
                    <a:stretch>
                      <a:fillRect/>
                    </a:stretch>
                  </pic:blipFill>
                  <pic:spPr>
                    <a:xfrm>
                      <a:off x="0" y="0"/>
                      <a:ext cx="2682472" cy="990686"/>
                    </a:xfrm>
                    <a:prstGeom prst="rect">
                      <a:avLst/>
                    </a:prstGeom>
                  </pic:spPr>
                </pic:pic>
              </a:graphicData>
            </a:graphic>
          </wp:inline>
        </w:drawing>
      </w:r>
    </w:p>
    <w:p w:rsidR="00540E9D" w:rsidRDefault="00540E9D" w:rsidP="00540E9D"/>
    <w:p w:rsidR="00540E9D" w:rsidRDefault="00540E9D" w:rsidP="00540E9D"/>
    <w:p w:rsidR="00540E9D" w:rsidRDefault="00540E9D" w:rsidP="00540E9D"/>
    <w:p w:rsidR="00540E9D" w:rsidRPr="00540E9D" w:rsidRDefault="00540E9D" w:rsidP="00540E9D"/>
    <w:sectPr w:rsidR="00540E9D" w:rsidRPr="00540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E9D"/>
    <w:rsid w:val="0001501C"/>
    <w:rsid w:val="001E3FEB"/>
    <w:rsid w:val="00363038"/>
    <w:rsid w:val="00462F36"/>
    <w:rsid w:val="00540E9D"/>
    <w:rsid w:val="00682F60"/>
    <w:rsid w:val="00D86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084A"/>
  <w15:chartTrackingRefBased/>
  <w15:docId w15:val="{476F6991-8B85-4624-8A73-6C7E4BF2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40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0E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23B07-DEB6-4F81-8674-98A58E714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715</Words>
  <Characters>4081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AIT BEN SALIH</dc:creator>
  <cp:keywords/>
  <dc:description/>
  <cp:lastModifiedBy>MOHAMED AIT BEN SALIH</cp:lastModifiedBy>
  <cp:revision>10</cp:revision>
  <dcterms:created xsi:type="dcterms:W3CDTF">2023-06-09T23:04:00Z</dcterms:created>
  <dcterms:modified xsi:type="dcterms:W3CDTF">2023-06-09T23:32:00Z</dcterms:modified>
</cp:coreProperties>
</file>