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卡扣流量分析</w:t>
      </w:r>
    </w:p>
    <w:p>
      <w:pPr>
        <w:pStyle w:val="13"/>
        <w:ind w:left="35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全部使用SparkCore实现。</w:t>
      </w:r>
    </w:p>
    <w:p>
      <w:pPr>
        <w:pStyle w:val="13"/>
        <w:numPr>
          <w:ilvl w:val="0"/>
          <w:numId w:val="2"/>
        </w:numPr>
        <w:ind w:left="714" w:hanging="357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筛选条件内的卡扣信息。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根据使用者传入的指定条件，筛选出指定的一批卡扣信息。</w:t>
      </w:r>
    </w:p>
    <w:p>
      <w:pPr>
        <w:pStyle w:val="13"/>
        <w:numPr>
          <w:ilvl w:val="0"/>
          <w:numId w:val="2"/>
        </w:numPr>
        <w:ind w:left="714" w:hanging="357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检测卡扣状态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基于第一步查询出来的卡扣信息结果来实现。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检查卡扣（monitor_id）状态，卡扣状态分为正常，异常状态。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摄像头(camera_id)的状态分为正常，异常。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异常摄像头的所有信息（monitor_id：camera_id）。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业务理解图：</w:t>
      </w:r>
    </w:p>
    <w:p>
      <w:pPr>
        <w:pStyle w:val="13"/>
        <w:ind w:left="497" w:leftChars="226"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5787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17" w:leftChars="326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</w:t>
      </w:r>
    </w:p>
    <w:p>
      <w:pPr>
        <w:pStyle w:val="13"/>
        <w:numPr>
          <w:ilvl w:val="0"/>
          <w:numId w:val="3"/>
        </w:numPr>
        <w:ind w:left="717" w:leftChars="326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.运行代码前，要修改下Mysql中表task中参数的时间。</w:t>
      </w:r>
    </w:p>
    <w:p>
      <w:pPr>
        <w:pStyle w:val="13"/>
        <w:numPr>
          <w:ilvl w:val="0"/>
          <w:numId w:val="3"/>
        </w:numPr>
        <w:ind w:left="717" w:leftChars="326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.清空除了task表、areaInfo表其他不相干表中的数据。</w:t>
      </w:r>
    </w:p>
    <w:p>
      <w:pPr>
        <w:pStyle w:val="13"/>
        <w:numPr>
          <w:ilvl w:val="0"/>
          <w:numId w:val="3"/>
        </w:numPr>
        <w:ind w:left="717" w:leftChars="326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.如果本地运行要修改本地项目中my.properties文件中运行模式spark.local=true，如果在集群中运行要改为false</w:t>
      </w:r>
    </w:p>
    <w:p>
      <w:pPr>
        <w:pStyle w:val="13"/>
        <w:numPr>
          <w:ilvl w:val="0"/>
          <w:numId w:val="3"/>
        </w:numPr>
        <w:ind w:left="717" w:leftChars="326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提交到集群中运行命令：</w:t>
      </w:r>
    </w:p>
    <w:tbl>
      <w:tblPr>
        <w:tblStyle w:val="9"/>
        <w:tblW w:w="7445" w:type="dxa"/>
        <w:tblInd w:w="10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5" w:type="dxa"/>
            <w:shd w:val="clear" w:color="auto" w:fill="A5A5A5" w:themeFill="background1" w:themeFillShade="A6"/>
          </w:tcPr>
          <w:p>
            <w:pPr>
              <w:pStyle w:val="13"/>
              <w:spacing w:after="0"/>
              <w:ind w:firstLine="0" w:firstLineChars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./spark-submit </w:t>
            </w:r>
          </w:p>
          <w:p>
            <w:pPr>
              <w:pStyle w:val="13"/>
              <w:spacing w:after="0"/>
              <w:ind w:firstLine="0" w:firstLineChars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--master spark://node1:7077,node2:7077 </w:t>
            </w:r>
          </w:p>
          <w:p>
            <w:pPr>
              <w:pStyle w:val="13"/>
              <w:spacing w:after="0"/>
              <w:ind w:firstLine="0" w:firstLineChars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--class com.bjsxt.spark.skynet.MonitorFlowAnalyze</w:t>
            </w:r>
          </w:p>
          <w:p>
            <w:pPr>
              <w:pStyle w:val="13"/>
              <w:spacing w:after="0"/>
              <w:ind w:firstLine="0" w:firstLineChars="0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--driver-class-path</w:t>
            </w:r>
            <w:r>
              <w:rPr>
                <w:color w:val="000000" w:themeColor="text1"/>
                <w:sz w:val="24"/>
                <w:szCs w:val="24"/>
              </w:rPr>
              <w:t xml:space="preserve"> ../lib/mysql-connector-java-5.1.6.jar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>../lib/fastjson-1.2.11.jar</w:t>
            </w:r>
          </w:p>
          <w:p>
            <w:pPr>
              <w:pStyle w:val="13"/>
              <w:spacing w:after="0"/>
              <w:ind w:firstLine="0" w:firstLineChars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--jars ../lib/mysql-connector-java-5.1.6.jar,../lib/fastjson-1.2.11.jar </w:t>
            </w:r>
          </w:p>
          <w:p>
            <w:pPr>
              <w:pStyle w:val="13"/>
              <w:spacing w:after="0"/>
              <w:ind w:firstLine="0" w:firstLineChars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../lib/ProduceData2Hive.jar </w:t>
            </w:r>
          </w:p>
          <w:p>
            <w:pPr>
              <w:pStyle w:val="13"/>
              <w:spacing w:after="0"/>
              <w:ind w:firstLine="0" w:firstLineChars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>
      <w:pPr>
        <w:pStyle w:val="13"/>
        <w:ind w:left="1077" w:firstLine="0" w:firstLineChars="0"/>
        <w:rPr>
          <w:color w:val="FF0000"/>
          <w:sz w:val="28"/>
          <w:szCs w:val="28"/>
        </w:rPr>
      </w:pPr>
    </w:p>
    <w:p>
      <w:pPr>
        <w:pStyle w:val="13"/>
        <w:numPr>
          <w:ilvl w:val="0"/>
          <w:numId w:val="2"/>
        </w:numPr>
        <w:ind w:left="714" w:hanging="357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统计车流量最多的topN卡扣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如上图所示，结果take就是取车流量最多的卡扣。</w:t>
      </w:r>
    </w:p>
    <w:p>
      <w:pPr>
        <w:pStyle w:val="13"/>
        <w:numPr>
          <w:ilvl w:val="0"/>
          <w:numId w:val="2"/>
        </w:numPr>
        <w:ind w:left="714" w:hanging="357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获取topN卡扣所有车辆详细信息并存入数据库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13087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17" w:firstLine="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注意：RDD7可以使用广播变量优化。</w:t>
      </w:r>
    </w:p>
    <w:p>
      <w:pPr>
        <w:pStyle w:val="13"/>
        <w:numPr>
          <w:ilvl w:val="0"/>
          <w:numId w:val="2"/>
        </w:numPr>
        <w:ind w:left="714" w:hanging="357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计算经常车辆高速通过的TopN卡扣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思路：要找出车辆高速通过的TopN卡扣不能单单以一个最快或者最慢的速度来衡量，而是要统计每一个卡扣下，高速通过的车辆数，中速通过的车辆数，正常通过的车辆数，低速通过的车辆数。然后统计出每个卡扣下对应的通过车辆高速的总数、中速总数、正常总数、低速总数。然后将这些维度封装到对象中，按照对象来实现排序。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3331845" cy="512064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对RDD3使用mapToPair将每条车辆详细信息中速度封装到自定义对象中，然后按照高速通过的车辆数。</w:t>
      </w:r>
    </w:p>
    <w:p>
      <w:pPr>
        <w:pStyle w:val="13"/>
        <w:numPr>
          <w:ilvl w:val="0"/>
          <w:numId w:val="2"/>
        </w:numPr>
        <w:ind w:left="714" w:hanging="357" w:firstLineChars="0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获取车辆高速通过的前N卡扣中每个卡扣速度最快的前10车辆，并存入数据库。</w:t>
      </w:r>
    </w:p>
    <w:p>
      <w:pPr>
        <w:pStyle w:val="13"/>
        <w:ind w:left="717"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18364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ind w:left="357" w:hanging="357"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hive中导入模拟数据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打开hive手动创建database 为traffic 。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生产模拟数据，将模拟数据提交到linux上。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将data2hive代码 打包，提交到客户端运行。</w:t>
      </w:r>
    </w:p>
    <w:p>
      <w:pPr>
        <w:pStyle w:val="1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查询hive中数据库为traffic中monitor_flow_action和monitor_camera_info两张数据库表是否导入数据。</w:t>
      </w:r>
    </w:p>
    <w:p>
      <w:pPr>
        <w:pStyle w:val="1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mysql数据库乱码的问题</w:t>
      </w:r>
    </w:p>
    <w:p>
      <w:pPr>
        <w:pStyle w:val="13"/>
        <w:ind w:left="360" w:firstLine="0" w:firstLineChars="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在安装mysql的linux节点路径/etc/my.cnf中加入：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在[client]下添加</w:t>
      </w:r>
      <w:r>
        <w:rPr>
          <w:rFonts w:hint="eastAsia"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  default-character-set=utf8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在[mysqld]下添加</w:t>
      </w:r>
      <w:r>
        <w:rPr>
          <w:rFonts w:hint="eastAsia" w:ascii="微软雅黑" w:hAnsi="微软雅黑"/>
          <w:sz w:val="24"/>
          <w:szCs w:val="24"/>
        </w:rPr>
        <w:br w:type="textWrapping"/>
      </w:r>
      <w:r>
        <w:rPr>
          <w:rFonts w:hint="eastAsia" w:ascii="微软雅黑" w:hAnsi="微软雅黑"/>
          <w:sz w:val="24"/>
          <w:szCs w:val="24"/>
        </w:rPr>
        <w:t>  default-character-set=utf8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如图：</w:t>
      </w:r>
    </w:p>
    <w:p>
      <w:pPr>
        <w:spacing w:line="220" w:lineRule="atLeast"/>
        <w:ind w:left="440" w:leftChars="20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drawing>
          <wp:inline distT="0" distB="0" distL="0" distR="0">
            <wp:extent cx="3148965" cy="866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left="360" w:firstLine="0" w:firstLineChars="0"/>
        <w:rPr>
          <w:sz w:val="28"/>
          <w:szCs w:val="28"/>
        </w:rPr>
      </w:pPr>
    </w:p>
    <w:p>
      <w:pPr>
        <w:pStyle w:val="13"/>
        <w:ind w:left="360" w:firstLine="0" w:firstLineChars="0"/>
        <w:rPr>
          <w:sz w:val="28"/>
          <w:szCs w:val="28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57CA"/>
    <w:multiLevelType w:val="multilevel"/>
    <w:tmpl w:val="0BB557CA"/>
    <w:lvl w:ilvl="0" w:tentative="0">
      <w:start w:val="1"/>
      <w:numFmt w:val="decimalEnclosedCircle"/>
      <w:lvlText w:val="%1"/>
      <w:lvlJc w:val="left"/>
      <w:pPr>
        <w:ind w:left="85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7" w:hanging="420"/>
      </w:pPr>
    </w:lvl>
    <w:lvl w:ilvl="2" w:tentative="0">
      <w:start w:val="1"/>
      <w:numFmt w:val="lowerRoman"/>
      <w:lvlText w:val="%3."/>
      <w:lvlJc w:val="right"/>
      <w:pPr>
        <w:ind w:left="1757" w:hanging="420"/>
      </w:pPr>
    </w:lvl>
    <w:lvl w:ilvl="3" w:tentative="0">
      <w:start w:val="1"/>
      <w:numFmt w:val="decimal"/>
      <w:lvlText w:val="%4."/>
      <w:lvlJc w:val="left"/>
      <w:pPr>
        <w:ind w:left="2177" w:hanging="420"/>
      </w:pPr>
    </w:lvl>
    <w:lvl w:ilvl="4" w:tentative="0">
      <w:start w:val="1"/>
      <w:numFmt w:val="lowerLetter"/>
      <w:lvlText w:val="%5)"/>
      <w:lvlJc w:val="left"/>
      <w:pPr>
        <w:ind w:left="2597" w:hanging="420"/>
      </w:pPr>
    </w:lvl>
    <w:lvl w:ilvl="5" w:tentative="0">
      <w:start w:val="1"/>
      <w:numFmt w:val="lowerRoman"/>
      <w:lvlText w:val="%6."/>
      <w:lvlJc w:val="right"/>
      <w:pPr>
        <w:ind w:left="3017" w:hanging="420"/>
      </w:pPr>
    </w:lvl>
    <w:lvl w:ilvl="6" w:tentative="0">
      <w:start w:val="1"/>
      <w:numFmt w:val="decimal"/>
      <w:lvlText w:val="%7."/>
      <w:lvlJc w:val="left"/>
      <w:pPr>
        <w:ind w:left="3437" w:hanging="420"/>
      </w:pPr>
    </w:lvl>
    <w:lvl w:ilvl="7" w:tentative="0">
      <w:start w:val="1"/>
      <w:numFmt w:val="lowerLetter"/>
      <w:lvlText w:val="%8)"/>
      <w:lvlJc w:val="left"/>
      <w:pPr>
        <w:ind w:left="3857" w:hanging="420"/>
      </w:pPr>
    </w:lvl>
    <w:lvl w:ilvl="8" w:tentative="0">
      <w:start w:val="1"/>
      <w:numFmt w:val="lowerRoman"/>
      <w:lvlText w:val="%9."/>
      <w:lvlJc w:val="right"/>
      <w:pPr>
        <w:ind w:left="4277" w:hanging="420"/>
      </w:pPr>
    </w:lvl>
  </w:abstractNum>
  <w:abstractNum w:abstractNumId="1">
    <w:nsid w:val="3BFE5053"/>
    <w:multiLevelType w:val="multilevel"/>
    <w:tmpl w:val="3BFE5053"/>
    <w:lvl w:ilvl="0" w:tentative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42CE0A32"/>
    <w:multiLevelType w:val="multilevel"/>
    <w:tmpl w:val="42CE0A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355F7E"/>
    <w:multiLevelType w:val="multilevel"/>
    <w:tmpl w:val="7C355F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29A"/>
    <w:rsid w:val="000355E2"/>
    <w:rsid w:val="00086E35"/>
    <w:rsid w:val="000A422B"/>
    <w:rsid w:val="000C78A4"/>
    <w:rsid w:val="001123D8"/>
    <w:rsid w:val="00146DB4"/>
    <w:rsid w:val="00163896"/>
    <w:rsid w:val="00163D86"/>
    <w:rsid w:val="001B680B"/>
    <w:rsid w:val="001E5DEE"/>
    <w:rsid w:val="001F610A"/>
    <w:rsid w:val="00226F30"/>
    <w:rsid w:val="0027713D"/>
    <w:rsid w:val="0028382F"/>
    <w:rsid w:val="002F2C6D"/>
    <w:rsid w:val="0030518C"/>
    <w:rsid w:val="00323B43"/>
    <w:rsid w:val="00342AFD"/>
    <w:rsid w:val="003532D3"/>
    <w:rsid w:val="0039424F"/>
    <w:rsid w:val="00396854"/>
    <w:rsid w:val="003A65E2"/>
    <w:rsid w:val="003C55DC"/>
    <w:rsid w:val="003D37D8"/>
    <w:rsid w:val="003D53A2"/>
    <w:rsid w:val="003F338C"/>
    <w:rsid w:val="00426133"/>
    <w:rsid w:val="004344C7"/>
    <w:rsid w:val="004358AB"/>
    <w:rsid w:val="00461D68"/>
    <w:rsid w:val="004822AB"/>
    <w:rsid w:val="004A4960"/>
    <w:rsid w:val="004D1D9B"/>
    <w:rsid w:val="004E5D74"/>
    <w:rsid w:val="0051515B"/>
    <w:rsid w:val="005376D5"/>
    <w:rsid w:val="005532A7"/>
    <w:rsid w:val="00562FA8"/>
    <w:rsid w:val="005C78D0"/>
    <w:rsid w:val="005E55BD"/>
    <w:rsid w:val="00625AE1"/>
    <w:rsid w:val="006270AC"/>
    <w:rsid w:val="00646C07"/>
    <w:rsid w:val="00667B6D"/>
    <w:rsid w:val="006831CE"/>
    <w:rsid w:val="00692E0B"/>
    <w:rsid w:val="006E5E81"/>
    <w:rsid w:val="006F09F0"/>
    <w:rsid w:val="00765C8D"/>
    <w:rsid w:val="00783D0D"/>
    <w:rsid w:val="00785CE7"/>
    <w:rsid w:val="00787203"/>
    <w:rsid w:val="0078790E"/>
    <w:rsid w:val="007B2837"/>
    <w:rsid w:val="007B5D42"/>
    <w:rsid w:val="007E43DE"/>
    <w:rsid w:val="00825C97"/>
    <w:rsid w:val="00827678"/>
    <w:rsid w:val="008368B3"/>
    <w:rsid w:val="0084413F"/>
    <w:rsid w:val="00847CF3"/>
    <w:rsid w:val="00886A4B"/>
    <w:rsid w:val="008B5DAF"/>
    <w:rsid w:val="008B7726"/>
    <w:rsid w:val="008E0548"/>
    <w:rsid w:val="0092794A"/>
    <w:rsid w:val="00935B63"/>
    <w:rsid w:val="009550E8"/>
    <w:rsid w:val="0095734F"/>
    <w:rsid w:val="0096079F"/>
    <w:rsid w:val="009610D0"/>
    <w:rsid w:val="00976D82"/>
    <w:rsid w:val="00987294"/>
    <w:rsid w:val="0099767A"/>
    <w:rsid w:val="009B1D86"/>
    <w:rsid w:val="009D69BD"/>
    <w:rsid w:val="009F3F7E"/>
    <w:rsid w:val="009F6E91"/>
    <w:rsid w:val="00A02F94"/>
    <w:rsid w:val="00A10053"/>
    <w:rsid w:val="00A119F5"/>
    <w:rsid w:val="00A558DC"/>
    <w:rsid w:val="00A57741"/>
    <w:rsid w:val="00AB172C"/>
    <w:rsid w:val="00AD5227"/>
    <w:rsid w:val="00AE7162"/>
    <w:rsid w:val="00AE75E3"/>
    <w:rsid w:val="00B275D9"/>
    <w:rsid w:val="00B54548"/>
    <w:rsid w:val="00B57635"/>
    <w:rsid w:val="00B57EE6"/>
    <w:rsid w:val="00B83F9A"/>
    <w:rsid w:val="00BA3696"/>
    <w:rsid w:val="00BC7FCB"/>
    <w:rsid w:val="00C2035E"/>
    <w:rsid w:val="00C34810"/>
    <w:rsid w:val="00C35BDA"/>
    <w:rsid w:val="00C760C1"/>
    <w:rsid w:val="00CC5831"/>
    <w:rsid w:val="00CD060C"/>
    <w:rsid w:val="00CD06F0"/>
    <w:rsid w:val="00CD1DDE"/>
    <w:rsid w:val="00CD4544"/>
    <w:rsid w:val="00CD776A"/>
    <w:rsid w:val="00CE7DA2"/>
    <w:rsid w:val="00D31D50"/>
    <w:rsid w:val="00D46B21"/>
    <w:rsid w:val="00D52F51"/>
    <w:rsid w:val="00D7098A"/>
    <w:rsid w:val="00D868EA"/>
    <w:rsid w:val="00DA5F15"/>
    <w:rsid w:val="00DC2E0D"/>
    <w:rsid w:val="00DF08C3"/>
    <w:rsid w:val="00E15D26"/>
    <w:rsid w:val="00E330EB"/>
    <w:rsid w:val="00E56E20"/>
    <w:rsid w:val="00E64923"/>
    <w:rsid w:val="00EF4422"/>
    <w:rsid w:val="00EF4516"/>
    <w:rsid w:val="00F23C6A"/>
    <w:rsid w:val="00F25A5A"/>
    <w:rsid w:val="00F364EC"/>
    <w:rsid w:val="00F66194"/>
    <w:rsid w:val="00FA3F33"/>
    <w:rsid w:val="00FB1BF0"/>
    <w:rsid w:val="00FE2E97"/>
    <w:rsid w:val="00FF5BB1"/>
    <w:rsid w:val="6E95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4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文档结构图 Char"/>
    <w:basedOn w:val="7"/>
    <w:link w:val="3"/>
    <w:semiHidden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</Words>
  <Characters>1106</Characters>
  <Lines>9</Lines>
  <Paragraphs>2</Paragraphs>
  <TotalTime>2362</TotalTime>
  <ScaleCrop>false</ScaleCrop>
  <LinksUpToDate>false</LinksUpToDate>
  <CharactersWithSpaces>1297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巴拉巴拉</cp:lastModifiedBy>
  <dcterms:modified xsi:type="dcterms:W3CDTF">2018-10-20T03:43:47Z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