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C2AAD" w14:textId="77777777" w:rsidR="00CD0E9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Ideation Phase</w:t>
      </w:r>
    </w:p>
    <w:p w14:paraId="7C4E13B3" w14:textId="77777777" w:rsidR="00CD0E9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Empathize &amp; Discover</w:t>
      </w:r>
    </w:p>
    <w:p w14:paraId="5A56A699" w14:textId="77777777" w:rsidR="00CD0E9A" w:rsidRDefault="00CD0E9A">
      <w:pPr>
        <w:rPr>
          <w:b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7155"/>
      </w:tblGrid>
      <w:tr w:rsidR="00CD0E9A" w14:paraId="2C2A4B85" w14:textId="77777777" w:rsidTr="00A24208">
        <w:trPr>
          <w:trHeight w:val="54"/>
        </w:trPr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1D10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D4B8" w14:textId="533A794B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  <w:r w:rsidR="00D62D6D">
              <w:t>1</w:t>
            </w:r>
            <w:r>
              <w:t xml:space="preserve"> October</w:t>
            </w:r>
          </w:p>
        </w:tc>
      </w:tr>
      <w:tr w:rsidR="00CD0E9A" w14:paraId="0B6BC286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FB64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 ID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C0F82" w14:textId="5D5BB7BA" w:rsidR="00CD0E9A" w:rsidRPr="00A24208" w:rsidRDefault="00D62D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Verdana"/>
              </w:rPr>
            </w:pPr>
            <w:r w:rsidRPr="00D62D6D">
              <w:rPr>
                <w:rFonts w:eastAsia="Verdana"/>
              </w:rPr>
              <w:t>NM2025TMID02536</w:t>
            </w:r>
          </w:p>
        </w:tc>
      </w:tr>
      <w:tr w:rsidR="00CD0E9A" w14:paraId="01893CEE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4F6B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Project Name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9351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Laptop Request Catalog Item in Service Now</w:t>
            </w:r>
          </w:p>
        </w:tc>
      </w:tr>
      <w:tr w:rsidR="00CD0E9A" w14:paraId="44BCE1FA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3A46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Maximum Marks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51AA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 Marks</w:t>
            </w:r>
          </w:p>
        </w:tc>
      </w:tr>
    </w:tbl>
    <w:p w14:paraId="1D3615C1" w14:textId="77777777" w:rsidR="00CD0E9A" w:rsidRDefault="00CD0E9A"/>
    <w:p w14:paraId="3EED5019" w14:textId="77777777" w:rsidR="00CD0E9A" w:rsidRDefault="00CD0E9A"/>
    <w:p w14:paraId="3126B7C2" w14:textId="77777777" w:rsidR="00CD0E9A" w:rsidRDefault="00000000">
      <w:pPr>
        <w:jc w:val="center"/>
      </w:pPr>
      <w:r>
        <w:t>Empathy Map</w:t>
      </w:r>
    </w:p>
    <w:p w14:paraId="35645DCD" w14:textId="77777777" w:rsidR="00CD0E9A" w:rsidRDefault="00CD0E9A">
      <w:pPr>
        <w:jc w:val="center"/>
      </w:pPr>
    </w:p>
    <w:p w14:paraId="666F5085" w14:textId="77777777" w:rsidR="00CD0E9A" w:rsidRDefault="00000000">
      <w:pPr>
        <w:jc w:val="center"/>
      </w:pPr>
      <w:r>
        <w:rPr>
          <w:noProof/>
        </w:rPr>
        <w:drawing>
          <wp:inline distT="114300" distB="114300" distL="114300" distR="114300" wp14:anchorId="240F5195" wp14:editId="41F1ECFB">
            <wp:extent cx="6080760" cy="53187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31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13"/>
        <w:tblW w:w="9694" w:type="dxa"/>
        <w:tblLayout w:type="fixed"/>
        <w:tblLook w:val="0600" w:firstRow="0" w:lastRow="0" w:firstColumn="0" w:lastColumn="0" w:noHBand="1" w:noVBand="1"/>
      </w:tblPr>
      <w:tblGrid>
        <w:gridCol w:w="4847"/>
        <w:gridCol w:w="4847"/>
      </w:tblGrid>
      <w:tr w:rsidR="00A24208" w14:paraId="4FBA267A" w14:textId="77777777" w:rsidTr="00A24208">
        <w:trPr>
          <w:trHeight w:val="270"/>
        </w:trPr>
        <w:tc>
          <w:tcPr>
            <w:tcW w:w="4847" w:type="dxa"/>
          </w:tcPr>
          <w:p w14:paraId="516CCF7B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Pain</w:t>
            </w:r>
          </w:p>
        </w:tc>
        <w:tc>
          <w:tcPr>
            <w:tcW w:w="4847" w:type="dxa"/>
          </w:tcPr>
          <w:p w14:paraId="56608423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Gain</w:t>
            </w:r>
          </w:p>
        </w:tc>
      </w:tr>
      <w:tr w:rsidR="00A24208" w14:paraId="1BD60F7F" w14:textId="77777777" w:rsidTr="00A24208">
        <w:trPr>
          <w:trHeight w:val="3536"/>
        </w:trPr>
        <w:tc>
          <w:tcPr>
            <w:tcW w:w="4847" w:type="dxa"/>
          </w:tcPr>
          <w:p w14:paraId="33630883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Manual laptop request process is time-consuming and error-prone.</w:t>
            </w:r>
            <w:r>
              <w:br/>
            </w:r>
          </w:p>
          <w:p w14:paraId="794A5C88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Lack of automation leads to repeated data entry and delays.</w:t>
            </w:r>
            <w:r>
              <w:br/>
            </w:r>
          </w:p>
          <w:p w14:paraId="34CCD088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Employees are unsure about approval status or form completion accuracy.</w:t>
            </w:r>
            <w:r>
              <w:br/>
            </w:r>
          </w:p>
          <w:p w14:paraId="3068C673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No dynamic fields or guidance make the form confusing.</w:t>
            </w:r>
          </w:p>
          <w:p w14:paraId="3E9209D6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847" w:type="dxa"/>
          </w:tcPr>
          <w:p w14:paraId="03902B57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Automated laptop request process through ServiceNow Catalog Item.</w:t>
            </w:r>
            <w:r>
              <w:br/>
            </w:r>
          </w:p>
          <w:p w14:paraId="4CDB5EDA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Dynamic form fields and guidance ensure accurate and complete submissions.</w:t>
            </w:r>
            <w:r>
              <w:br/>
            </w:r>
          </w:p>
          <w:p w14:paraId="16D2BE85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Real-time tracking and notifications improve transparency.</w:t>
            </w:r>
            <w:r>
              <w:br/>
            </w:r>
          </w:p>
          <w:p w14:paraId="2DE3A851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Simplified approvals with workflow automation reduce delays.</w:t>
            </w:r>
          </w:p>
          <w:p w14:paraId="11BD0784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5770F05B" w14:textId="77777777" w:rsidR="00CD0E9A" w:rsidRDefault="00CD0E9A">
      <w:pPr>
        <w:jc w:val="center"/>
      </w:pPr>
    </w:p>
    <w:p w14:paraId="22C1BE6F" w14:textId="77777777" w:rsidR="00CD0E9A" w:rsidRDefault="00CD0E9A">
      <w:pPr>
        <w:jc w:val="center"/>
      </w:pPr>
    </w:p>
    <w:p w14:paraId="7DB366F6" w14:textId="77777777" w:rsidR="00CD0E9A" w:rsidRDefault="00CD0E9A">
      <w:pPr>
        <w:jc w:val="center"/>
      </w:pPr>
    </w:p>
    <w:p w14:paraId="6681E5DF" w14:textId="77777777" w:rsidR="00CD0E9A" w:rsidRDefault="00CD0E9A">
      <w:pPr>
        <w:jc w:val="center"/>
      </w:pPr>
    </w:p>
    <w:p w14:paraId="205C9B9E" w14:textId="77777777" w:rsidR="00CD0E9A" w:rsidRDefault="00CD0E9A">
      <w:pPr>
        <w:jc w:val="center"/>
      </w:pPr>
    </w:p>
    <w:p w14:paraId="1BCABCB0" w14:textId="77777777" w:rsidR="00CD0E9A" w:rsidRDefault="00CD0E9A">
      <w:pPr>
        <w:jc w:val="center"/>
      </w:pPr>
    </w:p>
    <w:p w14:paraId="4BB57FEF" w14:textId="77777777" w:rsidR="00CD0E9A" w:rsidRDefault="00CD0E9A"/>
    <w:p w14:paraId="0EDF3560" w14:textId="77777777" w:rsidR="00CD0E9A" w:rsidRDefault="00CD0E9A">
      <w:pPr>
        <w:jc w:val="center"/>
      </w:pPr>
    </w:p>
    <w:sectPr w:rsidR="00CD0E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2205C759-DE90-46AB-8D72-99209A1B2C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8EA6C95-3F1F-4A4B-BB6E-66C5CFBDEE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EC43818-CD99-428D-A6B9-4DD2C0AA00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B6105"/>
    <w:multiLevelType w:val="multilevel"/>
    <w:tmpl w:val="77AEC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AF35D1"/>
    <w:multiLevelType w:val="multilevel"/>
    <w:tmpl w:val="BDD29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7681740">
    <w:abstractNumId w:val="0"/>
  </w:num>
  <w:num w:numId="2" w16cid:durableId="19865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E9A"/>
    <w:rsid w:val="000F0D9B"/>
    <w:rsid w:val="00A24208"/>
    <w:rsid w:val="00CD0E9A"/>
    <w:rsid w:val="00D62D6D"/>
    <w:rsid w:val="00DE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FCB87"/>
  <w15:docId w15:val="{A13CCCCF-150D-4790-89FD-30877DFD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2420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4AF6A-A545-41C4-810D-5AA6AD586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srinivasan</dc:creator>
  <cp:lastModifiedBy>srini vasan</cp:lastModifiedBy>
  <cp:revision>3</cp:revision>
  <dcterms:created xsi:type="dcterms:W3CDTF">2025-10-31T05:28:00Z</dcterms:created>
  <dcterms:modified xsi:type="dcterms:W3CDTF">2025-10-31T09:28:00Z</dcterms:modified>
</cp:coreProperties>
</file>