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Nom et prénom</w:t>
      </w:r>
      <w:r w:rsidDel="00000000" w:rsidR="00000000" w:rsidRPr="00000000">
        <w:rPr>
          <w:sz w:val="24"/>
          <w:szCs w:val="24"/>
          <w:rtl w:val="0"/>
        </w:rPr>
        <w:t xml:space="preserve"> : …………………………….                      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Classe</w:t>
      </w:r>
      <w:r w:rsidDel="00000000" w:rsidR="00000000" w:rsidRPr="00000000">
        <w:rPr>
          <w:sz w:val="24"/>
          <w:szCs w:val="24"/>
          <w:rtl w:val="0"/>
        </w:rPr>
        <w:t xml:space="preserve">:  </w:t>
      </w:r>
      <w:r w:rsidDel="00000000" w:rsidR="00000000" w:rsidRPr="00000000">
        <w:rPr>
          <w:rFonts w:ascii="Arial" w:cs="Arial" w:eastAsia="Arial" w:hAnsi="Arial"/>
          <w:color w:val="474747"/>
          <w:sz w:val="21"/>
          <w:szCs w:val="21"/>
          <w:highlight w:val="white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32302c"/>
          <w:sz w:val="21"/>
          <w:szCs w:val="21"/>
          <w:shd w:fill="e4e4e2" w:val="clear"/>
          <w:rtl w:val="0"/>
        </w:rPr>
        <w:t xml:space="preserve">annee_pei</w:t>
      </w:r>
      <w:r w:rsidDel="00000000" w:rsidR="00000000" w:rsidRPr="00000000">
        <w:rPr>
          <w:rFonts w:ascii="Arial" w:cs="Arial" w:eastAsia="Arial" w:hAnsi="Arial"/>
          <w:color w:val="474747"/>
          <w:sz w:val="21"/>
          <w:szCs w:val="21"/>
          <w:highlight w:val="white"/>
          <w:rtl w:val="0"/>
        </w:rPr>
        <w:t xml:space="preserve">} </w:t>
      </w:r>
      <w:r w:rsidDel="00000000" w:rsidR="00000000" w:rsidRPr="00000000">
        <w:rPr>
          <w:sz w:val="24"/>
          <w:szCs w:val="24"/>
          <w:rtl w:val="0"/>
        </w:rPr>
        <w:t xml:space="preserve">                                         </w:t>
      </w:r>
    </w:p>
    <w:p w:rsidR="00000000" w:rsidDel="00000000" w:rsidP="00000000" w:rsidRDefault="00000000" w:rsidRPr="00000000" w14:paraId="00000002">
      <w:pPr>
        <w:shd w:fill="ffffff" w:val="clear"/>
        <w:spacing w:after="280" w:before="220" w:line="342.85714285714283" w:lineRule="auto"/>
        <w:rPr>
          <w:sz w:val="24"/>
          <w:szCs w:val="24"/>
          <w:u w:val="single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1"/>
          <w:szCs w:val="21"/>
          <w:u w:val="single"/>
          <w:shd w:fill="e4e4e2" w:val="clear"/>
          <w:rtl w:val="0"/>
        </w:rPr>
        <w:t xml:space="preserve">{#objectifs}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Évaluation de {groupe_matiere} ({titre_unite}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{objectifs_specifiques}</w:t>
      </w:r>
    </w:p>
    <w:p w:rsidR="00000000" w:rsidDel="00000000" w:rsidP="00000000" w:rsidRDefault="00000000" w:rsidRPr="00000000" w14:paraId="00000005">
      <w:pPr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u w:val="single"/>
          <w:rtl w:val="0"/>
        </w:rPr>
        <w:t xml:space="preserve">Énoncé de recherche</w:t>
      </w:r>
      <w:r w:rsidDel="00000000" w:rsidR="00000000" w:rsidRPr="00000000">
        <w:rPr>
          <w:sz w:val="24"/>
          <w:szCs w:val="24"/>
          <w:rtl w:val="0"/>
        </w:rPr>
        <w:t xml:space="preserve"> : {enonce_de_recherche}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81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35"/>
        <w:gridCol w:w="4677"/>
        <w:gridCol w:w="1701"/>
        <w:gridCol w:w="1268"/>
        <w:tblGridChange w:id="0">
          <w:tblGrid>
            <w:gridCol w:w="1135"/>
            <w:gridCol w:w="4677"/>
            <w:gridCol w:w="1701"/>
            <w:gridCol w:w="1268"/>
          </w:tblGrid>
        </w:tblGridChange>
      </w:tblGrid>
      <w:tr>
        <w:trPr>
          <w:cantSplit w:val="0"/>
          <w:trHeight w:val="91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ind w:right="-97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Critère {lettre_critere}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ind w:left="140" w:right="-76" w:firstLine="0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32302c"/>
                <w:sz w:val="20"/>
                <w:szCs w:val="20"/>
                <w:highlight w:val="white"/>
                <w:rtl w:val="0"/>
              </w:rPr>
              <w:t xml:space="preserve">{nom_objectif_specifique}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ind w:right="-75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Maximum : 8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ind w:left="140" w:right="-239"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Les apprenants seront évalués sur le critère D (Réflexion sur les répercussions de la science)</w:t>
      </w:r>
    </w:p>
    <w:tbl>
      <w:tblPr>
        <w:tblStyle w:val="Table2"/>
        <w:tblW w:w="9322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54"/>
        <w:gridCol w:w="567"/>
        <w:gridCol w:w="567"/>
        <w:gridCol w:w="567"/>
        <w:gridCol w:w="567"/>
        <w:tblGridChange w:id="0">
          <w:tblGrid>
            <w:gridCol w:w="7054"/>
            <w:gridCol w:w="567"/>
            <w:gridCol w:w="567"/>
            <w:gridCol w:w="567"/>
            <w:gridCol w:w="567"/>
          </w:tblGrid>
        </w:tblGridChange>
      </w:tblGrid>
      <w:tr>
        <w:trPr>
          <w:cantSplit w:val="0"/>
          <w:trHeight w:val="450.9375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f497d"/>
                <w:sz w:val="24"/>
                <w:szCs w:val="24"/>
                <w:rtl w:val="0"/>
              </w:rPr>
              <w:t xml:space="preserve">{objectifs_specifiques}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1-2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   3-4 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       5-6     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         7-8</w:t>
            </w:r>
          </w:p>
        </w:tc>
      </w:tr>
    </w:tbl>
    <w:p w:rsidR="00000000" w:rsidDel="00000000" w:rsidP="00000000" w:rsidRDefault="00000000" w:rsidRPr="00000000" w14:paraId="00000013">
      <w:pPr>
        <w:rPr>
          <w:rFonts w:ascii="Courier New" w:cs="Courier New" w:eastAsia="Courier New" w:hAnsi="Courier New"/>
          <w:color w:val="005cc5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05cc5"/>
          <w:sz w:val="20"/>
          <w:szCs w:val="20"/>
          <w:highlight w:val="white"/>
          <w:rtl w:val="0"/>
        </w:rPr>
        <w:t xml:space="preserve">#taches}</w:t>
      </w:r>
    </w:p>
    <w:tbl>
      <w:tblPr>
        <w:tblStyle w:val="Table3"/>
        <w:tblW w:w="935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54"/>
        <w:gridCol w:w="567"/>
        <w:gridCol w:w="567"/>
        <w:gridCol w:w="567"/>
        <w:gridCol w:w="603"/>
        <w:tblGridChange w:id="0">
          <w:tblGrid>
            <w:gridCol w:w="7054"/>
            <w:gridCol w:w="567"/>
            <w:gridCol w:w="567"/>
            <w:gridCol w:w="567"/>
            <w:gridCol w:w="603"/>
          </w:tblGrid>
        </w:tblGridChange>
      </w:tblGrid>
      <w:tr>
        <w:trPr>
          <w:cantSplit w:val="0"/>
          <w:trHeight w:val="280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1a1c1e"/>
                <w:sz w:val="21"/>
                <w:szCs w:val="21"/>
                <w:highlight w:val="white"/>
                <w:rtl w:val="0"/>
              </w:rPr>
              <w:t xml:space="preserve">{this.index} {this.description}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>
          <w:rFonts w:ascii="Courier New" w:cs="Courier New" w:eastAsia="Courier New" w:hAnsi="Courier New"/>
          <w:color w:val="32302c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{/</w:t>
      </w:r>
      <w:r w:rsidDel="00000000" w:rsidR="00000000" w:rsidRPr="00000000">
        <w:rPr>
          <w:rFonts w:ascii="Courier New" w:cs="Courier New" w:eastAsia="Courier New" w:hAnsi="Courier New"/>
          <w:color w:val="005cc5"/>
          <w:sz w:val="20"/>
          <w:szCs w:val="20"/>
          <w:highlight w:val="white"/>
          <w:rtl w:val="0"/>
        </w:rPr>
        <w:t xml:space="preserve">taches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1A">
      <w:pPr>
        <w:rPr>
          <w:rFonts w:ascii="Courier New" w:cs="Courier New" w:eastAsia="Courier New" w:hAnsi="Courier New"/>
          <w:b w:val="1"/>
          <w:bCs w:val="1"/>
          <w:color w:val="32302c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2302c"/>
          <w:sz w:val="20"/>
          <w:szCs w:val="20"/>
          <w:highlight w:val="white"/>
          <w:rtl w:val="0"/>
        </w:rPr>
        <w:t xml:space="preserve">Descripteurs de niveaux</w:t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Courier New" w:cs="Courier New" w:eastAsia="Courier New" w:hAnsi="Courier New"/>
          <w:b w:val="1"/>
          <w:bCs w:val="1"/>
          <w:color w:val="32302c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26"/>
        <w:gridCol w:w="7786"/>
        <w:tblGridChange w:id="0">
          <w:tblGrid>
            <w:gridCol w:w="1526"/>
            <w:gridCol w:w="7786"/>
          </w:tblGrid>
        </w:tblGridChange>
      </w:tblGrid>
      <w:tr>
        <w:trPr>
          <w:cantSplit w:val="0"/>
          <w:trHeight w:val="479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rPr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color w:val="ff0000"/>
                <w:sz w:val="24"/>
                <w:szCs w:val="24"/>
                <w:rtl w:val="0"/>
              </w:rPr>
              <w:t xml:space="preserve">Niveaux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color w:val="ff0000"/>
                <w:sz w:val="24"/>
                <w:szCs w:val="24"/>
                <w:rtl w:val="0"/>
              </w:rPr>
              <w:t xml:space="preserve">Descripteurs de niveaux</w:t>
            </w:r>
          </w:p>
        </w:tc>
      </w:tr>
    </w:tbl>
    <w:p w:rsidR="00000000" w:rsidDel="00000000" w:rsidP="00000000" w:rsidRDefault="00000000" w:rsidRPr="00000000" w14:paraId="0000001E">
      <w:pPr>
        <w:spacing w:after="0" w:line="240" w:lineRule="auto"/>
        <w:rPr>
          <w:rFonts w:ascii="Courier New" w:cs="Courier New" w:eastAsia="Courier New" w:hAnsi="Courier New"/>
          <w:b w:val="1"/>
          <w:bCs w:val="1"/>
          <w:color w:val="32302c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1"/>
          <w:szCs w:val="21"/>
          <w:u w:val="single"/>
          <w:shd w:fill="e4e4e2" w:val="clear"/>
          <w:rtl w:val="0"/>
        </w:rPr>
        <w:t xml:space="preserve">{#descripteurs}</w:t>
      </w:r>
      <w:r w:rsidDel="00000000" w:rsidR="00000000" w:rsidRPr="00000000">
        <w:rPr>
          <w:rtl w:val="0"/>
        </w:rPr>
      </w:r>
    </w:p>
    <w:tbl>
      <w:tblPr>
        <w:tblStyle w:val="Table5"/>
        <w:tblW w:w="93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26"/>
        <w:gridCol w:w="7786"/>
        <w:tblGridChange w:id="0">
          <w:tblGrid>
            <w:gridCol w:w="1526"/>
            <w:gridCol w:w="7786"/>
          </w:tblGrid>
        </w:tblGridChange>
      </w:tblGrid>
      <w:tr>
        <w:trPr>
          <w:cantSplit w:val="0"/>
          <w:trHeight w:val="47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color w:val="ff0000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color w:val="1a1c1e"/>
                <w:sz w:val="21"/>
                <w:szCs w:val="21"/>
                <w:highlight w:val="white"/>
                <w:u w:val="single"/>
                <w:rtl w:val="0"/>
              </w:rPr>
              <w:t xml:space="preserve">{niveaux}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color w:val="ff0000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32302c"/>
                <w:sz w:val="20"/>
                <w:szCs w:val="20"/>
                <w:highlight w:val="white"/>
                <w:rtl w:val="0"/>
              </w:rPr>
              <w:t xml:space="preserve">{descripteur}{/descripteurs}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rPr>
          <w:rFonts w:ascii="Courier New" w:cs="Courier New" w:eastAsia="Courier New" w:hAnsi="Courier New"/>
          <w:color w:val="32302c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d73a49"/>
          <w:sz w:val="21"/>
          <w:szCs w:val="21"/>
          <w:highlight w:val="white"/>
          <w:rtl w:val="0"/>
        </w:rPr>
        <w:t xml:space="preserve">{/</w:t>
      </w:r>
      <w:r w:rsidDel="00000000" w:rsidR="00000000" w:rsidRPr="00000000">
        <w:rPr>
          <w:rFonts w:ascii="Courier New" w:cs="Courier New" w:eastAsia="Courier New" w:hAnsi="Courier New"/>
          <w:color w:val="22863a"/>
          <w:sz w:val="21"/>
          <w:szCs w:val="21"/>
          <w:highlight w:val="white"/>
          <w:rtl w:val="0"/>
        </w:rPr>
        <w:t xml:space="preserve">descripteurs</w:t>
      </w:r>
      <w:r w:rsidDel="00000000" w:rsidR="00000000" w:rsidRPr="00000000">
        <w:rPr>
          <w:rFonts w:ascii="Courier New" w:cs="Courier New" w:eastAsia="Courier New" w:hAnsi="Courier New"/>
          <w:color w:val="d73a49"/>
          <w:sz w:val="21"/>
          <w:szCs w:val="21"/>
          <w:highlight w:val="whit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fffff" w:val="clear"/>
        <w:spacing w:after="280" w:before="220" w:line="342.85714285714283" w:lineRule="auto"/>
        <w:rPr>
          <w:rFonts w:ascii="Courier New" w:cs="Courier New" w:eastAsia="Courier New" w:hAnsi="Courier New"/>
          <w:color w:val="32302c"/>
          <w:sz w:val="21"/>
          <w:szCs w:val="21"/>
          <w:shd w:fill="e4e4e2" w:val="clear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1"/>
          <w:szCs w:val="21"/>
          <w:shd w:fill="e4e4e2" w:val="clear"/>
          <w:rtl w:val="0"/>
        </w:rPr>
        <w:t xml:space="preserve">{/objectifs}</w:t>
      </w:r>
    </w:p>
    <w:p w:rsidR="00000000" w:rsidDel="00000000" w:rsidP="00000000" w:rsidRDefault="00000000" w:rsidRPr="00000000" w14:paraId="00000023">
      <w:pPr>
        <w:rPr>
          <w:rFonts w:ascii="Courier New" w:cs="Courier New" w:eastAsia="Courier New" w:hAnsi="Courier New"/>
          <w:color w:val="32302c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{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Exercices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b w:val="1"/>
          <w:bCs w:val="1"/>
          <w:color w:val="ff0000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26">
      <w:pPr>
        <w:rPr>
          <w:color w:val="0070c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40" w:top="1440" w:left="1800" w:right="18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4a452a"/>
        <w:sz w:val="28"/>
        <w:szCs w:val="28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-335279</wp:posOffset>
          </wp:positionH>
          <wp:positionV relativeFrom="paragraph">
            <wp:posOffset>-220978</wp:posOffset>
          </wp:positionV>
          <wp:extent cx="6156960" cy="799465"/>
          <wp:effectExtent b="0" l="0" r="0" t="0"/>
          <wp:wrapSquare wrapText="bothSides" distB="0" distT="0" distL="114300" distR="11430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156960" cy="79946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8">
    <w:pPr>
      <w:tabs>
        <w:tab w:val="center" w:leader="none" w:pos="4153"/>
        <w:tab w:val="left" w:leader="none" w:pos="7215"/>
        <w:tab w:val="left" w:leader="none" w:pos="7511"/>
        <w:tab w:val="right" w:leader="none" w:pos="8306"/>
      </w:tabs>
      <w:bidi w:val="1"/>
      <w:rPr>
        <w:color w:val="4a452a"/>
        <w:sz w:val="28"/>
        <w:szCs w:val="2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4a452a"/>
        <w:sz w:val="32"/>
        <w:szCs w:val="32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"/>
      </w:rPr>
    </w:rPrDefault>
    <w:pPrDefault>
      <w:pPr>
        <w:bidi w:val="1"/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En-tte">
    <w:name w:val="header"/>
    <w:basedOn w:val="Normal"/>
    <w:link w:val="En-tteCar"/>
    <w:uiPriority w:val="99"/>
    <w:unhideWhenUsed w:val="1"/>
    <w:rsid w:val="00064668"/>
    <w:pPr>
      <w:tabs>
        <w:tab w:val="center" w:pos="4153"/>
        <w:tab w:val="right" w:pos="8306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064668"/>
  </w:style>
  <w:style w:type="paragraph" w:styleId="Pieddepage">
    <w:name w:val="footer"/>
    <w:basedOn w:val="Normal"/>
    <w:link w:val="PieddepageCar"/>
    <w:uiPriority w:val="99"/>
    <w:unhideWhenUsed w:val="1"/>
    <w:rsid w:val="00064668"/>
    <w:pPr>
      <w:tabs>
        <w:tab w:val="center" w:pos="4153"/>
        <w:tab w:val="right" w:pos="8306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064668"/>
  </w:style>
  <w:style w:type="table" w:styleId="Grilledutableau">
    <w:name w:val="Table Grid"/>
    <w:basedOn w:val="TableauNormal"/>
    <w:uiPriority w:val="39"/>
    <w:rsid w:val="0006466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agraphedeliste">
    <w:name w:val="List Paragraph"/>
    <w:basedOn w:val="Normal"/>
    <w:uiPriority w:val="34"/>
    <w:qFormat w:val="1"/>
    <w:rsid w:val="001D7E91"/>
    <w:pPr>
      <w:ind w:left="720"/>
      <w:contextualSpacing w:val="1"/>
    </w:pPr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EF22C9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EF22C9"/>
    <w:rPr>
      <w:rFonts w:ascii="Tahoma" w:cs="Tahoma" w:hAnsi="Tahoma"/>
      <w:sz w:val="16"/>
      <w:szCs w:val="16"/>
    </w:rPr>
  </w:style>
  <w:style w:type="paragraph" w:styleId="NormalWeb">
    <w:name w:val="Normal (Web)"/>
    <w:basedOn w:val="Normal"/>
    <w:uiPriority w:val="99"/>
    <w:semiHidden w:val="1"/>
    <w:unhideWhenUsed w:val="1"/>
    <w:rsid w:val="0078149D"/>
    <w:pPr>
      <w:bidi w:val="0"/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ljs-meta" w:customStyle="1">
    <w:name w:val="hljs-meta"/>
    <w:basedOn w:val="Policepardfaut"/>
    <w:rsid w:val="00642CF8"/>
  </w:style>
  <w:style w:type="character" w:styleId="hljs-keyword" w:customStyle="1">
    <w:name w:val="hljs-keyword"/>
    <w:basedOn w:val="Policepardfaut"/>
    <w:rsid w:val="00642CF8"/>
  </w:style>
  <w:style w:type="character" w:styleId="hljs-number" w:customStyle="1">
    <w:name w:val="hljs-number"/>
    <w:basedOn w:val="Policepardfaut"/>
    <w:rsid w:val="00642CF8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M7gfX/VI2G8YoWdWJZrGOzRgRA==">CgMxLjA4AHIhMVI0d3NQaDlDbEdyVUpSNDZtSVNTY1JaazdEQlZIQmFD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2025-11-17T05:29:00Z</dcterms:created>
  <dc:creator>hanene karouch</dc:creator>
</cp:coreProperties>
</file>