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98.0" w:type="dxa"/>
        <w:tblLayout w:type="fixed"/>
        <w:tblLook w:val="00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3">
            <w:pPr>
              <w:spacing w:before="11" w:line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Tecnologia Em Ciência De Dados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spacing w:before="9" w:line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POLO DE APOIO PRESENCIAL: Jundiaí e Higienópolis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spacing w:before="9" w:line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SEMESTRE: 2/2023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9">
            <w:pPr>
              <w:spacing w:before="11" w:line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COMPONENTE CURRICULAR / TEMA: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PROJETO APLICADO I {TURMA 02A} 2023/2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B">
            <w:pPr>
              <w:spacing w:before="11" w:line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GRUPO – OLHAR INFINITO </w:t>
            </w:r>
          </w:p>
          <w:p w:rsidR="00000000" w:rsidDel="00000000" w:rsidP="00000000" w:rsidRDefault="00000000" w:rsidRPr="00000000" w14:paraId="0000000D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23003685 – BEATRIZ DE SOUZA FERREIRA - 10923003685@MACKENZISTA.COM.BR</w:t>
            </w:r>
          </w:p>
          <w:p w:rsidR="00000000" w:rsidDel="00000000" w:rsidP="00000000" w:rsidRDefault="00000000" w:rsidRPr="00000000" w14:paraId="0000000F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23006794 – EDUARDO DAVID - 10923009764@MACKENZISTA.COM.BR</w:t>
            </w:r>
          </w:p>
          <w:p w:rsidR="00000000" w:rsidDel="00000000" w:rsidP="00000000" w:rsidRDefault="00000000" w:rsidRPr="00000000" w14:paraId="00000010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23008385 – JESSICA CLARA - 10923008385@MACKENZISTA.COM.BR</w:t>
            </w:r>
          </w:p>
          <w:p w:rsidR="00000000" w:rsidDel="00000000" w:rsidP="00000000" w:rsidRDefault="00000000" w:rsidRPr="00000000" w14:paraId="00000011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23006005 – MOISÉS DE LIMA SOUZA - 10923006005@MACKENZISTA.COM.BR</w:t>
            </w:r>
          </w:p>
          <w:p w:rsidR="00000000" w:rsidDel="00000000" w:rsidP="00000000" w:rsidRDefault="00000000" w:rsidRPr="00000000" w14:paraId="00000012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23010673 – VANESSA CORDEIRO - 10923010673@MACKENZISTA.COM.BR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3">
            <w:pPr>
              <w:spacing w:before="11" w:line="2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PROFESSOR: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EVERTON KNIHS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762750" cy="2828925"/>
            <wp:effectExtent b="0" l="0" r="0" t="0"/>
            <wp:docPr id="19195844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21" l="0" r="1570" t="193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Título …………………………………………………………………………………………………….… 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Introdução ……………………………………………….………………………………………………... 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Objetivos ………………………………………………………………………………………………….. 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Metas ……………………………………………………………………………………………………… 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Cronograma ………………………………………………………………………………………………. 04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Fluxo Baseado em Pensamento Computacional em Contextos Organizacionais ………………... 05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Artefatos do Projeto ……………………………………………………………………………………… 05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Referências de aquisição do dataset ………………………………………………………………….. 05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Organização e o contexto em que os dados foram gerados ……………………………….……….. 05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Dataset e Metadados ………………………………………………………………………….………… 06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Dataset …………………………………………………………………………………………… 06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Descrição do dataset …………………………………………………………………………… 06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Metadados ………………………………………………………………………………………. 06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Lista de Figuras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Figura 1 - Cronograma ………………………………………………………………….……………………. 05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Lista de Tabelas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1 - Metadados ..………………………………………………………………….…………………….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Vacinação contra 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COVID-19: Uma Análise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Abrangência e Adesão à Vacinação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COVID-19, desde seu surgimento, evoluiu em termos de mutações, disseminação e impacto, necessitando de um combate efetivo e uma rápida resposta para conter as consequências da sua disseminação na população mundial.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conter a doença, foram desenvolvidas vacinas que desde 2021 passaram a ser disponibilizadas ao redor do mundo para todas as pessoas.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projeto, utilizando pensamento computacional e análise exploratória, vamos analisar e entender a abrangência e adesão à vacinação entre os países ao redor do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Entender o cenário de vacinação contra a COVID-19 nos 229 países que tiveram dados disponibilizados pela OMS (Organização Mundial de Saúde);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técnicas de pensamento computacional e análise exploratória com o intuito de analisar dados de vacinação dos países;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Avaliar a abrangência e a adesão à vacinação, e com base nas análises, apontar os países que podem melhorar neste processo;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análise exploratória dos dados de vacinação contra COVID-19;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Produção de um relatório com recomendações para organizações com base nos resultados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Conclusão de uma revisão literária atualizada sobre a vacinação contra a COVID-19;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 para o cronograma: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https://github.com/meddavid/Mackenzie/issues/7#issuecomment-1692416452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861500" cy="4635500"/>
            <wp:effectExtent b="0" l="0" r="0" t="0"/>
            <wp:docPr id="19195844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15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Baseado em Pensamento Computacional em Contextos Organizacionais:</w:t>
      </w:r>
    </w:p>
    <w:p w:rsidR="00000000" w:rsidDel="00000000" w:rsidP="00000000" w:rsidRDefault="00000000" w:rsidRPr="00000000" w14:paraId="0000008E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Decomposição: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 o problema em partes menores: quan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tidade de países que reportam oficialmente os números de vacinação, adesão à primeira dose da vacina por país e por continente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adesão à segunda ou mais doses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relação entre os tipos de vacinas disponíveis versus número de pessoas vacinadas por país, entre outras.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de padrões: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Analisar tendências 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vacinação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velocidade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início de vacinação por país e continente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relação entre os tipos de vacinas disponíveis versus número de pessoas vacinadas, entre outros.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Abstração: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análise exploratória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vacinação contra COVID-19: Utilizar dados e pesquisas atuais para criar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de Algoritmos: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relatório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tomada de decisão: Com base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nas análises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produzir relatório com recomendações para organizações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Artefatos do Projeto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Github: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https://github.com/meddavid/Mackenzie.git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Projeto: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https://github.com/users/meddavid/projects/1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de aquisição do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têm origem no site da Organização Mundial de Saúde que traz atualizações de 229 países sobre a vacinação contra COVID-19, que são reunidos a partir de inúmeras fontes, incluindo relatórios diretos dos Estados-Membros, análises da OMS de dados oficiais disponíveis ao público ou dados recolhidos e publicados por sites de terceiros, como o Our World in Data.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período dos dados é de 22 de julho de 2020 a 20 de agosto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Organização e o contexto em que os dados foram gerados: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OMS é a Organização Mundial de Saúde, um organismo internacional ligado ao Sistema ONU que tem por objetivo promover o acesso à saúde de qualidade a todos os povos do mundo. A OMS foi criada em 1948 e tem sua sede em Genebra, Suíça. A OMS coordena o trabalho internacional de saúde por meio da colaboração com países, organizações internacionais, sociedade civil, fundações, academia e instituições de pesquisa.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OMS tem desempenhado um papel importante na resposta à pandemia de COVID-19, que foi declarada como uma Emergência de Saúde Pública de Importância Internacional em 30 de janeiro de 2020 e como uma pandemia em 11 de março de 2020. A OMS tem fornecido orientações, assistência técnica, recursos e informações sobre a doença, sua prevenção, seu tratamento e sua vacinação.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Mesmo após a pandemia, a OMS continuou com a atualização das informações sobre a COVID-19 em mais de 200 países onde está presente, inclusive atualizando os dados de vacinação que serão utilizados neste projeto para entendimento do cenário de vacinação entre os países.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Dataset e Metadados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Dataset: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Fonte: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https://covid19.who.int/data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Link para download: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https://covid19.who.int/who-data/vaccination-data.csv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 do dataset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pacing w:line="360" w:lineRule="auto"/>
        <w:ind w:left="144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dataset contém informações sobre a vacinação de países por região. As regiões divididas com base na classificação da Organização Mundial da Saúde (OMS) são: Região Africana (AFRO), Região das Américas (AMRO), Região do Sudeste Asiático (SEARO), Região Europeia (EURO), Região do, Mediterrâneo Oriental (EMRO), Região do Pacífico Ocidental (WPRO). </w:t>
      </w:r>
    </w:p>
    <w:p w:rsidR="00000000" w:rsidDel="00000000" w:rsidP="00000000" w:rsidRDefault="00000000" w:rsidRPr="00000000" w14:paraId="000000B9">
      <w:pPr>
        <w:spacing w:line="360" w:lineRule="auto"/>
        <w:ind w:left="144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arquivo contém dados como o total de vacinação em cada país, pessoas que tomaram mais de uma dose da vacina, quantidade de tipos de vacinas usadas em cada país, quantidade de dose de reforço e data da primeira vacinação. Com isso conseguimos analisar quais regiões tiveram menos ou mais vacinas, quantas pessoas se vacinaram e etc. </w:t>
      </w:r>
    </w:p>
    <w:p w:rsidR="00000000" w:rsidDel="00000000" w:rsidP="00000000" w:rsidRDefault="00000000" w:rsidRPr="00000000" w14:paraId="000000BA">
      <w:pPr>
        <w:spacing w:line="360" w:lineRule="auto"/>
        <w:ind w:left="1440"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disso podemos entender a abrangência e adesão à vacinação, que causa um impacto positivo ainda que não prevenindo 100% a disseminação do vírus, mas modera casos mais graves e mortes por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Metadados:</w:t>
      </w: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260"/>
        <w:tblGridChange w:id="0">
          <w:tblGrid>
            <w:gridCol w:w="349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53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País, território, área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ISO3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de país ISO Alpha-3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WHO_REGION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Escritórios regionais da OMS: Os Estados-Membros da OMS estão agrupados em seis regiões da OMS: Escritório Regional para África (AFRO), Escritório Regional para as Américas (AMRO), Escritório Regional para o Sudeste Asiático (SEARO), Escritório Regional para a Europa (EURO), Escritório Regional para o Mediterrâneo Oriental (EMRO) e Escritório Regional para o Pacífico Ocidental (WPRO).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DATA_SOURCE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Indica a fonte dos dados: - RELATÓRIO: Dados comunicados pelos Estados-Membros ou provenientes de relatórios oficiais - OWID: Dados provenientes do Our World in Data: https://ourworldindata.org/covid-vaccinations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DATE_UPDATED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da última atualização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TOTAL_VACCINATIONS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Doses cumulativas totais de vacina administradas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PERSONS_VACCINATED_1PLUS_DOSE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Número acumulado de pessoas vacinadas com pelo menos uma dose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TOTAL_VACCINATIONS_PER100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Doses cumulativas totais de vacinas administradas por 100 habitantes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PERSONS_VACCINATED_1PLUS_DOSE_PER100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Cumulativo de pessoas vacinadas com pelo menos uma dose por 100 habitantes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PERSONS_LAST_DOSE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Número acumulado de pessoas vacinadas com uma série primária completa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PERSONS_LAST_DOSE_PER100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Número acumulado de pessoas vacinadas com uma série primária completa por 100 habitantes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VACCINES_USED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abreviado combinado da vacina: “Empresa – Nome do produto”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FIRST_VACCINE_DATE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das primeiras vacinações. Equivalente à data de início/lançamento da primeira vacina administrada num país.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NUMBER_VACCINES_TYPES_USED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Número de tipos de vacinas utilizadas por país, território, área.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PERSONS_BOOSTER_ADD_DOSE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Número cumulativo de pessoas vacinadas com pelo menos uma dose de reforço ou dose adicional.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PERSONS_BOOSTER_ADD_DOSE_PER100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Número cumulativo de pessoas vacinadas com pelo menos uma dose de reforço ou dose adicional por 100 habitantes.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40" w:w="11920" w:orient="portrait"/>
      <w:pgMar w:bottom="280" w:top="1560" w:left="66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398770" cy="819150"/>
          <wp:effectExtent b="0" l="0" r="0" t="0"/>
          <wp:docPr id="191958447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8770" cy="819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Ttulo1">
    <w:name w:val="heading 1"/>
    <w:basedOn w:val="Normal"/>
    <w:next w:val="Normal"/>
    <w:link w:val="Ttulo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Ttulo6Char" w:customStyle="1">
    <w:name w:val="Título 6 Char"/>
    <w:basedOn w:val="Fontepargpadro"/>
    <w:link w:val="Ttulo6"/>
    <w:rsid w:val="001B3490"/>
    <w:rPr>
      <w:b w:val="1"/>
      <w:bCs w:val="1"/>
      <w:sz w:val="22"/>
      <w:szCs w:val="22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PargrafodaLista">
    <w:name w:val="List Paragraph"/>
    <w:basedOn w:val="Normal"/>
    <w:uiPriority w:val="34"/>
    <w:qFormat w:val="1"/>
    <w:rsid w:val="000C1167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DF405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DF405B"/>
  </w:style>
  <w:style w:type="paragraph" w:styleId="Rodap">
    <w:name w:val="footer"/>
    <w:basedOn w:val="Normal"/>
    <w:link w:val="RodapChar"/>
    <w:uiPriority w:val="99"/>
    <w:unhideWhenUsed w:val="1"/>
    <w:rsid w:val="00DF405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F405B"/>
  </w:style>
  <w:style w:type="table" w:styleId="Tabelacomgrade">
    <w:name w:val="Table Grid"/>
    <w:basedOn w:val="Tabelanormal"/>
    <w:uiPriority w:val="59"/>
    <w:rsid w:val="00DF405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4081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users/meddavid/projects/1" TargetMode="External"/><Relationship Id="rId10" Type="http://schemas.openxmlformats.org/officeDocument/2006/relationships/hyperlink" Target="https://github.com/meddavid/Mackenzie.git" TargetMode="External"/><Relationship Id="rId13" Type="http://schemas.openxmlformats.org/officeDocument/2006/relationships/hyperlink" Target="https://covid19.who.int/who-data/vaccination-data.csv" TargetMode="External"/><Relationship Id="rId12" Type="http://schemas.openxmlformats.org/officeDocument/2006/relationships/hyperlink" Target="https://covid19.who.int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meddavid/Mackenzie/issues/7#issuecomment-169241645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x1uKRX/LfrPAgV7HZ/HL4D8gQ==">CgMxLjA4AHIhMVQzcExlVDIxejBMRlFSMEtvam5BRmVpVnpVY29rXzk4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2023-08-24T21:09:00Z</dcterms:created>
  <dc:creator>Eduardo David</dc:creator>
</cp:coreProperties>
</file>