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38801662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512CEC9D" w14:textId="77777777"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437E2976" w14:textId="77777777" w:rsidR="004C162F" w:rsidRDefault="006B20C1" w:rsidP="007B0B3E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</w:t>
            </w:r>
            <w:r w:rsidR="007B0B3E">
              <w:rPr>
                <w:rFonts w:ascii="Arial" w:hAnsi="Arial" w:cs="Arial"/>
                <w:sz w:val="36"/>
                <w:szCs w:val="36"/>
              </w:rPr>
              <w:t>ccès</w:t>
            </w:r>
            <w:r>
              <w:rPr>
                <w:rFonts w:ascii="Arial" w:hAnsi="Arial" w:cs="Arial"/>
                <w:sz w:val="36"/>
                <w:szCs w:val="36"/>
              </w:rPr>
              <w:t xml:space="preserve"> privilégiés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5A097952" w14:textId="77777777" w:rsidR="004C162F" w:rsidRDefault="00BB4C31" w:rsidP="007B0B3E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7B0B3E">
              <w:rPr>
                <w:rFonts w:ascii="Arial" w:hAnsi="Arial" w:cs="Arial"/>
              </w:rPr>
              <w:t>71</w:t>
            </w:r>
          </w:p>
        </w:tc>
      </w:tr>
    </w:tbl>
    <w:p w14:paraId="24E76E0B" w14:textId="77777777"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5D755790" w14:textId="77777777" w:rsidR="00EA1AB5" w:rsidRPr="009D2BB3" w:rsidRDefault="00EA1AB5" w:rsidP="00EA1AB5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79AD18A9" w14:textId="77777777" w:rsidR="00EA1AB5" w:rsidRPr="009D2BB3" w:rsidRDefault="00EA1AB5" w:rsidP="00EA1AB5">
      <w:pPr>
        <w:rPr>
          <w:rFonts w:ascii="Arial" w:hAnsi="Arial" w:cs="Arial"/>
        </w:rPr>
      </w:pPr>
    </w:p>
    <w:p w14:paraId="0097F413" w14:textId="77777777" w:rsidR="00EA1AB5" w:rsidRPr="009D2BB3" w:rsidRDefault="00EA1AB5" w:rsidP="00EA1AB5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607B26EF" w14:textId="77777777" w:rsidR="004C162F" w:rsidRDefault="004C162F" w:rsidP="004C162F"/>
    <w:p w14:paraId="6F919B34" w14:textId="77777777" w:rsidR="004349D9" w:rsidRPr="004349D9" w:rsidRDefault="004349D9" w:rsidP="004349D9">
      <w:pPr>
        <w:rPr>
          <w:rFonts w:ascii="Arial" w:hAnsi="Arial" w:cs="Arial"/>
        </w:rPr>
      </w:pPr>
      <w:r w:rsidRPr="004349D9">
        <w:rPr>
          <w:rFonts w:ascii="Arial" w:hAnsi="Arial" w:cs="Arial"/>
        </w:rPr>
        <w:t xml:space="preserve">Exemple </w:t>
      </w:r>
      <w:r>
        <w:rPr>
          <w:rFonts w:ascii="Arial" w:hAnsi="Arial" w:cs="Arial"/>
        </w:rPr>
        <w:t>d</w:t>
      </w:r>
      <w:r w:rsidRPr="004349D9">
        <w:rPr>
          <w:rFonts w:ascii="Arial" w:hAnsi="Arial" w:cs="Arial"/>
        </w:rPr>
        <w:t>es personnes concernées</w:t>
      </w:r>
      <w:r>
        <w:rPr>
          <w:rFonts w:ascii="Arial" w:hAnsi="Arial" w:cs="Arial"/>
        </w:rPr>
        <w:t xml:space="preserve"> (avec </w:t>
      </w:r>
      <w:r w:rsidR="007B0B3E">
        <w:rPr>
          <w:rFonts w:ascii="Arial" w:hAnsi="Arial" w:cs="Arial"/>
        </w:rPr>
        <w:t>accès</w:t>
      </w:r>
      <w:r>
        <w:rPr>
          <w:rFonts w:ascii="Arial" w:hAnsi="Arial" w:cs="Arial"/>
        </w:rPr>
        <w:t xml:space="preserve"> privilégiés) :</w:t>
      </w:r>
    </w:p>
    <w:p w14:paraId="3FFC1346" w14:textId="77777777" w:rsidR="004349D9" w:rsidRDefault="004349D9" w:rsidP="004349D9">
      <w:pPr>
        <w:rPr>
          <w:rFonts w:ascii="Arial" w:hAnsi="Arial" w:cs="Arial"/>
        </w:rPr>
      </w:pPr>
    </w:p>
    <w:p w14:paraId="447C4829" w14:textId="77777777" w:rsidR="004349D9" w:rsidRDefault="004349D9" w:rsidP="006E62A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349D9">
        <w:rPr>
          <w:rFonts w:ascii="Arial" w:hAnsi="Arial" w:cs="Arial"/>
        </w:rPr>
        <w:t>les administrateurs système</w:t>
      </w:r>
    </w:p>
    <w:p w14:paraId="6EE91DAA" w14:textId="77777777" w:rsidR="004349D9" w:rsidRDefault="004349D9" w:rsidP="006E62A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349D9">
        <w:rPr>
          <w:rFonts w:ascii="Arial" w:hAnsi="Arial" w:cs="Arial"/>
        </w:rPr>
        <w:t>les administrateurs de bases de données</w:t>
      </w:r>
    </w:p>
    <w:p w14:paraId="0023FB9F" w14:textId="77777777" w:rsidR="004349D9" w:rsidRDefault="004349D9" w:rsidP="006E62A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349D9">
        <w:rPr>
          <w:rFonts w:ascii="Arial" w:hAnsi="Arial" w:cs="Arial"/>
        </w:rPr>
        <w:t>les administrateurs réseau</w:t>
      </w:r>
    </w:p>
    <w:p w14:paraId="7F78B5C9" w14:textId="77777777" w:rsidR="004C162F" w:rsidRPr="004349D9" w:rsidRDefault="004349D9" w:rsidP="006E62A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4349D9">
        <w:rPr>
          <w:rFonts w:ascii="Arial" w:hAnsi="Arial" w:cs="Arial"/>
        </w:rPr>
        <w:t xml:space="preserve">les administrateurs </w:t>
      </w:r>
      <w:r>
        <w:rPr>
          <w:rFonts w:ascii="Arial" w:hAnsi="Arial" w:cs="Arial"/>
        </w:rPr>
        <w:t>applications métier</w:t>
      </w:r>
    </w:p>
    <w:p w14:paraId="54E2D49C" w14:textId="77777777" w:rsidR="00284BE0" w:rsidRDefault="00284BE0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2031"/>
        <w:gridCol w:w="2031"/>
        <w:gridCol w:w="2030"/>
        <w:gridCol w:w="2030"/>
        <w:gridCol w:w="2030"/>
      </w:tblGrid>
      <w:tr w:rsidR="007D2959" w:rsidRPr="00EC40AA" w14:paraId="7CE813E8" w14:textId="77777777" w:rsidTr="007D2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1D033ED0" w14:textId="77777777" w:rsidR="007D2959" w:rsidRPr="00EC40AA" w:rsidRDefault="007D2959" w:rsidP="007F5EB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Utilisateur privilégié</w:t>
            </w:r>
          </w:p>
        </w:tc>
        <w:tc>
          <w:tcPr>
            <w:tcW w:w="1000" w:type="pct"/>
          </w:tcPr>
          <w:p w14:paraId="208D78BF" w14:textId="77777777" w:rsidR="007D2959" w:rsidRPr="00EC40AA" w:rsidRDefault="007D2959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Accès système sensible</w:t>
            </w:r>
          </w:p>
        </w:tc>
        <w:tc>
          <w:tcPr>
            <w:tcW w:w="1000" w:type="pct"/>
          </w:tcPr>
          <w:p w14:paraId="6E5E004A" w14:textId="77777777" w:rsidR="007D2959" w:rsidRPr="00EC40AA" w:rsidRDefault="007D2959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 de validation</w:t>
            </w:r>
          </w:p>
        </w:tc>
        <w:tc>
          <w:tcPr>
            <w:tcW w:w="1000" w:type="pct"/>
          </w:tcPr>
          <w:p w14:paraId="273E0CF9" w14:textId="77777777" w:rsidR="007D2959" w:rsidRDefault="007D2959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Validé par</w:t>
            </w:r>
          </w:p>
        </w:tc>
        <w:tc>
          <w:tcPr>
            <w:tcW w:w="1000" w:type="pct"/>
          </w:tcPr>
          <w:p w14:paraId="12846A20" w14:textId="77777777" w:rsidR="007D2959" w:rsidRDefault="007D2959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7D2959" w:rsidRPr="00EC40AA" w14:paraId="6127D220" w14:textId="77777777" w:rsidTr="007D2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6E5093A7" w14:textId="77777777" w:rsidR="007D2959" w:rsidRPr="00EC40AA" w:rsidRDefault="007D2959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43D6EEC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3D513F2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06B1E4F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87665B0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D2959" w:rsidRPr="00EC40AA" w14:paraId="521AA693" w14:textId="77777777" w:rsidTr="007D29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4FB4FC04" w14:textId="77777777" w:rsidR="007D2959" w:rsidRPr="00EC40AA" w:rsidRDefault="007D2959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D34F446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38C24EE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52718FE8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9AAA220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D2959" w:rsidRPr="00EC40AA" w14:paraId="3D1D06FF" w14:textId="77777777" w:rsidTr="007D2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63754664" w14:textId="77777777" w:rsidR="007D2959" w:rsidRDefault="007D2959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51A673C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0F73AC6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7966678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FE5C756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D2959" w:rsidRPr="00EC40AA" w14:paraId="54A92182" w14:textId="77777777" w:rsidTr="007D29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1DA23137" w14:textId="77777777" w:rsidR="007D2959" w:rsidRDefault="007D2959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246D6E1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2AE7605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19F25019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FF77DFC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D2959" w:rsidRPr="00EC40AA" w14:paraId="4EB212BC" w14:textId="77777777" w:rsidTr="007D2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777766E5" w14:textId="77777777" w:rsidR="007D2959" w:rsidRDefault="007D2959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AB343E5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A4086D4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881364D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00D0628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D2959" w:rsidRPr="00EC40AA" w14:paraId="581DB102" w14:textId="77777777" w:rsidTr="007D29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08586D9" w14:textId="77777777" w:rsidR="007D2959" w:rsidRPr="00EC40AA" w:rsidRDefault="007D2959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D92F06C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91E44E9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9468B24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1254BE85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D2959" w:rsidRPr="00EC40AA" w14:paraId="727CAE11" w14:textId="77777777" w:rsidTr="007D2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061C7884" w14:textId="77777777" w:rsidR="007D2959" w:rsidRPr="00EC40AA" w:rsidRDefault="007D2959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D480AD1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1FD3A382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153472D1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1825856F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D2959" w:rsidRPr="00EC40AA" w14:paraId="2C115C66" w14:textId="77777777" w:rsidTr="007D29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342EAB9A" w14:textId="77777777" w:rsidR="007D2959" w:rsidRPr="00EC40AA" w:rsidRDefault="007D2959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D79FC4C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BD0E925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88CFBE5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43A856A9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D2959" w:rsidRPr="00EC40AA" w14:paraId="74C98264" w14:textId="77777777" w:rsidTr="007D2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31128814" w14:textId="77777777" w:rsidR="007D2959" w:rsidRPr="00EC40AA" w:rsidRDefault="007D2959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EFB24A2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3B92B9F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1CB6BA0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13EC8C27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D2959" w:rsidRPr="00EC40AA" w14:paraId="3A4A5626" w14:textId="77777777" w:rsidTr="007D29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719C2871" w14:textId="77777777" w:rsidR="007D2959" w:rsidRPr="00EC40AA" w:rsidRDefault="007D2959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EC86978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982E228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D2AEFE5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3421C74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D2959" w:rsidRPr="00EC40AA" w14:paraId="4A3C65C7" w14:textId="77777777" w:rsidTr="007D2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50D7B8A2" w14:textId="77777777" w:rsidR="007D2959" w:rsidRPr="00EC40AA" w:rsidRDefault="007D2959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ED30DF7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1CBCB40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240F5F3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11281864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D2959" w:rsidRPr="00EC40AA" w14:paraId="06160966" w14:textId="77777777" w:rsidTr="007D29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0A195104" w14:textId="77777777" w:rsidR="007D2959" w:rsidRPr="00EC40AA" w:rsidRDefault="007D2959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845BFED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76E0A6C9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36B55FF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67CEDD8B" w14:textId="77777777" w:rsidR="007D2959" w:rsidRPr="00EC40AA" w:rsidRDefault="007D295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D2959" w:rsidRPr="00EC40AA" w14:paraId="0324F4DF" w14:textId="77777777" w:rsidTr="007D2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167330C0" w14:textId="77777777" w:rsidR="007D2959" w:rsidRPr="00EC40AA" w:rsidRDefault="007D2959" w:rsidP="007F5EB7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5C21ED0C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1C8FC126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51F195D6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C0E1413" w14:textId="77777777" w:rsidR="007D2959" w:rsidRPr="00EC40AA" w:rsidRDefault="007D295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BD2CBEE" w14:textId="77777777"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20E636CB" w14:textId="77777777" w:rsidR="004349D9" w:rsidRDefault="004349D9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3AD0BF3F" w14:textId="77777777" w:rsidR="004349D9" w:rsidRDefault="004349D9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7545A1E2" w14:textId="77777777" w:rsidR="00BB4C31" w:rsidRDefault="00BB4C31"/>
    <w:sectPr w:rsidR="00BB4C31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4C111" w14:textId="77777777" w:rsidR="00350C63" w:rsidRDefault="00350C63">
      <w:r>
        <w:separator/>
      </w:r>
    </w:p>
  </w:endnote>
  <w:endnote w:type="continuationSeparator" w:id="0">
    <w:p w14:paraId="7536B88D" w14:textId="77777777" w:rsidR="00350C63" w:rsidRDefault="0035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Content>
      <w:p w14:paraId="26593696" w14:textId="77CFABF9" w:rsidR="00D43B4E" w:rsidRDefault="00D43B4E" w:rsidP="00D43B4E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hyperlink r:id="rId1" w:history="1">
          <w:r w:rsidRPr="007C4EB4">
            <w:rPr>
              <w:rStyle w:val="Lienhypertexte"/>
              <w:rFonts w:ascii="Arial" w:hAnsi="Arial" w:cs="Arial"/>
              <w:i/>
              <w:sz w:val="20"/>
              <w:szCs w:val="20"/>
            </w:rPr>
            <w:t>www.protected-consulting.com</w:t>
          </w:r>
        </w:hyperlink>
      </w:p>
      <w:p w14:paraId="4D446E10" w14:textId="0CD6C53C" w:rsidR="00EB0AD1" w:rsidRPr="00D70B70" w:rsidRDefault="00000000" w:rsidP="00D43B4E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2CF90" w14:textId="77777777" w:rsidR="00350C63" w:rsidRDefault="00350C63">
      <w:r>
        <w:separator/>
      </w:r>
    </w:p>
  </w:footnote>
  <w:footnote w:type="continuationSeparator" w:id="0">
    <w:p w14:paraId="5E4D61ED" w14:textId="77777777" w:rsidR="00350C63" w:rsidRDefault="00350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F630E"/>
    <w:multiLevelType w:val="hybridMultilevel"/>
    <w:tmpl w:val="C430ED2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7DF0"/>
    <w:multiLevelType w:val="hybridMultilevel"/>
    <w:tmpl w:val="53FC7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9111900">
    <w:abstractNumId w:val="2"/>
  </w:num>
  <w:num w:numId="2" w16cid:durableId="1924220872">
    <w:abstractNumId w:val="1"/>
  </w:num>
  <w:num w:numId="3" w16cid:durableId="31399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020AD"/>
    <w:rsid w:val="00016250"/>
    <w:rsid w:val="000171A0"/>
    <w:rsid w:val="0002096A"/>
    <w:rsid w:val="000404DA"/>
    <w:rsid w:val="0005220B"/>
    <w:rsid w:val="00076890"/>
    <w:rsid w:val="000C5CCB"/>
    <w:rsid w:val="000D51F0"/>
    <w:rsid w:val="000E59FC"/>
    <w:rsid w:val="00107E4F"/>
    <w:rsid w:val="001261FB"/>
    <w:rsid w:val="00130929"/>
    <w:rsid w:val="001372BE"/>
    <w:rsid w:val="001657A0"/>
    <w:rsid w:val="001A532B"/>
    <w:rsid w:val="001A5AC9"/>
    <w:rsid w:val="00206BA2"/>
    <w:rsid w:val="00232C6F"/>
    <w:rsid w:val="002344D8"/>
    <w:rsid w:val="00284BE0"/>
    <w:rsid w:val="002C7D9B"/>
    <w:rsid w:val="002D0BF9"/>
    <w:rsid w:val="002D715D"/>
    <w:rsid w:val="002E2022"/>
    <w:rsid w:val="002F7CD8"/>
    <w:rsid w:val="00350C63"/>
    <w:rsid w:val="00362CA1"/>
    <w:rsid w:val="0038607F"/>
    <w:rsid w:val="00387F6E"/>
    <w:rsid w:val="003942D1"/>
    <w:rsid w:val="003A427C"/>
    <w:rsid w:val="003A7E4A"/>
    <w:rsid w:val="003C4A74"/>
    <w:rsid w:val="003D4AD2"/>
    <w:rsid w:val="003E4F61"/>
    <w:rsid w:val="003F3998"/>
    <w:rsid w:val="003F7ACC"/>
    <w:rsid w:val="0042470E"/>
    <w:rsid w:val="004349D9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A43BF"/>
    <w:rsid w:val="005C184C"/>
    <w:rsid w:val="005C490B"/>
    <w:rsid w:val="005F25F8"/>
    <w:rsid w:val="0068118A"/>
    <w:rsid w:val="006B20C1"/>
    <w:rsid w:val="006D718E"/>
    <w:rsid w:val="006E62AE"/>
    <w:rsid w:val="006F30D0"/>
    <w:rsid w:val="007402C7"/>
    <w:rsid w:val="00741CB8"/>
    <w:rsid w:val="0074708C"/>
    <w:rsid w:val="0077534A"/>
    <w:rsid w:val="007B0B3E"/>
    <w:rsid w:val="007D04DD"/>
    <w:rsid w:val="007D10B7"/>
    <w:rsid w:val="007D2959"/>
    <w:rsid w:val="00803E82"/>
    <w:rsid w:val="008148DD"/>
    <w:rsid w:val="008203C4"/>
    <w:rsid w:val="00837810"/>
    <w:rsid w:val="00850C61"/>
    <w:rsid w:val="008619FA"/>
    <w:rsid w:val="00863111"/>
    <w:rsid w:val="009070D6"/>
    <w:rsid w:val="00920E0E"/>
    <w:rsid w:val="0092255A"/>
    <w:rsid w:val="0092269F"/>
    <w:rsid w:val="0093225E"/>
    <w:rsid w:val="009326C4"/>
    <w:rsid w:val="00995A3A"/>
    <w:rsid w:val="0099615C"/>
    <w:rsid w:val="009E713C"/>
    <w:rsid w:val="009F77CF"/>
    <w:rsid w:val="00A10C06"/>
    <w:rsid w:val="00A1172D"/>
    <w:rsid w:val="00A11D27"/>
    <w:rsid w:val="00A236DD"/>
    <w:rsid w:val="00A3543E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32FE"/>
    <w:rsid w:val="00C34BB4"/>
    <w:rsid w:val="00C76DFA"/>
    <w:rsid w:val="00D43B4E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76AA"/>
    <w:rsid w:val="00DB1231"/>
    <w:rsid w:val="00DD514E"/>
    <w:rsid w:val="00DE06FF"/>
    <w:rsid w:val="00DE3BB7"/>
    <w:rsid w:val="00E4756F"/>
    <w:rsid w:val="00EA1AB5"/>
    <w:rsid w:val="00EB0AD1"/>
    <w:rsid w:val="00EB1507"/>
    <w:rsid w:val="00EC40AA"/>
    <w:rsid w:val="00EE2363"/>
    <w:rsid w:val="00F210E8"/>
    <w:rsid w:val="00F46D06"/>
    <w:rsid w:val="00F70DC1"/>
    <w:rsid w:val="00F875AF"/>
    <w:rsid w:val="00FA22FA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95A939"/>
  <w15:docId w15:val="{07011FA5-8DBE-4AC2-924C-40146A4D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43B4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3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tected-consulting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Autorisations privilégiées</vt:lpstr>
    </vt:vector>
  </TitlesOfParts>
  <Company>PQB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Accès privilégiées</dc:title>
  <dc:creator>André MILEV</dc:creator>
  <cp:lastModifiedBy>X380</cp:lastModifiedBy>
  <cp:revision>11</cp:revision>
  <dcterms:created xsi:type="dcterms:W3CDTF">2020-11-23T12:14:00Z</dcterms:created>
  <dcterms:modified xsi:type="dcterms:W3CDTF">2024-09-19T09:34:00Z</dcterms:modified>
</cp:coreProperties>
</file>