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4D" w:rsidRDefault="00E626E3" w:rsidP="00F22A7B">
      <w:pPr>
        <w:pStyle w:val="Titre"/>
      </w:pPr>
      <w:r>
        <w:t>Bureau propre et écran v</w:t>
      </w:r>
      <w:r w:rsidR="009A1A8B">
        <w:t>ide</w:t>
      </w:r>
    </w:p>
    <w:p w:rsidR="00ED444D" w:rsidRDefault="00ED444D" w:rsidP="00F22A7B">
      <w:pPr>
        <w:jc w:val="both"/>
        <w:rPr>
          <w:rFonts w:ascii="Arial" w:hAnsi="Arial" w:cs="Arial"/>
          <w:sz w:val="24"/>
          <w:szCs w:val="24"/>
        </w:rPr>
      </w:pPr>
    </w:p>
    <w:p w:rsidR="00181A84" w:rsidRDefault="0028045C" w:rsidP="0028045C">
      <w:pPr>
        <w:jc w:val="both"/>
        <w:rPr>
          <w:rFonts w:ascii="Arial" w:hAnsi="Arial" w:cs="Arial"/>
          <w:b/>
          <w:sz w:val="24"/>
          <w:szCs w:val="24"/>
        </w:rPr>
      </w:pPr>
      <w:r>
        <w:rPr>
          <w:rFonts w:ascii="Arial" w:hAnsi="Arial" w:cs="Arial"/>
          <w:b/>
          <w:sz w:val="24"/>
          <w:szCs w:val="24"/>
        </w:rPr>
        <w:t>1. Objet</w:t>
      </w:r>
      <w:r w:rsidR="009E0597">
        <w:rPr>
          <w:rFonts w:ascii="Arial" w:hAnsi="Arial" w:cs="Arial"/>
          <w:b/>
          <w:sz w:val="24"/>
          <w:szCs w:val="24"/>
        </w:rPr>
        <w:t xml:space="preserve"> </w:t>
      </w:r>
    </w:p>
    <w:p w:rsidR="00181A84" w:rsidRDefault="00181A84" w:rsidP="0028045C">
      <w:pPr>
        <w:jc w:val="both"/>
        <w:rPr>
          <w:rFonts w:ascii="Arial" w:hAnsi="Arial" w:cs="Arial"/>
          <w:b/>
          <w:sz w:val="24"/>
          <w:szCs w:val="24"/>
        </w:rPr>
      </w:pPr>
    </w:p>
    <w:p w:rsidR="00EE2781" w:rsidRDefault="00181A84" w:rsidP="0028045C">
      <w:pPr>
        <w:jc w:val="both"/>
        <w:rPr>
          <w:rFonts w:ascii="Arial" w:hAnsi="Arial" w:cs="Arial"/>
          <w:b/>
          <w:sz w:val="24"/>
          <w:szCs w:val="24"/>
        </w:rPr>
      </w:pPr>
      <w:r>
        <w:rPr>
          <w:rFonts w:ascii="Arial" w:hAnsi="Arial" w:cs="Arial"/>
          <w:b/>
          <w:sz w:val="24"/>
          <w:szCs w:val="24"/>
        </w:rPr>
        <w:t>2. Finalité</w:t>
      </w:r>
    </w:p>
    <w:p w:rsidR="00EE2781" w:rsidRDefault="00EE2781" w:rsidP="00F22A7B">
      <w:pPr>
        <w:jc w:val="both"/>
        <w:rPr>
          <w:rFonts w:ascii="Arial" w:hAnsi="Arial" w:cs="Arial"/>
          <w:b/>
          <w:sz w:val="24"/>
          <w:szCs w:val="24"/>
        </w:rPr>
      </w:pPr>
    </w:p>
    <w:p w:rsidR="00E7084F" w:rsidRDefault="00EE2781" w:rsidP="00F22A7B">
      <w:pPr>
        <w:jc w:val="both"/>
        <w:rPr>
          <w:rFonts w:ascii="Arial" w:hAnsi="Arial" w:cs="Arial"/>
          <w:b/>
          <w:sz w:val="24"/>
          <w:szCs w:val="24"/>
        </w:rPr>
      </w:pPr>
      <w:r>
        <w:rPr>
          <w:rFonts w:ascii="Arial" w:hAnsi="Arial" w:cs="Arial"/>
          <w:b/>
          <w:sz w:val="24"/>
          <w:szCs w:val="24"/>
        </w:rPr>
        <w:t>3</w:t>
      </w:r>
      <w:r w:rsidR="003726FA">
        <w:rPr>
          <w:rFonts w:ascii="Arial" w:hAnsi="Arial" w:cs="Arial"/>
          <w:b/>
          <w:sz w:val="24"/>
          <w:szCs w:val="24"/>
        </w:rPr>
        <w:t xml:space="preserve">. </w:t>
      </w:r>
      <w:r w:rsidR="00181A84">
        <w:rPr>
          <w:rFonts w:ascii="Arial" w:hAnsi="Arial" w:cs="Arial"/>
          <w:b/>
          <w:sz w:val="24"/>
          <w:szCs w:val="24"/>
        </w:rPr>
        <w:t>Domaine</w:t>
      </w:r>
      <w:r w:rsidR="006B71FC">
        <w:rPr>
          <w:rFonts w:ascii="Arial" w:hAnsi="Arial" w:cs="Arial"/>
          <w:b/>
          <w:sz w:val="24"/>
          <w:szCs w:val="24"/>
        </w:rPr>
        <w:t xml:space="preserve"> d’application</w:t>
      </w:r>
    </w:p>
    <w:p w:rsidR="00ED444D" w:rsidRDefault="00ED444D" w:rsidP="00F22A7B">
      <w:pPr>
        <w:jc w:val="both"/>
        <w:rPr>
          <w:rFonts w:ascii="Arial" w:hAnsi="Arial" w:cs="Arial"/>
          <w:b/>
          <w:sz w:val="24"/>
          <w:szCs w:val="24"/>
        </w:rPr>
      </w:pPr>
    </w:p>
    <w:p w:rsidR="00FC1975" w:rsidRDefault="00A2014A" w:rsidP="00F22A7B">
      <w:pPr>
        <w:jc w:val="both"/>
        <w:rPr>
          <w:rFonts w:ascii="Arial" w:hAnsi="Arial" w:cs="Arial"/>
          <w:b/>
          <w:sz w:val="24"/>
          <w:szCs w:val="24"/>
        </w:rPr>
      </w:pPr>
      <w:r>
        <w:rPr>
          <w:rFonts w:ascii="Arial" w:hAnsi="Arial" w:cs="Arial"/>
          <w:b/>
          <w:sz w:val="24"/>
          <w:szCs w:val="24"/>
        </w:rPr>
        <w:t xml:space="preserve">4. </w:t>
      </w:r>
      <w:r w:rsidR="00FC1975">
        <w:rPr>
          <w:rFonts w:ascii="Arial" w:hAnsi="Arial" w:cs="Arial"/>
          <w:b/>
          <w:sz w:val="24"/>
          <w:szCs w:val="24"/>
        </w:rPr>
        <w:t>Responsabilité</w:t>
      </w:r>
    </w:p>
    <w:p w:rsidR="00FC1975" w:rsidRDefault="00FC1975" w:rsidP="00F22A7B">
      <w:pPr>
        <w:jc w:val="both"/>
        <w:rPr>
          <w:rFonts w:ascii="Arial" w:hAnsi="Arial" w:cs="Arial"/>
          <w:b/>
          <w:sz w:val="24"/>
          <w:szCs w:val="24"/>
        </w:rPr>
      </w:pPr>
    </w:p>
    <w:p w:rsidR="00141D2A" w:rsidRPr="00141D2A" w:rsidRDefault="00141D2A" w:rsidP="00141D2A">
      <w:pPr>
        <w:rPr>
          <w:rFonts w:ascii="Arial" w:hAnsi="Arial" w:cs="Arial"/>
          <w:b/>
          <w:sz w:val="24"/>
          <w:szCs w:val="24"/>
        </w:rPr>
      </w:pPr>
      <w:r w:rsidRPr="00141D2A">
        <w:rPr>
          <w:rFonts w:ascii="Arial" w:hAnsi="Arial" w:cs="Arial"/>
          <w:b/>
          <w:sz w:val="24"/>
          <w:szCs w:val="24"/>
        </w:rPr>
        <w:t>5. Documents</w:t>
      </w:r>
    </w:p>
    <w:p w:rsidR="003B6677" w:rsidRDefault="003B6677" w:rsidP="00F34340">
      <w:pPr>
        <w:jc w:val="both"/>
        <w:rPr>
          <w:rFonts w:ascii="Arial" w:hAnsi="Arial" w:cs="Arial"/>
          <w:b/>
          <w:sz w:val="24"/>
          <w:szCs w:val="24"/>
        </w:rPr>
      </w:pPr>
    </w:p>
    <w:p w:rsidR="00F34340" w:rsidRDefault="003B6677" w:rsidP="00F34340">
      <w:pPr>
        <w:jc w:val="both"/>
        <w:rPr>
          <w:rFonts w:ascii="Arial" w:hAnsi="Arial" w:cs="Arial"/>
          <w:b/>
          <w:sz w:val="24"/>
          <w:szCs w:val="24"/>
        </w:rPr>
      </w:pPr>
      <w:r>
        <w:rPr>
          <w:rFonts w:ascii="Arial" w:hAnsi="Arial" w:cs="Arial"/>
          <w:b/>
          <w:sz w:val="24"/>
          <w:szCs w:val="24"/>
        </w:rPr>
        <w:t>6</w:t>
      </w:r>
      <w:r w:rsidR="00F34340">
        <w:rPr>
          <w:rFonts w:ascii="Arial" w:hAnsi="Arial" w:cs="Arial"/>
          <w:b/>
          <w:sz w:val="24"/>
          <w:szCs w:val="24"/>
        </w:rPr>
        <w:t>. Exigen</w:t>
      </w:r>
      <w:r w:rsidR="009A1A8B">
        <w:rPr>
          <w:rFonts w:ascii="Arial" w:hAnsi="Arial" w:cs="Arial"/>
          <w:b/>
          <w:sz w:val="24"/>
          <w:szCs w:val="24"/>
        </w:rPr>
        <w:t>ces de la norme ISO 27001 : 2022</w:t>
      </w:r>
    </w:p>
    <w:p w:rsidR="00F34340" w:rsidRDefault="00F34340" w:rsidP="00F22A7B">
      <w:pPr>
        <w:jc w:val="both"/>
        <w:rPr>
          <w:rFonts w:ascii="Arial" w:hAnsi="Arial" w:cs="Arial"/>
          <w:b/>
          <w:sz w:val="24"/>
          <w:szCs w:val="24"/>
        </w:rPr>
      </w:pPr>
    </w:p>
    <w:p w:rsidR="00A2014A" w:rsidRDefault="003B6677" w:rsidP="00F22A7B">
      <w:pPr>
        <w:jc w:val="both"/>
        <w:rPr>
          <w:rFonts w:ascii="Arial" w:hAnsi="Arial" w:cs="Arial"/>
          <w:b/>
          <w:sz w:val="24"/>
          <w:szCs w:val="24"/>
        </w:rPr>
      </w:pPr>
      <w:r>
        <w:rPr>
          <w:rFonts w:ascii="Arial" w:hAnsi="Arial" w:cs="Arial"/>
          <w:b/>
          <w:sz w:val="24"/>
          <w:szCs w:val="24"/>
        </w:rPr>
        <w:t>7</w:t>
      </w:r>
      <w:r w:rsidR="00FC1975">
        <w:rPr>
          <w:rFonts w:ascii="Arial" w:hAnsi="Arial" w:cs="Arial"/>
          <w:b/>
          <w:sz w:val="24"/>
          <w:szCs w:val="24"/>
        </w:rPr>
        <w:t xml:space="preserve">. </w:t>
      </w:r>
      <w:r w:rsidR="00181A84">
        <w:rPr>
          <w:rFonts w:ascii="Arial" w:hAnsi="Arial" w:cs="Arial"/>
          <w:b/>
          <w:sz w:val="24"/>
          <w:szCs w:val="24"/>
        </w:rPr>
        <w:t>Politique</w:t>
      </w:r>
      <w:r w:rsidR="006B71FC">
        <w:rPr>
          <w:rFonts w:ascii="Arial" w:hAnsi="Arial" w:cs="Arial"/>
          <w:b/>
          <w:sz w:val="24"/>
          <w:szCs w:val="24"/>
        </w:rPr>
        <w:t xml:space="preserve"> </w:t>
      </w:r>
      <w:r w:rsidR="009B1788">
        <w:rPr>
          <w:rFonts w:ascii="Arial" w:hAnsi="Arial" w:cs="Arial"/>
          <w:b/>
          <w:sz w:val="24"/>
          <w:szCs w:val="24"/>
        </w:rPr>
        <w:t>bureau propre et écran v</w:t>
      </w:r>
      <w:r w:rsidR="00BA1A06">
        <w:rPr>
          <w:rFonts w:ascii="Arial" w:hAnsi="Arial" w:cs="Arial"/>
          <w:b/>
          <w:sz w:val="24"/>
          <w:szCs w:val="24"/>
        </w:rPr>
        <w:t>ide</w:t>
      </w:r>
    </w:p>
    <w:p w:rsidR="00EE2781" w:rsidRDefault="00EE2781" w:rsidP="00F22A7B">
      <w:pPr>
        <w:jc w:val="both"/>
        <w:rPr>
          <w:rFonts w:ascii="Arial" w:hAnsi="Arial" w:cs="Arial"/>
          <w:b/>
          <w:sz w:val="24"/>
          <w:szCs w:val="24"/>
        </w:rPr>
      </w:pPr>
    </w:p>
    <w:p w:rsidR="00ED444D" w:rsidRDefault="00ED444D"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BF680B" w:rsidRDefault="00BF680B" w:rsidP="00F22A7B">
      <w:pPr>
        <w:jc w:val="both"/>
        <w:rPr>
          <w:rFonts w:ascii="Arial" w:hAnsi="Arial" w:cs="Arial"/>
          <w:sz w:val="24"/>
          <w:szCs w:val="24"/>
        </w:rPr>
      </w:pPr>
    </w:p>
    <w:p w:rsidR="0056151E" w:rsidRDefault="0056151E" w:rsidP="00F22A7B">
      <w:pPr>
        <w:jc w:val="both"/>
        <w:rPr>
          <w:rFonts w:ascii="Arial" w:hAnsi="Arial" w:cs="Arial"/>
          <w:sz w:val="24"/>
          <w:szCs w:val="24"/>
        </w:rPr>
      </w:pPr>
    </w:p>
    <w:p w:rsidR="00107E41" w:rsidRDefault="00107E41" w:rsidP="00F22A7B">
      <w:pPr>
        <w:jc w:val="both"/>
        <w:rPr>
          <w:rFonts w:ascii="Arial" w:hAnsi="Arial" w:cs="Arial"/>
          <w:sz w:val="24"/>
          <w:szCs w:val="24"/>
        </w:rPr>
      </w:pPr>
    </w:p>
    <w:p w:rsidR="00107E41" w:rsidRDefault="00107E41" w:rsidP="00F22A7B">
      <w:pPr>
        <w:jc w:val="both"/>
        <w:rPr>
          <w:rFonts w:ascii="Arial" w:hAnsi="Arial" w:cs="Arial"/>
          <w:sz w:val="24"/>
          <w:szCs w:val="24"/>
        </w:rPr>
      </w:pPr>
    </w:p>
    <w:p w:rsidR="00107E41" w:rsidRDefault="00107E41" w:rsidP="00F22A7B">
      <w:pPr>
        <w:jc w:val="both"/>
        <w:rPr>
          <w:rFonts w:ascii="Arial" w:hAnsi="Arial" w:cs="Arial"/>
          <w:sz w:val="24"/>
          <w:szCs w:val="24"/>
        </w:rPr>
      </w:pPr>
    </w:p>
    <w:p w:rsidR="0056151E" w:rsidRDefault="0056151E" w:rsidP="00F22A7B">
      <w:pPr>
        <w:jc w:val="both"/>
        <w:rPr>
          <w:rFonts w:ascii="Arial" w:hAnsi="Arial" w:cs="Arial"/>
          <w:sz w:val="24"/>
          <w:szCs w:val="24"/>
        </w:rPr>
      </w:pPr>
    </w:p>
    <w:p w:rsidR="00F22A7B" w:rsidRDefault="00F22A7B" w:rsidP="00F22A7B">
      <w:pPr>
        <w:jc w:val="both"/>
        <w:rPr>
          <w:rFonts w:ascii="Arial" w:hAnsi="Arial" w:cs="Arial"/>
          <w:sz w:val="24"/>
          <w:szCs w:val="24"/>
        </w:rPr>
      </w:pPr>
    </w:p>
    <w:p w:rsidR="00F22A7B" w:rsidRDefault="00F22A7B" w:rsidP="00F22A7B">
      <w:pPr>
        <w:jc w:val="both"/>
        <w:rPr>
          <w:rFonts w:ascii="Arial" w:hAnsi="Arial" w:cs="Arial"/>
          <w:sz w:val="24"/>
          <w:szCs w:val="24"/>
        </w:rPr>
      </w:pPr>
    </w:p>
    <w:p w:rsidR="006B71FC" w:rsidRDefault="006B71FC" w:rsidP="00F22A7B">
      <w:pPr>
        <w:jc w:val="both"/>
        <w:rPr>
          <w:rFonts w:ascii="Arial" w:hAnsi="Arial" w:cs="Arial"/>
          <w:sz w:val="24"/>
          <w:szCs w:val="24"/>
        </w:rPr>
      </w:pPr>
    </w:p>
    <w:p w:rsidR="006B71FC" w:rsidRDefault="006B71FC" w:rsidP="00F22A7B">
      <w:pPr>
        <w:jc w:val="both"/>
        <w:rPr>
          <w:rFonts w:ascii="Arial" w:hAnsi="Arial" w:cs="Arial"/>
          <w:sz w:val="24"/>
          <w:szCs w:val="24"/>
        </w:rPr>
      </w:pPr>
    </w:p>
    <w:p w:rsidR="006B71FC" w:rsidRDefault="006B71FC" w:rsidP="00F22A7B">
      <w:pPr>
        <w:jc w:val="both"/>
        <w:rPr>
          <w:rFonts w:ascii="Arial" w:hAnsi="Arial" w:cs="Arial"/>
          <w:sz w:val="24"/>
          <w:szCs w:val="24"/>
        </w:rPr>
      </w:pPr>
    </w:p>
    <w:p w:rsidR="006B71FC" w:rsidRDefault="006B71FC" w:rsidP="00F22A7B">
      <w:pPr>
        <w:jc w:val="both"/>
        <w:rPr>
          <w:rFonts w:ascii="Arial" w:hAnsi="Arial" w:cs="Arial"/>
          <w:sz w:val="24"/>
          <w:szCs w:val="24"/>
        </w:rPr>
      </w:pPr>
    </w:p>
    <w:p w:rsidR="006B71FC" w:rsidRDefault="006B71FC" w:rsidP="00F22A7B">
      <w:pPr>
        <w:jc w:val="both"/>
        <w:rPr>
          <w:rFonts w:ascii="Arial" w:hAnsi="Arial" w:cs="Arial"/>
          <w:sz w:val="24"/>
          <w:szCs w:val="24"/>
        </w:rPr>
      </w:pPr>
    </w:p>
    <w:p w:rsidR="006B71FC" w:rsidRDefault="006B71FC" w:rsidP="00F22A7B">
      <w:pPr>
        <w:jc w:val="both"/>
        <w:rPr>
          <w:rFonts w:ascii="Arial" w:hAnsi="Arial" w:cs="Arial"/>
          <w:sz w:val="24"/>
          <w:szCs w:val="24"/>
        </w:rPr>
      </w:pPr>
    </w:p>
    <w:p w:rsidR="00F22A7B" w:rsidRDefault="00F22A7B" w:rsidP="00F22A7B">
      <w:pPr>
        <w:jc w:val="both"/>
        <w:rPr>
          <w:rFonts w:ascii="Arial" w:hAnsi="Arial" w:cs="Arial"/>
          <w:sz w:val="24"/>
          <w:szCs w:val="24"/>
        </w:rPr>
      </w:pPr>
    </w:p>
    <w:p w:rsidR="0056151E" w:rsidRDefault="0056151E" w:rsidP="00F22A7B">
      <w:pPr>
        <w:jc w:val="both"/>
        <w:rPr>
          <w:rFonts w:ascii="Arial" w:hAnsi="Arial" w:cs="Arial"/>
          <w:sz w:val="24"/>
          <w:szCs w:val="24"/>
        </w:rPr>
      </w:pPr>
    </w:p>
    <w:p w:rsidR="005A5B15" w:rsidRDefault="005A5B15" w:rsidP="00F22A7B">
      <w:pPr>
        <w:jc w:val="both"/>
        <w:rPr>
          <w:rFonts w:ascii="Arial" w:hAnsi="Arial" w:cs="Arial"/>
          <w:sz w:val="24"/>
          <w:szCs w:val="24"/>
        </w:rPr>
      </w:pPr>
    </w:p>
    <w:p w:rsidR="00ED444D" w:rsidRPr="00AE180F" w:rsidRDefault="00AE180F" w:rsidP="00F22A7B">
      <w:pPr>
        <w:jc w:val="both"/>
        <w:rPr>
          <w:rFonts w:ascii="Arial" w:hAnsi="Arial" w:cs="Arial"/>
          <w:sz w:val="24"/>
          <w:szCs w:val="24"/>
        </w:rPr>
      </w:pPr>
      <w:r w:rsidRPr="00AE180F">
        <w:rPr>
          <w:rFonts w:ascii="Arial" w:hAnsi="Arial" w:cs="Arial"/>
          <w:sz w:val="24"/>
          <w:szCs w:val="24"/>
        </w:rPr>
        <w:t>Historique</w:t>
      </w:r>
    </w:p>
    <w:p w:rsidR="00AE180F" w:rsidRDefault="00AE180F" w:rsidP="00F22A7B">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p>
        </w:tc>
        <w:tc>
          <w:tcPr>
            <w:tcW w:w="6946" w:type="dxa"/>
          </w:tcPr>
          <w:p w:rsidR="0056151E" w:rsidRDefault="0056151E" w:rsidP="00F22A7B">
            <w:pPr>
              <w:jc w:val="both"/>
              <w:rPr>
                <w:rFonts w:ascii="Arial" w:hAnsi="Arial" w:cs="Arial"/>
                <w:szCs w:val="22"/>
              </w:rPr>
            </w:pPr>
          </w:p>
        </w:tc>
        <w:tc>
          <w:tcPr>
            <w:tcW w:w="1417" w:type="dxa"/>
          </w:tcPr>
          <w:p w:rsidR="0056151E" w:rsidRDefault="0056151E" w:rsidP="00F22A7B">
            <w:pPr>
              <w:jc w:val="both"/>
              <w:rPr>
                <w:rFonts w:ascii="Arial" w:hAnsi="Arial" w:cs="Arial"/>
                <w:szCs w:val="22"/>
              </w:rPr>
            </w:pPr>
          </w:p>
        </w:tc>
      </w:tr>
      <w:tr w:rsidR="0056151E" w:rsidTr="0056151E">
        <w:tc>
          <w:tcPr>
            <w:tcW w:w="1178" w:type="dxa"/>
          </w:tcPr>
          <w:p w:rsidR="0056151E" w:rsidRDefault="0056151E" w:rsidP="00F22A7B">
            <w:pPr>
              <w:jc w:val="both"/>
              <w:rPr>
                <w:rFonts w:ascii="Arial" w:hAnsi="Arial" w:cs="Arial"/>
                <w:szCs w:val="22"/>
              </w:rPr>
            </w:pPr>
            <w:r>
              <w:rPr>
                <w:rFonts w:ascii="Arial" w:hAnsi="Arial" w:cs="Arial"/>
                <w:szCs w:val="22"/>
              </w:rPr>
              <w:t>Toutes</w:t>
            </w:r>
          </w:p>
        </w:tc>
        <w:tc>
          <w:tcPr>
            <w:tcW w:w="6946" w:type="dxa"/>
          </w:tcPr>
          <w:p w:rsidR="0056151E" w:rsidRDefault="0056151E" w:rsidP="00F22A7B">
            <w:pPr>
              <w:jc w:val="both"/>
              <w:rPr>
                <w:rFonts w:ascii="Arial" w:hAnsi="Arial" w:cs="Arial"/>
                <w:szCs w:val="22"/>
              </w:rPr>
            </w:pPr>
            <w:r>
              <w:rPr>
                <w:rFonts w:ascii="Arial" w:hAnsi="Arial" w:cs="Arial"/>
                <w:szCs w:val="22"/>
              </w:rPr>
              <w:t>Création</w:t>
            </w:r>
          </w:p>
        </w:tc>
        <w:tc>
          <w:tcPr>
            <w:tcW w:w="1417" w:type="dxa"/>
          </w:tcPr>
          <w:p w:rsidR="0056151E" w:rsidRDefault="0056151E" w:rsidP="009A1A8B">
            <w:pPr>
              <w:jc w:val="both"/>
              <w:rPr>
                <w:rFonts w:ascii="Arial" w:hAnsi="Arial" w:cs="Arial"/>
                <w:szCs w:val="22"/>
              </w:rPr>
            </w:pPr>
            <w:r>
              <w:rPr>
                <w:rFonts w:ascii="Arial" w:hAnsi="Arial" w:cs="Arial"/>
                <w:szCs w:val="22"/>
              </w:rPr>
              <w:t>01/01/20</w:t>
            </w:r>
            <w:r w:rsidR="009A1A8B">
              <w:rPr>
                <w:rFonts w:ascii="Arial" w:hAnsi="Arial" w:cs="Arial"/>
                <w:szCs w:val="22"/>
              </w:rPr>
              <w:t>22</w:t>
            </w:r>
          </w:p>
        </w:tc>
      </w:tr>
      <w:tr w:rsidR="0056151E" w:rsidRPr="00BF680B" w:rsidTr="0056151E">
        <w:tc>
          <w:tcPr>
            <w:tcW w:w="1178" w:type="dxa"/>
          </w:tcPr>
          <w:p w:rsidR="0056151E" w:rsidRPr="00BF680B" w:rsidRDefault="0056151E" w:rsidP="00F22A7B">
            <w:pPr>
              <w:jc w:val="both"/>
              <w:rPr>
                <w:rFonts w:ascii="Arial" w:hAnsi="Arial" w:cs="Arial"/>
                <w:b/>
                <w:szCs w:val="22"/>
              </w:rPr>
            </w:pPr>
            <w:r w:rsidRPr="00BF680B">
              <w:rPr>
                <w:rFonts w:ascii="Arial" w:hAnsi="Arial" w:cs="Arial"/>
                <w:b/>
                <w:szCs w:val="22"/>
              </w:rPr>
              <w:t>Page</w:t>
            </w:r>
          </w:p>
        </w:tc>
        <w:tc>
          <w:tcPr>
            <w:tcW w:w="6946" w:type="dxa"/>
          </w:tcPr>
          <w:p w:rsidR="0056151E" w:rsidRPr="00BF680B" w:rsidRDefault="0056151E" w:rsidP="00F22A7B">
            <w:pPr>
              <w:jc w:val="both"/>
              <w:rPr>
                <w:rFonts w:ascii="Arial" w:hAnsi="Arial" w:cs="Arial"/>
                <w:b/>
                <w:szCs w:val="22"/>
              </w:rPr>
            </w:pPr>
            <w:r>
              <w:rPr>
                <w:rFonts w:ascii="Arial" w:hAnsi="Arial" w:cs="Arial"/>
                <w:b/>
                <w:szCs w:val="22"/>
              </w:rPr>
              <w:t>Changement</w:t>
            </w:r>
          </w:p>
        </w:tc>
        <w:tc>
          <w:tcPr>
            <w:tcW w:w="1417" w:type="dxa"/>
          </w:tcPr>
          <w:p w:rsidR="0056151E" w:rsidRPr="00BF680B" w:rsidRDefault="0056151E" w:rsidP="00F22A7B">
            <w:pPr>
              <w:jc w:val="both"/>
              <w:rPr>
                <w:rFonts w:ascii="Arial" w:hAnsi="Arial" w:cs="Arial"/>
                <w:b/>
                <w:szCs w:val="22"/>
              </w:rPr>
            </w:pPr>
            <w:r>
              <w:rPr>
                <w:rFonts w:ascii="Arial" w:hAnsi="Arial" w:cs="Arial"/>
                <w:b/>
                <w:szCs w:val="22"/>
              </w:rPr>
              <w:t>Date</w:t>
            </w:r>
          </w:p>
        </w:tc>
      </w:tr>
    </w:tbl>
    <w:p w:rsidR="009B1788" w:rsidRDefault="009B1788" w:rsidP="009B1788">
      <w:pPr>
        <w:jc w:val="both"/>
        <w:rPr>
          <w:rFonts w:ascii="Arial" w:hAnsi="Arial" w:cs="Arial"/>
          <w:b/>
          <w:sz w:val="24"/>
          <w:szCs w:val="24"/>
        </w:rPr>
      </w:pPr>
      <w:r>
        <w:rPr>
          <w:rFonts w:ascii="Arial" w:hAnsi="Arial" w:cs="Arial"/>
          <w:b/>
          <w:sz w:val="24"/>
          <w:szCs w:val="24"/>
        </w:rPr>
        <w:lastRenderedPageBreak/>
        <w:t xml:space="preserve">1. Objet </w:t>
      </w:r>
    </w:p>
    <w:p w:rsidR="009B1788" w:rsidRDefault="009B1788" w:rsidP="009B1788">
      <w:pPr>
        <w:jc w:val="both"/>
        <w:rPr>
          <w:rFonts w:ascii="Arial" w:hAnsi="Arial" w:cs="Arial"/>
          <w:b/>
          <w:sz w:val="24"/>
          <w:szCs w:val="24"/>
        </w:rPr>
      </w:pPr>
    </w:p>
    <w:p w:rsidR="009B1788" w:rsidRDefault="009B1788" w:rsidP="009B1788">
      <w:pPr>
        <w:jc w:val="both"/>
        <w:rPr>
          <w:rFonts w:ascii="Arial" w:hAnsi="Arial" w:cs="Arial"/>
          <w:sz w:val="24"/>
          <w:szCs w:val="24"/>
        </w:rPr>
      </w:pPr>
      <w:proofErr w:type="gramStart"/>
      <w:r w:rsidRPr="00B17813">
        <w:rPr>
          <w:rFonts w:ascii="Arial" w:hAnsi="Arial" w:cs="Arial"/>
          <w:sz w:val="24"/>
          <w:szCs w:val="24"/>
        </w:rPr>
        <w:t>La</w:t>
      </w:r>
      <w:proofErr w:type="gramEnd"/>
      <w:r w:rsidRPr="00B17813">
        <w:rPr>
          <w:rFonts w:ascii="Arial" w:hAnsi="Arial" w:cs="Arial"/>
          <w:sz w:val="24"/>
          <w:szCs w:val="24"/>
        </w:rPr>
        <w:t xml:space="preserve"> </w:t>
      </w:r>
      <w:r>
        <w:rPr>
          <w:rFonts w:ascii="Arial" w:hAnsi="Arial" w:cs="Arial"/>
          <w:sz w:val="24"/>
          <w:szCs w:val="24"/>
        </w:rPr>
        <w:t>p</w:t>
      </w:r>
      <w:r w:rsidRPr="00B17813">
        <w:rPr>
          <w:rFonts w:ascii="Arial" w:hAnsi="Arial" w:cs="Arial"/>
          <w:sz w:val="24"/>
          <w:szCs w:val="24"/>
        </w:rPr>
        <w:t xml:space="preserve">olitique </w:t>
      </w:r>
      <w:r>
        <w:rPr>
          <w:rFonts w:ascii="Arial" w:hAnsi="Arial" w:cs="Arial"/>
          <w:sz w:val="24"/>
          <w:szCs w:val="24"/>
        </w:rPr>
        <w:t>bureau propre et écran v</w:t>
      </w:r>
      <w:r w:rsidR="00BA1A06">
        <w:rPr>
          <w:rFonts w:ascii="Arial" w:hAnsi="Arial" w:cs="Arial"/>
          <w:sz w:val="24"/>
          <w:szCs w:val="24"/>
        </w:rPr>
        <w:t>ide</w:t>
      </w:r>
      <w:r>
        <w:rPr>
          <w:rFonts w:ascii="Arial" w:hAnsi="Arial" w:cs="Arial"/>
          <w:sz w:val="24"/>
          <w:szCs w:val="24"/>
        </w:rPr>
        <w:t xml:space="preserve"> a pour objet </w:t>
      </w:r>
      <w:r w:rsidR="00F74F3B">
        <w:rPr>
          <w:rFonts w:ascii="Arial" w:hAnsi="Arial" w:cs="Arial"/>
          <w:sz w:val="24"/>
          <w:szCs w:val="24"/>
        </w:rPr>
        <w:t xml:space="preserve">de sensibiliser le personnel </w:t>
      </w:r>
      <w:r w:rsidR="001A5B41">
        <w:rPr>
          <w:rFonts w:ascii="Arial" w:hAnsi="Arial" w:cs="Arial"/>
          <w:sz w:val="24"/>
          <w:szCs w:val="24"/>
        </w:rPr>
        <w:t xml:space="preserve">aux exigences relatives </w:t>
      </w:r>
      <w:r w:rsidR="00F74F3B">
        <w:rPr>
          <w:rFonts w:ascii="Arial" w:hAnsi="Arial" w:cs="Arial"/>
          <w:sz w:val="24"/>
          <w:szCs w:val="24"/>
        </w:rPr>
        <w:t>à la protection des informations sensibles sur son poste de travail.</w:t>
      </w:r>
    </w:p>
    <w:p w:rsidR="00F74F3B" w:rsidRDefault="00F74F3B" w:rsidP="009B1788">
      <w:pPr>
        <w:jc w:val="both"/>
        <w:rPr>
          <w:rFonts w:ascii="Arial" w:hAnsi="Arial" w:cs="Arial"/>
          <w:sz w:val="24"/>
          <w:szCs w:val="24"/>
        </w:rPr>
      </w:pPr>
    </w:p>
    <w:p w:rsidR="009B1788" w:rsidRDefault="009B1788" w:rsidP="009B1788">
      <w:pPr>
        <w:jc w:val="both"/>
        <w:rPr>
          <w:rFonts w:ascii="Arial" w:hAnsi="Arial" w:cs="Arial"/>
          <w:b/>
          <w:sz w:val="24"/>
          <w:szCs w:val="24"/>
        </w:rPr>
      </w:pPr>
      <w:r>
        <w:rPr>
          <w:rFonts w:ascii="Arial" w:hAnsi="Arial" w:cs="Arial"/>
          <w:b/>
          <w:sz w:val="24"/>
          <w:szCs w:val="24"/>
        </w:rPr>
        <w:t>2. Finalité</w:t>
      </w:r>
    </w:p>
    <w:p w:rsidR="009B1788" w:rsidRDefault="009B1788" w:rsidP="009B1788">
      <w:pPr>
        <w:jc w:val="both"/>
        <w:rPr>
          <w:rFonts w:ascii="Arial" w:hAnsi="Arial" w:cs="Arial"/>
          <w:b/>
          <w:sz w:val="24"/>
          <w:szCs w:val="24"/>
        </w:rPr>
      </w:pPr>
    </w:p>
    <w:p w:rsidR="00BA1A06" w:rsidRDefault="009B1788" w:rsidP="00F74F3B">
      <w:pPr>
        <w:jc w:val="both"/>
        <w:rPr>
          <w:rFonts w:ascii="Arial" w:hAnsi="Arial" w:cs="Arial"/>
          <w:sz w:val="24"/>
          <w:szCs w:val="24"/>
        </w:rPr>
      </w:pPr>
      <w:r w:rsidRPr="00B17813">
        <w:rPr>
          <w:rFonts w:ascii="Arial" w:hAnsi="Arial" w:cs="Arial"/>
          <w:sz w:val="24"/>
          <w:szCs w:val="24"/>
        </w:rPr>
        <w:t xml:space="preserve">La </w:t>
      </w:r>
      <w:r>
        <w:rPr>
          <w:rFonts w:ascii="Arial" w:hAnsi="Arial" w:cs="Arial"/>
          <w:sz w:val="24"/>
          <w:szCs w:val="24"/>
        </w:rPr>
        <w:t>p</w:t>
      </w:r>
      <w:r w:rsidRPr="00B17813">
        <w:rPr>
          <w:rFonts w:ascii="Arial" w:hAnsi="Arial" w:cs="Arial"/>
          <w:sz w:val="24"/>
          <w:szCs w:val="24"/>
        </w:rPr>
        <w:t xml:space="preserve">olitique </w:t>
      </w:r>
      <w:r>
        <w:rPr>
          <w:rFonts w:ascii="Arial" w:hAnsi="Arial" w:cs="Arial"/>
          <w:sz w:val="24"/>
          <w:szCs w:val="24"/>
        </w:rPr>
        <w:t>bureau propre et écran v</w:t>
      </w:r>
      <w:r w:rsidR="00BA1A06">
        <w:rPr>
          <w:rFonts w:ascii="Arial" w:hAnsi="Arial" w:cs="Arial"/>
          <w:sz w:val="24"/>
          <w:szCs w:val="24"/>
        </w:rPr>
        <w:t xml:space="preserve">ide </w:t>
      </w:r>
      <w:r>
        <w:rPr>
          <w:rFonts w:ascii="Arial" w:hAnsi="Arial" w:cs="Arial"/>
          <w:sz w:val="24"/>
          <w:szCs w:val="24"/>
        </w:rPr>
        <w:t xml:space="preserve">a pour finalité </w:t>
      </w:r>
      <w:r w:rsidR="001A5B41">
        <w:rPr>
          <w:rFonts w:ascii="Arial" w:hAnsi="Arial" w:cs="Arial"/>
          <w:sz w:val="24"/>
          <w:szCs w:val="24"/>
        </w:rPr>
        <w:t xml:space="preserve">de </w:t>
      </w:r>
      <w:r w:rsidR="00BA1A06">
        <w:rPr>
          <w:rFonts w:ascii="Arial" w:hAnsi="Arial" w:cs="Arial"/>
          <w:sz w:val="24"/>
          <w:szCs w:val="24"/>
        </w:rPr>
        <w:t>r</w:t>
      </w:r>
      <w:r w:rsidR="00BA1A06" w:rsidRPr="00BA1A06">
        <w:rPr>
          <w:rFonts w:ascii="Arial" w:hAnsi="Arial" w:cs="Arial"/>
          <w:sz w:val="24"/>
          <w:szCs w:val="24"/>
        </w:rPr>
        <w:t>éduire les risques d'accès non autorisé, de perte et d'endommagement de</w:t>
      </w:r>
      <w:r w:rsidR="00BA1A06">
        <w:rPr>
          <w:rFonts w:ascii="Arial" w:hAnsi="Arial" w:cs="Arial"/>
          <w:sz w:val="24"/>
          <w:szCs w:val="24"/>
        </w:rPr>
        <w:t xml:space="preserve"> l’</w:t>
      </w:r>
      <w:r w:rsidR="00BA1A06" w:rsidRPr="00BA1A06">
        <w:rPr>
          <w:rFonts w:ascii="Arial" w:hAnsi="Arial" w:cs="Arial"/>
          <w:sz w:val="24"/>
          <w:szCs w:val="24"/>
        </w:rPr>
        <w:t>information sur les bureaux, les écrans et dans d'autres endroits accessibles pendant et en dehors des heures normales de travail.</w:t>
      </w:r>
    </w:p>
    <w:p w:rsidR="00BA1A06" w:rsidRDefault="00BA1A06" w:rsidP="00F74F3B">
      <w:pPr>
        <w:jc w:val="both"/>
        <w:rPr>
          <w:rFonts w:ascii="Arial" w:hAnsi="Arial" w:cs="Arial"/>
          <w:sz w:val="24"/>
          <w:szCs w:val="24"/>
        </w:rPr>
      </w:pPr>
    </w:p>
    <w:p w:rsidR="009B1788" w:rsidRDefault="009B1788" w:rsidP="009B1788">
      <w:pPr>
        <w:jc w:val="both"/>
        <w:rPr>
          <w:rFonts w:ascii="Arial" w:hAnsi="Arial" w:cs="Arial"/>
          <w:b/>
          <w:sz w:val="24"/>
          <w:szCs w:val="24"/>
        </w:rPr>
      </w:pPr>
      <w:r>
        <w:rPr>
          <w:rFonts w:ascii="Arial" w:hAnsi="Arial" w:cs="Arial"/>
          <w:b/>
          <w:sz w:val="24"/>
          <w:szCs w:val="24"/>
        </w:rPr>
        <w:t>3. Domaine d’application</w:t>
      </w:r>
    </w:p>
    <w:p w:rsidR="009B1788" w:rsidRDefault="009B1788" w:rsidP="009B1788">
      <w:pPr>
        <w:jc w:val="both"/>
        <w:rPr>
          <w:rFonts w:ascii="Arial" w:hAnsi="Arial" w:cs="Arial"/>
          <w:b/>
          <w:sz w:val="24"/>
          <w:szCs w:val="24"/>
        </w:rPr>
      </w:pPr>
    </w:p>
    <w:p w:rsidR="009B1788" w:rsidRDefault="009B1788" w:rsidP="009B1788">
      <w:pPr>
        <w:jc w:val="both"/>
        <w:rPr>
          <w:rFonts w:ascii="Arial" w:hAnsi="Arial" w:cs="Arial"/>
          <w:sz w:val="24"/>
          <w:szCs w:val="24"/>
        </w:rPr>
      </w:pPr>
      <w:proofErr w:type="gramStart"/>
      <w:r w:rsidRPr="00B17813">
        <w:rPr>
          <w:rFonts w:ascii="Arial" w:hAnsi="Arial" w:cs="Arial"/>
          <w:sz w:val="24"/>
          <w:szCs w:val="24"/>
        </w:rPr>
        <w:t>La</w:t>
      </w:r>
      <w:proofErr w:type="gramEnd"/>
      <w:r w:rsidRPr="00B17813">
        <w:rPr>
          <w:rFonts w:ascii="Arial" w:hAnsi="Arial" w:cs="Arial"/>
          <w:sz w:val="24"/>
          <w:szCs w:val="24"/>
        </w:rPr>
        <w:t xml:space="preserve"> </w:t>
      </w:r>
      <w:r>
        <w:rPr>
          <w:rFonts w:ascii="Arial" w:hAnsi="Arial" w:cs="Arial"/>
          <w:sz w:val="24"/>
          <w:szCs w:val="24"/>
        </w:rPr>
        <w:t>p</w:t>
      </w:r>
      <w:r w:rsidRPr="00B17813">
        <w:rPr>
          <w:rFonts w:ascii="Arial" w:hAnsi="Arial" w:cs="Arial"/>
          <w:sz w:val="24"/>
          <w:szCs w:val="24"/>
        </w:rPr>
        <w:t xml:space="preserve">olitique </w:t>
      </w:r>
      <w:r>
        <w:rPr>
          <w:rFonts w:ascii="Arial" w:hAnsi="Arial" w:cs="Arial"/>
          <w:sz w:val="24"/>
          <w:szCs w:val="24"/>
        </w:rPr>
        <w:t>bureau propre et écran v</w:t>
      </w:r>
      <w:r w:rsidR="00BA1A06">
        <w:rPr>
          <w:rFonts w:ascii="Arial" w:hAnsi="Arial" w:cs="Arial"/>
          <w:sz w:val="24"/>
          <w:szCs w:val="24"/>
        </w:rPr>
        <w:t xml:space="preserve">ide </w:t>
      </w:r>
      <w:r>
        <w:rPr>
          <w:rFonts w:ascii="Arial" w:hAnsi="Arial" w:cs="Arial"/>
          <w:sz w:val="24"/>
          <w:szCs w:val="24"/>
        </w:rPr>
        <w:t xml:space="preserve">s’applique à </w:t>
      </w:r>
      <w:r w:rsidR="00F74F3B">
        <w:rPr>
          <w:rFonts w:ascii="Arial" w:hAnsi="Arial" w:cs="Arial"/>
          <w:sz w:val="24"/>
          <w:szCs w:val="24"/>
        </w:rPr>
        <w:t>tous les postes de travail dans notre organisation.</w:t>
      </w:r>
    </w:p>
    <w:p w:rsidR="00F74F3B" w:rsidRDefault="00F74F3B" w:rsidP="009B1788">
      <w:pPr>
        <w:jc w:val="both"/>
        <w:rPr>
          <w:rFonts w:ascii="Arial" w:hAnsi="Arial" w:cs="Arial"/>
          <w:sz w:val="24"/>
          <w:szCs w:val="24"/>
        </w:rPr>
      </w:pPr>
    </w:p>
    <w:p w:rsidR="009B1788" w:rsidRDefault="009B1788" w:rsidP="009B1788">
      <w:pPr>
        <w:jc w:val="both"/>
        <w:rPr>
          <w:rFonts w:ascii="Arial" w:hAnsi="Arial" w:cs="Arial"/>
          <w:b/>
          <w:sz w:val="24"/>
          <w:szCs w:val="24"/>
        </w:rPr>
      </w:pPr>
      <w:r>
        <w:rPr>
          <w:rFonts w:ascii="Arial" w:hAnsi="Arial" w:cs="Arial"/>
          <w:b/>
          <w:sz w:val="24"/>
          <w:szCs w:val="24"/>
        </w:rPr>
        <w:t>4. Responsabilité</w:t>
      </w:r>
    </w:p>
    <w:p w:rsidR="009B1788" w:rsidRDefault="009B1788" w:rsidP="009B1788">
      <w:pPr>
        <w:jc w:val="both"/>
        <w:rPr>
          <w:rFonts w:ascii="Arial" w:hAnsi="Arial" w:cs="Arial"/>
          <w:b/>
          <w:sz w:val="24"/>
          <w:szCs w:val="24"/>
        </w:rPr>
      </w:pPr>
    </w:p>
    <w:p w:rsidR="009B1788" w:rsidRDefault="009B1788" w:rsidP="009B1788">
      <w:pPr>
        <w:jc w:val="both"/>
        <w:rPr>
          <w:rFonts w:ascii="Arial" w:hAnsi="Arial" w:cs="Arial"/>
          <w:sz w:val="24"/>
          <w:szCs w:val="24"/>
        </w:rPr>
      </w:pPr>
      <w:r>
        <w:rPr>
          <w:rFonts w:ascii="Arial" w:hAnsi="Arial" w:cs="Arial"/>
          <w:sz w:val="24"/>
          <w:szCs w:val="24"/>
        </w:rPr>
        <w:t xml:space="preserve">Le responsable sécurité de l’information (RSI) a l’autorité de l’écriture et de la mise à jour de </w:t>
      </w:r>
      <w:proofErr w:type="gramStart"/>
      <w:r>
        <w:rPr>
          <w:rFonts w:ascii="Arial" w:hAnsi="Arial" w:cs="Arial"/>
          <w:sz w:val="24"/>
          <w:szCs w:val="24"/>
        </w:rPr>
        <w:t>la</w:t>
      </w:r>
      <w:proofErr w:type="gramEnd"/>
      <w:r>
        <w:rPr>
          <w:rFonts w:ascii="Arial" w:hAnsi="Arial" w:cs="Arial"/>
          <w:sz w:val="24"/>
          <w:szCs w:val="24"/>
        </w:rPr>
        <w:t xml:space="preserve"> p</w:t>
      </w:r>
      <w:r w:rsidRPr="00B17813">
        <w:rPr>
          <w:rFonts w:ascii="Arial" w:hAnsi="Arial" w:cs="Arial"/>
          <w:sz w:val="24"/>
          <w:szCs w:val="24"/>
        </w:rPr>
        <w:t xml:space="preserve">olitique </w:t>
      </w:r>
      <w:r>
        <w:rPr>
          <w:rFonts w:ascii="Arial" w:hAnsi="Arial" w:cs="Arial"/>
          <w:sz w:val="24"/>
          <w:szCs w:val="24"/>
        </w:rPr>
        <w:t>bureau propre et écran v</w:t>
      </w:r>
      <w:r w:rsidR="00BA1A06">
        <w:rPr>
          <w:rFonts w:ascii="Arial" w:hAnsi="Arial" w:cs="Arial"/>
          <w:sz w:val="24"/>
          <w:szCs w:val="24"/>
        </w:rPr>
        <w:t>ide</w:t>
      </w:r>
      <w:r>
        <w:rPr>
          <w:rFonts w:ascii="Arial" w:hAnsi="Arial" w:cs="Arial"/>
          <w:sz w:val="24"/>
          <w:szCs w:val="24"/>
        </w:rPr>
        <w:t>. Il est garant de son application. Il a l’appui du directeur et de tous les responsables de département.</w:t>
      </w:r>
    </w:p>
    <w:p w:rsidR="009B1788" w:rsidRDefault="009B1788" w:rsidP="009B1788">
      <w:pPr>
        <w:jc w:val="both"/>
        <w:rPr>
          <w:rFonts w:ascii="Arial" w:hAnsi="Arial" w:cs="Arial"/>
          <w:b/>
          <w:sz w:val="24"/>
          <w:szCs w:val="24"/>
        </w:rPr>
      </w:pPr>
    </w:p>
    <w:p w:rsidR="00141D2A" w:rsidRDefault="00141D2A" w:rsidP="00141D2A">
      <w:pPr>
        <w:rPr>
          <w:rFonts w:ascii="Arial" w:hAnsi="Arial" w:cs="Arial"/>
          <w:b/>
          <w:sz w:val="24"/>
          <w:szCs w:val="24"/>
        </w:rPr>
      </w:pPr>
      <w:r w:rsidRPr="00141D2A">
        <w:rPr>
          <w:rFonts w:ascii="Arial" w:hAnsi="Arial" w:cs="Arial"/>
          <w:b/>
          <w:sz w:val="24"/>
          <w:szCs w:val="24"/>
        </w:rPr>
        <w:t>5. Documents</w:t>
      </w:r>
    </w:p>
    <w:p w:rsidR="00BA1A06" w:rsidRDefault="00BA1A06" w:rsidP="00141D2A">
      <w:pPr>
        <w:rPr>
          <w:rFonts w:ascii="Arial" w:hAnsi="Arial" w:cs="Arial"/>
          <w:b/>
          <w:sz w:val="24"/>
          <w:szCs w:val="24"/>
        </w:rPr>
      </w:pPr>
    </w:p>
    <w:p w:rsidR="00BA1A06" w:rsidRPr="00BA1A06" w:rsidRDefault="00F87380" w:rsidP="00141D2A">
      <w:pPr>
        <w:rPr>
          <w:rFonts w:ascii="Arial" w:hAnsi="Arial" w:cs="Arial"/>
          <w:sz w:val="24"/>
          <w:szCs w:val="24"/>
        </w:rPr>
      </w:pPr>
      <w:r>
        <w:rPr>
          <w:rFonts w:ascii="Arial" w:hAnsi="Arial" w:cs="Arial"/>
          <w:sz w:val="24"/>
          <w:szCs w:val="24"/>
        </w:rPr>
        <w:t>Protection des matériels</w:t>
      </w:r>
    </w:p>
    <w:p w:rsidR="00E7454F" w:rsidRDefault="00E7454F" w:rsidP="00F34340">
      <w:pPr>
        <w:jc w:val="both"/>
        <w:rPr>
          <w:rFonts w:ascii="Arial" w:hAnsi="Arial" w:cs="Arial"/>
          <w:b/>
          <w:sz w:val="24"/>
          <w:szCs w:val="24"/>
        </w:rPr>
      </w:pPr>
    </w:p>
    <w:p w:rsidR="00F34340" w:rsidRDefault="00E7454F" w:rsidP="00F34340">
      <w:pPr>
        <w:jc w:val="both"/>
        <w:rPr>
          <w:rFonts w:ascii="Arial" w:hAnsi="Arial" w:cs="Arial"/>
          <w:b/>
          <w:sz w:val="24"/>
          <w:szCs w:val="24"/>
        </w:rPr>
      </w:pPr>
      <w:r>
        <w:rPr>
          <w:rFonts w:ascii="Arial" w:hAnsi="Arial" w:cs="Arial"/>
          <w:b/>
          <w:sz w:val="24"/>
          <w:szCs w:val="24"/>
        </w:rPr>
        <w:t>6</w:t>
      </w:r>
      <w:r w:rsidR="00F34340">
        <w:rPr>
          <w:rFonts w:ascii="Arial" w:hAnsi="Arial" w:cs="Arial"/>
          <w:b/>
          <w:sz w:val="24"/>
          <w:szCs w:val="24"/>
        </w:rPr>
        <w:t>. Exigences de la norme ISO 27001 : 20</w:t>
      </w:r>
      <w:r w:rsidR="00BA1A06">
        <w:rPr>
          <w:rFonts w:ascii="Arial" w:hAnsi="Arial" w:cs="Arial"/>
          <w:b/>
          <w:sz w:val="24"/>
          <w:szCs w:val="24"/>
        </w:rPr>
        <w:t>22</w:t>
      </w:r>
    </w:p>
    <w:p w:rsidR="00F34340" w:rsidRDefault="00F34340" w:rsidP="00F34340">
      <w:pPr>
        <w:jc w:val="both"/>
        <w:rPr>
          <w:rFonts w:ascii="Arial" w:hAnsi="Arial" w:cs="Arial"/>
          <w:b/>
          <w:sz w:val="24"/>
          <w:szCs w:val="24"/>
        </w:rPr>
      </w:pPr>
    </w:p>
    <w:p w:rsidR="00F34340" w:rsidRDefault="00F34340" w:rsidP="00F34340">
      <w:pPr>
        <w:jc w:val="both"/>
        <w:rPr>
          <w:rFonts w:ascii="Arial" w:hAnsi="Arial" w:cs="Arial"/>
          <w:sz w:val="24"/>
          <w:szCs w:val="24"/>
        </w:rPr>
      </w:pPr>
      <w:r w:rsidRPr="00F34340">
        <w:rPr>
          <w:rFonts w:ascii="Arial" w:hAnsi="Arial" w:cs="Arial"/>
          <w:sz w:val="24"/>
          <w:szCs w:val="24"/>
        </w:rPr>
        <w:t>A.</w:t>
      </w:r>
      <w:r w:rsidR="00BA1A06">
        <w:rPr>
          <w:rFonts w:ascii="Arial" w:hAnsi="Arial" w:cs="Arial"/>
          <w:sz w:val="24"/>
          <w:szCs w:val="24"/>
        </w:rPr>
        <w:t>7.7 Bureau propre et écran vide</w:t>
      </w:r>
    </w:p>
    <w:p w:rsidR="00BA1A06" w:rsidRDefault="00BA1A06" w:rsidP="00F34340">
      <w:pPr>
        <w:jc w:val="both"/>
        <w:rPr>
          <w:rFonts w:ascii="Arial" w:hAnsi="Arial" w:cs="Arial"/>
          <w:sz w:val="24"/>
          <w:szCs w:val="24"/>
        </w:rPr>
      </w:pPr>
      <w:r w:rsidRPr="00BA1A06">
        <w:rPr>
          <w:rFonts w:ascii="Arial" w:hAnsi="Arial" w:cs="Arial"/>
          <w:sz w:val="24"/>
          <w:szCs w:val="24"/>
        </w:rPr>
        <w:t>Des règles du bureau vide, dégagé des documents papier et des supports de stockage amovibles, et des règles de l'écran vide pour les moyens de traitement de l'information, doivent être définies et appliquées de manière appropriée.</w:t>
      </w:r>
    </w:p>
    <w:p w:rsidR="00BA1A06" w:rsidRPr="00F34340" w:rsidRDefault="00BA1A06" w:rsidP="00F34340">
      <w:pPr>
        <w:jc w:val="both"/>
        <w:rPr>
          <w:rFonts w:ascii="Arial" w:hAnsi="Arial" w:cs="Arial"/>
          <w:sz w:val="24"/>
          <w:szCs w:val="24"/>
        </w:rPr>
      </w:pPr>
    </w:p>
    <w:p w:rsidR="009B1788" w:rsidRDefault="00E7454F" w:rsidP="009B1788">
      <w:pPr>
        <w:jc w:val="both"/>
        <w:rPr>
          <w:rFonts w:ascii="Arial" w:hAnsi="Arial" w:cs="Arial"/>
          <w:b/>
          <w:sz w:val="24"/>
          <w:szCs w:val="24"/>
        </w:rPr>
      </w:pPr>
      <w:r>
        <w:rPr>
          <w:rFonts w:ascii="Arial" w:hAnsi="Arial" w:cs="Arial"/>
          <w:b/>
          <w:sz w:val="24"/>
          <w:szCs w:val="24"/>
        </w:rPr>
        <w:t>7</w:t>
      </w:r>
      <w:r w:rsidR="009B1788">
        <w:rPr>
          <w:rFonts w:ascii="Arial" w:hAnsi="Arial" w:cs="Arial"/>
          <w:b/>
          <w:sz w:val="24"/>
          <w:szCs w:val="24"/>
        </w:rPr>
        <w:t xml:space="preserve">. Politique </w:t>
      </w:r>
      <w:r w:rsidR="009B1788" w:rsidRPr="009B1788">
        <w:rPr>
          <w:rFonts w:ascii="Arial" w:hAnsi="Arial" w:cs="Arial"/>
          <w:b/>
          <w:sz w:val="24"/>
          <w:szCs w:val="24"/>
        </w:rPr>
        <w:t>bureau propre et de l’écran v</w:t>
      </w:r>
      <w:r w:rsidR="00BA1A06">
        <w:rPr>
          <w:rFonts w:ascii="Arial" w:hAnsi="Arial" w:cs="Arial"/>
          <w:b/>
          <w:sz w:val="24"/>
          <w:szCs w:val="24"/>
        </w:rPr>
        <w:t>ide</w:t>
      </w:r>
    </w:p>
    <w:p w:rsidR="00BA1A06" w:rsidRPr="00BA1A06" w:rsidRDefault="00BA1A06" w:rsidP="00BA1A06">
      <w:pPr>
        <w:pStyle w:val="NormalWeb"/>
        <w:jc w:val="both"/>
        <w:rPr>
          <w:rFonts w:ascii="Arial" w:hAnsi="Arial" w:cs="Arial"/>
        </w:rPr>
      </w:pPr>
      <w:proofErr w:type="gramStart"/>
      <w:r w:rsidRPr="00BA1A06">
        <w:rPr>
          <w:rFonts w:ascii="Arial" w:hAnsi="Arial" w:cs="Arial"/>
        </w:rPr>
        <w:t>L</w:t>
      </w:r>
      <w:r>
        <w:rPr>
          <w:rFonts w:ascii="Arial" w:hAnsi="Arial" w:cs="Arial"/>
        </w:rPr>
        <w:t>a</w:t>
      </w:r>
      <w:proofErr w:type="gramEnd"/>
      <w:r>
        <w:rPr>
          <w:rFonts w:ascii="Arial" w:hAnsi="Arial" w:cs="Arial"/>
        </w:rPr>
        <w:t xml:space="preserve"> politique </w:t>
      </w:r>
      <w:r w:rsidRPr="00BA1A06">
        <w:rPr>
          <w:rFonts w:ascii="Arial" w:hAnsi="Arial" w:cs="Arial"/>
        </w:rPr>
        <w:t xml:space="preserve">bureau </w:t>
      </w:r>
      <w:r>
        <w:rPr>
          <w:rFonts w:ascii="Arial" w:hAnsi="Arial" w:cs="Arial"/>
        </w:rPr>
        <w:t xml:space="preserve">propre et écran vide est communiquées à l’ensemble du personnel </w:t>
      </w:r>
      <w:r w:rsidRPr="00BA1A06">
        <w:rPr>
          <w:rFonts w:ascii="Arial" w:hAnsi="Arial" w:cs="Arial"/>
        </w:rPr>
        <w:t>et à toutes les parties intéressées concernées.</w:t>
      </w:r>
    </w:p>
    <w:p w:rsidR="00BA1A06" w:rsidRDefault="00BA1A06" w:rsidP="00BA1A06">
      <w:pPr>
        <w:pStyle w:val="NormalWeb"/>
        <w:jc w:val="both"/>
        <w:rPr>
          <w:rFonts w:ascii="Arial" w:hAnsi="Arial" w:cs="Arial"/>
        </w:rPr>
      </w:pPr>
      <w:r w:rsidRPr="00BA1A06">
        <w:rPr>
          <w:rFonts w:ascii="Arial" w:hAnsi="Arial" w:cs="Arial"/>
        </w:rPr>
        <w:t xml:space="preserve">Les </w:t>
      </w:r>
      <w:r>
        <w:rPr>
          <w:rFonts w:ascii="Arial" w:hAnsi="Arial" w:cs="Arial"/>
        </w:rPr>
        <w:t>éléments suivants sont pris en compte :</w:t>
      </w:r>
    </w:p>
    <w:p w:rsidR="00BA1A06" w:rsidRPr="00BA1A06" w:rsidRDefault="00BA1A06" w:rsidP="00BA1A06">
      <w:pPr>
        <w:pStyle w:val="NormalWeb"/>
        <w:numPr>
          <w:ilvl w:val="0"/>
          <w:numId w:val="33"/>
        </w:numPr>
        <w:jc w:val="both"/>
        <w:rPr>
          <w:rFonts w:ascii="Arial" w:hAnsi="Arial" w:cs="Arial"/>
        </w:rPr>
      </w:pPr>
      <w:r w:rsidRPr="00BA1A06">
        <w:rPr>
          <w:rFonts w:ascii="Arial" w:hAnsi="Arial" w:cs="Arial"/>
        </w:rPr>
        <w:t>enfermer les informations commerciales sensibles ou critiques</w:t>
      </w:r>
      <w:r>
        <w:rPr>
          <w:rFonts w:ascii="Arial" w:hAnsi="Arial" w:cs="Arial"/>
        </w:rPr>
        <w:t xml:space="preserve"> </w:t>
      </w:r>
      <w:r w:rsidRPr="00BA1A06">
        <w:rPr>
          <w:rFonts w:ascii="Arial" w:hAnsi="Arial" w:cs="Arial"/>
        </w:rPr>
        <w:t>sur papier ou sur des supports de stockage électroniques</w:t>
      </w:r>
      <w:r>
        <w:rPr>
          <w:rFonts w:ascii="Arial" w:hAnsi="Arial" w:cs="Arial"/>
        </w:rPr>
        <w:t xml:space="preserve"> </w:t>
      </w:r>
      <w:r w:rsidRPr="00BA1A06">
        <w:rPr>
          <w:rFonts w:ascii="Arial" w:hAnsi="Arial" w:cs="Arial"/>
        </w:rPr>
        <w:t>dans un coffre-fort, une armoire ou une autre forme de mobilier sécuri</w:t>
      </w:r>
      <w:r>
        <w:rPr>
          <w:rFonts w:ascii="Arial" w:hAnsi="Arial" w:cs="Arial"/>
        </w:rPr>
        <w:t>s</w:t>
      </w:r>
      <w:r w:rsidRPr="00BA1A06">
        <w:rPr>
          <w:rFonts w:ascii="Arial" w:hAnsi="Arial" w:cs="Arial"/>
        </w:rPr>
        <w:t>é lorsqu'elles ne sont pas nécessaires</w:t>
      </w:r>
      <w:r>
        <w:rPr>
          <w:rFonts w:ascii="Arial" w:hAnsi="Arial" w:cs="Arial"/>
        </w:rPr>
        <w:t xml:space="preserve"> (</w:t>
      </w:r>
      <w:r w:rsidR="00F87380">
        <w:rPr>
          <w:rFonts w:ascii="Arial" w:hAnsi="Arial" w:cs="Arial"/>
        </w:rPr>
        <w:t>en fin de journée</w:t>
      </w:r>
      <w:r>
        <w:rPr>
          <w:rFonts w:ascii="Arial" w:hAnsi="Arial" w:cs="Arial"/>
        </w:rPr>
        <w:t>)</w:t>
      </w:r>
    </w:p>
    <w:p w:rsidR="00BA1A06" w:rsidRPr="00F87380" w:rsidRDefault="00BA1A06" w:rsidP="00F87380">
      <w:pPr>
        <w:pStyle w:val="NormalWeb"/>
        <w:numPr>
          <w:ilvl w:val="0"/>
          <w:numId w:val="33"/>
        </w:numPr>
        <w:jc w:val="both"/>
        <w:rPr>
          <w:rFonts w:ascii="Arial" w:hAnsi="Arial" w:cs="Arial"/>
          <w:color w:val="0070C0"/>
        </w:rPr>
      </w:pPr>
      <w:r w:rsidRPr="00BA1A06">
        <w:rPr>
          <w:rFonts w:ascii="Arial" w:hAnsi="Arial" w:cs="Arial"/>
        </w:rPr>
        <w:t>protéger les terminaux d</w:t>
      </w:r>
      <w:r>
        <w:rPr>
          <w:rFonts w:ascii="Arial" w:hAnsi="Arial" w:cs="Arial"/>
        </w:rPr>
        <w:t>’</w:t>
      </w:r>
      <w:r w:rsidRPr="00BA1A06">
        <w:rPr>
          <w:rFonts w:ascii="Arial" w:hAnsi="Arial" w:cs="Arial"/>
        </w:rPr>
        <w:t>utilisateur par des serrures à clé ou d'autres moyens de sécurité lorsqu'ils ne sont pas utilisés ou sans surveillance</w:t>
      </w:r>
      <w:r w:rsidR="00F87380">
        <w:rPr>
          <w:rFonts w:ascii="Arial" w:hAnsi="Arial" w:cs="Arial"/>
        </w:rPr>
        <w:t xml:space="preserve">, cf. le fichier </w:t>
      </w:r>
      <w:r w:rsidR="00F87380" w:rsidRPr="00F87380">
        <w:rPr>
          <w:rFonts w:ascii="Arial" w:hAnsi="Arial" w:cs="Arial"/>
          <w:color w:val="0070C0"/>
        </w:rPr>
        <w:t>Protection des matériels</w:t>
      </w:r>
    </w:p>
    <w:p w:rsidR="00BA1A06" w:rsidRDefault="00BA1A06" w:rsidP="00F87380">
      <w:pPr>
        <w:pStyle w:val="NormalWeb"/>
        <w:numPr>
          <w:ilvl w:val="0"/>
          <w:numId w:val="33"/>
        </w:numPr>
        <w:jc w:val="both"/>
        <w:rPr>
          <w:rFonts w:ascii="Arial" w:hAnsi="Arial" w:cs="Arial"/>
        </w:rPr>
      </w:pPr>
      <w:r w:rsidRPr="00BA1A06">
        <w:rPr>
          <w:rFonts w:ascii="Arial" w:hAnsi="Arial" w:cs="Arial"/>
        </w:rPr>
        <w:t>laisser les terminaux d</w:t>
      </w:r>
      <w:r>
        <w:rPr>
          <w:rFonts w:ascii="Arial" w:hAnsi="Arial" w:cs="Arial"/>
        </w:rPr>
        <w:t>’</w:t>
      </w:r>
      <w:r w:rsidRPr="00BA1A06">
        <w:rPr>
          <w:rFonts w:ascii="Arial" w:hAnsi="Arial" w:cs="Arial"/>
        </w:rPr>
        <w:t>utilisateur déconnectés ou protégés par un mécanisme de verrouillage de l'écran et du clavier contrôlé par un mécanisme d'authentification de l'utilisateur lorsqu'ils sont sans surveillance</w:t>
      </w:r>
      <w:r w:rsidR="00F87380">
        <w:rPr>
          <w:rFonts w:ascii="Arial" w:hAnsi="Arial" w:cs="Arial"/>
        </w:rPr>
        <w:t xml:space="preserve">. Chaque </w:t>
      </w:r>
      <w:r w:rsidR="00F87380" w:rsidRPr="00F87380">
        <w:rPr>
          <w:rFonts w:ascii="Arial" w:hAnsi="Arial" w:cs="Arial"/>
        </w:rPr>
        <w:t>ordinateur est dé</w:t>
      </w:r>
      <w:r w:rsidR="00F87380">
        <w:rPr>
          <w:rFonts w:ascii="Arial" w:hAnsi="Arial" w:cs="Arial"/>
        </w:rPr>
        <w:t>verrouillé avec un mot de passe</w:t>
      </w:r>
    </w:p>
    <w:p w:rsidR="00BA1A06" w:rsidRPr="00BA1A06" w:rsidRDefault="00BA1A06" w:rsidP="00BA1A06">
      <w:pPr>
        <w:pStyle w:val="NormalWeb"/>
        <w:numPr>
          <w:ilvl w:val="0"/>
          <w:numId w:val="33"/>
        </w:numPr>
        <w:jc w:val="both"/>
        <w:rPr>
          <w:rFonts w:ascii="Arial" w:hAnsi="Arial" w:cs="Arial"/>
        </w:rPr>
      </w:pPr>
      <w:r>
        <w:rPr>
          <w:rFonts w:ascii="Arial" w:hAnsi="Arial" w:cs="Arial"/>
        </w:rPr>
        <w:lastRenderedPageBreak/>
        <w:t>configurer t</w:t>
      </w:r>
      <w:r w:rsidRPr="00BA1A06">
        <w:rPr>
          <w:rFonts w:ascii="Arial" w:hAnsi="Arial" w:cs="Arial"/>
        </w:rPr>
        <w:t>ous les ordinateurs et systèmes avec une fonction de temporisation</w:t>
      </w:r>
      <w:r>
        <w:rPr>
          <w:rFonts w:ascii="Arial" w:hAnsi="Arial" w:cs="Arial"/>
        </w:rPr>
        <w:t xml:space="preserve"> ou de déconnexion automatique</w:t>
      </w:r>
    </w:p>
    <w:p w:rsidR="00F87380" w:rsidRDefault="00BA1A06" w:rsidP="00F87380">
      <w:pPr>
        <w:pStyle w:val="Default"/>
        <w:numPr>
          <w:ilvl w:val="0"/>
          <w:numId w:val="33"/>
        </w:numPr>
        <w:jc w:val="both"/>
        <w:rPr>
          <w:rFonts w:ascii="Arial" w:hAnsi="Arial" w:cs="Arial"/>
          <w:lang w:val="fr-FR"/>
        </w:rPr>
      </w:pPr>
      <w:r w:rsidRPr="00B85A66">
        <w:rPr>
          <w:rFonts w:ascii="Arial" w:hAnsi="Arial" w:cs="Arial"/>
          <w:lang w:val="fr-FR"/>
        </w:rPr>
        <w:t xml:space="preserve">collecter immédiatement les </w:t>
      </w:r>
      <w:r w:rsidR="00F87380" w:rsidRPr="00F87380">
        <w:rPr>
          <w:rFonts w:ascii="Arial" w:hAnsi="Arial" w:cs="Arial"/>
          <w:lang w:val="fr-FR"/>
        </w:rPr>
        <w:t xml:space="preserve">documents sensibles ou classés </w:t>
      </w:r>
      <w:r w:rsidR="00F87380" w:rsidRPr="00B85A66">
        <w:rPr>
          <w:rFonts w:ascii="Arial" w:hAnsi="Arial" w:cs="Arial"/>
          <w:lang w:val="fr-FR"/>
        </w:rPr>
        <w:t xml:space="preserve">en </w:t>
      </w:r>
      <w:r w:rsidRPr="00B85A66">
        <w:rPr>
          <w:rFonts w:ascii="Arial" w:hAnsi="Arial" w:cs="Arial"/>
          <w:lang w:val="fr-FR"/>
        </w:rPr>
        <w:t xml:space="preserve">sorties des imprimantes ou des appareils multifonctions. </w:t>
      </w:r>
      <w:r w:rsidR="00F87380">
        <w:rPr>
          <w:rFonts w:ascii="Arial" w:hAnsi="Arial" w:cs="Arial"/>
          <w:lang w:val="fr-FR"/>
        </w:rPr>
        <w:t>L</w:t>
      </w:r>
      <w:r w:rsidR="00F87380" w:rsidRPr="00F74F3B">
        <w:rPr>
          <w:rFonts w:ascii="Arial" w:hAnsi="Arial" w:cs="Arial"/>
          <w:lang w:val="fr-FR"/>
        </w:rPr>
        <w:t xml:space="preserve">es imprimantes </w:t>
      </w:r>
      <w:r w:rsidR="00F87380">
        <w:rPr>
          <w:rFonts w:ascii="Arial" w:hAnsi="Arial" w:cs="Arial"/>
          <w:lang w:val="fr-FR"/>
        </w:rPr>
        <w:t xml:space="preserve">avec </w:t>
      </w:r>
      <w:r w:rsidR="00F87380" w:rsidRPr="00F74F3B">
        <w:rPr>
          <w:rFonts w:ascii="Arial" w:hAnsi="Arial" w:cs="Arial"/>
          <w:lang w:val="fr-FR"/>
        </w:rPr>
        <w:t>une fonction d’identification par code personnel sont utilisées</w:t>
      </w:r>
      <w:r w:rsidR="00F87380">
        <w:rPr>
          <w:rFonts w:ascii="Arial" w:hAnsi="Arial" w:cs="Arial"/>
          <w:lang w:val="fr-FR"/>
        </w:rPr>
        <w:t xml:space="preserve"> dans certains locaux par des personnes privilégiées</w:t>
      </w:r>
    </w:p>
    <w:p w:rsidR="00BA1A06" w:rsidRPr="00F87380" w:rsidRDefault="00BA1A06" w:rsidP="00BA1A06">
      <w:pPr>
        <w:pStyle w:val="NormalWeb"/>
        <w:numPr>
          <w:ilvl w:val="0"/>
          <w:numId w:val="33"/>
        </w:numPr>
        <w:jc w:val="both"/>
        <w:rPr>
          <w:rFonts w:ascii="Arial" w:hAnsi="Arial" w:cs="Arial"/>
        </w:rPr>
      </w:pPr>
      <w:r w:rsidRPr="00F87380">
        <w:rPr>
          <w:rFonts w:ascii="Arial" w:hAnsi="Arial" w:cs="Arial"/>
        </w:rPr>
        <w:t>stocker en toute sécurité les documents et les supports de stockage amovibles contenant des informations sensibles et, lorsqu'ils ne sont plus nécessaires, les éliminer à l'aide de mécanismes d'élimination</w:t>
      </w:r>
    </w:p>
    <w:p w:rsidR="00BA1A06" w:rsidRPr="00BA1A06" w:rsidRDefault="00BA1A06" w:rsidP="00BA1A06">
      <w:pPr>
        <w:pStyle w:val="NormalWeb"/>
        <w:numPr>
          <w:ilvl w:val="0"/>
          <w:numId w:val="33"/>
        </w:numPr>
        <w:jc w:val="both"/>
        <w:rPr>
          <w:rFonts w:ascii="Arial" w:hAnsi="Arial" w:cs="Arial"/>
        </w:rPr>
      </w:pPr>
      <w:r w:rsidRPr="00BA1A06">
        <w:rPr>
          <w:rFonts w:ascii="Arial" w:hAnsi="Arial" w:cs="Arial"/>
        </w:rPr>
        <w:t>établir et communiquer des règles et des conseils pour la configuration des fenêtres contextuelles sur les écrans (désactiver les nouvelles fenêtres contextuelles de messagerie, si possible, pendant les présentations, le partage d'é</w:t>
      </w:r>
      <w:r w:rsidR="00F87380">
        <w:rPr>
          <w:rFonts w:ascii="Arial" w:hAnsi="Arial" w:cs="Arial"/>
        </w:rPr>
        <w:t>cran ou dans un espace public)</w:t>
      </w:r>
    </w:p>
    <w:p w:rsidR="00BA1A06" w:rsidRPr="00BA1A06" w:rsidRDefault="00BA1A06" w:rsidP="00BA1A06">
      <w:pPr>
        <w:pStyle w:val="NormalWeb"/>
        <w:numPr>
          <w:ilvl w:val="0"/>
          <w:numId w:val="33"/>
        </w:numPr>
        <w:jc w:val="both"/>
        <w:rPr>
          <w:rFonts w:ascii="Arial" w:hAnsi="Arial" w:cs="Arial"/>
        </w:rPr>
      </w:pPr>
      <w:r w:rsidRPr="00BA1A06">
        <w:rPr>
          <w:rFonts w:ascii="Arial" w:hAnsi="Arial" w:cs="Arial"/>
        </w:rPr>
        <w:t>effacer les informations sensibles ou critiques sur les tableaux blancs et autres types d'affichage lors</w:t>
      </w:r>
      <w:r w:rsidR="00F87380">
        <w:rPr>
          <w:rFonts w:ascii="Arial" w:hAnsi="Arial" w:cs="Arial"/>
        </w:rPr>
        <w:t>qu'ils ne sont plus nécessaires</w:t>
      </w:r>
    </w:p>
    <w:p w:rsidR="00832E89" w:rsidRDefault="00832E89" w:rsidP="00FC1975">
      <w:pPr>
        <w:pStyle w:val="NormalWeb"/>
        <w:jc w:val="both"/>
        <w:rPr>
          <w:rFonts w:ascii="Arial" w:hAnsi="Arial" w:cs="Arial"/>
        </w:rPr>
      </w:pPr>
      <w:proofErr w:type="gramStart"/>
      <w:r>
        <w:rPr>
          <w:rFonts w:ascii="Arial" w:hAnsi="Arial" w:cs="Arial"/>
        </w:rPr>
        <w:t>La</w:t>
      </w:r>
      <w:proofErr w:type="gramEnd"/>
      <w:r>
        <w:rPr>
          <w:rFonts w:ascii="Arial" w:hAnsi="Arial" w:cs="Arial"/>
        </w:rPr>
        <w:t xml:space="preserve"> </w:t>
      </w:r>
      <w:r w:rsidR="00B236AE" w:rsidRPr="00B236AE">
        <w:rPr>
          <w:rFonts w:ascii="Arial" w:hAnsi="Arial" w:cs="Arial"/>
        </w:rPr>
        <w:t xml:space="preserve">politique bureau propre et écran </w:t>
      </w:r>
      <w:r>
        <w:rPr>
          <w:rFonts w:ascii="Arial" w:hAnsi="Arial" w:cs="Arial"/>
        </w:rPr>
        <w:t>v</w:t>
      </w:r>
      <w:r w:rsidR="00F87380">
        <w:rPr>
          <w:rFonts w:ascii="Arial" w:hAnsi="Arial" w:cs="Arial"/>
        </w:rPr>
        <w:t xml:space="preserve">ide </w:t>
      </w:r>
      <w:r>
        <w:rPr>
          <w:rFonts w:ascii="Arial" w:hAnsi="Arial" w:cs="Arial"/>
        </w:rPr>
        <w:t>tient compte :</w:t>
      </w:r>
    </w:p>
    <w:p w:rsidR="00832E89" w:rsidRDefault="00832E89" w:rsidP="00832E89">
      <w:pPr>
        <w:pStyle w:val="NormalWeb"/>
        <w:numPr>
          <w:ilvl w:val="0"/>
          <w:numId w:val="29"/>
        </w:numPr>
        <w:jc w:val="both"/>
        <w:rPr>
          <w:rFonts w:ascii="Arial" w:hAnsi="Arial" w:cs="Arial"/>
        </w:rPr>
      </w:pPr>
      <w:r>
        <w:rPr>
          <w:rFonts w:ascii="Arial" w:hAnsi="Arial" w:cs="Arial"/>
        </w:rPr>
        <w:t xml:space="preserve">de </w:t>
      </w:r>
      <w:r w:rsidR="00B236AE" w:rsidRPr="00B236AE">
        <w:rPr>
          <w:rFonts w:ascii="Arial" w:hAnsi="Arial" w:cs="Arial"/>
        </w:rPr>
        <w:t>la classification de l’information</w:t>
      </w:r>
    </w:p>
    <w:p w:rsidR="00832E89" w:rsidRDefault="00B236AE" w:rsidP="00832E89">
      <w:pPr>
        <w:pStyle w:val="NormalWeb"/>
        <w:numPr>
          <w:ilvl w:val="0"/>
          <w:numId w:val="29"/>
        </w:numPr>
        <w:jc w:val="both"/>
        <w:rPr>
          <w:rFonts w:ascii="Arial" w:hAnsi="Arial" w:cs="Arial"/>
        </w:rPr>
      </w:pPr>
      <w:r w:rsidRPr="00B236AE">
        <w:rPr>
          <w:rFonts w:ascii="Arial" w:hAnsi="Arial" w:cs="Arial"/>
        </w:rPr>
        <w:t>des exigences légales et contractuelles</w:t>
      </w:r>
    </w:p>
    <w:p w:rsidR="00832E89" w:rsidRDefault="00B236AE" w:rsidP="00832E89">
      <w:pPr>
        <w:pStyle w:val="NormalWeb"/>
        <w:numPr>
          <w:ilvl w:val="0"/>
          <w:numId w:val="29"/>
        </w:numPr>
        <w:jc w:val="both"/>
        <w:rPr>
          <w:rFonts w:ascii="Arial" w:hAnsi="Arial" w:cs="Arial"/>
        </w:rPr>
      </w:pPr>
      <w:r w:rsidRPr="00B236AE">
        <w:rPr>
          <w:rFonts w:ascii="Arial" w:hAnsi="Arial" w:cs="Arial"/>
        </w:rPr>
        <w:t>des</w:t>
      </w:r>
      <w:r w:rsidRPr="00B236AE">
        <w:t xml:space="preserve"> </w:t>
      </w:r>
      <w:r w:rsidRPr="00B236AE">
        <w:rPr>
          <w:rFonts w:ascii="Arial" w:hAnsi="Arial" w:cs="Arial"/>
        </w:rPr>
        <w:t>risques associés</w:t>
      </w:r>
    </w:p>
    <w:p w:rsidR="009B1788" w:rsidRDefault="00832E89" w:rsidP="00832E89">
      <w:pPr>
        <w:pStyle w:val="NormalWeb"/>
        <w:numPr>
          <w:ilvl w:val="0"/>
          <w:numId w:val="29"/>
        </w:numPr>
        <w:jc w:val="both"/>
        <w:rPr>
          <w:rFonts w:ascii="Arial" w:hAnsi="Arial" w:cs="Arial"/>
        </w:rPr>
      </w:pPr>
      <w:r>
        <w:rPr>
          <w:rFonts w:ascii="Arial" w:hAnsi="Arial" w:cs="Arial"/>
        </w:rPr>
        <w:t>de la culture d’entreprise</w:t>
      </w:r>
    </w:p>
    <w:p w:rsidR="009754EC" w:rsidRDefault="009754EC" w:rsidP="00F74F3B">
      <w:pPr>
        <w:pStyle w:val="Default"/>
        <w:jc w:val="both"/>
        <w:rPr>
          <w:rFonts w:ascii="Arial" w:hAnsi="Arial" w:cs="Arial"/>
          <w:lang w:val="fr-FR"/>
        </w:rPr>
      </w:pPr>
      <w:r>
        <w:rPr>
          <w:rFonts w:ascii="Arial" w:hAnsi="Arial" w:cs="Arial"/>
          <w:lang w:val="fr-FR"/>
        </w:rPr>
        <w:t>Les clés de ces meubles sont entreposées chez le gardien de l’étage.</w:t>
      </w:r>
    </w:p>
    <w:p w:rsidR="009754EC" w:rsidRDefault="009754EC" w:rsidP="00F74F3B">
      <w:pPr>
        <w:pStyle w:val="Default"/>
        <w:jc w:val="both"/>
        <w:rPr>
          <w:rFonts w:ascii="Arial" w:hAnsi="Arial" w:cs="Arial"/>
          <w:lang w:val="fr-FR"/>
        </w:rPr>
      </w:pPr>
      <w:r>
        <w:rPr>
          <w:rFonts w:ascii="Arial" w:hAnsi="Arial" w:cs="Arial"/>
          <w:lang w:val="fr-FR"/>
        </w:rPr>
        <w:t xml:space="preserve"> </w:t>
      </w:r>
    </w:p>
    <w:p w:rsidR="00832E89" w:rsidRDefault="00832E89" w:rsidP="00F74F3B">
      <w:pPr>
        <w:pStyle w:val="Default"/>
        <w:jc w:val="both"/>
        <w:rPr>
          <w:rFonts w:ascii="Arial" w:hAnsi="Arial" w:cs="Arial"/>
          <w:lang w:val="fr-FR"/>
        </w:rPr>
      </w:pPr>
      <w:r>
        <w:rPr>
          <w:rFonts w:ascii="Arial" w:hAnsi="Arial" w:cs="Arial"/>
          <w:lang w:val="fr-FR"/>
        </w:rPr>
        <w:t>L</w:t>
      </w:r>
      <w:r w:rsidR="00B236AE" w:rsidRPr="00F74F3B">
        <w:rPr>
          <w:rFonts w:ascii="Arial" w:hAnsi="Arial" w:cs="Arial"/>
          <w:lang w:val="fr-FR"/>
        </w:rPr>
        <w:t>’utilisation non autorisée de photocopieurs et autres appareils de reproduction (par exemple les scanners</w:t>
      </w:r>
      <w:r>
        <w:rPr>
          <w:rFonts w:ascii="Arial" w:hAnsi="Arial" w:cs="Arial"/>
          <w:lang w:val="fr-FR"/>
        </w:rPr>
        <w:t xml:space="preserve">, </w:t>
      </w:r>
      <w:r w:rsidR="00B236AE" w:rsidRPr="00F74F3B">
        <w:rPr>
          <w:rFonts w:ascii="Arial" w:hAnsi="Arial" w:cs="Arial"/>
          <w:lang w:val="fr-FR"/>
        </w:rPr>
        <w:t xml:space="preserve">appareils photo </w:t>
      </w:r>
      <w:r>
        <w:rPr>
          <w:rFonts w:ascii="Arial" w:hAnsi="Arial" w:cs="Arial"/>
          <w:lang w:val="fr-FR"/>
        </w:rPr>
        <w:t>ou téléphones</w:t>
      </w:r>
      <w:r w:rsidR="00B236AE" w:rsidRPr="00F74F3B">
        <w:rPr>
          <w:rFonts w:ascii="Arial" w:hAnsi="Arial" w:cs="Arial"/>
          <w:lang w:val="fr-FR"/>
        </w:rPr>
        <w:t>) est interdite</w:t>
      </w:r>
      <w:r>
        <w:rPr>
          <w:rFonts w:ascii="Arial" w:hAnsi="Arial" w:cs="Arial"/>
          <w:lang w:val="fr-FR"/>
        </w:rPr>
        <w:t>.</w:t>
      </w:r>
    </w:p>
    <w:p w:rsidR="009754EC" w:rsidRPr="009754EC" w:rsidRDefault="009754EC" w:rsidP="001932B1">
      <w:pPr>
        <w:jc w:val="both"/>
        <w:rPr>
          <w:rFonts w:ascii="Arial" w:hAnsi="Arial" w:cs="Arial"/>
          <w:sz w:val="24"/>
          <w:szCs w:val="24"/>
        </w:rPr>
      </w:pPr>
    </w:p>
    <w:p w:rsidR="001932B1" w:rsidRDefault="008528EE" w:rsidP="001932B1">
      <w:pPr>
        <w:jc w:val="both"/>
        <w:rPr>
          <w:rFonts w:ascii="Arial" w:hAnsi="Arial" w:cs="Arial"/>
          <w:sz w:val="24"/>
          <w:szCs w:val="24"/>
        </w:rPr>
      </w:pPr>
      <w:r w:rsidRPr="008528EE">
        <w:rPr>
          <w:rFonts w:ascii="Arial" w:hAnsi="Arial" w:cs="Arial"/>
          <w:sz w:val="24"/>
          <w:szCs w:val="24"/>
        </w:rPr>
        <w:t>Les ordinateurs portables sont attachés avec des c</w:t>
      </w:r>
      <w:r>
        <w:rPr>
          <w:rFonts w:ascii="Arial" w:hAnsi="Arial" w:cs="Arial"/>
          <w:sz w:val="24"/>
          <w:szCs w:val="24"/>
        </w:rPr>
        <w:t>âbles de sécurité.</w:t>
      </w:r>
    </w:p>
    <w:p w:rsidR="00817A70" w:rsidRDefault="00817A70" w:rsidP="001932B1">
      <w:pPr>
        <w:jc w:val="both"/>
        <w:rPr>
          <w:rFonts w:ascii="Arial" w:hAnsi="Arial" w:cs="Arial"/>
          <w:sz w:val="24"/>
          <w:szCs w:val="24"/>
        </w:rPr>
      </w:pPr>
    </w:p>
    <w:p w:rsidR="00817A70" w:rsidRDefault="00817A70" w:rsidP="00817A70">
      <w:pPr>
        <w:jc w:val="both"/>
        <w:rPr>
          <w:rFonts w:ascii="Arial" w:hAnsi="Arial" w:cs="Arial"/>
          <w:sz w:val="24"/>
          <w:szCs w:val="24"/>
        </w:rPr>
      </w:pPr>
      <w:r>
        <w:rPr>
          <w:rFonts w:ascii="Arial" w:hAnsi="Arial" w:cs="Arial"/>
          <w:sz w:val="24"/>
          <w:szCs w:val="24"/>
        </w:rPr>
        <w:t xml:space="preserve">Tout utilisateur est tenu </w:t>
      </w:r>
      <w:r w:rsidRPr="00817A70">
        <w:rPr>
          <w:rFonts w:ascii="Arial" w:hAnsi="Arial" w:cs="Arial"/>
          <w:sz w:val="24"/>
          <w:szCs w:val="24"/>
        </w:rPr>
        <w:t xml:space="preserve">de vérifier s'il y a des documents, des pages séparées, des disques, des mémoires portables ou autres objets similaires tombés par inadvertance sous ou derrière les meubles de bureau, dans les vêtements de travail ou personnels et dans d'autres endroits similaires. </w:t>
      </w:r>
    </w:p>
    <w:p w:rsidR="00817A70" w:rsidRDefault="00817A70" w:rsidP="00817A70">
      <w:pPr>
        <w:jc w:val="both"/>
        <w:rPr>
          <w:rFonts w:ascii="Arial" w:hAnsi="Arial" w:cs="Arial"/>
          <w:sz w:val="24"/>
          <w:szCs w:val="24"/>
        </w:rPr>
      </w:pPr>
    </w:p>
    <w:p w:rsidR="00817A70" w:rsidRDefault="00817A70" w:rsidP="00817A70">
      <w:pPr>
        <w:jc w:val="both"/>
        <w:rPr>
          <w:rFonts w:ascii="Arial" w:hAnsi="Arial" w:cs="Arial"/>
          <w:sz w:val="24"/>
          <w:szCs w:val="24"/>
        </w:rPr>
      </w:pPr>
      <w:r w:rsidRPr="00817A70">
        <w:rPr>
          <w:rFonts w:ascii="Arial" w:hAnsi="Arial" w:cs="Arial"/>
          <w:sz w:val="24"/>
          <w:szCs w:val="24"/>
        </w:rPr>
        <w:t xml:space="preserve">Les scanners, télécopieurs, imprimantes sont vérifiés pour </w:t>
      </w:r>
      <w:r>
        <w:rPr>
          <w:rFonts w:ascii="Arial" w:hAnsi="Arial" w:cs="Arial"/>
          <w:sz w:val="24"/>
          <w:szCs w:val="24"/>
        </w:rPr>
        <w:t>d</w:t>
      </w:r>
      <w:r w:rsidRPr="00817A70">
        <w:rPr>
          <w:rFonts w:ascii="Arial" w:hAnsi="Arial" w:cs="Arial"/>
          <w:sz w:val="24"/>
          <w:szCs w:val="24"/>
        </w:rPr>
        <w:t xml:space="preserve">es feuilles ou informations restantes dans leur mémoire. Vérifiez particulièrement attentivement les pages non imprimées sur les imprimantes et les télécopieurs et les originaux oubliés et les copies </w:t>
      </w:r>
      <w:r>
        <w:rPr>
          <w:rFonts w:ascii="Arial" w:hAnsi="Arial" w:cs="Arial"/>
          <w:sz w:val="24"/>
          <w:szCs w:val="24"/>
        </w:rPr>
        <w:t xml:space="preserve">oubliées </w:t>
      </w:r>
      <w:r w:rsidRPr="00817A70">
        <w:rPr>
          <w:rFonts w:ascii="Arial" w:hAnsi="Arial" w:cs="Arial"/>
          <w:sz w:val="24"/>
          <w:szCs w:val="24"/>
        </w:rPr>
        <w:t>dans les copieurs.</w:t>
      </w:r>
    </w:p>
    <w:p w:rsidR="00817A70" w:rsidRPr="00817A70" w:rsidRDefault="00817A70" w:rsidP="00817A70">
      <w:pPr>
        <w:jc w:val="both"/>
        <w:rPr>
          <w:rFonts w:ascii="Arial" w:hAnsi="Arial" w:cs="Arial"/>
          <w:sz w:val="24"/>
          <w:szCs w:val="24"/>
        </w:rPr>
      </w:pPr>
    </w:p>
    <w:p w:rsidR="00F87380" w:rsidRDefault="00817A70" w:rsidP="00817A70">
      <w:pPr>
        <w:jc w:val="both"/>
        <w:rPr>
          <w:rFonts w:ascii="Arial" w:hAnsi="Arial" w:cs="Arial"/>
          <w:sz w:val="24"/>
          <w:szCs w:val="24"/>
        </w:rPr>
      </w:pPr>
      <w:r w:rsidRPr="00817A70">
        <w:rPr>
          <w:rFonts w:ascii="Arial" w:hAnsi="Arial" w:cs="Arial"/>
          <w:sz w:val="24"/>
          <w:szCs w:val="24"/>
        </w:rPr>
        <w:t>Lorsqu'il quitte le lieu de travail pour une courte période</w:t>
      </w:r>
      <w:r>
        <w:rPr>
          <w:rFonts w:ascii="Arial" w:hAnsi="Arial" w:cs="Arial"/>
          <w:sz w:val="24"/>
          <w:szCs w:val="24"/>
        </w:rPr>
        <w:t xml:space="preserve"> et </w:t>
      </w:r>
      <w:r w:rsidRPr="00817A70">
        <w:rPr>
          <w:rFonts w:ascii="Arial" w:hAnsi="Arial" w:cs="Arial"/>
          <w:sz w:val="24"/>
          <w:szCs w:val="24"/>
        </w:rPr>
        <w:t xml:space="preserve">en </w:t>
      </w:r>
      <w:r w:rsidR="007A6B8D">
        <w:rPr>
          <w:rFonts w:ascii="Arial" w:hAnsi="Arial" w:cs="Arial"/>
          <w:sz w:val="24"/>
          <w:szCs w:val="24"/>
        </w:rPr>
        <w:t xml:space="preserve">fin de journée, </w:t>
      </w:r>
      <w:r w:rsidRPr="00817A70">
        <w:rPr>
          <w:rFonts w:ascii="Arial" w:hAnsi="Arial" w:cs="Arial"/>
          <w:sz w:val="24"/>
          <w:szCs w:val="24"/>
        </w:rPr>
        <w:t>l'</w:t>
      </w:r>
      <w:r>
        <w:rPr>
          <w:rFonts w:ascii="Arial" w:hAnsi="Arial" w:cs="Arial"/>
          <w:sz w:val="24"/>
          <w:szCs w:val="24"/>
        </w:rPr>
        <w:t xml:space="preserve">utilisateur </w:t>
      </w:r>
      <w:r w:rsidRPr="00817A70">
        <w:rPr>
          <w:rFonts w:ascii="Arial" w:hAnsi="Arial" w:cs="Arial"/>
          <w:sz w:val="24"/>
          <w:szCs w:val="24"/>
        </w:rPr>
        <w:t>s'assure que le système est verrouillé et que les personnes non autorisées n'auront pas accès à l'ordinateur, aux documents, aux données, aux outils et à d'autres informations confidentielles.</w:t>
      </w:r>
      <w:bookmarkStart w:id="0" w:name="_GoBack"/>
      <w:bookmarkEnd w:id="0"/>
    </w:p>
    <w:sectPr w:rsidR="00F87380" w:rsidSect="0056151E">
      <w:headerReference w:type="default" r:id="rId8"/>
      <w:footerReference w:type="default" r:id="rId9"/>
      <w:pgSz w:w="11906" w:h="16838" w:code="9"/>
      <w:pgMar w:top="1418" w:right="746" w:bottom="1134"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409" w:rsidRDefault="008A5409">
      <w:r>
        <w:separator/>
      </w:r>
    </w:p>
  </w:endnote>
  <w:endnote w:type="continuationSeparator" w:id="0">
    <w:p w:rsidR="008A5409" w:rsidRDefault="008A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ED444D">
      <w:tc>
        <w:tcPr>
          <w:tcW w:w="3289" w:type="dxa"/>
        </w:tcPr>
        <w:p w:rsidR="00ED444D" w:rsidRDefault="003726FA">
          <w:pPr>
            <w:jc w:val="center"/>
            <w:rPr>
              <w:rFonts w:ascii="Arial" w:hAnsi="Arial" w:cs="Arial"/>
              <w:szCs w:val="22"/>
            </w:rPr>
          </w:pPr>
          <w:r>
            <w:rPr>
              <w:rFonts w:ascii="Arial" w:hAnsi="Arial" w:cs="Arial"/>
              <w:szCs w:val="22"/>
            </w:rPr>
            <w:t>Auteur / fonction</w:t>
          </w:r>
        </w:p>
      </w:tc>
      <w:tc>
        <w:tcPr>
          <w:tcW w:w="3638" w:type="dxa"/>
        </w:tcPr>
        <w:p w:rsidR="00ED444D" w:rsidRDefault="003726FA">
          <w:pPr>
            <w:jc w:val="center"/>
            <w:rPr>
              <w:rFonts w:ascii="Arial" w:hAnsi="Arial" w:cs="Arial"/>
              <w:szCs w:val="22"/>
            </w:rPr>
          </w:pPr>
          <w:r>
            <w:rPr>
              <w:rFonts w:ascii="Arial" w:hAnsi="Arial" w:cs="Arial"/>
              <w:szCs w:val="22"/>
            </w:rPr>
            <w:t>Vérifié / fonction</w:t>
          </w:r>
        </w:p>
      </w:tc>
      <w:tc>
        <w:tcPr>
          <w:tcW w:w="3638" w:type="dxa"/>
        </w:tcPr>
        <w:p w:rsidR="00ED444D" w:rsidRDefault="003726FA">
          <w:pPr>
            <w:jc w:val="center"/>
            <w:rPr>
              <w:rFonts w:ascii="Arial" w:hAnsi="Arial" w:cs="Arial"/>
              <w:szCs w:val="22"/>
            </w:rPr>
          </w:pPr>
          <w:r>
            <w:rPr>
              <w:rFonts w:ascii="Arial" w:hAnsi="Arial" w:cs="Arial"/>
              <w:szCs w:val="22"/>
            </w:rPr>
            <w:t>Approuvé / fonction</w:t>
          </w:r>
        </w:p>
      </w:tc>
    </w:tr>
    <w:tr w:rsidR="00ED444D">
      <w:tc>
        <w:tcPr>
          <w:tcW w:w="3289"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c>
        <w:tcPr>
          <w:tcW w:w="3638" w:type="dxa"/>
        </w:tcPr>
        <w:p w:rsidR="00ED444D" w:rsidRDefault="003726FA">
          <w:pPr>
            <w:jc w:val="center"/>
            <w:rPr>
              <w:rFonts w:ascii="Arial" w:hAnsi="Arial" w:cs="Arial"/>
              <w:szCs w:val="22"/>
            </w:rPr>
          </w:pPr>
          <w:r>
            <w:rPr>
              <w:rFonts w:ascii="Arial" w:hAnsi="Arial" w:cs="Arial"/>
              <w:szCs w:val="22"/>
            </w:rPr>
            <w:t>/</w:t>
          </w:r>
        </w:p>
      </w:tc>
    </w:tr>
  </w:tbl>
  <w:p w:rsidR="00ED444D" w:rsidRDefault="00ED444D">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409" w:rsidRDefault="008A5409">
      <w:r>
        <w:separator/>
      </w:r>
    </w:p>
  </w:footnote>
  <w:footnote w:type="continuationSeparator" w:id="0">
    <w:p w:rsidR="008A5409" w:rsidRDefault="008A54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7"/>
      <w:gridCol w:w="3312"/>
      <w:gridCol w:w="3261"/>
    </w:tblGrid>
    <w:tr w:rsidR="00E626E3">
      <w:tc>
        <w:tcPr>
          <w:tcW w:w="3409" w:type="dxa"/>
        </w:tcPr>
        <w:p w:rsidR="00ED444D" w:rsidRDefault="003726FA" w:rsidP="0056151E">
          <w:pPr>
            <w:tabs>
              <w:tab w:val="left" w:pos="671"/>
              <w:tab w:val="center" w:pos="1331"/>
            </w:tabs>
            <w:jc w:val="center"/>
            <w:rPr>
              <w:rFonts w:ascii="Arial" w:hAnsi="Arial" w:cs="Arial"/>
              <w:szCs w:val="22"/>
            </w:rPr>
          </w:pPr>
          <w:r>
            <w:rPr>
              <w:rFonts w:ascii="Arial" w:hAnsi="Arial" w:cs="Arial"/>
              <w:bCs/>
              <w:szCs w:val="22"/>
            </w:rPr>
            <w:t>(logo</w:t>
          </w:r>
          <w:r w:rsidR="0056151E">
            <w:rPr>
              <w:rFonts w:ascii="Arial" w:hAnsi="Arial" w:cs="Arial"/>
              <w:bCs/>
              <w:szCs w:val="22"/>
            </w:rPr>
            <w:t xml:space="preserve"> entreprise</w:t>
          </w:r>
          <w:r>
            <w:rPr>
              <w:rFonts w:ascii="Arial" w:hAnsi="Arial" w:cs="Arial"/>
              <w:bCs/>
              <w:szCs w:val="22"/>
            </w:rPr>
            <w:t>)</w:t>
          </w:r>
        </w:p>
      </w:tc>
      <w:tc>
        <w:tcPr>
          <w:tcW w:w="3637" w:type="dxa"/>
        </w:tcPr>
        <w:p w:rsidR="00185894" w:rsidRDefault="00E626E3" w:rsidP="00185894">
          <w:pPr>
            <w:pStyle w:val="Titre1"/>
            <w:rPr>
              <w:iCs/>
              <w:sz w:val="20"/>
              <w:szCs w:val="22"/>
            </w:rPr>
          </w:pPr>
          <w:r>
            <w:rPr>
              <w:iCs/>
              <w:sz w:val="20"/>
              <w:szCs w:val="22"/>
            </w:rPr>
            <w:t>Bureau propre et écran v</w:t>
          </w:r>
          <w:r w:rsidR="009A1A8B">
            <w:rPr>
              <w:iCs/>
              <w:sz w:val="20"/>
              <w:szCs w:val="22"/>
            </w:rPr>
            <w:t>ide</w:t>
          </w:r>
        </w:p>
        <w:p w:rsidR="00ED444D" w:rsidRDefault="003726FA" w:rsidP="00185894">
          <w:pPr>
            <w:pStyle w:val="Titre1"/>
            <w:rPr>
              <w:szCs w:val="22"/>
            </w:rPr>
          </w:pPr>
          <w:r>
            <w:rPr>
              <w:szCs w:val="22"/>
            </w:rPr>
            <w:t>(</w:t>
          </w:r>
          <w:proofErr w:type="gramStart"/>
          <w:r>
            <w:rPr>
              <w:szCs w:val="22"/>
            </w:rPr>
            <w:t>titre</w:t>
          </w:r>
          <w:proofErr w:type="gramEnd"/>
          <w:r>
            <w:rPr>
              <w:szCs w:val="22"/>
            </w:rPr>
            <w:t>)</w:t>
          </w:r>
        </w:p>
      </w:tc>
      <w:tc>
        <w:tcPr>
          <w:tcW w:w="3514" w:type="dxa"/>
        </w:tcPr>
        <w:p w:rsidR="00ED444D" w:rsidRDefault="003726FA" w:rsidP="00B85A66">
          <w:pPr>
            <w:jc w:val="center"/>
            <w:rPr>
              <w:rFonts w:ascii="Arial" w:hAnsi="Arial" w:cs="Arial"/>
              <w:szCs w:val="22"/>
            </w:rPr>
          </w:pPr>
          <w:r>
            <w:rPr>
              <w:rFonts w:ascii="Arial" w:hAnsi="Arial" w:cs="Arial"/>
              <w:szCs w:val="22"/>
            </w:rPr>
            <w:t>P</w:t>
          </w:r>
          <w:r w:rsidR="00D067DC">
            <w:rPr>
              <w:rFonts w:ascii="Arial" w:hAnsi="Arial" w:cs="Arial"/>
              <w:szCs w:val="22"/>
            </w:rPr>
            <w:t xml:space="preserve">O </w:t>
          </w:r>
          <w:r w:rsidR="009A1A8B">
            <w:rPr>
              <w:rFonts w:ascii="Arial" w:hAnsi="Arial" w:cs="Arial"/>
              <w:szCs w:val="22"/>
            </w:rPr>
            <w:t>1</w:t>
          </w:r>
          <w:r w:rsidR="00B85A66">
            <w:rPr>
              <w:rFonts w:ascii="Arial" w:hAnsi="Arial" w:cs="Arial"/>
              <w:szCs w:val="22"/>
            </w:rPr>
            <w:t>7</w:t>
          </w:r>
          <w:r>
            <w:rPr>
              <w:rFonts w:ascii="Arial" w:hAnsi="Arial" w:cs="Arial"/>
              <w:szCs w:val="22"/>
            </w:rPr>
            <w:t xml:space="preserve"> (codification)</w:t>
          </w:r>
        </w:p>
      </w:tc>
    </w:tr>
    <w:tr w:rsidR="00E626E3">
      <w:tc>
        <w:tcPr>
          <w:tcW w:w="3409" w:type="dxa"/>
        </w:tcPr>
        <w:p w:rsidR="00ED444D" w:rsidRDefault="0056151E">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B85A66">
            <w:rPr>
              <w:rFonts w:ascii="Arial" w:hAnsi="Arial" w:cs="Arial"/>
              <w:noProof/>
              <w:szCs w:val="22"/>
            </w:rPr>
            <w:t>10/04/2023</w:t>
          </w:r>
          <w:r>
            <w:rPr>
              <w:rFonts w:ascii="Arial" w:hAnsi="Arial" w:cs="Arial"/>
              <w:szCs w:val="22"/>
            </w:rPr>
            <w:fldChar w:fldCharType="end"/>
          </w:r>
          <w:r>
            <w:rPr>
              <w:rFonts w:ascii="Arial" w:hAnsi="Arial" w:cs="Arial"/>
              <w:szCs w:val="22"/>
            </w:rPr>
            <w:t xml:space="preserve"> </w:t>
          </w:r>
          <w:r w:rsidR="003726FA">
            <w:rPr>
              <w:rFonts w:ascii="Arial" w:hAnsi="Arial" w:cs="Arial"/>
              <w:szCs w:val="22"/>
            </w:rPr>
            <w:t>(date</w:t>
          </w:r>
          <w:r>
            <w:rPr>
              <w:rFonts w:ascii="Arial" w:hAnsi="Arial" w:cs="Arial"/>
              <w:szCs w:val="22"/>
            </w:rPr>
            <w:t xml:space="preserve"> impression</w:t>
          </w:r>
          <w:r w:rsidR="003726FA">
            <w:rPr>
              <w:rFonts w:ascii="Arial" w:hAnsi="Arial" w:cs="Arial"/>
              <w:szCs w:val="22"/>
            </w:rPr>
            <w:t>)</w:t>
          </w:r>
        </w:p>
      </w:tc>
      <w:tc>
        <w:tcPr>
          <w:tcW w:w="3637" w:type="dxa"/>
        </w:tcPr>
        <w:p w:rsidR="00ED444D" w:rsidRDefault="003726FA">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B85A66">
            <w:rPr>
              <w:rStyle w:val="Numrodepage"/>
              <w:rFonts w:ascii="Arial" w:hAnsi="Arial" w:cs="Arial"/>
              <w:noProof/>
              <w:szCs w:val="22"/>
            </w:rPr>
            <w:t>3</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B85A66">
            <w:rPr>
              <w:rStyle w:val="Numrodepage"/>
              <w:rFonts w:ascii="Arial" w:hAnsi="Arial" w:cs="Arial"/>
              <w:noProof/>
              <w:szCs w:val="22"/>
            </w:rPr>
            <w:t>3</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ED444D" w:rsidRDefault="003726FA" w:rsidP="00126AAE">
          <w:pPr>
            <w:jc w:val="center"/>
            <w:rPr>
              <w:rFonts w:ascii="Arial" w:hAnsi="Arial" w:cs="Arial"/>
              <w:szCs w:val="22"/>
            </w:rPr>
          </w:pPr>
          <w:r>
            <w:rPr>
              <w:rFonts w:ascii="Arial" w:hAnsi="Arial" w:cs="Arial"/>
              <w:szCs w:val="22"/>
            </w:rPr>
            <w:t>00</w:t>
          </w:r>
          <w:r w:rsidR="00126AAE">
            <w:rPr>
              <w:rFonts w:ascii="Arial" w:hAnsi="Arial" w:cs="Arial"/>
              <w:szCs w:val="22"/>
            </w:rPr>
            <w:t>1</w:t>
          </w:r>
          <w:r>
            <w:rPr>
              <w:rFonts w:ascii="Arial" w:hAnsi="Arial" w:cs="Arial"/>
              <w:szCs w:val="22"/>
            </w:rPr>
            <w:t xml:space="preserve"> (révision)</w:t>
          </w:r>
        </w:p>
      </w:tc>
    </w:tr>
  </w:tbl>
  <w:p w:rsidR="00ED444D" w:rsidRDefault="00ED444D">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CFF"/>
    <w:multiLevelType w:val="hybridMultilevel"/>
    <w:tmpl w:val="A9049E3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1C395E"/>
    <w:multiLevelType w:val="hybridMultilevel"/>
    <w:tmpl w:val="2BD04F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BE917CC"/>
    <w:multiLevelType w:val="hybridMultilevel"/>
    <w:tmpl w:val="C534F2F6"/>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03293"/>
    <w:multiLevelType w:val="hybridMultilevel"/>
    <w:tmpl w:val="F776FF9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CE971B1"/>
    <w:multiLevelType w:val="hybridMultilevel"/>
    <w:tmpl w:val="C2E699C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F4156F8"/>
    <w:multiLevelType w:val="hybridMultilevel"/>
    <w:tmpl w:val="62060470"/>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1577929"/>
    <w:multiLevelType w:val="hybridMultilevel"/>
    <w:tmpl w:val="E5A6AE1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2434598"/>
    <w:multiLevelType w:val="hybridMultilevel"/>
    <w:tmpl w:val="48F2E29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6585A8B"/>
    <w:multiLevelType w:val="hybridMultilevel"/>
    <w:tmpl w:val="C19E6644"/>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9">
    <w:nsid w:val="1B0D7C38"/>
    <w:multiLevelType w:val="hybridMultilevel"/>
    <w:tmpl w:val="7CDED79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2236428"/>
    <w:multiLevelType w:val="hybridMultilevel"/>
    <w:tmpl w:val="1AEE697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54F09DD"/>
    <w:multiLevelType w:val="hybridMultilevel"/>
    <w:tmpl w:val="2416D62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9013519"/>
    <w:multiLevelType w:val="hybridMultilevel"/>
    <w:tmpl w:val="6F92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D136A8"/>
    <w:multiLevelType w:val="hybridMultilevel"/>
    <w:tmpl w:val="05A27B9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D5964EE"/>
    <w:multiLevelType w:val="hybridMultilevel"/>
    <w:tmpl w:val="80827E7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44D26D8"/>
    <w:multiLevelType w:val="hybridMultilevel"/>
    <w:tmpl w:val="AC70EA4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B420667"/>
    <w:multiLevelType w:val="hybridMultilevel"/>
    <w:tmpl w:val="B61CC72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40EB2911"/>
    <w:multiLevelType w:val="hybridMultilevel"/>
    <w:tmpl w:val="43F09A84"/>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51AF6629"/>
    <w:multiLevelType w:val="hybridMultilevel"/>
    <w:tmpl w:val="EF3C53E6"/>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19">
    <w:nsid w:val="52250BFA"/>
    <w:multiLevelType w:val="hybridMultilevel"/>
    <w:tmpl w:val="B12EB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5373DE"/>
    <w:multiLevelType w:val="hybridMultilevel"/>
    <w:tmpl w:val="D540A0E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545625A3"/>
    <w:multiLevelType w:val="hybridMultilevel"/>
    <w:tmpl w:val="218C4AB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6710401"/>
    <w:multiLevelType w:val="hybridMultilevel"/>
    <w:tmpl w:val="A1F0F5D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3">
    <w:nsid w:val="5E6520AE"/>
    <w:multiLevelType w:val="hybridMultilevel"/>
    <w:tmpl w:val="E946D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C735D7"/>
    <w:multiLevelType w:val="hybridMultilevel"/>
    <w:tmpl w:val="6D2E044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619848E8"/>
    <w:multiLevelType w:val="hybridMultilevel"/>
    <w:tmpl w:val="3F4A7AC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647E7C31"/>
    <w:multiLevelType w:val="hybridMultilevel"/>
    <w:tmpl w:val="798A0F1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9A05E8A"/>
    <w:multiLevelType w:val="hybridMultilevel"/>
    <w:tmpl w:val="4D422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9C31EED"/>
    <w:multiLevelType w:val="hybridMultilevel"/>
    <w:tmpl w:val="59965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03A29EC"/>
    <w:multiLevelType w:val="hybridMultilevel"/>
    <w:tmpl w:val="0CDA62D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786D417E"/>
    <w:multiLevelType w:val="hybridMultilevel"/>
    <w:tmpl w:val="52DAF8E4"/>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90C02A2"/>
    <w:multiLevelType w:val="hybridMultilevel"/>
    <w:tmpl w:val="7AA22E8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7C5521AB"/>
    <w:multiLevelType w:val="hybridMultilevel"/>
    <w:tmpl w:val="9A66DF5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9"/>
  </w:num>
  <w:num w:numId="3">
    <w:abstractNumId w:val="26"/>
  </w:num>
  <w:num w:numId="4">
    <w:abstractNumId w:val="31"/>
  </w:num>
  <w:num w:numId="5">
    <w:abstractNumId w:val="20"/>
  </w:num>
  <w:num w:numId="6">
    <w:abstractNumId w:val="3"/>
  </w:num>
  <w:num w:numId="7">
    <w:abstractNumId w:val="9"/>
  </w:num>
  <w:num w:numId="8">
    <w:abstractNumId w:val="16"/>
  </w:num>
  <w:num w:numId="9">
    <w:abstractNumId w:val="13"/>
  </w:num>
  <w:num w:numId="10">
    <w:abstractNumId w:val="21"/>
  </w:num>
  <w:num w:numId="11">
    <w:abstractNumId w:val="32"/>
  </w:num>
  <w:num w:numId="12">
    <w:abstractNumId w:val="24"/>
  </w:num>
  <w:num w:numId="13">
    <w:abstractNumId w:val="25"/>
  </w:num>
  <w:num w:numId="14">
    <w:abstractNumId w:val="0"/>
  </w:num>
  <w:num w:numId="15">
    <w:abstractNumId w:val="14"/>
  </w:num>
  <w:num w:numId="16">
    <w:abstractNumId w:val="11"/>
  </w:num>
  <w:num w:numId="17">
    <w:abstractNumId w:val="7"/>
  </w:num>
  <w:num w:numId="18">
    <w:abstractNumId w:val="6"/>
  </w:num>
  <w:num w:numId="19">
    <w:abstractNumId w:val="4"/>
  </w:num>
  <w:num w:numId="20">
    <w:abstractNumId w:val="17"/>
  </w:num>
  <w:num w:numId="21">
    <w:abstractNumId w:val="10"/>
  </w:num>
  <w:num w:numId="22">
    <w:abstractNumId w:val="1"/>
  </w:num>
  <w:num w:numId="23">
    <w:abstractNumId w:val="28"/>
  </w:num>
  <w:num w:numId="24">
    <w:abstractNumId w:val="8"/>
  </w:num>
  <w:num w:numId="25">
    <w:abstractNumId w:val="30"/>
  </w:num>
  <w:num w:numId="26">
    <w:abstractNumId w:val="23"/>
  </w:num>
  <w:num w:numId="27">
    <w:abstractNumId w:val="22"/>
  </w:num>
  <w:num w:numId="28">
    <w:abstractNumId w:val="5"/>
  </w:num>
  <w:num w:numId="29">
    <w:abstractNumId w:val="18"/>
  </w:num>
  <w:num w:numId="30">
    <w:abstractNumId w:val="27"/>
  </w:num>
  <w:num w:numId="31">
    <w:abstractNumId w:val="12"/>
  </w:num>
  <w:num w:numId="32">
    <w:abstractNumId w:val="19"/>
  </w:num>
  <w:num w:numId="33">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56F"/>
    <w:rsid w:val="000361D0"/>
    <w:rsid w:val="00053253"/>
    <w:rsid w:val="000656BE"/>
    <w:rsid w:val="000E4A38"/>
    <w:rsid w:val="001014BF"/>
    <w:rsid w:val="00107E41"/>
    <w:rsid w:val="00126AAE"/>
    <w:rsid w:val="00141D2A"/>
    <w:rsid w:val="00181A84"/>
    <w:rsid w:val="00185894"/>
    <w:rsid w:val="001932B1"/>
    <w:rsid w:val="001A5B41"/>
    <w:rsid w:val="001F1151"/>
    <w:rsid w:val="00236E31"/>
    <w:rsid w:val="00265E1A"/>
    <w:rsid w:val="00271F1A"/>
    <w:rsid w:val="00277163"/>
    <w:rsid w:val="0028045C"/>
    <w:rsid w:val="0029524C"/>
    <w:rsid w:val="002B2911"/>
    <w:rsid w:val="002C5B2A"/>
    <w:rsid w:val="0030671C"/>
    <w:rsid w:val="00312522"/>
    <w:rsid w:val="00334116"/>
    <w:rsid w:val="003613A8"/>
    <w:rsid w:val="003726FA"/>
    <w:rsid w:val="003739C1"/>
    <w:rsid w:val="00375F10"/>
    <w:rsid w:val="003A6BB2"/>
    <w:rsid w:val="003B6677"/>
    <w:rsid w:val="003D5F81"/>
    <w:rsid w:val="0041575C"/>
    <w:rsid w:val="004C4851"/>
    <w:rsid w:val="004D07AC"/>
    <w:rsid w:val="004F7B28"/>
    <w:rsid w:val="00520E91"/>
    <w:rsid w:val="0056151E"/>
    <w:rsid w:val="00563377"/>
    <w:rsid w:val="005A5B15"/>
    <w:rsid w:val="005B5562"/>
    <w:rsid w:val="005E3096"/>
    <w:rsid w:val="005F5335"/>
    <w:rsid w:val="006744D5"/>
    <w:rsid w:val="006B71FC"/>
    <w:rsid w:val="00705CC1"/>
    <w:rsid w:val="007209B3"/>
    <w:rsid w:val="00720C87"/>
    <w:rsid w:val="007213DB"/>
    <w:rsid w:val="007260A0"/>
    <w:rsid w:val="0077256F"/>
    <w:rsid w:val="00777487"/>
    <w:rsid w:val="007A6B8D"/>
    <w:rsid w:val="007D7048"/>
    <w:rsid w:val="007F3638"/>
    <w:rsid w:val="00817A70"/>
    <w:rsid w:val="008273DA"/>
    <w:rsid w:val="00832E89"/>
    <w:rsid w:val="008528EE"/>
    <w:rsid w:val="0087061C"/>
    <w:rsid w:val="00895DA2"/>
    <w:rsid w:val="0089659F"/>
    <w:rsid w:val="008A5409"/>
    <w:rsid w:val="008A6016"/>
    <w:rsid w:val="0094555A"/>
    <w:rsid w:val="0096280D"/>
    <w:rsid w:val="009754EC"/>
    <w:rsid w:val="00987B02"/>
    <w:rsid w:val="009A1041"/>
    <w:rsid w:val="009A1A8B"/>
    <w:rsid w:val="009B1788"/>
    <w:rsid w:val="009B44AC"/>
    <w:rsid w:val="009B613D"/>
    <w:rsid w:val="009E0597"/>
    <w:rsid w:val="009E4A30"/>
    <w:rsid w:val="009F6597"/>
    <w:rsid w:val="009F79DD"/>
    <w:rsid w:val="00A01B3B"/>
    <w:rsid w:val="00A2014A"/>
    <w:rsid w:val="00A4786C"/>
    <w:rsid w:val="00A66D3B"/>
    <w:rsid w:val="00AB4BFC"/>
    <w:rsid w:val="00AE180F"/>
    <w:rsid w:val="00B236AE"/>
    <w:rsid w:val="00B25076"/>
    <w:rsid w:val="00B525BD"/>
    <w:rsid w:val="00B85A66"/>
    <w:rsid w:val="00BA1A06"/>
    <w:rsid w:val="00BF3BE9"/>
    <w:rsid w:val="00BF680B"/>
    <w:rsid w:val="00C35841"/>
    <w:rsid w:val="00C644C6"/>
    <w:rsid w:val="00CF7292"/>
    <w:rsid w:val="00D067DC"/>
    <w:rsid w:val="00D5013B"/>
    <w:rsid w:val="00D60744"/>
    <w:rsid w:val="00D7348B"/>
    <w:rsid w:val="00D96AAA"/>
    <w:rsid w:val="00DA4A84"/>
    <w:rsid w:val="00DF14E2"/>
    <w:rsid w:val="00E626E3"/>
    <w:rsid w:val="00E7084F"/>
    <w:rsid w:val="00E7454F"/>
    <w:rsid w:val="00ED444D"/>
    <w:rsid w:val="00EE2781"/>
    <w:rsid w:val="00F15F00"/>
    <w:rsid w:val="00F22A7B"/>
    <w:rsid w:val="00F34340"/>
    <w:rsid w:val="00F56C9E"/>
    <w:rsid w:val="00F74F3B"/>
    <w:rsid w:val="00F84510"/>
    <w:rsid w:val="00F87380"/>
    <w:rsid w:val="00FB3DAB"/>
    <w:rsid w:val="00FC1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paragraph" w:customStyle="1" w:styleId="Default">
    <w:name w:val="Default"/>
    <w:rsid w:val="00F74F3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36"/>
      <w:szCs w:val="36"/>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312522"/>
    <w:rPr>
      <w:rFonts w:ascii="Tahoma" w:hAnsi="Tahoma" w:cs="Tahoma"/>
      <w:sz w:val="16"/>
      <w:szCs w:val="16"/>
    </w:rPr>
  </w:style>
  <w:style w:type="character" w:customStyle="1" w:styleId="TextedebullesCar">
    <w:name w:val="Texte de bulles Car"/>
    <w:basedOn w:val="Policepardfaut"/>
    <w:link w:val="Textedebulles"/>
    <w:uiPriority w:val="99"/>
    <w:semiHidden/>
    <w:rsid w:val="00312522"/>
    <w:rPr>
      <w:rFonts w:ascii="Tahoma" w:hAnsi="Tahoma" w:cs="Tahoma"/>
      <w:sz w:val="16"/>
      <w:szCs w:val="16"/>
      <w:lang w:val="fr-FR" w:eastAsia="fr-FR"/>
    </w:rPr>
  </w:style>
  <w:style w:type="paragraph" w:styleId="Paragraphedeliste">
    <w:name w:val="List Paragraph"/>
    <w:basedOn w:val="Normal"/>
    <w:uiPriority w:val="34"/>
    <w:qFormat/>
    <w:rsid w:val="009E4A30"/>
    <w:pPr>
      <w:ind w:left="720"/>
      <w:contextualSpacing/>
    </w:pPr>
  </w:style>
  <w:style w:type="paragraph" w:customStyle="1" w:styleId="Default">
    <w:name w:val="Default"/>
    <w:rsid w:val="00F74F3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3</Pages>
  <Words>710</Words>
  <Characters>4052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Bureau propre</vt:lpstr>
    </vt:vector>
  </TitlesOfParts>
  <Company>PRIVE</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 propre</dc:title>
  <dc:creator>AMI</dc:creator>
  <cp:lastModifiedBy>AMI</cp:lastModifiedBy>
  <cp:revision>50</cp:revision>
  <cp:lastPrinted>2016-01-15T08:56:00Z</cp:lastPrinted>
  <dcterms:created xsi:type="dcterms:W3CDTF">2016-01-14T13:32:00Z</dcterms:created>
  <dcterms:modified xsi:type="dcterms:W3CDTF">2023-04-10T11:32:00Z</dcterms:modified>
</cp:coreProperties>
</file>