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56" w:rsidRDefault="00F411A7" w:rsidP="009B3713">
      <w:pPr>
        <w:pStyle w:val="Titre"/>
      </w:pPr>
      <w:r>
        <w:t>Installation de logiciels</w:t>
      </w:r>
    </w:p>
    <w:p w:rsidR="009E7856" w:rsidRDefault="009E7856" w:rsidP="00D74FE8">
      <w:pPr>
        <w:jc w:val="both"/>
        <w:rPr>
          <w:rFonts w:ascii="Arial" w:hAnsi="Arial" w:cs="Arial"/>
          <w:b/>
          <w:sz w:val="24"/>
          <w:szCs w:val="24"/>
        </w:rPr>
      </w:pPr>
    </w:p>
    <w:p w:rsidR="00BD2D22" w:rsidRDefault="00BD2D22"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 Objet </w:t>
      </w:r>
    </w:p>
    <w:p w:rsidR="00763E16" w:rsidRDefault="00763E16" w:rsidP="00D74FE8">
      <w:pPr>
        <w:jc w:val="both"/>
        <w:rPr>
          <w:rFonts w:ascii="Arial" w:hAnsi="Arial" w:cs="Arial"/>
          <w:b/>
          <w:sz w:val="24"/>
          <w:szCs w:val="24"/>
        </w:rPr>
      </w:pPr>
    </w:p>
    <w:p w:rsidR="00763E16" w:rsidRDefault="00763E16" w:rsidP="00D74FE8">
      <w:pPr>
        <w:ind w:left="708"/>
        <w:jc w:val="both"/>
        <w:rPr>
          <w:rFonts w:ascii="Arial" w:hAnsi="Arial" w:cs="Arial"/>
          <w:b/>
          <w:sz w:val="24"/>
          <w:szCs w:val="24"/>
        </w:rPr>
      </w:pPr>
      <w:r>
        <w:rPr>
          <w:rFonts w:ascii="Arial" w:hAnsi="Arial" w:cs="Arial"/>
          <w:b/>
          <w:sz w:val="24"/>
          <w:szCs w:val="24"/>
        </w:rPr>
        <w:t xml:space="preserve">1.1 Finalité </w:t>
      </w:r>
    </w:p>
    <w:p w:rsidR="00763E16" w:rsidRDefault="00763E16" w:rsidP="00D74FE8">
      <w:pPr>
        <w:ind w:left="708"/>
        <w:jc w:val="both"/>
        <w:rPr>
          <w:rFonts w:ascii="Arial" w:hAnsi="Arial" w:cs="Arial"/>
          <w:b/>
          <w:sz w:val="24"/>
          <w:szCs w:val="24"/>
        </w:rPr>
      </w:pPr>
      <w:r>
        <w:rPr>
          <w:rFonts w:ascii="Arial" w:hAnsi="Arial" w:cs="Arial"/>
          <w:b/>
          <w:sz w:val="24"/>
          <w:szCs w:val="24"/>
        </w:rPr>
        <w:t>1.2 Domaine d'application</w:t>
      </w:r>
    </w:p>
    <w:p w:rsidR="00763E16" w:rsidRDefault="00763E16" w:rsidP="00D74FE8">
      <w:pPr>
        <w:ind w:left="708"/>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9E47A5" w:rsidRDefault="009E47A5" w:rsidP="00D74FE8">
      <w:pPr>
        <w:ind w:firstLine="708"/>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5. Déroulement </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F907C7" w:rsidRDefault="00F907C7"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CF1CE1" w:rsidRDefault="00CF1CE1" w:rsidP="00D74FE8">
      <w:pPr>
        <w:jc w:val="both"/>
        <w:rPr>
          <w:rFonts w:ascii="Arial" w:hAnsi="Arial" w:cs="Arial"/>
          <w:sz w:val="24"/>
          <w:szCs w:val="24"/>
        </w:rPr>
      </w:pPr>
    </w:p>
    <w:p w:rsidR="00CF1CE1" w:rsidRDefault="00CF1CE1" w:rsidP="00D74FE8">
      <w:pPr>
        <w:jc w:val="both"/>
        <w:rPr>
          <w:rFonts w:ascii="Arial" w:hAnsi="Arial" w:cs="Arial"/>
          <w:sz w:val="24"/>
          <w:szCs w:val="24"/>
        </w:rPr>
      </w:pPr>
    </w:p>
    <w:p w:rsidR="00CF1CE1" w:rsidRDefault="00CF1CE1" w:rsidP="00D74FE8">
      <w:pPr>
        <w:jc w:val="both"/>
        <w:rPr>
          <w:rFonts w:ascii="Arial" w:hAnsi="Arial" w:cs="Arial"/>
          <w:sz w:val="24"/>
          <w:szCs w:val="24"/>
        </w:rPr>
      </w:pPr>
    </w:p>
    <w:p w:rsidR="00CF1CE1" w:rsidRDefault="00CF1CE1"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Pr="00AE180F" w:rsidRDefault="00763E16" w:rsidP="00DC35CE">
      <w:pPr>
        <w:jc w:val="center"/>
        <w:rPr>
          <w:rFonts w:ascii="Arial" w:hAnsi="Arial" w:cs="Arial"/>
          <w:sz w:val="24"/>
          <w:szCs w:val="24"/>
        </w:rPr>
      </w:pPr>
      <w:r w:rsidRPr="00AE180F">
        <w:rPr>
          <w:rFonts w:ascii="Arial" w:hAnsi="Arial" w:cs="Arial"/>
          <w:sz w:val="24"/>
          <w:szCs w:val="24"/>
        </w:rPr>
        <w:t>Historique</w:t>
      </w:r>
    </w:p>
    <w:p w:rsidR="00763E16" w:rsidRDefault="00763E16" w:rsidP="00D74FE8">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r>
              <w:rPr>
                <w:rFonts w:ascii="Arial" w:hAnsi="Arial" w:cs="Arial"/>
                <w:szCs w:val="22"/>
              </w:rPr>
              <w:t>Toutes</w:t>
            </w:r>
          </w:p>
        </w:tc>
        <w:tc>
          <w:tcPr>
            <w:tcW w:w="6946" w:type="dxa"/>
          </w:tcPr>
          <w:p w:rsidR="00763E16" w:rsidRDefault="00763E16" w:rsidP="00D74FE8">
            <w:pPr>
              <w:jc w:val="both"/>
              <w:rPr>
                <w:rFonts w:ascii="Arial" w:hAnsi="Arial" w:cs="Arial"/>
                <w:szCs w:val="22"/>
              </w:rPr>
            </w:pPr>
            <w:r>
              <w:rPr>
                <w:rFonts w:ascii="Arial" w:hAnsi="Arial" w:cs="Arial"/>
                <w:szCs w:val="22"/>
              </w:rPr>
              <w:t>Création</w:t>
            </w:r>
          </w:p>
        </w:tc>
        <w:tc>
          <w:tcPr>
            <w:tcW w:w="1417" w:type="dxa"/>
          </w:tcPr>
          <w:p w:rsidR="00763E16" w:rsidRDefault="00763E16" w:rsidP="004737A8">
            <w:pPr>
              <w:jc w:val="both"/>
              <w:rPr>
                <w:rFonts w:ascii="Arial" w:hAnsi="Arial" w:cs="Arial"/>
                <w:szCs w:val="22"/>
              </w:rPr>
            </w:pPr>
            <w:r>
              <w:rPr>
                <w:rFonts w:ascii="Arial" w:hAnsi="Arial" w:cs="Arial"/>
                <w:szCs w:val="22"/>
              </w:rPr>
              <w:t>01/01/20</w:t>
            </w:r>
            <w:r w:rsidR="00C13950">
              <w:rPr>
                <w:rFonts w:ascii="Arial" w:hAnsi="Arial" w:cs="Arial"/>
                <w:szCs w:val="22"/>
              </w:rPr>
              <w:t>22</w:t>
            </w:r>
          </w:p>
        </w:tc>
      </w:tr>
      <w:tr w:rsidR="00763E16" w:rsidRPr="00BF680B" w:rsidTr="008F1C28">
        <w:tc>
          <w:tcPr>
            <w:tcW w:w="1178" w:type="dxa"/>
          </w:tcPr>
          <w:p w:rsidR="00763E16" w:rsidRPr="00BF680B" w:rsidRDefault="00763E16" w:rsidP="00D74FE8">
            <w:pPr>
              <w:jc w:val="both"/>
              <w:rPr>
                <w:rFonts w:ascii="Arial" w:hAnsi="Arial" w:cs="Arial"/>
                <w:b/>
                <w:szCs w:val="22"/>
              </w:rPr>
            </w:pPr>
            <w:r w:rsidRPr="00BF680B">
              <w:rPr>
                <w:rFonts w:ascii="Arial" w:hAnsi="Arial" w:cs="Arial"/>
                <w:b/>
                <w:szCs w:val="22"/>
              </w:rPr>
              <w:t>Page</w:t>
            </w:r>
          </w:p>
        </w:tc>
        <w:tc>
          <w:tcPr>
            <w:tcW w:w="6946" w:type="dxa"/>
          </w:tcPr>
          <w:p w:rsidR="00763E16" w:rsidRPr="00BF680B" w:rsidRDefault="00763E16" w:rsidP="00D74FE8">
            <w:pPr>
              <w:jc w:val="both"/>
              <w:rPr>
                <w:rFonts w:ascii="Arial" w:hAnsi="Arial" w:cs="Arial"/>
                <w:b/>
                <w:szCs w:val="22"/>
              </w:rPr>
            </w:pPr>
            <w:r>
              <w:rPr>
                <w:rFonts w:ascii="Arial" w:hAnsi="Arial" w:cs="Arial"/>
                <w:b/>
                <w:szCs w:val="22"/>
              </w:rPr>
              <w:t>Changement</w:t>
            </w:r>
          </w:p>
        </w:tc>
        <w:tc>
          <w:tcPr>
            <w:tcW w:w="1417" w:type="dxa"/>
          </w:tcPr>
          <w:p w:rsidR="00763E16" w:rsidRPr="00BF680B" w:rsidRDefault="00763E16" w:rsidP="00D74FE8">
            <w:pPr>
              <w:jc w:val="both"/>
              <w:rPr>
                <w:rFonts w:ascii="Arial" w:hAnsi="Arial" w:cs="Arial"/>
                <w:b/>
                <w:szCs w:val="22"/>
              </w:rPr>
            </w:pPr>
            <w:r>
              <w:rPr>
                <w:rFonts w:ascii="Arial" w:hAnsi="Arial" w:cs="Arial"/>
                <w:b/>
                <w:szCs w:val="22"/>
              </w:rPr>
              <w:t>Date</w:t>
            </w:r>
          </w:p>
        </w:tc>
      </w:tr>
    </w:tbl>
    <w:p w:rsidR="00763E16" w:rsidRDefault="00763E16" w:rsidP="00D74FE8">
      <w:pPr>
        <w:jc w:val="both"/>
        <w:rPr>
          <w:rFonts w:ascii="Arial" w:hAnsi="Arial" w:cs="Arial"/>
          <w:b/>
          <w:sz w:val="24"/>
          <w:szCs w:val="24"/>
        </w:rPr>
      </w:pPr>
      <w:r>
        <w:rPr>
          <w:rFonts w:ascii="Arial" w:hAnsi="Arial" w:cs="Arial"/>
          <w:b/>
          <w:sz w:val="24"/>
          <w:szCs w:val="24"/>
        </w:rPr>
        <w:br w:type="page"/>
      </w:r>
    </w:p>
    <w:p w:rsidR="00763E16" w:rsidRDefault="00763E16" w:rsidP="00D74FE8">
      <w:pPr>
        <w:jc w:val="both"/>
        <w:rPr>
          <w:rFonts w:ascii="Arial" w:hAnsi="Arial" w:cs="Arial"/>
          <w:b/>
          <w:sz w:val="24"/>
          <w:szCs w:val="24"/>
        </w:rPr>
      </w:pPr>
      <w:r>
        <w:rPr>
          <w:rFonts w:ascii="Arial" w:hAnsi="Arial" w:cs="Arial"/>
          <w:b/>
          <w:sz w:val="24"/>
          <w:szCs w:val="24"/>
        </w:rPr>
        <w:lastRenderedPageBreak/>
        <w:t>1. Objet</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1.1 Finalité</w:t>
      </w:r>
    </w:p>
    <w:p w:rsidR="00763E16" w:rsidRDefault="00763E16" w:rsidP="00D74FE8">
      <w:pPr>
        <w:ind w:left="708"/>
        <w:jc w:val="both"/>
        <w:rPr>
          <w:rFonts w:ascii="Arial" w:hAnsi="Arial" w:cs="Arial"/>
          <w:b/>
          <w:sz w:val="24"/>
          <w:szCs w:val="24"/>
        </w:rPr>
      </w:pPr>
      <w:r>
        <w:rPr>
          <w:rFonts w:ascii="Arial" w:hAnsi="Arial" w:cs="Arial"/>
          <w:b/>
          <w:sz w:val="24"/>
          <w:szCs w:val="24"/>
        </w:rPr>
        <w:t xml:space="preserve"> </w:t>
      </w:r>
    </w:p>
    <w:p w:rsidR="00C13950" w:rsidRDefault="00763E16" w:rsidP="00D74FE8">
      <w:pPr>
        <w:jc w:val="both"/>
        <w:rPr>
          <w:rFonts w:ascii="Arial" w:hAnsi="Arial" w:cs="Arial"/>
          <w:sz w:val="24"/>
          <w:szCs w:val="24"/>
        </w:rPr>
      </w:pPr>
      <w:r>
        <w:rPr>
          <w:rFonts w:ascii="Arial" w:hAnsi="Arial" w:cs="Arial"/>
          <w:sz w:val="24"/>
          <w:szCs w:val="24"/>
        </w:rPr>
        <w:t>La présente procédure a pour finalité d</w:t>
      </w:r>
      <w:r w:rsidR="00C13950">
        <w:rPr>
          <w:rFonts w:ascii="Arial" w:hAnsi="Arial" w:cs="Arial"/>
          <w:sz w:val="24"/>
          <w:szCs w:val="24"/>
        </w:rPr>
        <w:t>’assurer l’intégrité des systèmes opérationnels et d’</w:t>
      </w:r>
      <w:r w:rsidR="00C13950" w:rsidRPr="00C13950">
        <w:rPr>
          <w:rFonts w:ascii="Arial" w:hAnsi="Arial" w:cs="Arial"/>
          <w:sz w:val="24"/>
          <w:szCs w:val="24"/>
        </w:rPr>
        <w:t xml:space="preserve">empêcher l'exploitation des vulnérabilités techniques. </w:t>
      </w:r>
    </w:p>
    <w:p w:rsidR="00C13950" w:rsidRDefault="00C13950"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1.2 Domaine d'application </w:t>
      </w:r>
    </w:p>
    <w:p w:rsidR="00763E16" w:rsidRDefault="00763E16" w:rsidP="00D74FE8">
      <w:pPr>
        <w:jc w:val="both"/>
        <w:rPr>
          <w:rFonts w:ascii="Arial" w:hAnsi="Arial" w:cs="Arial"/>
          <w:b/>
          <w:sz w:val="24"/>
          <w:szCs w:val="24"/>
        </w:rPr>
      </w:pPr>
    </w:p>
    <w:p w:rsidR="00D2246E" w:rsidRDefault="00D2246E" w:rsidP="00D2246E">
      <w:pPr>
        <w:jc w:val="both"/>
        <w:rPr>
          <w:rFonts w:ascii="Arial" w:hAnsi="Arial" w:cs="Arial"/>
          <w:sz w:val="24"/>
          <w:szCs w:val="24"/>
        </w:rPr>
      </w:pPr>
      <w:r>
        <w:rPr>
          <w:rFonts w:ascii="Arial" w:hAnsi="Arial" w:cs="Arial"/>
          <w:sz w:val="24"/>
          <w:szCs w:val="24"/>
        </w:rPr>
        <w:t>Le domaine d’application de la procédure « Installation de logiciels » s’applique aux personnes responsable</w:t>
      </w:r>
      <w:r w:rsidR="0031536B">
        <w:rPr>
          <w:rFonts w:ascii="Arial" w:hAnsi="Arial" w:cs="Arial"/>
          <w:sz w:val="24"/>
          <w:szCs w:val="24"/>
        </w:rPr>
        <w:t>s</w:t>
      </w:r>
      <w:r>
        <w:rPr>
          <w:rFonts w:ascii="Arial" w:hAnsi="Arial" w:cs="Arial"/>
          <w:sz w:val="24"/>
          <w:szCs w:val="24"/>
        </w:rPr>
        <w:t xml:space="preserve"> de </w:t>
      </w:r>
      <w:r w:rsidRPr="00C13950">
        <w:rPr>
          <w:rFonts w:ascii="Arial" w:hAnsi="Arial" w:cs="Arial"/>
          <w:sz w:val="24"/>
          <w:szCs w:val="24"/>
        </w:rPr>
        <w:t>l'installation de logiciels opérationnels</w:t>
      </w:r>
      <w:r>
        <w:rPr>
          <w:rFonts w:ascii="Arial" w:hAnsi="Arial" w:cs="Arial"/>
          <w:sz w:val="24"/>
          <w:szCs w:val="24"/>
        </w:rPr>
        <w:t>.</w:t>
      </w:r>
    </w:p>
    <w:p w:rsidR="00D2246E" w:rsidRDefault="00D2246E"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F824BE" w:rsidRDefault="00F824BE" w:rsidP="00D74FE8">
      <w:pPr>
        <w:jc w:val="both"/>
        <w:rPr>
          <w:rFonts w:ascii="Arial" w:hAnsi="Arial" w:cs="Arial"/>
          <w:sz w:val="24"/>
          <w:szCs w:val="24"/>
        </w:rPr>
      </w:pPr>
      <w:r>
        <w:rPr>
          <w:rFonts w:ascii="Arial" w:hAnsi="Arial" w:cs="Arial"/>
          <w:sz w:val="24"/>
          <w:szCs w:val="24"/>
        </w:rPr>
        <w:t>SI – sécurité de l’information</w:t>
      </w:r>
    </w:p>
    <w:p w:rsidR="00763E16" w:rsidRDefault="00936DBD" w:rsidP="00D74FE8">
      <w:pPr>
        <w:jc w:val="both"/>
        <w:rPr>
          <w:rFonts w:ascii="Arial" w:hAnsi="Arial" w:cs="Arial"/>
          <w:sz w:val="24"/>
          <w:szCs w:val="24"/>
        </w:rPr>
      </w:pPr>
      <w:r>
        <w:rPr>
          <w:rFonts w:ascii="Arial" w:hAnsi="Arial" w:cs="Arial"/>
          <w:sz w:val="24"/>
          <w:szCs w:val="24"/>
        </w:rPr>
        <w:t>RSI – responsable sécurité de l’information</w:t>
      </w:r>
    </w:p>
    <w:p w:rsidR="00936DBD" w:rsidRDefault="00936DBD"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sz w:val="24"/>
          <w:szCs w:val="24"/>
        </w:rPr>
      </w:pPr>
      <w:r>
        <w:rPr>
          <w:rFonts w:ascii="Arial" w:hAnsi="Arial" w:cs="Arial"/>
          <w:sz w:val="24"/>
          <w:szCs w:val="24"/>
        </w:rPr>
        <w:t xml:space="preserve">Le </w:t>
      </w:r>
      <w:r w:rsidR="00936DBD">
        <w:rPr>
          <w:rFonts w:ascii="Arial" w:hAnsi="Arial" w:cs="Arial"/>
          <w:sz w:val="24"/>
          <w:szCs w:val="24"/>
        </w:rPr>
        <w:t xml:space="preserve">responsable sécurité de l’information (RSI) </w:t>
      </w:r>
      <w:r>
        <w:rPr>
          <w:rFonts w:ascii="Arial" w:hAnsi="Arial" w:cs="Arial"/>
          <w:sz w:val="24"/>
          <w:szCs w:val="24"/>
        </w:rPr>
        <w:t>a l’autorité de l’écriture et de la mise à jour de cette procédure.</w:t>
      </w:r>
      <w:r w:rsidRPr="008F1DCC">
        <w:rPr>
          <w:rFonts w:ascii="Arial" w:hAnsi="Arial" w:cs="Arial"/>
          <w:sz w:val="24"/>
          <w:szCs w:val="24"/>
        </w:rPr>
        <w:t xml:space="preserve"> </w:t>
      </w:r>
      <w:r w:rsidR="00813145">
        <w:rPr>
          <w:rFonts w:ascii="Arial" w:hAnsi="Arial" w:cs="Arial"/>
          <w:sz w:val="24"/>
          <w:szCs w:val="24"/>
        </w:rPr>
        <w:t xml:space="preserve">Le </w:t>
      </w:r>
      <w:r w:rsidR="00936DBD">
        <w:rPr>
          <w:rFonts w:ascii="Arial" w:hAnsi="Arial" w:cs="Arial"/>
          <w:sz w:val="24"/>
          <w:szCs w:val="24"/>
        </w:rPr>
        <w:t xml:space="preserve">RSI </w:t>
      </w:r>
      <w:r w:rsidR="00813145">
        <w:rPr>
          <w:rFonts w:ascii="Arial" w:hAnsi="Arial" w:cs="Arial"/>
          <w:sz w:val="24"/>
          <w:szCs w:val="24"/>
        </w:rPr>
        <w:t>es</w:t>
      </w:r>
      <w:r>
        <w:rPr>
          <w:rFonts w:ascii="Arial" w:hAnsi="Arial" w:cs="Arial"/>
          <w:sz w:val="24"/>
          <w:szCs w:val="24"/>
        </w:rPr>
        <w:t>t garant de son application. Il reçoit l’app</w:t>
      </w:r>
      <w:r w:rsidR="00526A48">
        <w:rPr>
          <w:rFonts w:ascii="Arial" w:hAnsi="Arial" w:cs="Arial"/>
          <w:sz w:val="24"/>
          <w:szCs w:val="24"/>
        </w:rPr>
        <w:t>ui</w:t>
      </w:r>
      <w:r>
        <w:rPr>
          <w:rFonts w:ascii="Arial" w:hAnsi="Arial" w:cs="Arial"/>
          <w:sz w:val="24"/>
          <w:szCs w:val="24"/>
        </w:rPr>
        <w:t xml:space="preserve"> d</w:t>
      </w:r>
      <w:r w:rsidR="00936DBD">
        <w:rPr>
          <w:rFonts w:ascii="Arial" w:hAnsi="Arial" w:cs="Arial"/>
          <w:sz w:val="24"/>
          <w:szCs w:val="24"/>
        </w:rPr>
        <w:t>u directeur.</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936DBD" w:rsidRDefault="00936DBD" w:rsidP="00D74FE8">
      <w:pPr>
        <w:jc w:val="both"/>
        <w:rPr>
          <w:rFonts w:ascii="Arial" w:hAnsi="Arial" w:cs="Arial"/>
          <w:b/>
          <w:sz w:val="24"/>
          <w:szCs w:val="24"/>
        </w:rPr>
      </w:pPr>
    </w:p>
    <w:p w:rsidR="004C5273" w:rsidRPr="004C5273" w:rsidRDefault="004C5273" w:rsidP="00D74FE8">
      <w:pPr>
        <w:jc w:val="both"/>
        <w:rPr>
          <w:rFonts w:ascii="Arial" w:hAnsi="Arial" w:cs="Arial"/>
          <w:sz w:val="24"/>
          <w:szCs w:val="24"/>
        </w:rPr>
      </w:pPr>
      <w:r w:rsidRPr="004C5273">
        <w:rPr>
          <w:rFonts w:ascii="Arial" w:hAnsi="Arial" w:cs="Arial"/>
          <w:sz w:val="24"/>
          <w:szCs w:val="24"/>
        </w:rPr>
        <w:t>Authentification</w:t>
      </w:r>
    </w:p>
    <w:p w:rsidR="004C5273" w:rsidRDefault="004C5273" w:rsidP="00D74FE8">
      <w:pPr>
        <w:jc w:val="both"/>
        <w:rPr>
          <w:rFonts w:ascii="Arial" w:hAnsi="Arial" w:cs="Arial"/>
          <w:sz w:val="24"/>
          <w:szCs w:val="24"/>
        </w:rPr>
      </w:pPr>
      <w:r w:rsidRPr="004C5273">
        <w:rPr>
          <w:rFonts w:ascii="Arial" w:hAnsi="Arial" w:cs="Arial"/>
          <w:sz w:val="24"/>
          <w:szCs w:val="24"/>
        </w:rPr>
        <w:t>Plan de test</w:t>
      </w:r>
    </w:p>
    <w:p w:rsidR="004C5273" w:rsidRDefault="004C5273" w:rsidP="004C5273">
      <w:pPr>
        <w:jc w:val="both"/>
        <w:rPr>
          <w:rFonts w:ascii="Arial" w:hAnsi="Arial" w:cs="Arial"/>
          <w:sz w:val="24"/>
          <w:szCs w:val="24"/>
        </w:rPr>
      </w:pPr>
      <w:r>
        <w:rPr>
          <w:rFonts w:ascii="Arial" w:hAnsi="Arial" w:cs="Arial"/>
          <w:sz w:val="24"/>
          <w:szCs w:val="24"/>
        </w:rPr>
        <w:t>Inventaire des actifs</w:t>
      </w:r>
    </w:p>
    <w:p w:rsidR="004C5273" w:rsidRPr="00392039" w:rsidRDefault="004C5273" w:rsidP="004C5273">
      <w:pPr>
        <w:jc w:val="both"/>
        <w:rPr>
          <w:rFonts w:ascii="Arial" w:hAnsi="Arial" w:cs="Arial"/>
          <w:sz w:val="24"/>
          <w:szCs w:val="24"/>
        </w:rPr>
      </w:pPr>
      <w:r w:rsidRPr="004C5273">
        <w:rPr>
          <w:rFonts w:ascii="Arial" w:hAnsi="Arial" w:cs="Arial"/>
          <w:sz w:val="24"/>
          <w:szCs w:val="24"/>
        </w:rPr>
        <w:t>Gestion des vulnérabilités</w:t>
      </w:r>
    </w:p>
    <w:p w:rsidR="004C5273" w:rsidRDefault="004A20EF" w:rsidP="00D74FE8">
      <w:pPr>
        <w:jc w:val="both"/>
        <w:rPr>
          <w:rFonts w:ascii="Arial" w:hAnsi="Arial" w:cs="Arial"/>
          <w:sz w:val="24"/>
          <w:szCs w:val="24"/>
        </w:rPr>
      </w:pPr>
      <w:r w:rsidRPr="004A20EF">
        <w:rPr>
          <w:rFonts w:ascii="Arial" w:hAnsi="Arial" w:cs="Arial"/>
          <w:sz w:val="24"/>
          <w:szCs w:val="24"/>
        </w:rPr>
        <w:t>Activités de surveillance</w:t>
      </w:r>
    </w:p>
    <w:p w:rsidR="004A20EF" w:rsidRDefault="004A20EF" w:rsidP="00D74FE8">
      <w:pPr>
        <w:jc w:val="both"/>
        <w:rPr>
          <w:rFonts w:ascii="Arial" w:hAnsi="Arial" w:cs="Arial"/>
          <w:sz w:val="24"/>
          <w:szCs w:val="24"/>
        </w:rPr>
      </w:pPr>
      <w:r w:rsidRPr="004A20EF">
        <w:rPr>
          <w:rFonts w:ascii="Arial" w:hAnsi="Arial" w:cs="Arial"/>
          <w:sz w:val="24"/>
          <w:szCs w:val="24"/>
        </w:rPr>
        <w:t>Relations avec les fournisseurs</w:t>
      </w:r>
    </w:p>
    <w:p w:rsidR="00936DBD" w:rsidRDefault="00CF1CE1" w:rsidP="00D74FE8">
      <w:pPr>
        <w:jc w:val="both"/>
        <w:rPr>
          <w:rFonts w:ascii="Arial" w:hAnsi="Arial" w:cs="Arial"/>
          <w:sz w:val="24"/>
          <w:szCs w:val="24"/>
        </w:rPr>
      </w:pPr>
      <w:r>
        <w:rPr>
          <w:rFonts w:ascii="Arial" w:hAnsi="Arial" w:cs="Arial"/>
          <w:sz w:val="24"/>
          <w:szCs w:val="24"/>
        </w:rPr>
        <w:t>D</w:t>
      </w:r>
      <w:r w:rsidR="00762EB2">
        <w:rPr>
          <w:rFonts w:ascii="Arial" w:hAnsi="Arial" w:cs="Arial"/>
          <w:sz w:val="24"/>
          <w:szCs w:val="24"/>
        </w:rPr>
        <w:t>emande de changement</w:t>
      </w:r>
    </w:p>
    <w:p w:rsidR="00762EB2" w:rsidRDefault="00762EB2" w:rsidP="00D74FE8">
      <w:pPr>
        <w:jc w:val="both"/>
        <w:rPr>
          <w:rFonts w:ascii="Arial" w:hAnsi="Arial" w:cs="Arial"/>
          <w:sz w:val="24"/>
          <w:szCs w:val="24"/>
        </w:rPr>
      </w:pPr>
      <w:r>
        <w:rPr>
          <w:rFonts w:ascii="Arial" w:hAnsi="Arial" w:cs="Arial"/>
          <w:sz w:val="24"/>
          <w:szCs w:val="24"/>
        </w:rPr>
        <w:t>Mot de passe</w:t>
      </w:r>
    </w:p>
    <w:p w:rsidR="00936DBD" w:rsidRDefault="00936DBD"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9B3713" w:rsidRDefault="009B3713" w:rsidP="00D74FE8">
      <w:pPr>
        <w:jc w:val="both"/>
        <w:rPr>
          <w:rFonts w:ascii="Arial" w:hAnsi="Arial" w:cs="Arial"/>
          <w:sz w:val="24"/>
          <w:szCs w:val="24"/>
        </w:rPr>
      </w:pPr>
    </w:p>
    <w:p w:rsidR="00F411A7" w:rsidRDefault="00F411A7" w:rsidP="00F411A7">
      <w:pPr>
        <w:jc w:val="both"/>
        <w:rPr>
          <w:rFonts w:ascii="Arial" w:hAnsi="Arial" w:cs="Arial"/>
          <w:sz w:val="24"/>
          <w:szCs w:val="24"/>
        </w:rPr>
      </w:pPr>
      <w:r>
        <w:rPr>
          <w:rFonts w:ascii="Arial" w:hAnsi="Arial" w:cs="Arial"/>
          <w:sz w:val="24"/>
          <w:szCs w:val="24"/>
        </w:rPr>
        <w:t>A.</w:t>
      </w:r>
      <w:r w:rsidR="00C13950">
        <w:rPr>
          <w:rFonts w:ascii="Arial" w:hAnsi="Arial" w:cs="Arial"/>
          <w:sz w:val="24"/>
          <w:szCs w:val="24"/>
        </w:rPr>
        <w:t xml:space="preserve">8.19 </w:t>
      </w:r>
      <w:r w:rsidRPr="004A42E8">
        <w:rPr>
          <w:rFonts w:ascii="Arial" w:hAnsi="Arial" w:cs="Arial"/>
          <w:sz w:val="24"/>
          <w:szCs w:val="24"/>
        </w:rPr>
        <w:t>Installation de logiciels</w:t>
      </w:r>
    </w:p>
    <w:p w:rsidR="00C13950" w:rsidRDefault="00C13950" w:rsidP="00F411A7">
      <w:pPr>
        <w:jc w:val="both"/>
        <w:rPr>
          <w:rFonts w:ascii="Arial" w:hAnsi="Arial" w:cs="Arial"/>
          <w:sz w:val="24"/>
          <w:szCs w:val="24"/>
        </w:rPr>
      </w:pPr>
    </w:p>
    <w:p w:rsidR="00C13950" w:rsidRDefault="00C13950" w:rsidP="00F411A7">
      <w:pPr>
        <w:jc w:val="both"/>
        <w:rPr>
          <w:rFonts w:ascii="Arial" w:hAnsi="Arial" w:cs="Arial"/>
          <w:sz w:val="24"/>
          <w:szCs w:val="24"/>
        </w:rPr>
      </w:pPr>
      <w:r>
        <w:rPr>
          <w:rFonts w:ascii="Arial" w:hAnsi="Arial" w:cs="Arial"/>
          <w:sz w:val="24"/>
          <w:szCs w:val="24"/>
        </w:rPr>
        <w:t>D</w:t>
      </w:r>
      <w:r w:rsidRPr="00C13950">
        <w:rPr>
          <w:rFonts w:ascii="Arial" w:hAnsi="Arial" w:cs="Arial"/>
          <w:sz w:val="24"/>
          <w:szCs w:val="24"/>
        </w:rPr>
        <w:t xml:space="preserve">es procédures et des mesures </w:t>
      </w:r>
      <w:r>
        <w:rPr>
          <w:rFonts w:ascii="Arial" w:hAnsi="Arial" w:cs="Arial"/>
          <w:sz w:val="24"/>
          <w:szCs w:val="24"/>
        </w:rPr>
        <w:t xml:space="preserve">doivent être mises en place </w:t>
      </w:r>
      <w:r w:rsidRPr="00C13950">
        <w:rPr>
          <w:rFonts w:ascii="Arial" w:hAnsi="Arial" w:cs="Arial"/>
          <w:sz w:val="24"/>
          <w:szCs w:val="24"/>
        </w:rPr>
        <w:t>pour gérer de manière sécurisée l'installation de logiciels opérationnels</w:t>
      </w:r>
      <w:r>
        <w:rPr>
          <w:rFonts w:ascii="Arial" w:hAnsi="Arial" w:cs="Arial"/>
          <w:sz w:val="24"/>
          <w:szCs w:val="24"/>
        </w:rPr>
        <w:t>.</w:t>
      </w:r>
    </w:p>
    <w:p w:rsidR="00F411A7" w:rsidRPr="004A42E8" w:rsidRDefault="00F411A7" w:rsidP="00F411A7">
      <w:pPr>
        <w:jc w:val="both"/>
        <w:rPr>
          <w:rFonts w:ascii="Arial" w:hAnsi="Arial" w:cs="Arial"/>
          <w:sz w:val="24"/>
          <w:szCs w:val="24"/>
        </w:rPr>
      </w:pPr>
    </w:p>
    <w:p w:rsidR="00F907C7" w:rsidRDefault="00F907C7" w:rsidP="00D74FE8">
      <w:pPr>
        <w:jc w:val="both"/>
        <w:rPr>
          <w:rFonts w:ascii="Arial" w:hAnsi="Arial" w:cs="Arial"/>
          <w:b/>
          <w:sz w:val="24"/>
          <w:szCs w:val="24"/>
        </w:rPr>
      </w:pPr>
      <w:r>
        <w:rPr>
          <w:rFonts w:ascii="Arial" w:hAnsi="Arial" w:cs="Arial"/>
          <w:b/>
          <w:sz w:val="24"/>
          <w:szCs w:val="24"/>
        </w:rPr>
        <w:t>5 Déroulement</w:t>
      </w:r>
    </w:p>
    <w:p w:rsidR="00F907C7" w:rsidRDefault="00F907C7" w:rsidP="00D74FE8">
      <w:pPr>
        <w:jc w:val="both"/>
        <w:rPr>
          <w:rFonts w:ascii="Arial" w:hAnsi="Arial" w:cs="Arial"/>
          <w:b/>
          <w:sz w:val="24"/>
          <w:szCs w:val="24"/>
        </w:rPr>
      </w:pPr>
    </w:p>
    <w:p w:rsidR="004A20EF" w:rsidRDefault="004A20EF" w:rsidP="004A20EF">
      <w:pPr>
        <w:pStyle w:val="Default"/>
        <w:jc w:val="both"/>
        <w:rPr>
          <w:rFonts w:ascii="Arial" w:hAnsi="Arial" w:cs="Arial"/>
          <w:color w:val="auto"/>
          <w:lang w:val="fr-FR"/>
        </w:rPr>
      </w:pPr>
      <w:r>
        <w:rPr>
          <w:rFonts w:ascii="Arial" w:hAnsi="Arial" w:cs="Arial"/>
          <w:color w:val="auto"/>
          <w:lang w:val="fr-FR"/>
        </w:rPr>
        <w:t>D</w:t>
      </w:r>
      <w:r w:rsidRPr="004C5273">
        <w:rPr>
          <w:rFonts w:ascii="Arial" w:hAnsi="Arial" w:cs="Arial"/>
          <w:color w:val="auto"/>
          <w:lang w:val="fr-FR"/>
        </w:rPr>
        <w:t>es règles strictes sur les types de logiciels que les utilisateurs peuvent installer</w:t>
      </w:r>
      <w:r>
        <w:rPr>
          <w:rFonts w:ascii="Arial" w:hAnsi="Arial" w:cs="Arial"/>
          <w:color w:val="auto"/>
          <w:lang w:val="fr-FR"/>
        </w:rPr>
        <w:t xml:space="preserve"> et </w:t>
      </w:r>
      <w:r w:rsidR="00610C21">
        <w:rPr>
          <w:rFonts w:ascii="Arial" w:hAnsi="Arial" w:cs="Arial"/>
          <w:color w:val="auto"/>
          <w:lang w:val="fr-FR"/>
        </w:rPr>
        <w:t>utiliser</w:t>
      </w:r>
      <w:r>
        <w:rPr>
          <w:rFonts w:ascii="Arial" w:hAnsi="Arial" w:cs="Arial"/>
          <w:color w:val="auto"/>
          <w:lang w:val="fr-FR"/>
        </w:rPr>
        <w:t xml:space="preserve"> sont définies et respectées</w:t>
      </w:r>
      <w:r w:rsidRPr="004C5273">
        <w:rPr>
          <w:rFonts w:ascii="Arial" w:hAnsi="Arial" w:cs="Arial"/>
          <w:color w:val="auto"/>
          <w:lang w:val="fr-FR"/>
        </w:rPr>
        <w:t xml:space="preserve">. </w:t>
      </w:r>
    </w:p>
    <w:p w:rsidR="004A20EF" w:rsidRDefault="004A20EF" w:rsidP="004C5273">
      <w:pPr>
        <w:pStyle w:val="Default"/>
        <w:jc w:val="both"/>
        <w:rPr>
          <w:rFonts w:ascii="Arial" w:hAnsi="Arial" w:cs="Arial"/>
          <w:color w:val="auto"/>
          <w:lang w:val="fr-FR"/>
        </w:rPr>
      </w:pPr>
    </w:p>
    <w:p w:rsidR="004C5273" w:rsidRDefault="004C5273" w:rsidP="004C5273">
      <w:pPr>
        <w:pStyle w:val="Default"/>
        <w:jc w:val="both"/>
        <w:rPr>
          <w:rFonts w:ascii="Arial" w:hAnsi="Arial" w:cs="Arial"/>
          <w:color w:val="auto"/>
          <w:lang w:val="fr-FR"/>
        </w:rPr>
      </w:pPr>
      <w:r w:rsidRPr="004C5273">
        <w:rPr>
          <w:rFonts w:ascii="Arial" w:hAnsi="Arial" w:cs="Arial"/>
          <w:color w:val="auto"/>
          <w:lang w:val="fr-FR"/>
        </w:rPr>
        <w:t>Pour gérer en toute sécurité les modifications et l'installation de logiciels sur les systèmes opérationnels</w:t>
      </w:r>
      <w:r>
        <w:rPr>
          <w:rFonts w:ascii="Arial" w:hAnsi="Arial" w:cs="Arial"/>
          <w:color w:val="auto"/>
          <w:lang w:val="fr-FR"/>
        </w:rPr>
        <w:t xml:space="preserve"> les éléments suivants sont </w:t>
      </w:r>
      <w:r w:rsidRPr="004C5273">
        <w:rPr>
          <w:rFonts w:ascii="Arial" w:hAnsi="Arial" w:cs="Arial"/>
          <w:color w:val="auto"/>
          <w:lang w:val="fr-FR"/>
        </w:rPr>
        <w:t>pris en compte</w:t>
      </w:r>
      <w:r>
        <w:rPr>
          <w:rFonts w:ascii="Arial" w:hAnsi="Arial" w:cs="Arial"/>
          <w:color w:val="auto"/>
          <w:lang w:val="fr-FR"/>
        </w:rPr>
        <w:t> :</w:t>
      </w:r>
    </w:p>
    <w:p w:rsidR="004C5273" w:rsidRPr="004C5273" w:rsidRDefault="004C5273" w:rsidP="004C5273">
      <w:pPr>
        <w:pStyle w:val="Default"/>
        <w:jc w:val="both"/>
        <w:rPr>
          <w:rFonts w:ascii="Arial" w:hAnsi="Arial" w:cs="Arial"/>
          <w:color w:val="auto"/>
          <w:lang w:val="fr-FR"/>
        </w:rPr>
      </w:pPr>
    </w:p>
    <w:p w:rsidR="004C5273" w:rsidRPr="004C5273" w:rsidRDefault="004C5273" w:rsidP="004C5273">
      <w:pPr>
        <w:pStyle w:val="Default"/>
        <w:numPr>
          <w:ilvl w:val="0"/>
          <w:numId w:val="15"/>
        </w:numPr>
        <w:jc w:val="both"/>
        <w:rPr>
          <w:rFonts w:ascii="Arial" w:hAnsi="Arial" w:cs="Arial"/>
          <w:color w:val="auto"/>
          <w:lang w:val="fr-FR"/>
        </w:rPr>
      </w:pPr>
      <w:r w:rsidRPr="004C5273">
        <w:rPr>
          <w:rFonts w:ascii="Arial" w:hAnsi="Arial" w:cs="Arial"/>
          <w:color w:val="auto"/>
          <w:lang w:val="fr-FR"/>
        </w:rPr>
        <w:t xml:space="preserve">effectuer les mises à jour du logiciel opérationnel uniquement par des administrateurs formés </w:t>
      </w:r>
      <w:r>
        <w:rPr>
          <w:rFonts w:ascii="Arial" w:hAnsi="Arial" w:cs="Arial"/>
          <w:color w:val="auto"/>
          <w:lang w:val="fr-FR"/>
        </w:rPr>
        <w:t xml:space="preserve">et avec une </w:t>
      </w:r>
      <w:r w:rsidRPr="004C5273">
        <w:rPr>
          <w:rFonts w:ascii="Arial" w:hAnsi="Arial" w:cs="Arial"/>
          <w:color w:val="auto"/>
          <w:lang w:val="fr-FR"/>
        </w:rPr>
        <w:t>aut</w:t>
      </w:r>
      <w:r>
        <w:rPr>
          <w:rFonts w:ascii="Arial" w:hAnsi="Arial" w:cs="Arial"/>
          <w:color w:val="auto"/>
          <w:lang w:val="fr-FR"/>
        </w:rPr>
        <w:t xml:space="preserve">hentification </w:t>
      </w:r>
      <w:r w:rsidRPr="004C5273">
        <w:rPr>
          <w:rFonts w:ascii="Arial" w:hAnsi="Arial" w:cs="Arial"/>
          <w:color w:val="auto"/>
          <w:lang w:val="fr-FR"/>
        </w:rPr>
        <w:t>appropriée</w:t>
      </w:r>
      <w:r>
        <w:rPr>
          <w:rFonts w:ascii="Arial" w:hAnsi="Arial" w:cs="Arial"/>
          <w:color w:val="auto"/>
          <w:lang w:val="fr-FR"/>
        </w:rPr>
        <w:t xml:space="preserve">, cf. la procédure </w:t>
      </w:r>
      <w:r w:rsidRPr="004C5273">
        <w:rPr>
          <w:rFonts w:ascii="Arial" w:hAnsi="Arial" w:cs="Arial"/>
          <w:color w:val="0070C0"/>
          <w:lang w:val="fr-FR"/>
        </w:rPr>
        <w:t>Authentification</w:t>
      </w:r>
    </w:p>
    <w:p w:rsidR="004C5273" w:rsidRPr="004C5273" w:rsidRDefault="004C5273" w:rsidP="004C5273">
      <w:pPr>
        <w:pStyle w:val="Default"/>
        <w:numPr>
          <w:ilvl w:val="0"/>
          <w:numId w:val="15"/>
        </w:numPr>
        <w:jc w:val="both"/>
        <w:rPr>
          <w:rFonts w:ascii="Arial" w:hAnsi="Arial" w:cs="Arial"/>
          <w:color w:val="auto"/>
          <w:lang w:val="fr-FR"/>
        </w:rPr>
      </w:pPr>
      <w:r w:rsidRPr="004C5273">
        <w:rPr>
          <w:rFonts w:ascii="Arial" w:hAnsi="Arial" w:cs="Arial"/>
          <w:color w:val="auto"/>
          <w:lang w:val="fr-FR"/>
        </w:rPr>
        <w:lastRenderedPageBreak/>
        <w:t xml:space="preserve">s'assurer que seul le code exécutable approuvé et aucun code de développement ou compilateur ne sont installés </w:t>
      </w:r>
      <w:r>
        <w:rPr>
          <w:rFonts w:ascii="Arial" w:hAnsi="Arial" w:cs="Arial"/>
          <w:color w:val="auto"/>
          <w:lang w:val="fr-FR"/>
        </w:rPr>
        <w:t>sur les systèmes opérationnels</w:t>
      </w:r>
    </w:p>
    <w:p w:rsidR="004C5273" w:rsidRPr="004C5273" w:rsidRDefault="004C5273" w:rsidP="004C5273">
      <w:pPr>
        <w:pStyle w:val="Default"/>
        <w:numPr>
          <w:ilvl w:val="0"/>
          <w:numId w:val="15"/>
        </w:numPr>
        <w:jc w:val="both"/>
        <w:rPr>
          <w:rFonts w:ascii="Arial" w:hAnsi="Arial" w:cs="Arial"/>
          <w:color w:val="auto"/>
          <w:lang w:val="fr-FR"/>
        </w:rPr>
      </w:pPr>
      <w:r w:rsidRPr="004C5273">
        <w:rPr>
          <w:rFonts w:ascii="Arial" w:hAnsi="Arial" w:cs="Arial"/>
          <w:color w:val="auto"/>
          <w:lang w:val="fr-FR"/>
        </w:rPr>
        <w:t xml:space="preserve">installer et mettre à jour le logiciel uniquement après des tests approfondis et réussis </w:t>
      </w:r>
      <w:r>
        <w:rPr>
          <w:rFonts w:ascii="Arial" w:hAnsi="Arial" w:cs="Arial"/>
          <w:color w:val="auto"/>
          <w:lang w:val="fr-FR"/>
        </w:rPr>
        <w:t xml:space="preserve">selon le </w:t>
      </w:r>
      <w:r w:rsidRPr="004C5273">
        <w:rPr>
          <w:rFonts w:ascii="Arial" w:hAnsi="Arial" w:cs="Arial"/>
          <w:color w:val="0070C0"/>
          <w:lang w:val="fr-FR"/>
        </w:rPr>
        <w:t>Plan de test</w:t>
      </w:r>
    </w:p>
    <w:p w:rsidR="004C5273" w:rsidRPr="004C5273" w:rsidRDefault="004C5273" w:rsidP="004C5273">
      <w:pPr>
        <w:pStyle w:val="Default"/>
        <w:numPr>
          <w:ilvl w:val="0"/>
          <w:numId w:val="15"/>
        </w:numPr>
        <w:jc w:val="both"/>
        <w:rPr>
          <w:rFonts w:ascii="Arial" w:hAnsi="Arial" w:cs="Arial"/>
          <w:color w:val="auto"/>
          <w:lang w:val="fr-FR"/>
        </w:rPr>
      </w:pPr>
      <w:r w:rsidRPr="004C5273">
        <w:rPr>
          <w:rFonts w:ascii="Arial" w:hAnsi="Arial" w:cs="Arial"/>
          <w:color w:val="auto"/>
          <w:lang w:val="fr-FR"/>
        </w:rPr>
        <w:t>mettre à jour toutes les bibliothèques de sources</w:t>
      </w:r>
      <w:r>
        <w:rPr>
          <w:rFonts w:ascii="Arial" w:hAnsi="Arial" w:cs="Arial"/>
          <w:color w:val="auto"/>
          <w:lang w:val="fr-FR"/>
        </w:rPr>
        <w:t xml:space="preserve"> de programmes correspondantes</w:t>
      </w:r>
    </w:p>
    <w:p w:rsidR="004C5273" w:rsidRPr="004C5273" w:rsidRDefault="004C5273" w:rsidP="004C5273">
      <w:pPr>
        <w:pStyle w:val="Default"/>
        <w:numPr>
          <w:ilvl w:val="0"/>
          <w:numId w:val="15"/>
        </w:numPr>
        <w:jc w:val="both"/>
        <w:rPr>
          <w:rFonts w:ascii="Arial" w:hAnsi="Arial" w:cs="Arial"/>
          <w:color w:val="auto"/>
          <w:lang w:val="fr-FR"/>
        </w:rPr>
      </w:pPr>
      <w:r w:rsidRPr="004C5273">
        <w:rPr>
          <w:rFonts w:ascii="Arial" w:hAnsi="Arial" w:cs="Arial"/>
          <w:color w:val="auto"/>
          <w:lang w:val="fr-FR"/>
        </w:rPr>
        <w:t>utiliser un système de contrôle de configuration pour garder le contrôle de tous les logiciels opérationnels ainsi que de la documentation du système</w:t>
      </w:r>
      <w:r>
        <w:rPr>
          <w:rFonts w:ascii="Arial" w:hAnsi="Arial" w:cs="Arial"/>
          <w:color w:val="auto"/>
          <w:lang w:val="fr-FR"/>
        </w:rPr>
        <w:t xml:space="preserve">, cf. le fichier </w:t>
      </w:r>
      <w:r w:rsidRPr="004C5273">
        <w:rPr>
          <w:rFonts w:ascii="Arial" w:hAnsi="Arial" w:cs="Arial"/>
          <w:color w:val="0070C0"/>
          <w:lang w:val="fr-FR"/>
        </w:rPr>
        <w:t>Inventaire des actifs</w:t>
      </w:r>
    </w:p>
    <w:p w:rsidR="004C5273" w:rsidRPr="004C5273" w:rsidRDefault="004C5273" w:rsidP="004C5273">
      <w:pPr>
        <w:pStyle w:val="Default"/>
        <w:numPr>
          <w:ilvl w:val="0"/>
          <w:numId w:val="15"/>
        </w:numPr>
        <w:jc w:val="both"/>
        <w:rPr>
          <w:rFonts w:ascii="Arial" w:hAnsi="Arial" w:cs="Arial"/>
          <w:color w:val="auto"/>
          <w:lang w:val="fr-FR"/>
        </w:rPr>
      </w:pPr>
      <w:r w:rsidRPr="004C5273">
        <w:rPr>
          <w:rFonts w:ascii="Arial" w:hAnsi="Arial" w:cs="Arial"/>
          <w:color w:val="auto"/>
          <w:lang w:val="fr-FR"/>
        </w:rPr>
        <w:t>définir une stratégie de restauration avant la m</w:t>
      </w:r>
      <w:r>
        <w:rPr>
          <w:rFonts w:ascii="Arial" w:hAnsi="Arial" w:cs="Arial"/>
          <w:color w:val="auto"/>
          <w:lang w:val="fr-FR"/>
        </w:rPr>
        <w:t>ise en œuvre des modifications</w:t>
      </w:r>
    </w:p>
    <w:p w:rsidR="004C5273" w:rsidRPr="004C5273" w:rsidRDefault="004C5273" w:rsidP="004C5273">
      <w:pPr>
        <w:pStyle w:val="Default"/>
        <w:numPr>
          <w:ilvl w:val="0"/>
          <w:numId w:val="15"/>
        </w:numPr>
        <w:jc w:val="both"/>
        <w:rPr>
          <w:rFonts w:ascii="Arial" w:hAnsi="Arial" w:cs="Arial"/>
          <w:color w:val="auto"/>
          <w:lang w:val="fr-FR"/>
        </w:rPr>
      </w:pPr>
      <w:r w:rsidRPr="004C5273">
        <w:rPr>
          <w:rFonts w:ascii="Arial" w:hAnsi="Arial" w:cs="Arial"/>
          <w:color w:val="auto"/>
          <w:lang w:val="fr-FR"/>
        </w:rPr>
        <w:t>maintenir un journal d'audit de toutes les mises à</w:t>
      </w:r>
      <w:r>
        <w:rPr>
          <w:rFonts w:ascii="Arial" w:hAnsi="Arial" w:cs="Arial"/>
          <w:color w:val="auto"/>
          <w:lang w:val="fr-FR"/>
        </w:rPr>
        <w:t xml:space="preserve"> jour du logiciel opérationnel</w:t>
      </w:r>
    </w:p>
    <w:p w:rsidR="004C5273" w:rsidRDefault="004C5273" w:rsidP="004C5273">
      <w:pPr>
        <w:pStyle w:val="Default"/>
        <w:numPr>
          <w:ilvl w:val="0"/>
          <w:numId w:val="15"/>
        </w:numPr>
        <w:jc w:val="both"/>
        <w:rPr>
          <w:rFonts w:ascii="Arial" w:hAnsi="Arial" w:cs="Arial"/>
          <w:color w:val="auto"/>
          <w:lang w:val="fr-FR"/>
        </w:rPr>
      </w:pPr>
      <w:r>
        <w:rPr>
          <w:rFonts w:ascii="Arial" w:hAnsi="Arial" w:cs="Arial"/>
          <w:color w:val="auto"/>
          <w:lang w:val="fr-FR"/>
        </w:rPr>
        <w:t>archiv</w:t>
      </w:r>
      <w:r w:rsidRPr="004C5273">
        <w:rPr>
          <w:rFonts w:ascii="Arial" w:hAnsi="Arial" w:cs="Arial"/>
          <w:color w:val="auto"/>
          <w:lang w:val="fr-FR"/>
        </w:rPr>
        <w:t>e</w:t>
      </w:r>
      <w:r>
        <w:rPr>
          <w:rFonts w:ascii="Arial" w:hAnsi="Arial" w:cs="Arial"/>
          <w:color w:val="auto"/>
          <w:lang w:val="fr-FR"/>
        </w:rPr>
        <w:t>r l</w:t>
      </w:r>
      <w:r w:rsidRPr="004C5273">
        <w:rPr>
          <w:rFonts w:ascii="Arial" w:hAnsi="Arial" w:cs="Arial"/>
          <w:color w:val="auto"/>
          <w:lang w:val="fr-FR"/>
        </w:rPr>
        <w:t>es anciennes versions du logiciel, ainsi que toutes les informations et paramètres requis, les procédures, les détails de configuration et le logiciel de support en tant que mesure d'urgence, et aussi longtemps que le logiciel est nécessaire pour lire o</w:t>
      </w:r>
      <w:r>
        <w:rPr>
          <w:rFonts w:ascii="Arial" w:hAnsi="Arial" w:cs="Arial"/>
          <w:color w:val="auto"/>
          <w:lang w:val="fr-FR"/>
        </w:rPr>
        <w:t>u traiter les données archivées</w:t>
      </w:r>
    </w:p>
    <w:p w:rsidR="004C5273" w:rsidRPr="004C5273" w:rsidRDefault="004C5273" w:rsidP="004C5273">
      <w:pPr>
        <w:pStyle w:val="Default"/>
        <w:jc w:val="both"/>
        <w:rPr>
          <w:rFonts w:ascii="Arial" w:hAnsi="Arial" w:cs="Arial"/>
          <w:color w:val="auto"/>
          <w:lang w:val="fr-FR"/>
        </w:rPr>
      </w:pPr>
    </w:p>
    <w:p w:rsidR="004C5273" w:rsidRDefault="004C5273" w:rsidP="004C5273">
      <w:pPr>
        <w:pStyle w:val="Default"/>
        <w:jc w:val="both"/>
        <w:rPr>
          <w:rFonts w:ascii="Arial" w:hAnsi="Arial" w:cs="Arial"/>
          <w:color w:val="auto"/>
          <w:lang w:val="fr-FR"/>
        </w:rPr>
      </w:pPr>
      <w:r w:rsidRPr="004C5273">
        <w:rPr>
          <w:rFonts w:ascii="Arial" w:hAnsi="Arial" w:cs="Arial"/>
          <w:color w:val="auto"/>
          <w:lang w:val="fr-FR"/>
        </w:rPr>
        <w:t>Toute décision de mise à niveau vers une nouvelle version prend en compte les exigences commerciales pour le changeme</w:t>
      </w:r>
      <w:r>
        <w:rPr>
          <w:rFonts w:ascii="Arial" w:hAnsi="Arial" w:cs="Arial"/>
          <w:color w:val="auto"/>
          <w:lang w:val="fr-FR"/>
        </w:rPr>
        <w:t>nt et la sécurité de la version</w:t>
      </w:r>
      <w:r w:rsidRPr="004C5273">
        <w:rPr>
          <w:rFonts w:ascii="Arial" w:hAnsi="Arial" w:cs="Arial"/>
          <w:color w:val="auto"/>
          <w:lang w:val="fr-FR"/>
        </w:rPr>
        <w:t xml:space="preserve">. Les correctifs logiciels </w:t>
      </w:r>
      <w:r>
        <w:rPr>
          <w:rFonts w:ascii="Arial" w:hAnsi="Arial" w:cs="Arial"/>
          <w:color w:val="auto"/>
          <w:lang w:val="fr-FR"/>
        </w:rPr>
        <w:t xml:space="preserve">sont </w:t>
      </w:r>
      <w:r w:rsidRPr="004C5273">
        <w:rPr>
          <w:rFonts w:ascii="Arial" w:hAnsi="Arial" w:cs="Arial"/>
          <w:color w:val="auto"/>
          <w:lang w:val="fr-FR"/>
        </w:rPr>
        <w:t>appliqués lorsqu'ils peuvent aider à supprimer ou à réduire les vulnérabilités de la sécurité de</w:t>
      </w:r>
      <w:r>
        <w:rPr>
          <w:rFonts w:ascii="Arial" w:hAnsi="Arial" w:cs="Arial"/>
          <w:color w:val="auto"/>
          <w:lang w:val="fr-FR"/>
        </w:rPr>
        <w:t xml:space="preserve"> l’</w:t>
      </w:r>
      <w:r w:rsidRPr="004C5273">
        <w:rPr>
          <w:rFonts w:ascii="Arial" w:hAnsi="Arial" w:cs="Arial"/>
          <w:color w:val="auto"/>
          <w:lang w:val="fr-FR"/>
        </w:rPr>
        <w:t>information</w:t>
      </w:r>
      <w:r>
        <w:rPr>
          <w:rFonts w:ascii="Arial" w:hAnsi="Arial" w:cs="Arial"/>
          <w:color w:val="auto"/>
          <w:lang w:val="fr-FR"/>
        </w:rPr>
        <w:t xml:space="preserve">, cf. la procédure </w:t>
      </w:r>
      <w:r w:rsidRPr="004C5273">
        <w:rPr>
          <w:rFonts w:ascii="Arial" w:hAnsi="Arial" w:cs="Arial"/>
          <w:color w:val="0070C0"/>
          <w:lang w:val="fr-FR"/>
        </w:rPr>
        <w:t>Gestion des vulnérabilités</w:t>
      </w:r>
      <w:r w:rsidRPr="004C5273">
        <w:rPr>
          <w:rFonts w:ascii="Arial" w:hAnsi="Arial" w:cs="Arial"/>
          <w:color w:val="auto"/>
          <w:lang w:val="fr-FR"/>
        </w:rPr>
        <w:t>.</w:t>
      </w:r>
    </w:p>
    <w:p w:rsidR="004C5273" w:rsidRPr="004C5273" w:rsidRDefault="004C5273" w:rsidP="004C5273">
      <w:pPr>
        <w:pStyle w:val="Default"/>
        <w:jc w:val="both"/>
        <w:rPr>
          <w:rFonts w:ascii="Arial" w:hAnsi="Arial" w:cs="Arial"/>
          <w:color w:val="auto"/>
          <w:lang w:val="fr-FR"/>
        </w:rPr>
      </w:pPr>
    </w:p>
    <w:p w:rsidR="004C5273" w:rsidRDefault="004C5273" w:rsidP="004C5273">
      <w:pPr>
        <w:pStyle w:val="Default"/>
        <w:jc w:val="both"/>
        <w:rPr>
          <w:rFonts w:ascii="Arial" w:hAnsi="Arial" w:cs="Arial"/>
          <w:color w:val="auto"/>
          <w:lang w:val="fr-FR"/>
        </w:rPr>
      </w:pPr>
      <w:r w:rsidRPr="004C5273">
        <w:rPr>
          <w:rFonts w:ascii="Arial" w:hAnsi="Arial" w:cs="Arial"/>
          <w:color w:val="auto"/>
          <w:lang w:val="fr-FR"/>
        </w:rPr>
        <w:t xml:space="preserve">Les logiciels et progiciels fournis en externe </w:t>
      </w:r>
      <w:r w:rsidR="004A20EF">
        <w:rPr>
          <w:rFonts w:ascii="Arial" w:hAnsi="Arial" w:cs="Arial"/>
          <w:color w:val="auto"/>
          <w:lang w:val="fr-FR"/>
        </w:rPr>
        <w:t xml:space="preserve">sont surveillés </w:t>
      </w:r>
      <w:r w:rsidRPr="004C5273">
        <w:rPr>
          <w:rFonts w:ascii="Arial" w:hAnsi="Arial" w:cs="Arial"/>
          <w:color w:val="auto"/>
          <w:lang w:val="fr-FR"/>
        </w:rPr>
        <w:t>et contrôlés pour éviter les modifications non autorisées, car ils peuvent introduire des vulnérabilités en matière de sécurité de</w:t>
      </w:r>
      <w:r>
        <w:rPr>
          <w:rFonts w:ascii="Arial" w:hAnsi="Arial" w:cs="Arial"/>
          <w:color w:val="auto"/>
          <w:lang w:val="fr-FR"/>
        </w:rPr>
        <w:t xml:space="preserve"> l’information</w:t>
      </w:r>
      <w:r w:rsidR="004A20EF">
        <w:rPr>
          <w:rFonts w:ascii="Arial" w:hAnsi="Arial" w:cs="Arial"/>
          <w:color w:val="auto"/>
          <w:lang w:val="fr-FR"/>
        </w:rPr>
        <w:t xml:space="preserve">, cf. la procédure </w:t>
      </w:r>
      <w:r w:rsidR="004A20EF" w:rsidRPr="004A20EF">
        <w:rPr>
          <w:rFonts w:ascii="Arial" w:hAnsi="Arial" w:cs="Arial"/>
          <w:color w:val="0070C0"/>
          <w:lang w:val="fr-FR"/>
        </w:rPr>
        <w:t>Activités de surveillance</w:t>
      </w:r>
      <w:r w:rsidR="004A20EF">
        <w:rPr>
          <w:rFonts w:ascii="Arial" w:hAnsi="Arial" w:cs="Arial"/>
          <w:color w:val="auto"/>
          <w:lang w:val="fr-FR"/>
        </w:rPr>
        <w:t>.</w:t>
      </w:r>
    </w:p>
    <w:p w:rsidR="004C5273" w:rsidRPr="004C5273" w:rsidRDefault="004C5273" w:rsidP="004C5273">
      <w:pPr>
        <w:pStyle w:val="Default"/>
        <w:jc w:val="both"/>
        <w:rPr>
          <w:rFonts w:ascii="Arial" w:hAnsi="Arial" w:cs="Arial"/>
          <w:color w:val="auto"/>
          <w:lang w:val="fr-FR"/>
        </w:rPr>
      </w:pPr>
    </w:p>
    <w:p w:rsidR="004A20EF" w:rsidRDefault="004C5273" w:rsidP="004C5273">
      <w:pPr>
        <w:pStyle w:val="Default"/>
        <w:jc w:val="both"/>
        <w:rPr>
          <w:rFonts w:ascii="Arial" w:hAnsi="Arial" w:cs="Arial"/>
          <w:color w:val="auto"/>
          <w:lang w:val="fr-FR"/>
        </w:rPr>
      </w:pPr>
      <w:r w:rsidRPr="004C5273">
        <w:rPr>
          <w:rFonts w:ascii="Arial" w:hAnsi="Arial" w:cs="Arial"/>
          <w:color w:val="auto"/>
          <w:lang w:val="fr-FR"/>
        </w:rPr>
        <w:t xml:space="preserve">Les logiciels fournis par le fournisseur et utilisés dans les systèmes opérationnels </w:t>
      </w:r>
      <w:r w:rsidR="004A20EF">
        <w:rPr>
          <w:rFonts w:ascii="Arial" w:hAnsi="Arial" w:cs="Arial"/>
          <w:color w:val="auto"/>
          <w:lang w:val="fr-FR"/>
        </w:rPr>
        <w:t xml:space="preserve">sont </w:t>
      </w:r>
      <w:r w:rsidRPr="004C5273">
        <w:rPr>
          <w:rFonts w:ascii="Arial" w:hAnsi="Arial" w:cs="Arial"/>
          <w:color w:val="auto"/>
          <w:lang w:val="fr-FR"/>
        </w:rPr>
        <w:t xml:space="preserve">maintenus à un niveau pris en charge par le fournisseur. L'organisation </w:t>
      </w:r>
      <w:r w:rsidR="004A20EF">
        <w:rPr>
          <w:rFonts w:ascii="Arial" w:hAnsi="Arial" w:cs="Arial"/>
          <w:color w:val="auto"/>
          <w:lang w:val="fr-FR"/>
        </w:rPr>
        <w:t xml:space="preserve">tient </w:t>
      </w:r>
      <w:r w:rsidRPr="004C5273">
        <w:rPr>
          <w:rFonts w:ascii="Arial" w:hAnsi="Arial" w:cs="Arial"/>
          <w:color w:val="auto"/>
          <w:lang w:val="fr-FR"/>
        </w:rPr>
        <w:t xml:space="preserve">compte des risques liés à l'utilisation de logiciels non pris en charge. </w:t>
      </w:r>
    </w:p>
    <w:p w:rsidR="004A20EF" w:rsidRDefault="004A20EF" w:rsidP="004C5273">
      <w:pPr>
        <w:pStyle w:val="Default"/>
        <w:jc w:val="both"/>
        <w:rPr>
          <w:rFonts w:ascii="Arial" w:hAnsi="Arial" w:cs="Arial"/>
          <w:color w:val="auto"/>
          <w:lang w:val="fr-FR"/>
        </w:rPr>
      </w:pPr>
    </w:p>
    <w:p w:rsidR="004C5273" w:rsidRDefault="004C5273" w:rsidP="004C5273">
      <w:pPr>
        <w:pStyle w:val="Default"/>
        <w:jc w:val="both"/>
        <w:rPr>
          <w:rFonts w:ascii="Arial" w:hAnsi="Arial" w:cs="Arial"/>
          <w:color w:val="auto"/>
          <w:lang w:val="fr-FR"/>
        </w:rPr>
      </w:pPr>
      <w:r w:rsidRPr="004C5273">
        <w:rPr>
          <w:rFonts w:ascii="Arial" w:hAnsi="Arial" w:cs="Arial"/>
          <w:color w:val="auto"/>
          <w:lang w:val="fr-FR"/>
        </w:rPr>
        <w:t>Les logiciels open source utilisés d</w:t>
      </w:r>
      <w:r w:rsidR="004A20EF">
        <w:rPr>
          <w:rFonts w:ascii="Arial" w:hAnsi="Arial" w:cs="Arial"/>
          <w:color w:val="auto"/>
          <w:lang w:val="fr-FR"/>
        </w:rPr>
        <w:t xml:space="preserve">ans les systèmes opérationnels sont </w:t>
      </w:r>
      <w:r w:rsidRPr="004C5273">
        <w:rPr>
          <w:rFonts w:ascii="Arial" w:hAnsi="Arial" w:cs="Arial"/>
          <w:color w:val="auto"/>
          <w:lang w:val="fr-FR"/>
        </w:rPr>
        <w:t xml:space="preserve">maintenus jusqu'à la dernière version appropriée du logiciel. L'organisation </w:t>
      </w:r>
      <w:r w:rsidR="004A20EF">
        <w:rPr>
          <w:rFonts w:ascii="Arial" w:hAnsi="Arial" w:cs="Arial"/>
          <w:color w:val="auto"/>
          <w:lang w:val="fr-FR"/>
        </w:rPr>
        <w:t xml:space="preserve">tient </w:t>
      </w:r>
      <w:r w:rsidRPr="004C5273">
        <w:rPr>
          <w:rFonts w:ascii="Arial" w:hAnsi="Arial" w:cs="Arial"/>
          <w:color w:val="auto"/>
          <w:lang w:val="fr-FR"/>
        </w:rPr>
        <w:t>compte des risques liés à l'utilisation de logiciels open source non maintenus lorsqu'ils sont utilisés dans des systèmes opérationnels.</w:t>
      </w:r>
    </w:p>
    <w:p w:rsidR="004A20EF" w:rsidRDefault="004A20EF" w:rsidP="004C5273">
      <w:pPr>
        <w:pStyle w:val="Default"/>
        <w:jc w:val="both"/>
        <w:rPr>
          <w:rFonts w:ascii="Arial" w:hAnsi="Arial" w:cs="Arial"/>
          <w:color w:val="auto"/>
          <w:lang w:val="fr-FR"/>
        </w:rPr>
      </w:pPr>
    </w:p>
    <w:p w:rsidR="004A20EF" w:rsidRDefault="004C5273" w:rsidP="004C5273">
      <w:pPr>
        <w:pStyle w:val="Default"/>
        <w:jc w:val="both"/>
        <w:rPr>
          <w:rFonts w:ascii="Arial" w:hAnsi="Arial" w:cs="Arial"/>
          <w:color w:val="auto"/>
          <w:lang w:val="fr-FR"/>
        </w:rPr>
      </w:pPr>
      <w:r w:rsidRPr="004C5273">
        <w:rPr>
          <w:rFonts w:ascii="Arial" w:hAnsi="Arial" w:cs="Arial"/>
          <w:color w:val="auto"/>
          <w:lang w:val="fr-FR"/>
        </w:rPr>
        <w:t>Lorsqu</w:t>
      </w:r>
      <w:r w:rsidR="004A20EF">
        <w:rPr>
          <w:rFonts w:ascii="Arial" w:hAnsi="Arial" w:cs="Arial"/>
          <w:color w:val="auto"/>
          <w:lang w:val="fr-FR"/>
        </w:rPr>
        <w:t xml:space="preserve">’un </w:t>
      </w:r>
      <w:r w:rsidRPr="004C5273">
        <w:rPr>
          <w:rFonts w:ascii="Arial" w:hAnsi="Arial" w:cs="Arial"/>
          <w:color w:val="auto"/>
          <w:lang w:val="fr-FR"/>
        </w:rPr>
        <w:t>fournisseur</w:t>
      </w:r>
      <w:r w:rsidR="004A20EF">
        <w:rPr>
          <w:rFonts w:ascii="Arial" w:hAnsi="Arial" w:cs="Arial"/>
          <w:color w:val="auto"/>
          <w:lang w:val="fr-FR"/>
        </w:rPr>
        <w:t xml:space="preserve"> est </w:t>
      </w:r>
      <w:r w:rsidRPr="004C5273">
        <w:rPr>
          <w:rFonts w:ascii="Arial" w:hAnsi="Arial" w:cs="Arial"/>
          <w:color w:val="auto"/>
          <w:lang w:val="fr-FR"/>
        </w:rPr>
        <w:t xml:space="preserve">impliqué dans l'installation ou la mise à jour du logiciel, l'accès physique ou logique ne doit être accordé qu'en cas de nécessité et avec l'autorisation appropriée. Les activités du fournisseur </w:t>
      </w:r>
      <w:r w:rsidR="004A20EF">
        <w:rPr>
          <w:rFonts w:ascii="Arial" w:hAnsi="Arial" w:cs="Arial"/>
          <w:color w:val="auto"/>
          <w:lang w:val="fr-FR"/>
        </w:rPr>
        <w:t xml:space="preserve">sont gérées selon la procédure </w:t>
      </w:r>
      <w:r w:rsidR="004A20EF" w:rsidRPr="004A20EF">
        <w:rPr>
          <w:rFonts w:ascii="Arial" w:hAnsi="Arial" w:cs="Arial"/>
          <w:color w:val="0070C0"/>
          <w:lang w:val="fr-FR"/>
        </w:rPr>
        <w:t>Relations avec les fournisseurs</w:t>
      </w:r>
      <w:r w:rsidR="004A20EF">
        <w:rPr>
          <w:rFonts w:ascii="Arial" w:hAnsi="Arial" w:cs="Arial"/>
          <w:color w:val="auto"/>
          <w:lang w:val="fr-FR"/>
        </w:rPr>
        <w:t>.</w:t>
      </w:r>
    </w:p>
    <w:p w:rsidR="004A20EF" w:rsidRDefault="004A20EF" w:rsidP="004C5273">
      <w:pPr>
        <w:pStyle w:val="Default"/>
        <w:jc w:val="both"/>
        <w:rPr>
          <w:rFonts w:ascii="Arial" w:hAnsi="Arial" w:cs="Arial"/>
          <w:color w:val="auto"/>
          <w:lang w:val="fr-FR"/>
        </w:rPr>
      </w:pPr>
    </w:p>
    <w:p w:rsidR="004A20EF" w:rsidRDefault="004C5273" w:rsidP="004C5273">
      <w:pPr>
        <w:pStyle w:val="Default"/>
        <w:jc w:val="both"/>
        <w:rPr>
          <w:rFonts w:ascii="Arial" w:hAnsi="Arial" w:cs="Arial"/>
          <w:color w:val="auto"/>
          <w:lang w:val="fr-FR"/>
        </w:rPr>
      </w:pPr>
      <w:r w:rsidRPr="004C5273">
        <w:rPr>
          <w:rFonts w:ascii="Arial" w:hAnsi="Arial" w:cs="Arial"/>
          <w:color w:val="auto"/>
          <w:lang w:val="fr-FR"/>
        </w:rPr>
        <w:t xml:space="preserve">Le principe du moindre privilège </w:t>
      </w:r>
      <w:r w:rsidR="004A20EF">
        <w:rPr>
          <w:rFonts w:ascii="Arial" w:hAnsi="Arial" w:cs="Arial"/>
          <w:color w:val="auto"/>
          <w:lang w:val="fr-FR"/>
        </w:rPr>
        <w:t xml:space="preserve">est </w:t>
      </w:r>
      <w:r w:rsidRPr="004C5273">
        <w:rPr>
          <w:rFonts w:ascii="Arial" w:hAnsi="Arial" w:cs="Arial"/>
          <w:color w:val="auto"/>
          <w:lang w:val="fr-FR"/>
        </w:rPr>
        <w:t xml:space="preserve">appliqué à l'installation de logiciels sur des systèmes opérationnels. </w:t>
      </w:r>
    </w:p>
    <w:p w:rsidR="004A20EF" w:rsidRDefault="004A20EF" w:rsidP="004C5273">
      <w:pPr>
        <w:pStyle w:val="Default"/>
        <w:jc w:val="both"/>
        <w:rPr>
          <w:rFonts w:ascii="Arial" w:hAnsi="Arial" w:cs="Arial"/>
          <w:color w:val="auto"/>
          <w:lang w:val="fr-FR"/>
        </w:rPr>
      </w:pPr>
    </w:p>
    <w:p w:rsidR="004C5273" w:rsidRDefault="004C5273" w:rsidP="004C5273">
      <w:pPr>
        <w:pStyle w:val="Default"/>
        <w:jc w:val="both"/>
        <w:rPr>
          <w:rFonts w:ascii="Arial" w:hAnsi="Arial" w:cs="Arial"/>
          <w:color w:val="auto"/>
          <w:lang w:val="fr-FR"/>
        </w:rPr>
      </w:pPr>
      <w:r w:rsidRPr="004C5273">
        <w:rPr>
          <w:rFonts w:ascii="Arial" w:hAnsi="Arial" w:cs="Arial"/>
          <w:color w:val="auto"/>
          <w:lang w:val="fr-FR"/>
        </w:rPr>
        <w:t>L'organisation identifie les types d'installations logicielles autorisées (mises à jour et correctifs de sécurité des logiciels existants) et les types d'installations interdites (logiciels destinés uniquement à un usage personnel et logiciels potentiellement malveillant</w:t>
      </w:r>
      <w:r w:rsidR="004A20EF">
        <w:rPr>
          <w:rFonts w:ascii="Arial" w:hAnsi="Arial" w:cs="Arial"/>
          <w:color w:val="auto"/>
          <w:lang w:val="fr-FR"/>
        </w:rPr>
        <w:t xml:space="preserve">s ou </w:t>
      </w:r>
      <w:r w:rsidRPr="004C5273">
        <w:rPr>
          <w:rFonts w:ascii="Arial" w:hAnsi="Arial" w:cs="Arial"/>
          <w:color w:val="auto"/>
          <w:lang w:val="fr-FR"/>
        </w:rPr>
        <w:t>suspect</w:t>
      </w:r>
      <w:r w:rsidR="004A20EF">
        <w:rPr>
          <w:rFonts w:ascii="Arial" w:hAnsi="Arial" w:cs="Arial"/>
          <w:color w:val="auto"/>
          <w:lang w:val="fr-FR"/>
        </w:rPr>
        <w:t>s</w:t>
      </w:r>
      <w:r w:rsidRPr="004C5273">
        <w:rPr>
          <w:rFonts w:ascii="Arial" w:hAnsi="Arial" w:cs="Arial"/>
          <w:color w:val="auto"/>
          <w:lang w:val="fr-FR"/>
        </w:rPr>
        <w:t xml:space="preserve">). </w:t>
      </w:r>
    </w:p>
    <w:p w:rsidR="004C5273" w:rsidRDefault="004C5273" w:rsidP="004737A8">
      <w:pPr>
        <w:pStyle w:val="Default"/>
        <w:jc w:val="both"/>
        <w:rPr>
          <w:rFonts w:ascii="Arial" w:hAnsi="Arial" w:cs="Arial"/>
          <w:color w:val="auto"/>
          <w:lang w:val="fr-FR"/>
        </w:rPr>
      </w:pPr>
    </w:p>
    <w:p w:rsidR="000F73B5" w:rsidRPr="000F73B5" w:rsidRDefault="004A20EF" w:rsidP="000F73B5">
      <w:pPr>
        <w:pStyle w:val="Default"/>
        <w:jc w:val="both"/>
        <w:rPr>
          <w:rFonts w:ascii="Arial" w:hAnsi="Arial" w:cs="Arial"/>
          <w:color w:val="auto"/>
          <w:lang w:val="fr-FR"/>
        </w:rPr>
      </w:pPr>
      <w:r>
        <w:rPr>
          <w:rFonts w:ascii="Arial" w:hAnsi="Arial" w:cs="Arial"/>
          <w:color w:val="auto"/>
          <w:lang w:val="fr-FR"/>
        </w:rPr>
        <w:t xml:space="preserve">La </w:t>
      </w:r>
      <w:r w:rsidR="000F73B5" w:rsidRPr="000F73B5">
        <w:rPr>
          <w:rFonts w:ascii="Arial" w:hAnsi="Arial" w:cs="Arial"/>
          <w:color w:val="auto"/>
          <w:lang w:val="fr-FR"/>
        </w:rPr>
        <w:t xml:space="preserve">gestion des mises à jour logicielles </w:t>
      </w:r>
      <w:r>
        <w:rPr>
          <w:rFonts w:ascii="Arial" w:hAnsi="Arial" w:cs="Arial"/>
          <w:color w:val="auto"/>
          <w:lang w:val="fr-FR"/>
        </w:rPr>
        <w:t xml:space="preserve">est </w:t>
      </w:r>
      <w:r w:rsidR="00762EB2">
        <w:rPr>
          <w:rFonts w:ascii="Arial" w:hAnsi="Arial" w:cs="Arial"/>
          <w:color w:val="auto"/>
          <w:lang w:val="fr-FR"/>
        </w:rPr>
        <w:t xml:space="preserve">appliqué afin de </w:t>
      </w:r>
      <w:r w:rsidR="000F73B5" w:rsidRPr="000F73B5">
        <w:rPr>
          <w:rFonts w:ascii="Arial" w:hAnsi="Arial" w:cs="Arial"/>
          <w:color w:val="auto"/>
          <w:lang w:val="fr-FR"/>
        </w:rPr>
        <w:t>garantir que les correctifs approuvés et les mises à jour d'application les plus récents so</w:t>
      </w:r>
      <w:r w:rsidR="00762EB2">
        <w:rPr>
          <w:rFonts w:ascii="Arial" w:hAnsi="Arial" w:cs="Arial"/>
          <w:color w:val="auto"/>
          <w:lang w:val="fr-FR"/>
        </w:rPr>
        <w:t>ie</w:t>
      </w:r>
      <w:r w:rsidR="000F73B5" w:rsidRPr="000F73B5">
        <w:rPr>
          <w:rFonts w:ascii="Arial" w:hAnsi="Arial" w:cs="Arial"/>
          <w:color w:val="auto"/>
          <w:lang w:val="fr-FR"/>
        </w:rPr>
        <w:t xml:space="preserve">nt installés pour tous les logiciels autorisés. </w:t>
      </w:r>
    </w:p>
    <w:p w:rsidR="000F73B5" w:rsidRPr="000F73B5" w:rsidRDefault="000F73B5" w:rsidP="000F73B5">
      <w:pPr>
        <w:pStyle w:val="Default"/>
        <w:jc w:val="both"/>
        <w:rPr>
          <w:rFonts w:ascii="Arial" w:hAnsi="Arial" w:cs="Arial"/>
          <w:color w:val="auto"/>
          <w:lang w:val="fr-FR"/>
        </w:rPr>
      </w:pPr>
    </w:p>
    <w:p w:rsidR="000F73B5" w:rsidRDefault="000F73B5" w:rsidP="000F73B5">
      <w:pPr>
        <w:pStyle w:val="Default"/>
        <w:jc w:val="both"/>
        <w:rPr>
          <w:rFonts w:ascii="Arial" w:hAnsi="Arial" w:cs="Arial"/>
          <w:color w:val="auto"/>
          <w:lang w:val="fr-FR"/>
        </w:rPr>
      </w:pPr>
      <w:r w:rsidRPr="000F73B5">
        <w:rPr>
          <w:rFonts w:ascii="Arial" w:hAnsi="Arial" w:cs="Arial"/>
          <w:color w:val="auto"/>
          <w:lang w:val="fr-FR"/>
        </w:rPr>
        <w:lastRenderedPageBreak/>
        <w:t xml:space="preserve">Si des modifications sont nécessaires, le logiciel d'origine </w:t>
      </w:r>
      <w:r w:rsidR="00762EB2">
        <w:rPr>
          <w:rFonts w:ascii="Arial" w:hAnsi="Arial" w:cs="Arial"/>
          <w:color w:val="auto"/>
          <w:lang w:val="fr-FR"/>
        </w:rPr>
        <w:t xml:space="preserve">est </w:t>
      </w:r>
      <w:r w:rsidRPr="000F73B5">
        <w:rPr>
          <w:rFonts w:ascii="Arial" w:hAnsi="Arial" w:cs="Arial"/>
          <w:color w:val="auto"/>
          <w:lang w:val="fr-FR"/>
        </w:rPr>
        <w:t xml:space="preserve">conservé et les modifications appliquées à une copie désignée. Toutes les modifications </w:t>
      </w:r>
      <w:r w:rsidR="00762EB2">
        <w:rPr>
          <w:rFonts w:ascii="Arial" w:hAnsi="Arial" w:cs="Arial"/>
          <w:color w:val="auto"/>
          <w:lang w:val="fr-FR"/>
        </w:rPr>
        <w:t xml:space="preserve">sont </w:t>
      </w:r>
      <w:r w:rsidRPr="000F73B5">
        <w:rPr>
          <w:rFonts w:ascii="Arial" w:hAnsi="Arial" w:cs="Arial"/>
          <w:color w:val="auto"/>
          <w:lang w:val="fr-FR"/>
        </w:rPr>
        <w:t xml:space="preserve">entièrement testées et documentées, afin qu'elles puissent être réappliquées, si nécessaire, aux futures mises à niveau logicielles. Si nécessaire, les modifications </w:t>
      </w:r>
      <w:r w:rsidR="00762EB2">
        <w:rPr>
          <w:rFonts w:ascii="Arial" w:hAnsi="Arial" w:cs="Arial"/>
          <w:color w:val="auto"/>
          <w:lang w:val="fr-FR"/>
        </w:rPr>
        <w:t xml:space="preserve">sont </w:t>
      </w:r>
      <w:r w:rsidRPr="000F73B5">
        <w:rPr>
          <w:rFonts w:ascii="Arial" w:hAnsi="Arial" w:cs="Arial"/>
          <w:color w:val="auto"/>
          <w:lang w:val="fr-FR"/>
        </w:rPr>
        <w:t>testées et validées par un organisme d'évaluation indépendant.</w:t>
      </w:r>
    </w:p>
    <w:p w:rsidR="000F73B5" w:rsidRDefault="000F73B5" w:rsidP="000F73B5">
      <w:pPr>
        <w:pStyle w:val="Default"/>
        <w:jc w:val="both"/>
        <w:rPr>
          <w:rFonts w:ascii="Arial" w:hAnsi="Arial" w:cs="Arial"/>
          <w:color w:val="auto"/>
          <w:lang w:val="fr-FR"/>
        </w:rPr>
      </w:pPr>
    </w:p>
    <w:p w:rsidR="00392039" w:rsidRDefault="00762EB2" w:rsidP="004737A8">
      <w:pPr>
        <w:pStyle w:val="Default"/>
        <w:jc w:val="both"/>
        <w:rPr>
          <w:rFonts w:ascii="Arial" w:hAnsi="Arial" w:cs="Arial"/>
          <w:lang w:val="fr-FR"/>
        </w:rPr>
      </w:pPr>
      <w:r>
        <w:rPr>
          <w:rFonts w:ascii="Arial" w:hAnsi="Arial" w:cs="Arial"/>
          <w:color w:val="auto"/>
          <w:lang w:val="fr-FR"/>
        </w:rPr>
        <w:t xml:space="preserve">Toute </w:t>
      </w:r>
      <w:r w:rsidR="004737A8" w:rsidRPr="004737A8">
        <w:rPr>
          <w:rFonts w:ascii="Arial" w:hAnsi="Arial" w:cs="Arial"/>
          <w:lang w:val="fr-FR"/>
        </w:rPr>
        <w:t>installation de nouve</w:t>
      </w:r>
      <w:r w:rsidR="00392039">
        <w:rPr>
          <w:rFonts w:ascii="Arial" w:hAnsi="Arial" w:cs="Arial"/>
          <w:lang w:val="fr-FR"/>
        </w:rPr>
        <w:t xml:space="preserve">aux </w:t>
      </w:r>
      <w:r w:rsidR="004737A8" w:rsidRPr="004737A8">
        <w:rPr>
          <w:rFonts w:ascii="Arial" w:hAnsi="Arial" w:cs="Arial"/>
          <w:lang w:val="fr-FR"/>
        </w:rPr>
        <w:t>systèmes</w:t>
      </w:r>
      <w:r w:rsidR="00392039">
        <w:rPr>
          <w:rFonts w:ascii="Arial" w:hAnsi="Arial" w:cs="Arial"/>
          <w:lang w:val="fr-FR"/>
        </w:rPr>
        <w:t xml:space="preserve">, </w:t>
      </w:r>
      <w:r w:rsidR="004737A8" w:rsidRPr="004737A8">
        <w:rPr>
          <w:rFonts w:ascii="Arial" w:hAnsi="Arial" w:cs="Arial"/>
          <w:lang w:val="fr-FR"/>
        </w:rPr>
        <w:t>logiciels</w:t>
      </w:r>
      <w:r>
        <w:rPr>
          <w:rFonts w:ascii="Arial" w:hAnsi="Arial" w:cs="Arial"/>
          <w:lang w:val="fr-FR"/>
        </w:rPr>
        <w:t xml:space="preserve"> et</w:t>
      </w:r>
      <w:r w:rsidR="00392039">
        <w:rPr>
          <w:rFonts w:ascii="Arial" w:hAnsi="Arial" w:cs="Arial"/>
          <w:lang w:val="fr-FR"/>
        </w:rPr>
        <w:t xml:space="preserve"> applications demande une validation et autorisation </w:t>
      </w:r>
      <w:r w:rsidR="000044F8">
        <w:rPr>
          <w:rFonts w:ascii="Arial" w:hAnsi="Arial" w:cs="Arial"/>
          <w:lang w:val="fr-FR"/>
        </w:rPr>
        <w:t>personnalisées (par exemple RSI et directeur)</w:t>
      </w:r>
      <w:r w:rsidR="00392039">
        <w:rPr>
          <w:rFonts w:ascii="Arial" w:hAnsi="Arial" w:cs="Arial"/>
          <w:lang w:val="fr-FR"/>
        </w:rPr>
        <w:t>.</w:t>
      </w:r>
    </w:p>
    <w:p w:rsidR="00392039" w:rsidRDefault="00392039" w:rsidP="004737A8">
      <w:pPr>
        <w:pStyle w:val="Default"/>
        <w:jc w:val="both"/>
        <w:rPr>
          <w:rFonts w:ascii="Arial" w:hAnsi="Arial" w:cs="Arial"/>
          <w:lang w:val="fr-FR"/>
        </w:rPr>
      </w:pPr>
    </w:p>
    <w:p w:rsidR="000044F8" w:rsidRDefault="00392039" w:rsidP="004737A8">
      <w:pPr>
        <w:pStyle w:val="Default"/>
        <w:jc w:val="both"/>
        <w:rPr>
          <w:rFonts w:ascii="Arial" w:hAnsi="Arial" w:cs="Arial"/>
          <w:lang w:val="fr-FR"/>
        </w:rPr>
      </w:pPr>
      <w:r>
        <w:rPr>
          <w:rFonts w:ascii="Arial" w:hAnsi="Arial" w:cs="Arial"/>
          <w:lang w:val="fr-FR"/>
        </w:rPr>
        <w:t>L</w:t>
      </w:r>
      <w:r w:rsidR="004737A8" w:rsidRPr="004737A8">
        <w:rPr>
          <w:rFonts w:ascii="Arial" w:hAnsi="Arial" w:cs="Arial"/>
          <w:lang w:val="fr-FR"/>
        </w:rPr>
        <w:t xml:space="preserve">es nouvelles fonctionnalités ou changements de fonctionnalités liées à un nouveau système ou à une nouvelle version sont systématiquement décrites dans une </w:t>
      </w:r>
      <w:r w:rsidRPr="00392039">
        <w:rPr>
          <w:rFonts w:ascii="Arial" w:hAnsi="Arial" w:cs="Arial"/>
          <w:color w:val="0070C0"/>
          <w:lang w:val="fr-FR"/>
        </w:rPr>
        <w:t>Demande de changement</w:t>
      </w:r>
      <w:r w:rsidR="000044F8">
        <w:rPr>
          <w:rFonts w:ascii="Arial" w:hAnsi="Arial" w:cs="Arial"/>
          <w:lang w:val="fr-FR"/>
        </w:rPr>
        <w:t>.</w:t>
      </w:r>
    </w:p>
    <w:p w:rsidR="000F73B5" w:rsidRDefault="000F73B5" w:rsidP="00811C3E">
      <w:pPr>
        <w:jc w:val="both"/>
        <w:rPr>
          <w:rFonts w:ascii="Arial" w:hAnsi="Arial" w:cs="Arial"/>
          <w:sz w:val="24"/>
          <w:szCs w:val="24"/>
        </w:rPr>
      </w:pPr>
    </w:p>
    <w:p w:rsidR="000044F8" w:rsidRPr="004737A8" w:rsidRDefault="000044F8" w:rsidP="00811C3E">
      <w:pPr>
        <w:jc w:val="both"/>
        <w:rPr>
          <w:rFonts w:ascii="Arial" w:hAnsi="Arial" w:cs="Arial"/>
          <w:sz w:val="24"/>
          <w:szCs w:val="24"/>
        </w:rPr>
      </w:pPr>
      <w:r>
        <w:rPr>
          <w:rFonts w:ascii="Arial" w:hAnsi="Arial" w:cs="Arial"/>
          <w:sz w:val="24"/>
          <w:szCs w:val="24"/>
        </w:rPr>
        <w:t>Une a</w:t>
      </w:r>
      <w:r w:rsidRPr="004737A8">
        <w:rPr>
          <w:rFonts w:ascii="Arial" w:hAnsi="Arial" w:cs="Arial"/>
          <w:sz w:val="24"/>
          <w:szCs w:val="24"/>
        </w:rPr>
        <w:t xml:space="preserve">nalyse </w:t>
      </w:r>
      <w:r>
        <w:rPr>
          <w:rFonts w:ascii="Arial" w:hAnsi="Arial" w:cs="Arial"/>
          <w:sz w:val="24"/>
          <w:szCs w:val="24"/>
        </w:rPr>
        <w:t xml:space="preserve">des </w:t>
      </w:r>
      <w:r w:rsidRPr="004737A8">
        <w:rPr>
          <w:rFonts w:ascii="Arial" w:hAnsi="Arial" w:cs="Arial"/>
          <w:sz w:val="24"/>
          <w:szCs w:val="24"/>
        </w:rPr>
        <w:t>spécification</w:t>
      </w:r>
      <w:r>
        <w:rPr>
          <w:rFonts w:ascii="Arial" w:hAnsi="Arial" w:cs="Arial"/>
          <w:sz w:val="24"/>
          <w:szCs w:val="24"/>
        </w:rPr>
        <w:t>s</w:t>
      </w:r>
      <w:r w:rsidRPr="004737A8">
        <w:rPr>
          <w:rFonts w:ascii="Arial" w:hAnsi="Arial" w:cs="Arial"/>
          <w:sz w:val="24"/>
          <w:szCs w:val="24"/>
        </w:rPr>
        <w:t xml:space="preserve"> en matière de sécurité de l'inf</w:t>
      </w:r>
      <w:bookmarkStart w:id="0" w:name="_GoBack"/>
      <w:bookmarkEnd w:id="0"/>
      <w:r w:rsidRPr="004737A8">
        <w:rPr>
          <w:rFonts w:ascii="Arial" w:hAnsi="Arial" w:cs="Arial"/>
          <w:sz w:val="24"/>
          <w:szCs w:val="24"/>
        </w:rPr>
        <w:t>ormation</w:t>
      </w:r>
      <w:r>
        <w:rPr>
          <w:rFonts w:ascii="Arial" w:hAnsi="Arial" w:cs="Arial"/>
          <w:sz w:val="24"/>
          <w:szCs w:val="24"/>
        </w:rPr>
        <w:t xml:space="preserve"> est réalisée par le RSI.</w:t>
      </w:r>
    </w:p>
    <w:p w:rsidR="000044F8" w:rsidRDefault="000044F8" w:rsidP="00811C3E">
      <w:pPr>
        <w:pStyle w:val="Default"/>
        <w:jc w:val="both"/>
        <w:rPr>
          <w:rFonts w:ascii="Arial" w:hAnsi="Arial" w:cs="Arial"/>
          <w:lang w:val="fr-FR"/>
        </w:rPr>
      </w:pPr>
    </w:p>
    <w:p w:rsidR="000044F8" w:rsidRPr="004737A8" w:rsidRDefault="000044F8" w:rsidP="00811C3E">
      <w:pPr>
        <w:jc w:val="both"/>
        <w:rPr>
          <w:rFonts w:ascii="Arial" w:hAnsi="Arial" w:cs="Arial"/>
          <w:sz w:val="24"/>
          <w:szCs w:val="24"/>
        </w:rPr>
      </w:pPr>
      <w:r>
        <w:rPr>
          <w:rFonts w:ascii="Arial" w:hAnsi="Arial" w:cs="Arial"/>
          <w:sz w:val="24"/>
          <w:szCs w:val="24"/>
        </w:rPr>
        <w:t>Le RSI vérifie qu’aucune r</w:t>
      </w:r>
      <w:r w:rsidRPr="004737A8">
        <w:rPr>
          <w:rFonts w:ascii="Arial" w:hAnsi="Arial" w:cs="Arial"/>
          <w:sz w:val="24"/>
          <w:szCs w:val="24"/>
        </w:rPr>
        <w:t>estriction</w:t>
      </w:r>
      <w:r>
        <w:rPr>
          <w:rFonts w:ascii="Arial" w:hAnsi="Arial" w:cs="Arial"/>
          <w:sz w:val="24"/>
          <w:szCs w:val="24"/>
        </w:rPr>
        <w:t xml:space="preserve"> n’empêche l’installation du nouveau logiciel</w:t>
      </w:r>
      <w:r w:rsidR="00CB1B5F">
        <w:rPr>
          <w:rFonts w:ascii="Arial" w:hAnsi="Arial" w:cs="Arial"/>
          <w:sz w:val="24"/>
          <w:szCs w:val="24"/>
        </w:rPr>
        <w:t xml:space="preserve"> et s’assure de l’</w:t>
      </w:r>
      <w:r w:rsidR="00CB1B5F" w:rsidRPr="00CB1B5F">
        <w:rPr>
          <w:rFonts w:ascii="Arial" w:hAnsi="Arial" w:cs="Arial"/>
          <w:sz w:val="24"/>
          <w:szCs w:val="24"/>
        </w:rPr>
        <w:t>absence d'erreurs dues au fonctionnement du logiciel</w:t>
      </w:r>
      <w:r w:rsidR="00CB1B5F">
        <w:rPr>
          <w:rFonts w:ascii="Arial" w:hAnsi="Arial" w:cs="Arial"/>
          <w:sz w:val="24"/>
          <w:szCs w:val="24"/>
        </w:rPr>
        <w:t>.</w:t>
      </w:r>
    </w:p>
    <w:p w:rsidR="000044F8" w:rsidRDefault="000044F8" w:rsidP="00811C3E">
      <w:pPr>
        <w:pStyle w:val="Default"/>
        <w:jc w:val="both"/>
        <w:rPr>
          <w:rFonts w:ascii="Arial" w:hAnsi="Arial" w:cs="Arial"/>
          <w:lang w:val="fr-FR"/>
        </w:rPr>
      </w:pPr>
    </w:p>
    <w:p w:rsidR="004737A8" w:rsidRPr="004846A0" w:rsidRDefault="000044F8" w:rsidP="00811C3E">
      <w:pPr>
        <w:pStyle w:val="Default"/>
        <w:jc w:val="both"/>
        <w:rPr>
          <w:rFonts w:ascii="Arial" w:hAnsi="Arial" w:cs="Arial"/>
          <w:lang w:val="fr-FR"/>
        </w:rPr>
      </w:pPr>
      <w:r>
        <w:rPr>
          <w:rFonts w:ascii="Arial" w:hAnsi="Arial" w:cs="Arial"/>
          <w:lang w:val="fr-FR"/>
        </w:rPr>
        <w:t>A</w:t>
      </w:r>
      <w:r w:rsidR="004737A8" w:rsidRPr="004737A8">
        <w:rPr>
          <w:rFonts w:ascii="Arial" w:hAnsi="Arial" w:cs="Arial"/>
          <w:lang w:val="fr-FR"/>
        </w:rPr>
        <w:t xml:space="preserve">vant </w:t>
      </w:r>
      <w:r w:rsidR="00631E55">
        <w:rPr>
          <w:rFonts w:ascii="Arial" w:hAnsi="Arial" w:cs="Arial"/>
          <w:lang w:val="fr-FR"/>
        </w:rPr>
        <w:t xml:space="preserve">l’acceptation du logiciel celui-ci </w:t>
      </w:r>
      <w:r>
        <w:rPr>
          <w:rFonts w:ascii="Arial" w:hAnsi="Arial" w:cs="Arial"/>
          <w:lang w:val="fr-FR"/>
        </w:rPr>
        <w:t xml:space="preserve">est </w:t>
      </w:r>
      <w:r w:rsidR="00631E55">
        <w:rPr>
          <w:rFonts w:ascii="Arial" w:hAnsi="Arial" w:cs="Arial"/>
          <w:lang w:val="fr-FR"/>
        </w:rPr>
        <w:t xml:space="preserve">soumis à un test de sécurité </w:t>
      </w:r>
      <w:r>
        <w:rPr>
          <w:rFonts w:ascii="Arial" w:hAnsi="Arial" w:cs="Arial"/>
          <w:lang w:val="fr-FR"/>
        </w:rPr>
        <w:t>pour garantir qu’aucune conséquence négative n’apparait dans les autres systèmes et applications</w:t>
      </w:r>
      <w:r w:rsidR="00392039">
        <w:rPr>
          <w:rFonts w:ascii="Arial" w:hAnsi="Arial" w:cs="Arial"/>
          <w:lang w:val="fr-FR"/>
        </w:rPr>
        <w:t>.</w:t>
      </w:r>
      <w:r w:rsidR="004737A8" w:rsidRPr="004737A8">
        <w:rPr>
          <w:rFonts w:ascii="Arial" w:hAnsi="Arial" w:cs="Arial"/>
          <w:lang w:val="fr-FR"/>
        </w:rPr>
        <w:t xml:space="preserve"> </w:t>
      </w:r>
      <w:r w:rsidR="004846A0">
        <w:rPr>
          <w:rFonts w:ascii="Arial" w:hAnsi="Arial" w:cs="Arial"/>
          <w:lang w:val="fr-FR"/>
        </w:rPr>
        <w:t xml:space="preserve">Le RSI </w:t>
      </w:r>
      <w:r w:rsidR="004846A0" w:rsidRPr="004846A0">
        <w:rPr>
          <w:rFonts w:ascii="Arial" w:hAnsi="Arial" w:cs="Arial"/>
          <w:lang w:val="fr-FR"/>
        </w:rPr>
        <w:t>scanne</w:t>
      </w:r>
      <w:r w:rsidR="004846A0">
        <w:rPr>
          <w:rFonts w:ascii="Arial" w:hAnsi="Arial" w:cs="Arial"/>
          <w:lang w:val="fr-FR"/>
        </w:rPr>
        <w:t xml:space="preserve"> </w:t>
      </w:r>
      <w:r w:rsidR="004846A0" w:rsidRPr="004846A0">
        <w:rPr>
          <w:rFonts w:ascii="Arial" w:hAnsi="Arial" w:cs="Arial"/>
          <w:lang w:val="fr-FR"/>
        </w:rPr>
        <w:t xml:space="preserve">tous les logiciels pour détecter les virus avant leur installation.  Cela comprend </w:t>
      </w:r>
      <w:r w:rsidR="004846A0">
        <w:rPr>
          <w:rFonts w:ascii="Arial" w:hAnsi="Arial" w:cs="Arial"/>
          <w:lang w:val="fr-FR"/>
        </w:rPr>
        <w:t xml:space="preserve">aussi </w:t>
      </w:r>
      <w:r w:rsidR="004846A0" w:rsidRPr="004846A0">
        <w:rPr>
          <w:rFonts w:ascii="Arial" w:hAnsi="Arial" w:cs="Arial"/>
          <w:lang w:val="fr-FR"/>
        </w:rPr>
        <w:t>les logiciels sous emballage plastique achetés directement</w:t>
      </w:r>
      <w:r w:rsidR="004846A0">
        <w:rPr>
          <w:rFonts w:ascii="Arial" w:hAnsi="Arial" w:cs="Arial"/>
          <w:lang w:val="fr-FR"/>
        </w:rPr>
        <w:t xml:space="preserve"> auprès de nos partenaires commerciaux.</w:t>
      </w:r>
    </w:p>
    <w:p w:rsidR="00392039" w:rsidRDefault="00392039" w:rsidP="00811C3E">
      <w:pPr>
        <w:pStyle w:val="Default"/>
        <w:jc w:val="both"/>
        <w:rPr>
          <w:rFonts w:ascii="Arial" w:hAnsi="Arial" w:cs="Arial"/>
          <w:lang w:val="fr-FR"/>
        </w:rPr>
      </w:pPr>
    </w:p>
    <w:p w:rsidR="004737A8" w:rsidRDefault="00392039" w:rsidP="00811C3E">
      <w:pPr>
        <w:pStyle w:val="Default"/>
        <w:jc w:val="both"/>
        <w:rPr>
          <w:rFonts w:ascii="Arial" w:hAnsi="Arial" w:cs="Arial"/>
          <w:lang w:val="fr-FR"/>
        </w:rPr>
      </w:pPr>
      <w:r>
        <w:rPr>
          <w:rFonts w:ascii="Arial" w:hAnsi="Arial" w:cs="Arial"/>
          <w:lang w:val="fr-FR"/>
        </w:rPr>
        <w:t>La r</w:t>
      </w:r>
      <w:r w:rsidR="004737A8" w:rsidRPr="004737A8">
        <w:rPr>
          <w:rFonts w:ascii="Arial" w:hAnsi="Arial" w:cs="Arial"/>
          <w:lang w:val="fr-FR"/>
        </w:rPr>
        <w:t>evue des nouvelles fonctionnalités (ou des changements de fonctionnalités) liées à un changement majeur de logiciel</w:t>
      </w:r>
      <w:r>
        <w:rPr>
          <w:rFonts w:ascii="Arial" w:hAnsi="Arial" w:cs="Arial"/>
          <w:lang w:val="fr-FR"/>
        </w:rPr>
        <w:t xml:space="preserve"> ou </w:t>
      </w:r>
      <w:r w:rsidR="004737A8" w:rsidRPr="004737A8">
        <w:rPr>
          <w:rFonts w:ascii="Arial" w:hAnsi="Arial" w:cs="Arial"/>
          <w:lang w:val="fr-FR"/>
        </w:rPr>
        <w:t xml:space="preserve">système </w:t>
      </w:r>
      <w:r>
        <w:rPr>
          <w:rFonts w:ascii="Arial" w:hAnsi="Arial" w:cs="Arial"/>
          <w:lang w:val="fr-FR"/>
        </w:rPr>
        <w:t xml:space="preserve">comprend </w:t>
      </w:r>
      <w:r w:rsidR="004737A8" w:rsidRPr="004737A8">
        <w:rPr>
          <w:rFonts w:ascii="Arial" w:hAnsi="Arial" w:cs="Arial"/>
          <w:lang w:val="fr-FR"/>
        </w:rPr>
        <w:t xml:space="preserve">une analyse des </w:t>
      </w:r>
      <w:r>
        <w:rPr>
          <w:rFonts w:ascii="Arial" w:hAnsi="Arial" w:cs="Arial"/>
          <w:lang w:val="fr-FR"/>
        </w:rPr>
        <w:t xml:space="preserve">nouveaux </w:t>
      </w:r>
      <w:r w:rsidR="004737A8" w:rsidRPr="004737A8">
        <w:rPr>
          <w:rFonts w:ascii="Arial" w:hAnsi="Arial" w:cs="Arial"/>
          <w:lang w:val="fr-FR"/>
        </w:rPr>
        <w:t>risques</w:t>
      </w:r>
      <w:r>
        <w:rPr>
          <w:rFonts w:ascii="Arial" w:hAnsi="Arial" w:cs="Arial"/>
          <w:lang w:val="fr-FR"/>
        </w:rPr>
        <w:t>.</w:t>
      </w:r>
      <w:r w:rsidR="004737A8" w:rsidRPr="004737A8">
        <w:rPr>
          <w:rFonts w:ascii="Arial" w:hAnsi="Arial" w:cs="Arial"/>
          <w:lang w:val="fr-FR"/>
        </w:rPr>
        <w:t xml:space="preserve"> </w:t>
      </w:r>
      <w:r w:rsidR="00F824BE">
        <w:rPr>
          <w:rFonts w:ascii="Arial" w:hAnsi="Arial" w:cs="Arial"/>
          <w:lang w:val="fr-FR"/>
        </w:rPr>
        <w:t xml:space="preserve">Cette revue est parfois menée </w:t>
      </w:r>
      <w:r w:rsidR="000044F8">
        <w:rPr>
          <w:rFonts w:ascii="Arial" w:hAnsi="Arial" w:cs="Arial"/>
          <w:lang w:val="fr-FR"/>
        </w:rPr>
        <w:t xml:space="preserve">en partenariat avec </w:t>
      </w:r>
      <w:r w:rsidR="00F824BE">
        <w:rPr>
          <w:rFonts w:ascii="Arial" w:hAnsi="Arial" w:cs="Arial"/>
          <w:lang w:val="fr-FR"/>
        </w:rPr>
        <w:t>une équipe externe.</w:t>
      </w:r>
    </w:p>
    <w:p w:rsidR="000044F8" w:rsidRDefault="000044F8" w:rsidP="00811C3E">
      <w:pPr>
        <w:pStyle w:val="Default"/>
        <w:jc w:val="both"/>
        <w:rPr>
          <w:rFonts w:ascii="Arial" w:hAnsi="Arial" w:cs="Arial"/>
          <w:lang w:val="fr-FR"/>
        </w:rPr>
      </w:pPr>
    </w:p>
    <w:p w:rsidR="004737A8" w:rsidRDefault="00F824BE" w:rsidP="00811C3E">
      <w:pPr>
        <w:pStyle w:val="Default"/>
        <w:jc w:val="both"/>
        <w:rPr>
          <w:rFonts w:ascii="Arial" w:hAnsi="Arial" w:cs="Arial"/>
          <w:lang w:val="fr-FR"/>
        </w:rPr>
      </w:pPr>
      <w:r>
        <w:rPr>
          <w:rFonts w:ascii="Arial" w:hAnsi="Arial" w:cs="Arial"/>
          <w:lang w:val="fr-FR"/>
        </w:rPr>
        <w:t>Le département SI conserve dans l’</w:t>
      </w:r>
      <w:r w:rsidRPr="00F824BE">
        <w:rPr>
          <w:rFonts w:ascii="Arial" w:hAnsi="Arial" w:cs="Arial"/>
          <w:color w:val="0070C0"/>
          <w:lang w:val="fr-FR"/>
        </w:rPr>
        <w:t>Inventaire des actifs</w:t>
      </w:r>
      <w:r>
        <w:rPr>
          <w:rFonts w:ascii="Arial" w:hAnsi="Arial" w:cs="Arial"/>
          <w:lang w:val="fr-FR"/>
        </w:rPr>
        <w:t xml:space="preserve"> la liste des versions en vigueur des logiciels et applications sur chaque </w:t>
      </w:r>
      <w:r w:rsidR="004737A8" w:rsidRPr="004737A8">
        <w:rPr>
          <w:rFonts w:ascii="Arial" w:hAnsi="Arial" w:cs="Arial"/>
          <w:lang w:val="fr-FR"/>
        </w:rPr>
        <w:t>poste utilisateur</w:t>
      </w:r>
      <w:r>
        <w:rPr>
          <w:rFonts w:ascii="Arial" w:hAnsi="Arial" w:cs="Arial"/>
          <w:lang w:val="fr-FR"/>
        </w:rPr>
        <w:t>.</w:t>
      </w:r>
    </w:p>
    <w:p w:rsidR="00811C3E" w:rsidRDefault="00811C3E" w:rsidP="00811C3E">
      <w:pPr>
        <w:pStyle w:val="Default"/>
        <w:jc w:val="both"/>
        <w:rPr>
          <w:rFonts w:ascii="Arial" w:hAnsi="Arial" w:cs="Arial"/>
          <w:lang w:val="fr-FR"/>
        </w:rPr>
      </w:pPr>
    </w:p>
    <w:p w:rsidR="00B55358" w:rsidRPr="00B55358" w:rsidRDefault="00B55358" w:rsidP="00B55358">
      <w:pPr>
        <w:jc w:val="both"/>
        <w:rPr>
          <w:rFonts w:ascii="Arial" w:hAnsi="Arial" w:cs="Arial"/>
          <w:sz w:val="24"/>
          <w:szCs w:val="24"/>
        </w:rPr>
      </w:pPr>
      <w:r>
        <w:rPr>
          <w:rFonts w:ascii="Arial" w:hAnsi="Arial" w:cs="Arial"/>
          <w:sz w:val="24"/>
          <w:szCs w:val="24"/>
        </w:rPr>
        <w:t>L</w:t>
      </w:r>
      <w:r w:rsidRPr="00B55358">
        <w:rPr>
          <w:rFonts w:ascii="Arial" w:hAnsi="Arial" w:cs="Arial"/>
          <w:sz w:val="24"/>
          <w:szCs w:val="24"/>
        </w:rPr>
        <w:t>e changement de mots de passe par</w:t>
      </w:r>
      <w:r>
        <w:rPr>
          <w:rFonts w:ascii="Arial" w:hAnsi="Arial" w:cs="Arial"/>
          <w:sz w:val="24"/>
          <w:szCs w:val="24"/>
        </w:rPr>
        <w:t xml:space="preserve"> </w:t>
      </w:r>
      <w:r w:rsidRPr="00B55358">
        <w:rPr>
          <w:rFonts w:ascii="Arial" w:hAnsi="Arial" w:cs="Arial"/>
          <w:sz w:val="24"/>
          <w:szCs w:val="24"/>
        </w:rPr>
        <w:t xml:space="preserve">défaut </w:t>
      </w:r>
      <w:r>
        <w:rPr>
          <w:rFonts w:ascii="Arial" w:hAnsi="Arial" w:cs="Arial"/>
          <w:sz w:val="24"/>
          <w:szCs w:val="24"/>
        </w:rPr>
        <w:t xml:space="preserve">des nouveaux logiciels </w:t>
      </w:r>
      <w:r w:rsidRPr="00B55358">
        <w:rPr>
          <w:rFonts w:ascii="Arial" w:hAnsi="Arial" w:cs="Arial"/>
          <w:sz w:val="24"/>
          <w:szCs w:val="24"/>
        </w:rPr>
        <w:t xml:space="preserve">est une </w:t>
      </w:r>
      <w:r>
        <w:rPr>
          <w:rFonts w:ascii="Arial" w:hAnsi="Arial" w:cs="Arial"/>
          <w:sz w:val="24"/>
          <w:szCs w:val="24"/>
        </w:rPr>
        <w:t>règle q</w:t>
      </w:r>
      <w:r w:rsidRPr="00B55358">
        <w:rPr>
          <w:rFonts w:ascii="Arial" w:hAnsi="Arial" w:cs="Arial"/>
          <w:sz w:val="24"/>
          <w:szCs w:val="24"/>
        </w:rPr>
        <w:t>u’il faut appliquer systématiquement</w:t>
      </w:r>
      <w:r w:rsidR="00762EB2">
        <w:rPr>
          <w:rFonts w:ascii="Arial" w:hAnsi="Arial" w:cs="Arial"/>
          <w:sz w:val="24"/>
          <w:szCs w:val="24"/>
        </w:rPr>
        <w:t xml:space="preserve">, cf. le fichier </w:t>
      </w:r>
      <w:r w:rsidR="00762EB2" w:rsidRPr="00762EB2">
        <w:rPr>
          <w:rFonts w:ascii="Arial" w:hAnsi="Arial" w:cs="Arial"/>
          <w:color w:val="0070C0"/>
          <w:sz w:val="24"/>
          <w:szCs w:val="24"/>
        </w:rPr>
        <w:t>Mot de passe</w:t>
      </w:r>
      <w:r w:rsidR="00762EB2">
        <w:rPr>
          <w:rFonts w:ascii="Arial" w:hAnsi="Arial" w:cs="Arial"/>
          <w:sz w:val="24"/>
          <w:szCs w:val="24"/>
        </w:rPr>
        <w:t>.</w:t>
      </w:r>
    </w:p>
    <w:p w:rsidR="00811C3E" w:rsidRDefault="00811C3E" w:rsidP="00811C3E">
      <w:pPr>
        <w:jc w:val="both"/>
        <w:rPr>
          <w:rFonts w:ascii="Arial" w:hAnsi="Arial" w:cs="Arial"/>
          <w:sz w:val="24"/>
          <w:szCs w:val="24"/>
        </w:rPr>
      </w:pPr>
    </w:p>
    <w:p w:rsidR="00811C3E" w:rsidRPr="004737A8" w:rsidRDefault="00811C3E" w:rsidP="00631E55">
      <w:pPr>
        <w:pStyle w:val="Default"/>
        <w:jc w:val="both"/>
        <w:rPr>
          <w:rFonts w:ascii="Arial" w:hAnsi="Arial" w:cs="Arial"/>
          <w:b/>
          <w:lang w:val="fr-FR"/>
        </w:rPr>
      </w:pPr>
    </w:p>
    <w:sectPr w:rsidR="00811C3E" w:rsidRPr="004737A8" w:rsidSect="005D3048">
      <w:headerReference w:type="default" r:id="rId8"/>
      <w:footerReference w:type="default" r:id="rId9"/>
      <w:pgSz w:w="11906" w:h="16838" w:code="9"/>
      <w:pgMar w:top="1418" w:right="746" w:bottom="993"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60C" w:rsidRDefault="0034360C">
      <w:r>
        <w:separator/>
      </w:r>
    </w:p>
  </w:endnote>
  <w:endnote w:type="continuationSeparator" w:id="0">
    <w:p w:rsidR="0034360C" w:rsidRDefault="0034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9E7856">
      <w:tc>
        <w:tcPr>
          <w:tcW w:w="3289" w:type="dxa"/>
        </w:tcPr>
        <w:p w:rsidR="009E7856" w:rsidRDefault="00524AB1">
          <w:pPr>
            <w:jc w:val="center"/>
            <w:rPr>
              <w:rFonts w:ascii="Arial" w:hAnsi="Arial" w:cs="Arial"/>
              <w:szCs w:val="22"/>
            </w:rPr>
          </w:pPr>
          <w:r>
            <w:rPr>
              <w:rFonts w:ascii="Arial" w:hAnsi="Arial" w:cs="Arial"/>
              <w:szCs w:val="22"/>
            </w:rPr>
            <w:t>Auteur / fonction</w:t>
          </w:r>
        </w:p>
      </w:tc>
      <w:tc>
        <w:tcPr>
          <w:tcW w:w="3638" w:type="dxa"/>
        </w:tcPr>
        <w:p w:rsidR="009E7856" w:rsidRDefault="00524AB1">
          <w:pPr>
            <w:jc w:val="center"/>
            <w:rPr>
              <w:rFonts w:ascii="Arial" w:hAnsi="Arial" w:cs="Arial"/>
              <w:szCs w:val="22"/>
            </w:rPr>
          </w:pPr>
          <w:r>
            <w:rPr>
              <w:rFonts w:ascii="Arial" w:hAnsi="Arial" w:cs="Arial"/>
              <w:szCs w:val="22"/>
            </w:rPr>
            <w:t>Vérifié / fonction</w:t>
          </w:r>
        </w:p>
      </w:tc>
      <w:tc>
        <w:tcPr>
          <w:tcW w:w="3638" w:type="dxa"/>
        </w:tcPr>
        <w:p w:rsidR="009E7856" w:rsidRDefault="00524AB1">
          <w:pPr>
            <w:jc w:val="center"/>
            <w:rPr>
              <w:rFonts w:ascii="Arial" w:hAnsi="Arial" w:cs="Arial"/>
              <w:szCs w:val="22"/>
            </w:rPr>
          </w:pPr>
          <w:r>
            <w:rPr>
              <w:rFonts w:ascii="Arial" w:hAnsi="Arial" w:cs="Arial"/>
              <w:szCs w:val="22"/>
            </w:rPr>
            <w:t>Approuvé / fonction</w:t>
          </w:r>
        </w:p>
      </w:tc>
    </w:tr>
    <w:tr w:rsidR="009E7856">
      <w:tc>
        <w:tcPr>
          <w:tcW w:w="3289"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r>
  </w:tbl>
  <w:p w:rsidR="009E7856" w:rsidRDefault="009E7856">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60C" w:rsidRDefault="0034360C">
      <w:r>
        <w:separator/>
      </w:r>
    </w:p>
  </w:footnote>
  <w:footnote w:type="continuationSeparator" w:id="0">
    <w:p w:rsidR="0034360C" w:rsidRDefault="00343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8"/>
      <w:gridCol w:w="3329"/>
      <w:gridCol w:w="3243"/>
    </w:tblGrid>
    <w:tr w:rsidR="005D167B">
      <w:tc>
        <w:tcPr>
          <w:tcW w:w="3409" w:type="dxa"/>
        </w:tcPr>
        <w:p w:rsidR="009E7856" w:rsidRDefault="00524AB1">
          <w:pPr>
            <w:tabs>
              <w:tab w:val="left" w:pos="671"/>
              <w:tab w:val="center" w:pos="1331"/>
            </w:tabs>
            <w:jc w:val="center"/>
            <w:rPr>
              <w:rFonts w:ascii="Arial" w:hAnsi="Arial" w:cs="Arial"/>
              <w:bCs/>
              <w:szCs w:val="22"/>
            </w:rPr>
          </w:pPr>
          <w:r>
            <w:rPr>
              <w:rFonts w:ascii="Arial" w:hAnsi="Arial" w:cs="Arial"/>
              <w:bCs/>
              <w:szCs w:val="22"/>
            </w:rPr>
            <w:t>(logo)</w:t>
          </w:r>
        </w:p>
        <w:p w:rsidR="009E7856" w:rsidRDefault="009E7856">
          <w:pPr>
            <w:tabs>
              <w:tab w:val="left" w:pos="671"/>
              <w:tab w:val="center" w:pos="1331"/>
            </w:tabs>
            <w:jc w:val="center"/>
            <w:rPr>
              <w:rFonts w:ascii="Arial" w:hAnsi="Arial" w:cs="Arial"/>
              <w:szCs w:val="22"/>
            </w:rPr>
          </w:pPr>
        </w:p>
      </w:tc>
      <w:tc>
        <w:tcPr>
          <w:tcW w:w="3637" w:type="dxa"/>
        </w:tcPr>
        <w:p w:rsidR="009E7856" w:rsidRDefault="00F411A7">
          <w:pPr>
            <w:pStyle w:val="Titre1"/>
            <w:rPr>
              <w:sz w:val="20"/>
              <w:szCs w:val="22"/>
            </w:rPr>
          </w:pPr>
          <w:r>
            <w:rPr>
              <w:iCs/>
              <w:sz w:val="20"/>
              <w:szCs w:val="22"/>
            </w:rPr>
            <w:t>Installation de logiciels</w:t>
          </w:r>
        </w:p>
        <w:p w:rsidR="009E7856" w:rsidRDefault="00524AB1">
          <w:pPr>
            <w:jc w:val="center"/>
            <w:rPr>
              <w:rFonts w:ascii="Arial" w:hAnsi="Arial" w:cs="Arial"/>
              <w:szCs w:val="22"/>
            </w:rPr>
          </w:pPr>
          <w:r>
            <w:rPr>
              <w:rFonts w:ascii="Arial" w:hAnsi="Arial" w:cs="Arial"/>
              <w:szCs w:val="22"/>
            </w:rPr>
            <w:t>(titre)</w:t>
          </w:r>
        </w:p>
      </w:tc>
      <w:tc>
        <w:tcPr>
          <w:tcW w:w="3514" w:type="dxa"/>
        </w:tcPr>
        <w:p w:rsidR="009E7856" w:rsidRDefault="00524AB1" w:rsidP="007D46A2">
          <w:pPr>
            <w:jc w:val="center"/>
            <w:rPr>
              <w:rFonts w:ascii="Arial" w:hAnsi="Arial" w:cs="Arial"/>
              <w:szCs w:val="22"/>
            </w:rPr>
          </w:pPr>
          <w:r>
            <w:rPr>
              <w:rFonts w:ascii="Arial" w:hAnsi="Arial" w:cs="Arial"/>
              <w:szCs w:val="22"/>
            </w:rPr>
            <w:t xml:space="preserve">PR </w:t>
          </w:r>
          <w:r w:rsidR="007D46A2">
            <w:rPr>
              <w:rFonts w:ascii="Arial" w:hAnsi="Arial" w:cs="Arial"/>
              <w:szCs w:val="22"/>
            </w:rPr>
            <w:t>30</w:t>
          </w:r>
          <w:r>
            <w:rPr>
              <w:rFonts w:ascii="Arial" w:hAnsi="Arial" w:cs="Arial"/>
              <w:szCs w:val="22"/>
            </w:rPr>
            <w:t xml:space="preserve"> (codification)</w:t>
          </w:r>
        </w:p>
      </w:tc>
    </w:tr>
    <w:tr w:rsidR="005D167B">
      <w:tc>
        <w:tcPr>
          <w:tcW w:w="3409" w:type="dxa"/>
        </w:tcPr>
        <w:p w:rsidR="009E7856" w:rsidRDefault="00A54AE2">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610C21">
            <w:rPr>
              <w:rFonts w:ascii="Arial" w:hAnsi="Arial" w:cs="Arial"/>
              <w:noProof/>
              <w:szCs w:val="22"/>
            </w:rPr>
            <w:t>09/04/2023</w:t>
          </w:r>
          <w:r>
            <w:rPr>
              <w:rFonts w:ascii="Arial" w:hAnsi="Arial" w:cs="Arial"/>
              <w:szCs w:val="22"/>
            </w:rPr>
            <w:fldChar w:fldCharType="end"/>
          </w:r>
          <w:r>
            <w:rPr>
              <w:rFonts w:ascii="Arial" w:hAnsi="Arial" w:cs="Arial"/>
              <w:szCs w:val="22"/>
            </w:rPr>
            <w:t xml:space="preserve"> (date d’impression)</w:t>
          </w:r>
        </w:p>
      </w:tc>
      <w:tc>
        <w:tcPr>
          <w:tcW w:w="3637" w:type="dxa"/>
        </w:tcPr>
        <w:p w:rsidR="009E7856" w:rsidRDefault="00524AB1">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610C21">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610C21">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9E7856" w:rsidRDefault="00524AB1">
          <w:pPr>
            <w:jc w:val="center"/>
            <w:rPr>
              <w:rFonts w:ascii="Arial" w:hAnsi="Arial" w:cs="Arial"/>
              <w:szCs w:val="22"/>
            </w:rPr>
          </w:pPr>
          <w:r>
            <w:rPr>
              <w:rFonts w:ascii="Arial" w:hAnsi="Arial" w:cs="Arial"/>
              <w:szCs w:val="22"/>
            </w:rPr>
            <w:t>001 (révision)</w:t>
          </w:r>
        </w:p>
      </w:tc>
    </w:tr>
  </w:tbl>
  <w:p w:rsidR="009E7856" w:rsidRDefault="009E7856">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29E"/>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3683368"/>
    <w:multiLevelType w:val="hybridMultilevel"/>
    <w:tmpl w:val="C3B486B6"/>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23873"/>
    <w:multiLevelType w:val="hybridMultilevel"/>
    <w:tmpl w:val="646E3D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7906732"/>
    <w:multiLevelType w:val="hybridMultilevel"/>
    <w:tmpl w:val="494A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E5406"/>
    <w:multiLevelType w:val="hybridMultilevel"/>
    <w:tmpl w:val="C016B0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B660451"/>
    <w:multiLevelType w:val="hybridMultilevel"/>
    <w:tmpl w:val="950A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8E043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92A2357"/>
    <w:multiLevelType w:val="hybridMultilevel"/>
    <w:tmpl w:val="0D5E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2A4615"/>
    <w:multiLevelType w:val="hybridMultilevel"/>
    <w:tmpl w:val="965E3D5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5A20400C"/>
    <w:multiLevelType w:val="hybridMultilevel"/>
    <w:tmpl w:val="96F0E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5430E8"/>
    <w:multiLevelType w:val="hybridMultilevel"/>
    <w:tmpl w:val="FF389ECA"/>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863209"/>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6E160898"/>
    <w:multiLevelType w:val="hybridMultilevel"/>
    <w:tmpl w:val="D1764E50"/>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EF628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2C36C3"/>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5"/>
  </w:num>
  <w:num w:numId="5">
    <w:abstractNumId w:val="10"/>
  </w:num>
  <w:num w:numId="6">
    <w:abstractNumId w:val="1"/>
  </w:num>
  <w:num w:numId="7">
    <w:abstractNumId w:val="4"/>
  </w:num>
  <w:num w:numId="8">
    <w:abstractNumId w:val="11"/>
  </w:num>
  <w:num w:numId="9">
    <w:abstractNumId w:val="13"/>
  </w:num>
  <w:num w:numId="10">
    <w:abstractNumId w:val="14"/>
  </w:num>
  <w:num w:numId="11">
    <w:abstractNumId w:val="6"/>
  </w:num>
  <w:num w:numId="12">
    <w:abstractNumId w:val="0"/>
  </w:num>
  <w:num w:numId="13">
    <w:abstractNumId w:val="3"/>
  </w:num>
  <w:num w:numId="14">
    <w:abstractNumId w:val="9"/>
  </w:num>
  <w:num w:numId="1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66C"/>
    <w:rsid w:val="000044F8"/>
    <w:rsid w:val="0002115A"/>
    <w:rsid w:val="000A7F51"/>
    <w:rsid w:val="000F73B5"/>
    <w:rsid w:val="001B05B6"/>
    <w:rsid w:val="001D6562"/>
    <w:rsid w:val="00252DCA"/>
    <w:rsid w:val="0031536B"/>
    <w:rsid w:val="0034360C"/>
    <w:rsid w:val="003459B8"/>
    <w:rsid w:val="00392039"/>
    <w:rsid w:val="003954A1"/>
    <w:rsid w:val="003D34CC"/>
    <w:rsid w:val="004245B2"/>
    <w:rsid w:val="00435F9B"/>
    <w:rsid w:val="004737A8"/>
    <w:rsid w:val="00474020"/>
    <w:rsid w:val="004846A0"/>
    <w:rsid w:val="004A20EF"/>
    <w:rsid w:val="004C5273"/>
    <w:rsid w:val="004F3A7D"/>
    <w:rsid w:val="004F40CB"/>
    <w:rsid w:val="00524AB1"/>
    <w:rsid w:val="00526A48"/>
    <w:rsid w:val="00546E3B"/>
    <w:rsid w:val="00556564"/>
    <w:rsid w:val="005566E9"/>
    <w:rsid w:val="0057142D"/>
    <w:rsid w:val="00581F94"/>
    <w:rsid w:val="005D167B"/>
    <w:rsid w:val="005D266C"/>
    <w:rsid w:val="005D3048"/>
    <w:rsid w:val="00610C21"/>
    <w:rsid w:val="00627AC3"/>
    <w:rsid w:val="00631E55"/>
    <w:rsid w:val="0068778D"/>
    <w:rsid w:val="00695B9F"/>
    <w:rsid w:val="006D0006"/>
    <w:rsid w:val="006E41CB"/>
    <w:rsid w:val="00734FF3"/>
    <w:rsid w:val="00753BEB"/>
    <w:rsid w:val="00757D18"/>
    <w:rsid w:val="00762EB2"/>
    <w:rsid w:val="00763E16"/>
    <w:rsid w:val="007A5330"/>
    <w:rsid w:val="007D367A"/>
    <w:rsid w:val="007D46A2"/>
    <w:rsid w:val="00811C3E"/>
    <w:rsid w:val="00813145"/>
    <w:rsid w:val="00833541"/>
    <w:rsid w:val="008C0EE9"/>
    <w:rsid w:val="008F0D62"/>
    <w:rsid w:val="00936DBD"/>
    <w:rsid w:val="009B3713"/>
    <w:rsid w:val="009E47A5"/>
    <w:rsid w:val="009E7856"/>
    <w:rsid w:val="00A3628C"/>
    <w:rsid w:val="00A54AE2"/>
    <w:rsid w:val="00A565A2"/>
    <w:rsid w:val="00A74A59"/>
    <w:rsid w:val="00AC7E6F"/>
    <w:rsid w:val="00B1447B"/>
    <w:rsid w:val="00B55358"/>
    <w:rsid w:val="00B5693F"/>
    <w:rsid w:val="00B875D8"/>
    <w:rsid w:val="00BD2D22"/>
    <w:rsid w:val="00BF60D2"/>
    <w:rsid w:val="00C13950"/>
    <w:rsid w:val="00CB08E9"/>
    <w:rsid w:val="00CB1B5F"/>
    <w:rsid w:val="00CC46D7"/>
    <w:rsid w:val="00CF1CE1"/>
    <w:rsid w:val="00D2246E"/>
    <w:rsid w:val="00D74FE8"/>
    <w:rsid w:val="00DB4EFF"/>
    <w:rsid w:val="00DC35CE"/>
    <w:rsid w:val="00E354A1"/>
    <w:rsid w:val="00E414DA"/>
    <w:rsid w:val="00EA53D9"/>
    <w:rsid w:val="00EE39B0"/>
    <w:rsid w:val="00F05BFD"/>
    <w:rsid w:val="00F31552"/>
    <w:rsid w:val="00F411A7"/>
    <w:rsid w:val="00F52A6F"/>
    <w:rsid w:val="00F55E32"/>
    <w:rsid w:val="00F824BE"/>
    <w:rsid w:val="00F907C7"/>
    <w:rsid w:val="00FB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4</Pages>
  <Words>1000</Words>
  <Characters>5703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Installation de logiciels</vt:lpstr>
    </vt:vector>
  </TitlesOfParts>
  <Company>PRIVE</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de logiciels</dc:title>
  <dc:creator>AMI</dc:creator>
  <cp:lastModifiedBy>AMI</cp:lastModifiedBy>
  <cp:revision>37</cp:revision>
  <dcterms:created xsi:type="dcterms:W3CDTF">2016-01-14T13:13:00Z</dcterms:created>
  <dcterms:modified xsi:type="dcterms:W3CDTF">2023-04-09T08:18:00Z</dcterms:modified>
</cp:coreProperties>
</file>