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56" w:rsidRDefault="009833DE" w:rsidP="009B3713">
      <w:pPr>
        <w:pStyle w:val="Titre"/>
      </w:pPr>
      <w:r w:rsidRPr="009833DE">
        <w:t>Séparation des environnements</w:t>
      </w:r>
    </w:p>
    <w:p w:rsidR="009E7856" w:rsidRDefault="009E7856" w:rsidP="00D74FE8">
      <w:pPr>
        <w:jc w:val="both"/>
        <w:rPr>
          <w:rFonts w:ascii="Arial" w:hAnsi="Arial" w:cs="Arial"/>
          <w:b/>
          <w:sz w:val="24"/>
          <w:szCs w:val="24"/>
        </w:rPr>
      </w:pPr>
    </w:p>
    <w:p w:rsidR="00BD2D22" w:rsidRDefault="00BD2D22"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 Objet </w:t>
      </w:r>
    </w:p>
    <w:p w:rsidR="00763E16" w:rsidRDefault="00763E16" w:rsidP="00D74FE8">
      <w:pPr>
        <w:jc w:val="both"/>
        <w:rPr>
          <w:rFonts w:ascii="Arial" w:hAnsi="Arial" w:cs="Arial"/>
          <w:b/>
          <w:sz w:val="24"/>
          <w:szCs w:val="24"/>
        </w:rPr>
      </w:pPr>
    </w:p>
    <w:p w:rsidR="00763E16" w:rsidRDefault="00763E16" w:rsidP="00D74FE8">
      <w:pPr>
        <w:ind w:left="708"/>
        <w:jc w:val="both"/>
        <w:rPr>
          <w:rFonts w:ascii="Arial" w:hAnsi="Arial" w:cs="Arial"/>
          <w:b/>
          <w:sz w:val="24"/>
          <w:szCs w:val="24"/>
        </w:rPr>
      </w:pPr>
      <w:r>
        <w:rPr>
          <w:rFonts w:ascii="Arial" w:hAnsi="Arial" w:cs="Arial"/>
          <w:b/>
          <w:sz w:val="24"/>
          <w:szCs w:val="24"/>
        </w:rPr>
        <w:t xml:space="preserve">1.1 Finalité </w:t>
      </w:r>
    </w:p>
    <w:p w:rsidR="00763E16" w:rsidRDefault="00763E16" w:rsidP="00D74FE8">
      <w:pPr>
        <w:ind w:left="708"/>
        <w:jc w:val="both"/>
        <w:rPr>
          <w:rFonts w:ascii="Arial" w:hAnsi="Arial" w:cs="Arial"/>
          <w:b/>
          <w:sz w:val="24"/>
          <w:szCs w:val="24"/>
        </w:rPr>
      </w:pPr>
      <w:r>
        <w:rPr>
          <w:rFonts w:ascii="Arial" w:hAnsi="Arial" w:cs="Arial"/>
          <w:b/>
          <w:sz w:val="24"/>
          <w:szCs w:val="24"/>
        </w:rPr>
        <w:t>1.2 Domaine d'application</w:t>
      </w:r>
    </w:p>
    <w:p w:rsidR="00763E16" w:rsidRDefault="00763E16" w:rsidP="00D74FE8">
      <w:pPr>
        <w:ind w:left="708"/>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763E16" w:rsidRDefault="00763E16" w:rsidP="00D74FE8">
      <w:pPr>
        <w:ind w:firstLine="708"/>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5. Déroulement </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F907C7" w:rsidRDefault="00F907C7"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51427C" w:rsidRDefault="0051427C" w:rsidP="00D74FE8">
      <w:pPr>
        <w:jc w:val="both"/>
        <w:rPr>
          <w:rFonts w:ascii="Arial" w:hAnsi="Arial" w:cs="Arial"/>
          <w:sz w:val="24"/>
          <w:szCs w:val="24"/>
        </w:rPr>
      </w:pPr>
    </w:p>
    <w:p w:rsidR="0051427C" w:rsidRDefault="0051427C"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51427C" w:rsidRDefault="0051427C"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Pr="00AE180F" w:rsidRDefault="00763E16" w:rsidP="00DC35CE">
      <w:pPr>
        <w:jc w:val="center"/>
        <w:rPr>
          <w:rFonts w:ascii="Arial" w:hAnsi="Arial" w:cs="Arial"/>
          <w:sz w:val="24"/>
          <w:szCs w:val="24"/>
        </w:rPr>
      </w:pPr>
      <w:r w:rsidRPr="00AE180F">
        <w:rPr>
          <w:rFonts w:ascii="Arial" w:hAnsi="Arial" w:cs="Arial"/>
          <w:sz w:val="24"/>
          <w:szCs w:val="24"/>
        </w:rPr>
        <w:t>Historique</w:t>
      </w:r>
    </w:p>
    <w:p w:rsidR="00763E16" w:rsidRDefault="00763E16" w:rsidP="00D74FE8">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r>
              <w:rPr>
                <w:rFonts w:ascii="Arial" w:hAnsi="Arial" w:cs="Arial"/>
                <w:szCs w:val="22"/>
              </w:rPr>
              <w:t>Toutes</w:t>
            </w:r>
          </w:p>
        </w:tc>
        <w:tc>
          <w:tcPr>
            <w:tcW w:w="6946" w:type="dxa"/>
          </w:tcPr>
          <w:p w:rsidR="00763E16" w:rsidRDefault="00763E16" w:rsidP="00D74FE8">
            <w:pPr>
              <w:jc w:val="both"/>
              <w:rPr>
                <w:rFonts w:ascii="Arial" w:hAnsi="Arial" w:cs="Arial"/>
                <w:szCs w:val="22"/>
              </w:rPr>
            </w:pPr>
            <w:r>
              <w:rPr>
                <w:rFonts w:ascii="Arial" w:hAnsi="Arial" w:cs="Arial"/>
                <w:szCs w:val="22"/>
              </w:rPr>
              <w:t>Création</w:t>
            </w:r>
          </w:p>
        </w:tc>
        <w:tc>
          <w:tcPr>
            <w:tcW w:w="1417" w:type="dxa"/>
          </w:tcPr>
          <w:p w:rsidR="00763E16" w:rsidRDefault="00763E16" w:rsidP="004737A8">
            <w:pPr>
              <w:jc w:val="both"/>
              <w:rPr>
                <w:rFonts w:ascii="Arial" w:hAnsi="Arial" w:cs="Arial"/>
                <w:szCs w:val="22"/>
              </w:rPr>
            </w:pPr>
            <w:r>
              <w:rPr>
                <w:rFonts w:ascii="Arial" w:hAnsi="Arial" w:cs="Arial"/>
                <w:szCs w:val="22"/>
              </w:rPr>
              <w:t>01/01/20</w:t>
            </w:r>
            <w:r w:rsidR="00C13950">
              <w:rPr>
                <w:rFonts w:ascii="Arial" w:hAnsi="Arial" w:cs="Arial"/>
                <w:szCs w:val="22"/>
              </w:rPr>
              <w:t>22</w:t>
            </w:r>
          </w:p>
        </w:tc>
      </w:tr>
      <w:tr w:rsidR="00763E16" w:rsidRPr="00BF680B" w:rsidTr="008F1C28">
        <w:tc>
          <w:tcPr>
            <w:tcW w:w="1178" w:type="dxa"/>
          </w:tcPr>
          <w:p w:rsidR="00763E16" w:rsidRPr="00BF680B" w:rsidRDefault="00763E16" w:rsidP="00D74FE8">
            <w:pPr>
              <w:jc w:val="both"/>
              <w:rPr>
                <w:rFonts w:ascii="Arial" w:hAnsi="Arial" w:cs="Arial"/>
                <w:b/>
                <w:szCs w:val="22"/>
              </w:rPr>
            </w:pPr>
            <w:r w:rsidRPr="00BF680B">
              <w:rPr>
                <w:rFonts w:ascii="Arial" w:hAnsi="Arial" w:cs="Arial"/>
                <w:b/>
                <w:szCs w:val="22"/>
              </w:rPr>
              <w:t>Page</w:t>
            </w:r>
          </w:p>
        </w:tc>
        <w:tc>
          <w:tcPr>
            <w:tcW w:w="6946" w:type="dxa"/>
          </w:tcPr>
          <w:p w:rsidR="00763E16" w:rsidRPr="00BF680B" w:rsidRDefault="00763E16" w:rsidP="00D74FE8">
            <w:pPr>
              <w:jc w:val="both"/>
              <w:rPr>
                <w:rFonts w:ascii="Arial" w:hAnsi="Arial" w:cs="Arial"/>
                <w:b/>
                <w:szCs w:val="22"/>
              </w:rPr>
            </w:pPr>
            <w:r>
              <w:rPr>
                <w:rFonts w:ascii="Arial" w:hAnsi="Arial" w:cs="Arial"/>
                <w:b/>
                <w:szCs w:val="22"/>
              </w:rPr>
              <w:t>Changement</w:t>
            </w:r>
          </w:p>
        </w:tc>
        <w:tc>
          <w:tcPr>
            <w:tcW w:w="1417" w:type="dxa"/>
          </w:tcPr>
          <w:p w:rsidR="00763E16" w:rsidRPr="00BF680B" w:rsidRDefault="00763E16" w:rsidP="00D74FE8">
            <w:pPr>
              <w:jc w:val="both"/>
              <w:rPr>
                <w:rFonts w:ascii="Arial" w:hAnsi="Arial" w:cs="Arial"/>
                <w:b/>
                <w:szCs w:val="22"/>
              </w:rPr>
            </w:pPr>
            <w:r>
              <w:rPr>
                <w:rFonts w:ascii="Arial" w:hAnsi="Arial" w:cs="Arial"/>
                <w:b/>
                <w:szCs w:val="22"/>
              </w:rPr>
              <w:t>Date</w:t>
            </w:r>
          </w:p>
        </w:tc>
      </w:tr>
    </w:tbl>
    <w:p w:rsidR="00763E16" w:rsidRDefault="00763E16" w:rsidP="00D74FE8">
      <w:pPr>
        <w:jc w:val="both"/>
        <w:rPr>
          <w:rFonts w:ascii="Arial" w:hAnsi="Arial" w:cs="Arial"/>
          <w:b/>
          <w:sz w:val="24"/>
          <w:szCs w:val="24"/>
        </w:rPr>
      </w:pPr>
      <w:r>
        <w:rPr>
          <w:rFonts w:ascii="Arial" w:hAnsi="Arial" w:cs="Arial"/>
          <w:b/>
          <w:sz w:val="24"/>
          <w:szCs w:val="24"/>
        </w:rPr>
        <w:br w:type="page"/>
      </w:r>
    </w:p>
    <w:p w:rsidR="00763E16" w:rsidRDefault="00763E16" w:rsidP="00D74FE8">
      <w:pPr>
        <w:jc w:val="both"/>
        <w:rPr>
          <w:rFonts w:ascii="Arial" w:hAnsi="Arial" w:cs="Arial"/>
          <w:b/>
          <w:sz w:val="24"/>
          <w:szCs w:val="24"/>
        </w:rPr>
      </w:pPr>
      <w:r>
        <w:rPr>
          <w:rFonts w:ascii="Arial" w:hAnsi="Arial" w:cs="Arial"/>
          <w:b/>
          <w:sz w:val="24"/>
          <w:szCs w:val="24"/>
        </w:rPr>
        <w:lastRenderedPageBreak/>
        <w:t>1. Objet</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1.1 Finalité</w:t>
      </w:r>
    </w:p>
    <w:p w:rsidR="00763E16" w:rsidRDefault="00763E16" w:rsidP="00D74FE8">
      <w:pPr>
        <w:ind w:left="708"/>
        <w:jc w:val="both"/>
        <w:rPr>
          <w:rFonts w:ascii="Arial" w:hAnsi="Arial" w:cs="Arial"/>
          <w:b/>
          <w:sz w:val="24"/>
          <w:szCs w:val="24"/>
        </w:rPr>
      </w:pPr>
      <w:r>
        <w:rPr>
          <w:rFonts w:ascii="Arial" w:hAnsi="Arial" w:cs="Arial"/>
          <w:b/>
          <w:sz w:val="24"/>
          <w:szCs w:val="24"/>
        </w:rPr>
        <w:t xml:space="preserve"> </w:t>
      </w:r>
    </w:p>
    <w:p w:rsidR="00765E47" w:rsidRDefault="00763E16" w:rsidP="00D74FE8">
      <w:pPr>
        <w:jc w:val="both"/>
        <w:rPr>
          <w:rFonts w:ascii="Arial" w:hAnsi="Arial" w:cs="Arial"/>
          <w:sz w:val="24"/>
          <w:szCs w:val="24"/>
        </w:rPr>
      </w:pPr>
      <w:r>
        <w:rPr>
          <w:rFonts w:ascii="Arial" w:hAnsi="Arial" w:cs="Arial"/>
          <w:sz w:val="24"/>
          <w:szCs w:val="24"/>
        </w:rPr>
        <w:t xml:space="preserve">La présente procédure a pour finalité </w:t>
      </w:r>
      <w:r w:rsidR="00765E47" w:rsidRPr="00765E47">
        <w:rPr>
          <w:rFonts w:ascii="Arial" w:hAnsi="Arial" w:cs="Arial"/>
          <w:sz w:val="24"/>
          <w:szCs w:val="24"/>
        </w:rPr>
        <w:t>de protéger l'environnement de production et les données de toute dégradation par les activités de développement et de test.</w:t>
      </w:r>
    </w:p>
    <w:p w:rsidR="00765E47" w:rsidRDefault="00765E47"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1.2 Domaine d'application </w:t>
      </w:r>
    </w:p>
    <w:p w:rsidR="00763E16" w:rsidRDefault="00763E16" w:rsidP="00D74FE8">
      <w:pPr>
        <w:jc w:val="both"/>
        <w:rPr>
          <w:rFonts w:ascii="Arial" w:hAnsi="Arial" w:cs="Arial"/>
          <w:b/>
          <w:sz w:val="24"/>
          <w:szCs w:val="24"/>
        </w:rPr>
      </w:pPr>
    </w:p>
    <w:p w:rsidR="004737A8" w:rsidRDefault="00571093" w:rsidP="00D74FE8">
      <w:pPr>
        <w:jc w:val="both"/>
        <w:rPr>
          <w:rFonts w:ascii="Arial" w:hAnsi="Arial" w:cs="Arial"/>
          <w:sz w:val="24"/>
          <w:szCs w:val="24"/>
        </w:rPr>
      </w:pPr>
      <w:r w:rsidRPr="00571093">
        <w:rPr>
          <w:rFonts w:ascii="Arial" w:hAnsi="Arial" w:cs="Arial"/>
          <w:sz w:val="24"/>
          <w:szCs w:val="24"/>
        </w:rPr>
        <w:t xml:space="preserve">Le domaine d’application de la procédure « </w:t>
      </w:r>
      <w:r w:rsidR="000F1E18">
        <w:rPr>
          <w:rFonts w:ascii="Arial" w:hAnsi="Arial" w:cs="Arial"/>
          <w:sz w:val="24"/>
          <w:szCs w:val="24"/>
        </w:rPr>
        <w:t>Séparation des environnements</w:t>
      </w:r>
      <w:r w:rsidRPr="00571093">
        <w:rPr>
          <w:rFonts w:ascii="Arial" w:hAnsi="Arial" w:cs="Arial"/>
          <w:sz w:val="24"/>
          <w:szCs w:val="24"/>
        </w:rPr>
        <w:t xml:space="preserve"> » s’applique </w:t>
      </w:r>
      <w:proofErr w:type="gramStart"/>
      <w:r w:rsidRPr="00571093">
        <w:rPr>
          <w:rFonts w:ascii="Arial" w:hAnsi="Arial" w:cs="Arial"/>
          <w:sz w:val="24"/>
          <w:szCs w:val="24"/>
        </w:rPr>
        <w:t>aux personnes responsable</w:t>
      </w:r>
      <w:r>
        <w:rPr>
          <w:rFonts w:ascii="Arial" w:hAnsi="Arial" w:cs="Arial"/>
          <w:sz w:val="24"/>
          <w:szCs w:val="24"/>
        </w:rPr>
        <w:t>s</w:t>
      </w:r>
      <w:r w:rsidRPr="00571093">
        <w:rPr>
          <w:rFonts w:ascii="Arial" w:hAnsi="Arial" w:cs="Arial"/>
          <w:sz w:val="24"/>
          <w:szCs w:val="24"/>
        </w:rPr>
        <w:t xml:space="preserve"> de </w:t>
      </w:r>
      <w:r>
        <w:rPr>
          <w:rFonts w:ascii="Arial" w:hAnsi="Arial" w:cs="Arial"/>
          <w:sz w:val="24"/>
          <w:szCs w:val="24"/>
        </w:rPr>
        <w:t xml:space="preserve">la séparation des environnements </w:t>
      </w:r>
      <w:r w:rsidRPr="00765E47">
        <w:rPr>
          <w:rFonts w:ascii="Arial" w:hAnsi="Arial" w:cs="Arial"/>
          <w:sz w:val="24"/>
          <w:szCs w:val="24"/>
        </w:rPr>
        <w:t>de développement, de test et opérationnels</w:t>
      </w:r>
      <w:proofErr w:type="gramEnd"/>
      <w:r w:rsidRPr="00571093">
        <w:rPr>
          <w:rFonts w:ascii="Arial" w:hAnsi="Arial" w:cs="Arial"/>
          <w:sz w:val="24"/>
          <w:szCs w:val="24"/>
        </w:rPr>
        <w:t>.</w:t>
      </w:r>
    </w:p>
    <w:p w:rsidR="00571093" w:rsidRDefault="00571093"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F824BE" w:rsidRDefault="00F824BE" w:rsidP="00D74FE8">
      <w:pPr>
        <w:jc w:val="both"/>
        <w:rPr>
          <w:rFonts w:ascii="Arial" w:hAnsi="Arial" w:cs="Arial"/>
          <w:sz w:val="24"/>
          <w:szCs w:val="24"/>
        </w:rPr>
      </w:pPr>
      <w:r>
        <w:rPr>
          <w:rFonts w:ascii="Arial" w:hAnsi="Arial" w:cs="Arial"/>
          <w:sz w:val="24"/>
          <w:szCs w:val="24"/>
        </w:rPr>
        <w:t>SI – sécurité de l’information</w:t>
      </w:r>
    </w:p>
    <w:p w:rsidR="00763E16" w:rsidRDefault="00936DBD" w:rsidP="00D74FE8">
      <w:pPr>
        <w:jc w:val="both"/>
        <w:rPr>
          <w:rFonts w:ascii="Arial" w:hAnsi="Arial" w:cs="Arial"/>
          <w:sz w:val="24"/>
          <w:szCs w:val="24"/>
        </w:rPr>
      </w:pPr>
      <w:r>
        <w:rPr>
          <w:rFonts w:ascii="Arial" w:hAnsi="Arial" w:cs="Arial"/>
          <w:sz w:val="24"/>
          <w:szCs w:val="24"/>
        </w:rPr>
        <w:t>RSI – responsable sécurité de l’information</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r>
        <w:rPr>
          <w:rFonts w:ascii="Arial" w:hAnsi="Arial" w:cs="Arial"/>
          <w:sz w:val="24"/>
          <w:szCs w:val="24"/>
        </w:rPr>
        <w:t xml:space="preserve">Le </w:t>
      </w:r>
      <w:r w:rsidR="00936DBD">
        <w:rPr>
          <w:rFonts w:ascii="Arial" w:hAnsi="Arial" w:cs="Arial"/>
          <w:sz w:val="24"/>
          <w:szCs w:val="24"/>
        </w:rPr>
        <w:t xml:space="preserve">responsable sécurité de l’information (RSI)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sidR="00813145">
        <w:rPr>
          <w:rFonts w:ascii="Arial" w:hAnsi="Arial" w:cs="Arial"/>
          <w:sz w:val="24"/>
          <w:szCs w:val="24"/>
        </w:rPr>
        <w:t xml:space="preserve">Le </w:t>
      </w:r>
      <w:r w:rsidR="00936DBD">
        <w:rPr>
          <w:rFonts w:ascii="Arial" w:hAnsi="Arial" w:cs="Arial"/>
          <w:sz w:val="24"/>
          <w:szCs w:val="24"/>
        </w:rPr>
        <w:t xml:space="preserve">RSI </w:t>
      </w:r>
      <w:r w:rsidR="00813145">
        <w:rPr>
          <w:rFonts w:ascii="Arial" w:hAnsi="Arial" w:cs="Arial"/>
          <w:sz w:val="24"/>
          <w:szCs w:val="24"/>
        </w:rPr>
        <w:t>es</w:t>
      </w:r>
      <w:r>
        <w:rPr>
          <w:rFonts w:ascii="Arial" w:hAnsi="Arial" w:cs="Arial"/>
          <w:sz w:val="24"/>
          <w:szCs w:val="24"/>
        </w:rPr>
        <w:t>t garant de son application. Il reçoit l’app</w:t>
      </w:r>
      <w:r w:rsidR="00526A48">
        <w:rPr>
          <w:rFonts w:ascii="Arial" w:hAnsi="Arial" w:cs="Arial"/>
          <w:sz w:val="24"/>
          <w:szCs w:val="24"/>
        </w:rPr>
        <w:t>ui</w:t>
      </w:r>
      <w:r>
        <w:rPr>
          <w:rFonts w:ascii="Arial" w:hAnsi="Arial" w:cs="Arial"/>
          <w:sz w:val="24"/>
          <w:szCs w:val="24"/>
        </w:rPr>
        <w:t xml:space="preserve"> d</w:t>
      </w:r>
      <w:r w:rsidR="00936DBD">
        <w:rPr>
          <w:rFonts w:ascii="Arial" w:hAnsi="Arial" w:cs="Arial"/>
          <w:sz w:val="24"/>
          <w:szCs w:val="24"/>
        </w:rPr>
        <w:t>u directeur.</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36DBD" w:rsidRDefault="00936DBD" w:rsidP="00D74FE8">
      <w:pPr>
        <w:jc w:val="both"/>
        <w:rPr>
          <w:rFonts w:ascii="Arial" w:hAnsi="Arial" w:cs="Arial"/>
          <w:b/>
          <w:sz w:val="24"/>
          <w:szCs w:val="24"/>
        </w:rPr>
      </w:pPr>
    </w:p>
    <w:p w:rsidR="00D8075B" w:rsidRPr="00D8075B" w:rsidRDefault="00D8075B" w:rsidP="00D74FE8">
      <w:pPr>
        <w:jc w:val="both"/>
        <w:rPr>
          <w:rFonts w:ascii="Arial" w:hAnsi="Arial" w:cs="Arial"/>
          <w:sz w:val="24"/>
          <w:szCs w:val="24"/>
        </w:rPr>
      </w:pPr>
      <w:r w:rsidRPr="00D8075B">
        <w:rPr>
          <w:rFonts w:ascii="Arial" w:hAnsi="Arial" w:cs="Arial"/>
          <w:sz w:val="24"/>
          <w:szCs w:val="24"/>
        </w:rPr>
        <w:t>Environnements</w:t>
      </w:r>
    </w:p>
    <w:p w:rsidR="00936DBD" w:rsidRDefault="00D8075B" w:rsidP="00D74FE8">
      <w:pPr>
        <w:jc w:val="both"/>
        <w:rPr>
          <w:rFonts w:ascii="Arial" w:hAnsi="Arial" w:cs="Arial"/>
          <w:sz w:val="24"/>
          <w:szCs w:val="24"/>
        </w:rPr>
      </w:pPr>
      <w:r w:rsidRPr="00D8075B">
        <w:rPr>
          <w:rFonts w:ascii="Arial" w:hAnsi="Arial" w:cs="Arial"/>
          <w:sz w:val="24"/>
          <w:szCs w:val="24"/>
        </w:rPr>
        <w:t>Plan de test</w:t>
      </w:r>
    </w:p>
    <w:p w:rsidR="00A651D7" w:rsidRPr="00D8075B" w:rsidRDefault="00A651D7" w:rsidP="00D74FE8">
      <w:pPr>
        <w:jc w:val="both"/>
        <w:rPr>
          <w:rFonts w:ascii="Arial" w:hAnsi="Arial" w:cs="Arial"/>
          <w:sz w:val="24"/>
          <w:szCs w:val="24"/>
        </w:rPr>
      </w:pPr>
      <w:r w:rsidRPr="00A651D7">
        <w:rPr>
          <w:rFonts w:ascii="Arial" w:hAnsi="Arial" w:cs="Arial"/>
          <w:sz w:val="24"/>
          <w:szCs w:val="24"/>
        </w:rPr>
        <w:t>Activités de surveillance</w:t>
      </w:r>
    </w:p>
    <w:p w:rsidR="00D8075B" w:rsidRPr="00D8075B" w:rsidRDefault="00D8075B"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9B3713" w:rsidRDefault="009B3713" w:rsidP="00D74FE8">
      <w:pPr>
        <w:jc w:val="both"/>
        <w:rPr>
          <w:rFonts w:ascii="Arial" w:hAnsi="Arial" w:cs="Arial"/>
          <w:sz w:val="24"/>
          <w:szCs w:val="24"/>
        </w:rPr>
      </w:pPr>
    </w:p>
    <w:p w:rsidR="00F411A7" w:rsidRDefault="00F411A7" w:rsidP="00F411A7">
      <w:pPr>
        <w:jc w:val="both"/>
        <w:rPr>
          <w:rFonts w:ascii="Arial" w:hAnsi="Arial" w:cs="Arial"/>
          <w:sz w:val="24"/>
          <w:szCs w:val="24"/>
        </w:rPr>
      </w:pPr>
      <w:r>
        <w:rPr>
          <w:rFonts w:ascii="Arial" w:hAnsi="Arial" w:cs="Arial"/>
          <w:sz w:val="24"/>
          <w:szCs w:val="24"/>
        </w:rPr>
        <w:t>A.</w:t>
      </w:r>
      <w:r w:rsidR="00C13950">
        <w:rPr>
          <w:rFonts w:ascii="Arial" w:hAnsi="Arial" w:cs="Arial"/>
          <w:sz w:val="24"/>
          <w:szCs w:val="24"/>
        </w:rPr>
        <w:t>8.</w:t>
      </w:r>
      <w:r w:rsidR="00765E47">
        <w:rPr>
          <w:rFonts w:ascii="Arial" w:hAnsi="Arial" w:cs="Arial"/>
          <w:sz w:val="24"/>
          <w:szCs w:val="24"/>
        </w:rPr>
        <w:t xml:space="preserve">31 </w:t>
      </w:r>
      <w:r w:rsidR="00765E47" w:rsidRPr="00765E47">
        <w:rPr>
          <w:rFonts w:ascii="Arial" w:hAnsi="Arial" w:cs="Arial"/>
          <w:sz w:val="24"/>
          <w:szCs w:val="24"/>
        </w:rPr>
        <w:t>Séparation des environnements</w:t>
      </w:r>
    </w:p>
    <w:p w:rsidR="00C13950" w:rsidRDefault="00C13950" w:rsidP="00F411A7">
      <w:pPr>
        <w:jc w:val="both"/>
        <w:rPr>
          <w:rFonts w:ascii="Arial" w:hAnsi="Arial" w:cs="Arial"/>
          <w:sz w:val="24"/>
          <w:szCs w:val="24"/>
        </w:rPr>
      </w:pPr>
    </w:p>
    <w:p w:rsidR="00F411A7" w:rsidRDefault="00765E47" w:rsidP="00F411A7">
      <w:pPr>
        <w:jc w:val="both"/>
        <w:rPr>
          <w:rFonts w:ascii="Arial" w:hAnsi="Arial" w:cs="Arial"/>
          <w:sz w:val="24"/>
          <w:szCs w:val="24"/>
        </w:rPr>
      </w:pPr>
      <w:r>
        <w:rPr>
          <w:rFonts w:ascii="Arial" w:hAnsi="Arial" w:cs="Arial"/>
          <w:sz w:val="24"/>
          <w:szCs w:val="24"/>
        </w:rPr>
        <w:t>L</w:t>
      </w:r>
      <w:r w:rsidRPr="00765E47">
        <w:rPr>
          <w:rFonts w:ascii="Arial" w:hAnsi="Arial" w:cs="Arial"/>
          <w:sz w:val="24"/>
          <w:szCs w:val="24"/>
        </w:rPr>
        <w:t xml:space="preserve">es environnements de développement, de test et opérationnels </w:t>
      </w:r>
      <w:r>
        <w:rPr>
          <w:rFonts w:ascii="Arial" w:hAnsi="Arial" w:cs="Arial"/>
          <w:sz w:val="24"/>
          <w:szCs w:val="24"/>
        </w:rPr>
        <w:t>doivent être séparés et sécurisés.</w:t>
      </w:r>
    </w:p>
    <w:p w:rsidR="00765E47" w:rsidRPr="004A42E8" w:rsidRDefault="00765E47" w:rsidP="00F411A7">
      <w:pPr>
        <w:jc w:val="both"/>
        <w:rPr>
          <w:rFonts w:ascii="Arial" w:hAnsi="Arial" w:cs="Arial"/>
          <w:sz w:val="24"/>
          <w:szCs w:val="24"/>
        </w:rPr>
      </w:pPr>
    </w:p>
    <w:p w:rsidR="00F907C7" w:rsidRDefault="00F907C7" w:rsidP="00D74FE8">
      <w:pPr>
        <w:jc w:val="both"/>
        <w:rPr>
          <w:rFonts w:ascii="Arial" w:hAnsi="Arial" w:cs="Arial"/>
          <w:b/>
          <w:sz w:val="24"/>
          <w:szCs w:val="24"/>
        </w:rPr>
      </w:pPr>
      <w:r>
        <w:rPr>
          <w:rFonts w:ascii="Arial" w:hAnsi="Arial" w:cs="Arial"/>
          <w:b/>
          <w:sz w:val="24"/>
          <w:szCs w:val="24"/>
        </w:rPr>
        <w:t>5 Déroulement</w:t>
      </w:r>
    </w:p>
    <w:p w:rsidR="00F907C7" w:rsidRDefault="00F907C7" w:rsidP="00D74FE8">
      <w:pPr>
        <w:jc w:val="both"/>
        <w:rPr>
          <w:rFonts w:ascii="Arial" w:hAnsi="Arial" w:cs="Arial"/>
          <w:b/>
          <w:sz w:val="24"/>
          <w:szCs w:val="24"/>
        </w:rPr>
      </w:pPr>
    </w:p>
    <w:p w:rsidR="00484E89" w:rsidRDefault="00484E89" w:rsidP="00484E89">
      <w:pPr>
        <w:pStyle w:val="Default"/>
        <w:jc w:val="both"/>
        <w:rPr>
          <w:rFonts w:ascii="Arial" w:hAnsi="Arial" w:cs="Arial"/>
          <w:lang w:val="fr-FR"/>
        </w:rPr>
      </w:pPr>
      <w:r w:rsidRPr="00484E89">
        <w:rPr>
          <w:rFonts w:ascii="Arial" w:hAnsi="Arial" w:cs="Arial"/>
          <w:lang w:val="fr-FR"/>
        </w:rPr>
        <w:t xml:space="preserve">Le niveau de séparation entre les environnements de production, de test et de développement nécessaire pour prévenir les problèmes de production </w:t>
      </w:r>
      <w:r w:rsidR="00D8075B">
        <w:rPr>
          <w:rFonts w:ascii="Arial" w:hAnsi="Arial" w:cs="Arial"/>
          <w:lang w:val="fr-FR"/>
        </w:rPr>
        <w:t xml:space="preserve">est </w:t>
      </w:r>
      <w:r w:rsidRPr="00484E89">
        <w:rPr>
          <w:rFonts w:ascii="Arial" w:hAnsi="Arial" w:cs="Arial"/>
          <w:lang w:val="fr-FR"/>
        </w:rPr>
        <w:t xml:space="preserve">identifié et </w:t>
      </w:r>
      <w:r w:rsidR="00D8075B">
        <w:rPr>
          <w:rFonts w:ascii="Arial" w:hAnsi="Arial" w:cs="Arial"/>
          <w:lang w:val="fr-FR"/>
        </w:rPr>
        <w:t xml:space="preserve">appliqué, cf. </w:t>
      </w:r>
      <w:r w:rsidR="00D8075B" w:rsidRPr="00D8075B">
        <w:rPr>
          <w:rFonts w:ascii="Arial" w:hAnsi="Arial" w:cs="Arial"/>
          <w:color w:val="0070C0"/>
          <w:lang w:val="fr-FR"/>
        </w:rPr>
        <w:t>Environnements</w:t>
      </w:r>
      <w:r w:rsidR="00D8075B">
        <w:rPr>
          <w:rFonts w:ascii="Arial" w:hAnsi="Arial" w:cs="Arial"/>
          <w:lang w:val="fr-FR"/>
        </w:rPr>
        <w:t>.</w:t>
      </w:r>
    </w:p>
    <w:p w:rsidR="00D8075B" w:rsidRPr="00484E89" w:rsidRDefault="00D8075B" w:rsidP="00484E89">
      <w:pPr>
        <w:pStyle w:val="Default"/>
        <w:jc w:val="both"/>
        <w:rPr>
          <w:rFonts w:ascii="Arial" w:hAnsi="Arial" w:cs="Arial"/>
          <w:lang w:val="fr-FR"/>
        </w:rPr>
      </w:pPr>
    </w:p>
    <w:p w:rsidR="00484E89" w:rsidRPr="00484E89" w:rsidRDefault="00D8075B" w:rsidP="00484E89">
      <w:pPr>
        <w:pStyle w:val="Default"/>
        <w:jc w:val="both"/>
        <w:rPr>
          <w:rFonts w:ascii="Arial" w:hAnsi="Arial" w:cs="Arial"/>
          <w:lang w:val="fr-FR"/>
        </w:rPr>
      </w:pPr>
      <w:r>
        <w:rPr>
          <w:rFonts w:ascii="Arial" w:hAnsi="Arial" w:cs="Arial"/>
          <w:lang w:val="fr-FR"/>
        </w:rPr>
        <w:t>Pour imposer un niveau de séparation approprié l</w:t>
      </w:r>
      <w:r w:rsidR="00484E89" w:rsidRPr="00484E89">
        <w:rPr>
          <w:rFonts w:ascii="Arial" w:hAnsi="Arial" w:cs="Arial"/>
          <w:lang w:val="fr-FR"/>
        </w:rPr>
        <w:t xml:space="preserve">es éléments suivants </w:t>
      </w:r>
      <w:r>
        <w:rPr>
          <w:rFonts w:ascii="Arial" w:hAnsi="Arial" w:cs="Arial"/>
          <w:lang w:val="fr-FR"/>
        </w:rPr>
        <w:t xml:space="preserve">sont </w:t>
      </w:r>
      <w:r w:rsidR="00484E89" w:rsidRPr="00484E89">
        <w:rPr>
          <w:rFonts w:ascii="Arial" w:hAnsi="Arial" w:cs="Arial"/>
          <w:lang w:val="fr-FR"/>
        </w:rPr>
        <w:t>pris en compte :</w:t>
      </w:r>
    </w:p>
    <w:p w:rsidR="00D8075B" w:rsidRDefault="00D8075B" w:rsidP="00484E89">
      <w:pPr>
        <w:pStyle w:val="Default"/>
        <w:jc w:val="both"/>
        <w:rPr>
          <w:rFonts w:ascii="Arial" w:hAnsi="Arial" w:cs="Arial"/>
          <w:lang w:val="fr-FR"/>
        </w:rPr>
      </w:pPr>
    </w:p>
    <w:p w:rsidR="00484E89" w:rsidRPr="00484E89" w:rsidRDefault="00484E89" w:rsidP="00D8075B">
      <w:pPr>
        <w:pStyle w:val="Default"/>
        <w:numPr>
          <w:ilvl w:val="0"/>
          <w:numId w:val="15"/>
        </w:numPr>
        <w:jc w:val="both"/>
        <w:rPr>
          <w:rFonts w:ascii="Arial" w:hAnsi="Arial" w:cs="Arial"/>
          <w:lang w:val="fr-FR"/>
        </w:rPr>
      </w:pPr>
      <w:r w:rsidRPr="00484E89">
        <w:rPr>
          <w:rFonts w:ascii="Arial" w:hAnsi="Arial" w:cs="Arial"/>
          <w:lang w:val="fr-FR"/>
        </w:rPr>
        <w:t>séparer de manière adéquate les systèmes de développement et de production et les exploiter dans des domaines différents (environnements virtuels</w:t>
      </w:r>
      <w:r w:rsidR="00D8075B">
        <w:rPr>
          <w:rFonts w:ascii="Arial" w:hAnsi="Arial" w:cs="Arial"/>
          <w:lang w:val="fr-FR"/>
        </w:rPr>
        <w:t xml:space="preserve"> ou physiques séparés)</w:t>
      </w:r>
    </w:p>
    <w:p w:rsidR="00484E89" w:rsidRPr="00484E89" w:rsidRDefault="00484E89" w:rsidP="00D8075B">
      <w:pPr>
        <w:pStyle w:val="Default"/>
        <w:numPr>
          <w:ilvl w:val="0"/>
          <w:numId w:val="15"/>
        </w:numPr>
        <w:jc w:val="both"/>
        <w:rPr>
          <w:rFonts w:ascii="Arial" w:hAnsi="Arial" w:cs="Arial"/>
          <w:lang w:val="fr-FR"/>
        </w:rPr>
      </w:pPr>
      <w:r w:rsidRPr="00484E89">
        <w:rPr>
          <w:rFonts w:ascii="Arial" w:hAnsi="Arial" w:cs="Arial"/>
          <w:lang w:val="fr-FR"/>
        </w:rPr>
        <w:t xml:space="preserve">définir, documenter et mettre en </w:t>
      </w:r>
      <w:r w:rsidR="00D8075B">
        <w:rPr>
          <w:rFonts w:ascii="Arial" w:hAnsi="Arial" w:cs="Arial"/>
          <w:lang w:val="fr-FR"/>
        </w:rPr>
        <w:t xml:space="preserve">place </w:t>
      </w:r>
      <w:r w:rsidRPr="00484E89">
        <w:rPr>
          <w:rFonts w:ascii="Arial" w:hAnsi="Arial" w:cs="Arial"/>
          <w:lang w:val="fr-FR"/>
        </w:rPr>
        <w:t xml:space="preserve">les règles et l'autorisation </w:t>
      </w:r>
      <w:r w:rsidR="00D8075B">
        <w:rPr>
          <w:rFonts w:ascii="Arial" w:hAnsi="Arial" w:cs="Arial"/>
          <w:lang w:val="fr-FR"/>
        </w:rPr>
        <w:t xml:space="preserve">nécessaire </w:t>
      </w:r>
      <w:r w:rsidRPr="00484E89">
        <w:rPr>
          <w:rFonts w:ascii="Arial" w:hAnsi="Arial" w:cs="Arial"/>
          <w:lang w:val="fr-FR"/>
        </w:rPr>
        <w:t>pour le déploiement du logiciel du stade de dévelo</w:t>
      </w:r>
      <w:r w:rsidR="00D8075B">
        <w:rPr>
          <w:rFonts w:ascii="Arial" w:hAnsi="Arial" w:cs="Arial"/>
          <w:lang w:val="fr-FR"/>
        </w:rPr>
        <w:t>ppement au stade de production</w:t>
      </w:r>
    </w:p>
    <w:p w:rsidR="00484E89" w:rsidRPr="00484E89" w:rsidRDefault="00484E89" w:rsidP="00D8075B">
      <w:pPr>
        <w:pStyle w:val="Default"/>
        <w:numPr>
          <w:ilvl w:val="0"/>
          <w:numId w:val="15"/>
        </w:numPr>
        <w:jc w:val="both"/>
        <w:rPr>
          <w:rFonts w:ascii="Arial" w:hAnsi="Arial" w:cs="Arial"/>
          <w:lang w:val="fr-FR"/>
        </w:rPr>
      </w:pPr>
      <w:r w:rsidRPr="00484E89">
        <w:rPr>
          <w:rFonts w:ascii="Arial" w:hAnsi="Arial" w:cs="Arial"/>
          <w:lang w:val="fr-FR"/>
        </w:rPr>
        <w:lastRenderedPageBreak/>
        <w:t>tester les modifications apportées aux systèmes de production et aux applications dans un environnement de test ou de transfert avant de les appliquer aux systèmes de production</w:t>
      </w:r>
      <w:r w:rsidR="00D8075B">
        <w:rPr>
          <w:rFonts w:ascii="Arial" w:hAnsi="Arial" w:cs="Arial"/>
          <w:lang w:val="fr-FR"/>
        </w:rPr>
        <w:t xml:space="preserve"> selon un </w:t>
      </w:r>
      <w:r w:rsidR="00D8075B" w:rsidRPr="00D8075B">
        <w:rPr>
          <w:rFonts w:ascii="Arial" w:hAnsi="Arial" w:cs="Arial"/>
          <w:color w:val="0070C0"/>
          <w:lang w:val="fr-FR"/>
        </w:rPr>
        <w:t xml:space="preserve">Plan de test </w:t>
      </w:r>
      <w:r w:rsidR="00D8075B">
        <w:rPr>
          <w:rFonts w:ascii="Arial" w:hAnsi="Arial" w:cs="Arial"/>
          <w:lang w:val="fr-FR"/>
        </w:rPr>
        <w:t>dédié</w:t>
      </w:r>
    </w:p>
    <w:p w:rsidR="00484E89" w:rsidRPr="00484E89" w:rsidRDefault="00484E89" w:rsidP="00D8075B">
      <w:pPr>
        <w:pStyle w:val="Default"/>
        <w:numPr>
          <w:ilvl w:val="0"/>
          <w:numId w:val="15"/>
        </w:numPr>
        <w:jc w:val="both"/>
        <w:rPr>
          <w:rFonts w:ascii="Arial" w:hAnsi="Arial" w:cs="Arial"/>
          <w:lang w:val="fr-FR"/>
        </w:rPr>
      </w:pPr>
      <w:r w:rsidRPr="00484E89">
        <w:rPr>
          <w:rFonts w:ascii="Arial" w:hAnsi="Arial" w:cs="Arial"/>
          <w:lang w:val="fr-FR"/>
        </w:rPr>
        <w:t xml:space="preserve">ne pas tester dans des environnements de production, sauf dans des circonstances </w:t>
      </w:r>
      <w:r w:rsidR="00D8075B">
        <w:rPr>
          <w:rFonts w:ascii="Arial" w:hAnsi="Arial" w:cs="Arial"/>
          <w:lang w:val="fr-FR"/>
        </w:rPr>
        <w:t>définies et approuvées</w:t>
      </w:r>
    </w:p>
    <w:p w:rsidR="00484E89" w:rsidRPr="00484E89" w:rsidRDefault="00D8075B" w:rsidP="00D8075B">
      <w:pPr>
        <w:pStyle w:val="Default"/>
        <w:numPr>
          <w:ilvl w:val="0"/>
          <w:numId w:val="15"/>
        </w:numPr>
        <w:jc w:val="both"/>
        <w:rPr>
          <w:rFonts w:ascii="Arial" w:hAnsi="Arial" w:cs="Arial"/>
          <w:lang w:val="fr-FR"/>
        </w:rPr>
      </w:pPr>
      <w:r>
        <w:rPr>
          <w:rFonts w:ascii="Arial" w:hAnsi="Arial" w:cs="Arial"/>
          <w:lang w:val="fr-FR"/>
        </w:rPr>
        <w:t xml:space="preserve">l’accès aux </w:t>
      </w:r>
      <w:r w:rsidR="00484E89" w:rsidRPr="00484E89">
        <w:rPr>
          <w:rFonts w:ascii="Arial" w:hAnsi="Arial" w:cs="Arial"/>
          <w:lang w:val="fr-FR"/>
        </w:rPr>
        <w:t xml:space="preserve">compilateurs, éditeurs et autres outils de développement ou programmes utilitaires </w:t>
      </w:r>
      <w:r w:rsidR="00A651D7">
        <w:rPr>
          <w:rFonts w:ascii="Arial" w:hAnsi="Arial" w:cs="Arial"/>
          <w:lang w:val="fr-FR"/>
        </w:rPr>
        <w:t xml:space="preserve">ne sont pas </w:t>
      </w:r>
      <w:r w:rsidR="00484E89" w:rsidRPr="00484E89">
        <w:rPr>
          <w:rFonts w:ascii="Arial" w:hAnsi="Arial" w:cs="Arial"/>
          <w:lang w:val="fr-FR"/>
        </w:rPr>
        <w:t>accessibles à partir des systèmes de production lors</w:t>
      </w:r>
      <w:r>
        <w:rPr>
          <w:rFonts w:ascii="Arial" w:hAnsi="Arial" w:cs="Arial"/>
          <w:lang w:val="fr-FR"/>
        </w:rPr>
        <w:t>qu'ils ne sont pas nécessaires</w:t>
      </w:r>
    </w:p>
    <w:p w:rsidR="00484E89" w:rsidRPr="00484E89" w:rsidRDefault="00484E89" w:rsidP="00D8075B">
      <w:pPr>
        <w:pStyle w:val="Default"/>
        <w:numPr>
          <w:ilvl w:val="0"/>
          <w:numId w:val="15"/>
        </w:numPr>
        <w:jc w:val="both"/>
        <w:rPr>
          <w:rFonts w:ascii="Arial" w:hAnsi="Arial" w:cs="Arial"/>
          <w:lang w:val="fr-FR"/>
        </w:rPr>
      </w:pPr>
      <w:r w:rsidRPr="00484E89">
        <w:rPr>
          <w:rFonts w:ascii="Arial" w:hAnsi="Arial" w:cs="Arial"/>
          <w:lang w:val="fr-FR"/>
        </w:rPr>
        <w:t>afficher les étiquettes d'identification d'environnement appropriées dans les menus p</w:t>
      </w:r>
      <w:r w:rsidR="00A651D7">
        <w:rPr>
          <w:rFonts w:ascii="Arial" w:hAnsi="Arial" w:cs="Arial"/>
          <w:lang w:val="fr-FR"/>
        </w:rPr>
        <w:t>our réduire le risque d'erreur</w:t>
      </w:r>
    </w:p>
    <w:p w:rsidR="00484E89" w:rsidRPr="00484E89" w:rsidRDefault="00484E89" w:rsidP="00D8075B">
      <w:pPr>
        <w:pStyle w:val="Default"/>
        <w:numPr>
          <w:ilvl w:val="0"/>
          <w:numId w:val="15"/>
        </w:numPr>
        <w:jc w:val="both"/>
        <w:rPr>
          <w:rFonts w:ascii="Arial" w:hAnsi="Arial" w:cs="Arial"/>
          <w:lang w:val="fr-FR"/>
        </w:rPr>
      </w:pPr>
      <w:r w:rsidRPr="00484E89">
        <w:rPr>
          <w:rFonts w:ascii="Arial" w:hAnsi="Arial" w:cs="Arial"/>
          <w:lang w:val="fr-FR"/>
        </w:rPr>
        <w:t>ne pas copier d'informations sensibles dans les environnements du système de développement et de test à moins que des contrôles équivalents ne soient fournis pour les systè</w:t>
      </w:r>
      <w:r w:rsidR="00A651D7">
        <w:rPr>
          <w:rFonts w:ascii="Arial" w:hAnsi="Arial" w:cs="Arial"/>
          <w:lang w:val="fr-FR"/>
        </w:rPr>
        <w:t>mes de développement et de test</w:t>
      </w:r>
    </w:p>
    <w:p w:rsidR="00D8075B" w:rsidRDefault="00D8075B" w:rsidP="00484E89">
      <w:pPr>
        <w:pStyle w:val="Default"/>
        <w:jc w:val="both"/>
        <w:rPr>
          <w:rFonts w:ascii="Arial" w:hAnsi="Arial" w:cs="Arial"/>
          <w:lang w:val="fr-FR"/>
        </w:rPr>
      </w:pPr>
    </w:p>
    <w:p w:rsidR="00484E89" w:rsidRDefault="00484E89" w:rsidP="00484E89">
      <w:pPr>
        <w:pStyle w:val="Default"/>
        <w:jc w:val="both"/>
        <w:rPr>
          <w:rFonts w:ascii="Arial" w:hAnsi="Arial" w:cs="Arial"/>
          <w:lang w:val="fr-FR"/>
        </w:rPr>
      </w:pPr>
      <w:r w:rsidRPr="00484E89">
        <w:rPr>
          <w:rFonts w:ascii="Arial" w:hAnsi="Arial" w:cs="Arial"/>
          <w:lang w:val="fr-FR"/>
        </w:rPr>
        <w:t xml:space="preserve">Dans tous les cas, les environnements de développement et de test </w:t>
      </w:r>
      <w:r w:rsidR="00A651D7">
        <w:rPr>
          <w:rFonts w:ascii="Arial" w:hAnsi="Arial" w:cs="Arial"/>
          <w:lang w:val="fr-FR"/>
        </w:rPr>
        <w:t xml:space="preserve">sont </w:t>
      </w:r>
      <w:r w:rsidRPr="00484E89">
        <w:rPr>
          <w:rFonts w:ascii="Arial" w:hAnsi="Arial" w:cs="Arial"/>
          <w:lang w:val="fr-FR"/>
        </w:rPr>
        <w:t>protégés en tenant compte</w:t>
      </w:r>
      <w:r w:rsidR="00A651D7">
        <w:rPr>
          <w:rFonts w:ascii="Arial" w:hAnsi="Arial" w:cs="Arial"/>
          <w:lang w:val="fr-FR"/>
        </w:rPr>
        <w:t xml:space="preserve"> des éléments suivants :</w:t>
      </w:r>
    </w:p>
    <w:p w:rsidR="00D8075B" w:rsidRPr="00484E89" w:rsidRDefault="00D8075B" w:rsidP="00484E89">
      <w:pPr>
        <w:pStyle w:val="Default"/>
        <w:jc w:val="both"/>
        <w:rPr>
          <w:rFonts w:ascii="Arial" w:hAnsi="Arial" w:cs="Arial"/>
          <w:lang w:val="fr-FR"/>
        </w:rPr>
      </w:pPr>
    </w:p>
    <w:p w:rsidR="00484E89" w:rsidRPr="00484E89" w:rsidRDefault="00484E89" w:rsidP="00D8075B">
      <w:pPr>
        <w:pStyle w:val="Default"/>
        <w:numPr>
          <w:ilvl w:val="0"/>
          <w:numId w:val="16"/>
        </w:numPr>
        <w:jc w:val="both"/>
        <w:rPr>
          <w:rFonts w:ascii="Arial" w:hAnsi="Arial" w:cs="Arial"/>
          <w:lang w:val="fr-FR"/>
        </w:rPr>
      </w:pPr>
      <w:r w:rsidRPr="00484E89">
        <w:rPr>
          <w:rFonts w:ascii="Arial" w:hAnsi="Arial" w:cs="Arial"/>
          <w:lang w:val="fr-FR"/>
        </w:rPr>
        <w:t>correction et mise à jour de tous les outils de développement, d'intégration et de test (y compris les constructeurs, les intégrateurs, les compilateurs, les systèmes de configuration et les bibliothèques)</w:t>
      </w:r>
    </w:p>
    <w:p w:rsidR="00484E89" w:rsidRPr="00484E89" w:rsidRDefault="00484E89" w:rsidP="00D8075B">
      <w:pPr>
        <w:pStyle w:val="Default"/>
        <w:numPr>
          <w:ilvl w:val="0"/>
          <w:numId w:val="16"/>
        </w:numPr>
        <w:jc w:val="both"/>
        <w:rPr>
          <w:rFonts w:ascii="Arial" w:hAnsi="Arial" w:cs="Arial"/>
          <w:lang w:val="fr-FR"/>
        </w:rPr>
      </w:pPr>
      <w:r w:rsidRPr="00484E89">
        <w:rPr>
          <w:rFonts w:ascii="Arial" w:hAnsi="Arial" w:cs="Arial"/>
          <w:lang w:val="fr-FR"/>
        </w:rPr>
        <w:t>configuration sécurisée</w:t>
      </w:r>
      <w:r w:rsidR="00A651D7">
        <w:rPr>
          <w:rFonts w:ascii="Arial" w:hAnsi="Arial" w:cs="Arial"/>
          <w:lang w:val="fr-FR"/>
        </w:rPr>
        <w:t xml:space="preserve"> des systèmes et des logiciels</w:t>
      </w:r>
    </w:p>
    <w:p w:rsidR="00484E89" w:rsidRPr="00484E89" w:rsidRDefault="00484E89" w:rsidP="00D8075B">
      <w:pPr>
        <w:pStyle w:val="Default"/>
        <w:numPr>
          <w:ilvl w:val="0"/>
          <w:numId w:val="16"/>
        </w:numPr>
        <w:jc w:val="both"/>
        <w:rPr>
          <w:rFonts w:ascii="Arial" w:hAnsi="Arial" w:cs="Arial"/>
          <w:lang w:val="fr-FR"/>
        </w:rPr>
      </w:pPr>
      <w:r w:rsidRPr="00484E89">
        <w:rPr>
          <w:rFonts w:ascii="Arial" w:hAnsi="Arial" w:cs="Arial"/>
          <w:lang w:val="fr-FR"/>
        </w:rPr>
        <w:t>contr</w:t>
      </w:r>
      <w:r w:rsidR="00A651D7">
        <w:rPr>
          <w:rFonts w:ascii="Arial" w:hAnsi="Arial" w:cs="Arial"/>
          <w:lang w:val="fr-FR"/>
        </w:rPr>
        <w:t>ôle d'accès aux environnements</w:t>
      </w:r>
    </w:p>
    <w:p w:rsidR="00484E89" w:rsidRPr="00484E89" w:rsidRDefault="00484E89" w:rsidP="00D8075B">
      <w:pPr>
        <w:pStyle w:val="Default"/>
        <w:numPr>
          <w:ilvl w:val="0"/>
          <w:numId w:val="16"/>
        </w:numPr>
        <w:jc w:val="both"/>
        <w:rPr>
          <w:rFonts w:ascii="Arial" w:hAnsi="Arial" w:cs="Arial"/>
          <w:lang w:val="fr-FR"/>
        </w:rPr>
      </w:pPr>
      <w:r w:rsidRPr="00484E89">
        <w:rPr>
          <w:rFonts w:ascii="Arial" w:hAnsi="Arial" w:cs="Arial"/>
          <w:lang w:val="fr-FR"/>
        </w:rPr>
        <w:t>surveillance des modifications apportées à l'environneme</w:t>
      </w:r>
      <w:r w:rsidR="00A651D7">
        <w:rPr>
          <w:rFonts w:ascii="Arial" w:hAnsi="Arial" w:cs="Arial"/>
          <w:lang w:val="fr-FR"/>
        </w:rPr>
        <w:t>nt et au code qui y est stocké</w:t>
      </w:r>
    </w:p>
    <w:p w:rsidR="00484E89" w:rsidRPr="00484E89" w:rsidRDefault="00484E89" w:rsidP="00D8075B">
      <w:pPr>
        <w:pStyle w:val="Default"/>
        <w:numPr>
          <w:ilvl w:val="0"/>
          <w:numId w:val="16"/>
        </w:numPr>
        <w:jc w:val="both"/>
        <w:rPr>
          <w:rFonts w:ascii="Arial" w:hAnsi="Arial" w:cs="Arial"/>
          <w:lang w:val="fr-FR"/>
        </w:rPr>
      </w:pPr>
      <w:r w:rsidRPr="00484E89">
        <w:rPr>
          <w:rFonts w:ascii="Arial" w:hAnsi="Arial" w:cs="Arial"/>
          <w:lang w:val="fr-FR"/>
        </w:rPr>
        <w:t>surveillanc</w:t>
      </w:r>
      <w:r w:rsidR="00A651D7">
        <w:rPr>
          <w:rFonts w:ascii="Arial" w:hAnsi="Arial" w:cs="Arial"/>
          <w:lang w:val="fr-FR"/>
        </w:rPr>
        <w:t>e sécurisée des environnements</w:t>
      </w:r>
    </w:p>
    <w:p w:rsidR="00484E89" w:rsidRPr="00484E89" w:rsidRDefault="00A651D7" w:rsidP="00D8075B">
      <w:pPr>
        <w:pStyle w:val="Default"/>
        <w:numPr>
          <w:ilvl w:val="0"/>
          <w:numId w:val="16"/>
        </w:numPr>
        <w:jc w:val="both"/>
        <w:rPr>
          <w:rFonts w:ascii="Arial" w:hAnsi="Arial" w:cs="Arial"/>
          <w:lang w:val="fr-FR"/>
        </w:rPr>
      </w:pPr>
      <w:r>
        <w:rPr>
          <w:rFonts w:ascii="Arial" w:hAnsi="Arial" w:cs="Arial"/>
          <w:lang w:val="fr-FR"/>
        </w:rPr>
        <w:t xml:space="preserve">sauvegardes </w:t>
      </w:r>
      <w:r>
        <w:rPr>
          <w:rFonts w:ascii="Arial" w:hAnsi="Arial" w:cs="Arial"/>
          <w:lang w:val="fr-FR"/>
        </w:rPr>
        <w:t>régulières</w:t>
      </w:r>
      <w:r>
        <w:rPr>
          <w:rFonts w:ascii="Arial" w:hAnsi="Arial" w:cs="Arial"/>
          <w:lang w:val="fr-FR"/>
        </w:rPr>
        <w:t xml:space="preserve"> des environnements </w:t>
      </w:r>
    </w:p>
    <w:p w:rsidR="00D8075B" w:rsidRDefault="00D8075B" w:rsidP="00484E89">
      <w:pPr>
        <w:pStyle w:val="Default"/>
        <w:jc w:val="both"/>
        <w:rPr>
          <w:rFonts w:ascii="Arial" w:hAnsi="Arial" w:cs="Arial"/>
          <w:lang w:val="fr-FR"/>
        </w:rPr>
      </w:pPr>
    </w:p>
    <w:p w:rsidR="00A651D7" w:rsidRDefault="00484E89" w:rsidP="00484E89">
      <w:pPr>
        <w:pStyle w:val="Default"/>
        <w:jc w:val="both"/>
        <w:rPr>
          <w:rFonts w:ascii="Arial" w:hAnsi="Arial" w:cs="Arial"/>
          <w:lang w:val="fr-FR"/>
        </w:rPr>
      </w:pPr>
      <w:r w:rsidRPr="00484E89">
        <w:rPr>
          <w:rFonts w:ascii="Arial" w:hAnsi="Arial" w:cs="Arial"/>
          <w:lang w:val="fr-FR"/>
        </w:rPr>
        <w:t xml:space="preserve">Une seule personne ne devrait pas avoir la capacité d'apporter des modifications à la fois au développement et à la production sans examen et approbation préalables. Ceci peut être réalisé par exemple par la ségrégation des droits d'accès ou par des règles contrôlées. </w:t>
      </w:r>
    </w:p>
    <w:p w:rsidR="00A651D7" w:rsidRDefault="00A651D7" w:rsidP="00484E89">
      <w:pPr>
        <w:pStyle w:val="Default"/>
        <w:jc w:val="both"/>
        <w:rPr>
          <w:rFonts w:ascii="Arial" w:hAnsi="Arial" w:cs="Arial"/>
          <w:lang w:val="fr-FR"/>
        </w:rPr>
      </w:pPr>
    </w:p>
    <w:p w:rsidR="00811C3E" w:rsidRDefault="00484E89" w:rsidP="00484E89">
      <w:pPr>
        <w:pStyle w:val="Default"/>
        <w:jc w:val="both"/>
        <w:rPr>
          <w:rFonts w:ascii="Arial" w:hAnsi="Arial" w:cs="Arial"/>
          <w:lang w:val="fr-FR"/>
        </w:rPr>
      </w:pPr>
      <w:r w:rsidRPr="00484E89">
        <w:rPr>
          <w:rFonts w:ascii="Arial" w:hAnsi="Arial" w:cs="Arial"/>
          <w:lang w:val="fr-FR"/>
        </w:rPr>
        <w:t xml:space="preserve">Dans des situations exceptionnelles, des mesures supplémentaires telles que la journalisation détaillée et la surveillance en temps réel </w:t>
      </w:r>
      <w:r w:rsidR="00A651D7">
        <w:rPr>
          <w:rFonts w:ascii="Arial" w:hAnsi="Arial" w:cs="Arial"/>
          <w:lang w:val="fr-FR"/>
        </w:rPr>
        <w:t xml:space="preserve">sont </w:t>
      </w:r>
      <w:r w:rsidRPr="00484E89">
        <w:rPr>
          <w:rFonts w:ascii="Arial" w:hAnsi="Arial" w:cs="Arial"/>
          <w:lang w:val="fr-FR"/>
        </w:rPr>
        <w:t>mises en œuvre afin de détecter et d'agir sur les modifications non autorisées.</w:t>
      </w:r>
    </w:p>
    <w:p w:rsidR="00A651D7" w:rsidRDefault="00A651D7" w:rsidP="00484E89">
      <w:pPr>
        <w:pStyle w:val="Default"/>
        <w:jc w:val="both"/>
        <w:rPr>
          <w:rFonts w:ascii="Arial" w:hAnsi="Arial" w:cs="Arial"/>
          <w:lang w:val="fr-FR"/>
        </w:rPr>
      </w:pPr>
    </w:p>
    <w:p w:rsidR="00A651D7" w:rsidRDefault="00A651D7" w:rsidP="00A651D7">
      <w:pPr>
        <w:pStyle w:val="Default"/>
        <w:jc w:val="both"/>
        <w:rPr>
          <w:rFonts w:ascii="Arial" w:hAnsi="Arial" w:cs="Arial"/>
          <w:lang w:val="fr-FR"/>
        </w:rPr>
      </w:pPr>
      <w:r w:rsidRPr="00A651D7">
        <w:rPr>
          <w:rFonts w:ascii="Arial" w:hAnsi="Arial" w:cs="Arial"/>
          <w:lang w:val="fr-FR"/>
        </w:rPr>
        <w:t xml:space="preserve">Sans mesures et procédures adéquates, les développeurs et les testeurs ayant accès aux systèmes de production peuvent introduire des risques importants (modification indésirable des fichiers ou de l'environnement système, défaillance du système, exécution de code non autorisé et non testé dans les systèmes de production, divulgation de données confidentielles, problèmes d'intégrité et de disponibilité des données). </w:t>
      </w:r>
    </w:p>
    <w:p w:rsidR="00A651D7" w:rsidRDefault="00A651D7" w:rsidP="00A651D7">
      <w:pPr>
        <w:pStyle w:val="Default"/>
        <w:jc w:val="both"/>
        <w:rPr>
          <w:rFonts w:ascii="Arial" w:hAnsi="Arial" w:cs="Arial"/>
          <w:lang w:val="fr-FR"/>
        </w:rPr>
      </w:pPr>
    </w:p>
    <w:p w:rsidR="00A651D7" w:rsidRDefault="00A651D7" w:rsidP="00A651D7">
      <w:pPr>
        <w:pStyle w:val="Default"/>
        <w:jc w:val="both"/>
        <w:rPr>
          <w:rFonts w:ascii="Arial" w:hAnsi="Arial" w:cs="Arial"/>
          <w:lang w:val="fr-FR"/>
        </w:rPr>
      </w:pPr>
      <w:r w:rsidRPr="00A651D7">
        <w:rPr>
          <w:rFonts w:ascii="Arial" w:hAnsi="Arial" w:cs="Arial"/>
          <w:lang w:val="fr-FR"/>
        </w:rPr>
        <w:t>Il est nécessaire de maintenir un environnement connu et stable dans lequel effectuer des tests significatifs et empêcher l'accès inapproprié des développeurs à l'environnement de production.</w:t>
      </w:r>
    </w:p>
    <w:p w:rsidR="00A651D7" w:rsidRPr="00A651D7" w:rsidRDefault="00A651D7" w:rsidP="00A651D7">
      <w:pPr>
        <w:pStyle w:val="Default"/>
        <w:jc w:val="both"/>
        <w:rPr>
          <w:rFonts w:ascii="Arial" w:hAnsi="Arial" w:cs="Arial"/>
          <w:lang w:val="fr-FR"/>
        </w:rPr>
      </w:pPr>
    </w:p>
    <w:p w:rsidR="00A651D7" w:rsidRDefault="00A651D7" w:rsidP="00A651D7">
      <w:pPr>
        <w:pStyle w:val="Default"/>
        <w:jc w:val="both"/>
        <w:rPr>
          <w:rFonts w:ascii="Arial" w:hAnsi="Arial" w:cs="Arial"/>
          <w:lang w:val="fr-FR"/>
        </w:rPr>
      </w:pPr>
      <w:r w:rsidRPr="00A651D7">
        <w:rPr>
          <w:rFonts w:ascii="Arial" w:hAnsi="Arial" w:cs="Arial"/>
          <w:lang w:val="fr-FR"/>
        </w:rPr>
        <w:t>Les mesures et procédures comprennent des rôles soigneusement conçus en conjonction avec la mise en œuvre des exigences de séparation des tâches et la mise en place de pro</w:t>
      </w:r>
      <w:r>
        <w:rPr>
          <w:rFonts w:ascii="Arial" w:hAnsi="Arial" w:cs="Arial"/>
          <w:lang w:val="fr-FR"/>
        </w:rPr>
        <w:t xml:space="preserve">cessus de surveillance adéquats, cf. la procédure </w:t>
      </w:r>
      <w:r w:rsidRPr="00A651D7">
        <w:rPr>
          <w:rFonts w:ascii="Arial" w:hAnsi="Arial" w:cs="Arial"/>
          <w:color w:val="0070C0"/>
          <w:lang w:val="fr-FR"/>
        </w:rPr>
        <w:t>Activités de surveillance</w:t>
      </w:r>
      <w:r>
        <w:rPr>
          <w:rFonts w:ascii="Arial" w:hAnsi="Arial" w:cs="Arial"/>
          <w:lang w:val="fr-FR"/>
        </w:rPr>
        <w:t>.</w:t>
      </w:r>
    </w:p>
    <w:p w:rsidR="00A651D7" w:rsidRPr="00A651D7" w:rsidRDefault="00A651D7" w:rsidP="00A651D7">
      <w:pPr>
        <w:pStyle w:val="Default"/>
        <w:jc w:val="both"/>
        <w:rPr>
          <w:rFonts w:ascii="Arial" w:hAnsi="Arial" w:cs="Arial"/>
          <w:lang w:val="fr-FR"/>
        </w:rPr>
      </w:pPr>
    </w:p>
    <w:p w:rsidR="00A651D7" w:rsidRDefault="00A651D7" w:rsidP="00A651D7">
      <w:pPr>
        <w:pStyle w:val="Default"/>
        <w:jc w:val="both"/>
        <w:rPr>
          <w:rFonts w:ascii="Arial" w:hAnsi="Arial" w:cs="Arial"/>
          <w:lang w:val="fr-FR"/>
        </w:rPr>
      </w:pPr>
      <w:r w:rsidRPr="00A651D7">
        <w:rPr>
          <w:rFonts w:ascii="Arial" w:hAnsi="Arial" w:cs="Arial"/>
          <w:lang w:val="fr-FR"/>
        </w:rPr>
        <w:t xml:space="preserve">Le personnel de développement et de test constitue également une menace pour la confidentialité des informations de production. Les activités de développement et de test </w:t>
      </w:r>
      <w:r w:rsidRPr="00A651D7">
        <w:rPr>
          <w:rFonts w:ascii="Arial" w:hAnsi="Arial" w:cs="Arial"/>
          <w:lang w:val="fr-FR"/>
        </w:rPr>
        <w:lastRenderedPageBreak/>
        <w:t xml:space="preserve">peuvent entraîner des modifications involontaires des logiciels ou des informations si elles partagent le même environnement informatique. </w:t>
      </w:r>
    </w:p>
    <w:p w:rsidR="00A651D7" w:rsidRDefault="00A651D7" w:rsidP="00A651D7">
      <w:pPr>
        <w:pStyle w:val="Default"/>
        <w:jc w:val="both"/>
        <w:rPr>
          <w:rFonts w:ascii="Arial" w:hAnsi="Arial" w:cs="Arial"/>
          <w:lang w:val="fr-FR"/>
        </w:rPr>
      </w:pPr>
    </w:p>
    <w:p w:rsidR="00A651D7" w:rsidRDefault="00A651D7" w:rsidP="00A651D7">
      <w:pPr>
        <w:pStyle w:val="Default"/>
        <w:jc w:val="both"/>
        <w:rPr>
          <w:rFonts w:ascii="Arial" w:hAnsi="Arial" w:cs="Arial"/>
          <w:lang w:val="fr-FR"/>
        </w:rPr>
      </w:pPr>
      <w:r w:rsidRPr="00A651D7">
        <w:rPr>
          <w:rFonts w:ascii="Arial" w:hAnsi="Arial" w:cs="Arial"/>
          <w:lang w:val="fr-FR"/>
        </w:rPr>
        <w:t>Séparer les environnements de développement, de test et de production est donc souhaitable pour réduire le risque de modification accidentelle ou d'accès non autorisé aux logiciels de production et aux données métier.</w:t>
      </w:r>
    </w:p>
    <w:p w:rsidR="00A651D7" w:rsidRPr="00A651D7" w:rsidRDefault="00A651D7" w:rsidP="00A651D7">
      <w:pPr>
        <w:pStyle w:val="Default"/>
        <w:jc w:val="both"/>
        <w:rPr>
          <w:rFonts w:ascii="Arial" w:hAnsi="Arial" w:cs="Arial"/>
          <w:lang w:val="fr-FR"/>
        </w:rPr>
      </w:pPr>
    </w:p>
    <w:p w:rsidR="00A651D7" w:rsidRDefault="00A651D7" w:rsidP="00A651D7">
      <w:pPr>
        <w:pStyle w:val="Default"/>
        <w:jc w:val="both"/>
        <w:rPr>
          <w:rFonts w:ascii="Arial" w:hAnsi="Arial" w:cs="Arial"/>
          <w:lang w:val="fr-FR"/>
        </w:rPr>
      </w:pPr>
      <w:r w:rsidRPr="00A651D7">
        <w:rPr>
          <w:rFonts w:ascii="Arial" w:hAnsi="Arial" w:cs="Arial"/>
          <w:lang w:val="fr-FR"/>
        </w:rPr>
        <w:t>Dans certains cas, la distinction entre les environnements de développement, de test et de production peut être délibérément floue et les tests peuvent être effectués dans un environnement de développement ou via des déploiements contrôlés vers des utilisateurs ou des serveurs en direct (</w:t>
      </w:r>
      <w:r>
        <w:rPr>
          <w:rFonts w:ascii="Arial" w:hAnsi="Arial" w:cs="Arial"/>
          <w:lang w:val="fr-FR"/>
        </w:rPr>
        <w:t xml:space="preserve">petite </w:t>
      </w:r>
      <w:r w:rsidRPr="00A651D7">
        <w:rPr>
          <w:rFonts w:ascii="Arial" w:hAnsi="Arial" w:cs="Arial"/>
          <w:lang w:val="fr-FR"/>
        </w:rPr>
        <w:t>population d'utilisateurs pilotes). Dans certains cas, les tests de produits peuvent se produire grâce à une utilisation en direct du pro</w:t>
      </w:r>
      <w:r>
        <w:rPr>
          <w:rFonts w:ascii="Arial" w:hAnsi="Arial" w:cs="Arial"/>
          <w:lang w:val="fr-FR"/>
        </w:rPr>
        <w:t>duit au sein de l'organisation.</w:t>
      </w:r>
    </w:p>
    <w:p w:rsidR="00A651D7" w:rsidRPr="00A651D7" w:rsidRDefault="00A651D7" w:rsidP="00A651D7">
      <w:pPr>
        <w:pStyle w:val="Default"/>
        <w:jc w:val="both"/>
        <w:rPr>
          <w:rFonts w:ascii="Arial" w:hAnsi="Arial" w:cs="Arial"/>
          <w:lang w:val="fr-FR"/>
        </w:rPr>
      </w:pPr>
    </w:p>
    <w:p w:rsidR="00484E89" w:rsidRPr="00484E89" w:rsidRDefault="00A651D7" w:rsidP="00484E89">
      <w:pPr>
        <w:pStyle w:val="Default"/>
        <w:jc w:val="both"/>
        <w:rPr>
          <w:rFonts w:ascii="Arial" w:hAnsi="Arial" w:cs="Arial"/>
          <w:lang w:val="fr-FR"/>
        </w:rPr>
      </w:pPr>
      <w:r w:rsidRPr="00A651D7">
        <w:rPr>
          <w:rFonts w:ascii="Arial" w:hAnsi="Arial" w:cs="Arial"/>
          <w:lang w:val="fr-FR"/>
        </w:rPr>
        <w:t xml:space="preserve">Des processus de support pour l'utilisation des données de production dans les </w:t>
      </w:r>
      <w:r w:rsidR="009440C3">
        <w:rPr>
          <w:rFonts w:ascii="Arial" w:hAnsi="Arial" w:cs="Arial"/>
          <w:lang w:val="fr-FR"/>
        </w:rPr>
        <w:t xml:space="preserve">                                                                                                                                                                                                                                                                                                                                                                                                                                                                                                                                                                                                                                                                                                                                                                                             </w:t>
      </w:r>
      <w:bookmarkStart w:id="0" w:name="_GoBack"/>
      <w:bookmarkEnd w:id="0"/>
      <w:r w:rsidRPr="00A651D7">
        <w:rPr>
          <w:rFonts w:ascii="Arial" w:hAnsi="Arial" w:cs="Arial"/>
          <w:lang w:val="fr-FR"/>
        </w:rPr>
        <w:t>environnements de développement et de test sont nécessaires.</w:t>
      </w:r>
    </w:p>
    <w:sectPr w:rsidR="00484E89" w:rsidRPr="00484E89" w:rsidSect="005D3048">
      <w:headerReference w:type="default" r:id="rId8"/>
      <w:footerReference w:type="default" r:id="rId9"/>
      <w:pgSz w:w="11906" w:h="16838" w:code="9"/>
      <w:pgMar w:top="1418" w:right="746" w:bottom="993"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6E" w:rsidRDefault="0098746E">
      <w:r>
        <w:separator/>
      </w:r>
    </w:p>
  </w:endnote>
  <w:endnote w:type="continuationSeparator" w:id="0">
    <w:p w:rsidR="0098746E" w:rsidRDefault="0098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9E7856">
      <w:tc>
        <w:tcPr>
          <w:tcW w:w="3289" w:type="dxa"/>
        </w:tcPr>
        <w:p w:rsidR="009E7856" w:rsidRDefault="00524AB1">
          <w:pPr>
            <w:jc w:val="center"/>
            <w:rPr>
              <w:rFonts w:ascii="Arial" w:hAnsi="Arial" w:cs="Arial"/>
              <w:szCs w:val="22"/>
            </w:rPr>
          </w:pPr>
          <w:r>
            <w:rPr>
              <w:rFonts w:ascii="Arial" w:hAnsi="Arial" w:cs="Arial"/>
              <w:szCs w:val="22"/>
            </w:rPr>
            <w:t>Auteur / fonction</w:t>
          </w:r>
        </w:p>
      </w:tc>
      <w:tc>
        <w:tcPr>
          <w:tcW w:w="3638" w:type="dxa"/>
        </w:tcPr>
        <w:p w:rsidR="009E7856" w:rsidRDefault="00524AB1">
          <w:pPr>
            <w:jc w:val="center"/>
            <w:rPr>
              <w:rFonts w:ascii="Arial" w:hAnsi="Arial" w:cs="Arial"/>
              <w:szCs w:val="22"/>
            </w:rPr>
          </w:pPr>
          <w:r>
            <w:rPr>
              <w:rFonts w:ascii="Arial" w:hAnsi="Arial" w:cs="Arial"/>
              <w:szCs w:val="22"/>
            </w:rPr>
            <w:t>Vérifié / fonction</w:t>
          </w:r>
        </w:p>
      </w:tc>
      <w:tc>
        <w:tcPr>
          <w:tcW w:w="3638" w:type="dxa"/>
        </w:tcPr>
        <w:p w:rsidR="009E7856" w:rsidRDefault="00524AB1">
          <w:pPr>
            <w:jc w:val="center"/>
            <w:rPr>
              <w:rFonts w:ascii="Arial" w:hAnsi="Arial" w:cs="Arial"/>
              <w:szCs w:val="22"/>
            </w:rPr>
          </w:pPr>
          <w:r>
            <w:rPr>
              <w:rFonts w:ascii="Arial" w:hAnsi="Arial" w:cs="Arial"/>
              <w:szCs w:val="22"/>
            </w:rPr>
            <w:t>Approuvé / fonction</w:t>
          </w:r>
        </w:p>
      </w:tc>
    </w:tr>
    <w:tr w:rsidR="009E7856">
      <w:tc>
        <w:tcPr>
          <w:tcW w:w="3289"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r>
  </w:tbl>
  <w:p w:rsidR="009E7856" w:rsidRDefault="009E7856">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6E" w:rsidRDefault="0098746E">
      <w:r>
        <w:separator/>
      </w:r>
    </w:p>
  </w:footnote>
  <w:footnote w:type="continuationSeparator" w:id="0">
    <w:p w:rsidR="0098746E" w:rsidRDefault="00987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9"/>
      <w:gridCol w:w="3368"/>
      <w:gridCol w:w="3223"/>
    </w:tblGrid>
    <w:tr w:rsidR="009833DE">
      <w:tc>
        <w:tcPr>
          <w:tcW w:w="3409" w:type="dxa"/>
        </w:tcPr>
        <w:p w:rsidR="009E7856" w:rsidRDefault="00524AB1">
          <w:pPr>
            <w:tabs>
              <w:tab w:val="left" w:pos="671"/>
              <w:tab w:val="center" w:pos="1331"/>
            </w:tabs>
            <w:jc w:val="center"/>
            <w:rPr>
              <w:rFonts w:ascii="Arial" w:hAnsi="Arial" w:cs="Arial"/>
              <w:bCs/>
              <w:szCs w:val="22"/>
            </w:rPr>
          </w:pPr>
          <w:r>
            <w:rPr>
              <w:rFonts w:ascii="Arial" w:hAnsi="Arial" w:cs="Arial"/>
              <w:bCs/>
              <w:szCs w:val="22"/>
            </w:rPr>
            <w:t>(logo)</w:t>
          </w:r>
        </w:p>
        <w:p w:rsidR="009E7856" w:rsidRDefault="009E7856">
          <w:pPr>
            <w:tabs>
              <w:tab w:val="left" w:pos="671"/>
              <w:tab w:val="center" w:pos="1331"/>
            </w:tabs>
            <w:jc w:val="center"/>
            <w:rPr>
              <w:rFonts w:ascii="Arial" w:hAnsi="Arial" w:cs="Arial"/>
              <w:szCs w:val="22"/>
            </w:rPr>
          </w:pPr>
        </w:p>
      </w:tc>
      <w:tc>
        <w:tcPr>
          <w:tcW w:w="3637" w:type="dxa"/>
        </w:tcPr>
        <w:p w:rsidR="009E7856" w:rsidRDefault="009833DE">
          <w:pPr>
            <w:pStyle w:val="Titre1"/>
            <w:rPr>
              <w:sz w:val="20"/>
              <w:szCs w:val="22"/>
            </w:rPr>
          </w:pPr>
          <w:r>
            <w:rPr>
              <w:iCs/>
              <w:sz w:val="20"/>
              <w:szCs w:val="22"/>
            </w:rPr>
            <w:t>Séparation des environnements</w:t>
          </w:r>
        </w:p>
        <w:p w:rsidR="009E7856" w:rsidRDefault="00524AB1">
          <w:pPr>
            <w:jc w:val="center"/>
            <w:rPr>
              <w:rFonts w:ascii="Arial" w:hAnsi="Arial" w:cs="Arial"/>
              <w:szCs w:val="22"/>
            </w:rPr>
          </w:pPr>
          <w:r>
            <w:rPr>
              <w:rFonts w:ascii="Arial" w:hAnsi="Arial" w:cs="Arial"/>
              <w:szCs w:val="22"/>
            </w:rPr>
            <w:t>(titre)</w:t>
          </w:r>
        </w:p>
      </w:tc>
      <w:tc>
        <w:tcPr>
          <w:tcW w:w="3514" w:type="dxa"/>
        </w:tcPr>
        <w:p w:rsidR="009E7856" w:rsidRDefault="00524AB1" w:rsidP="009833DE">
          <w:pPr>
            <w:jc w:val="center"/>
            <w:rPr>
              <w:rFonts w:ascii="Arial" w:hAnsi="Arial" w:cs="Arial"/>
              <w:szCs w:val="22"/>
            </w:rPr>
          </w:pPr>
          <w:r>
            <w:rPr>
              <w:rFonts w:ascii="Arial" w:hAnsi="Arial" w:cs="Arial"/>
              <w:szCs w:val="22"/>
            </w:rPr>
            <w:t xml:space="preserve">PR </w:t>
          </w:r>
          <w:r w:rsidR="007D46A2">
            <w:rPr>
              <w:rFonts w:ascii="Arial" w:hAnsi="Arial" w:cs="Arial"/>
              <w:szCs w:val="22"/>
            </w:rPr>
            <w:t>3</w:t>
          </w:r>
          <w:r w:rsidR="009833DE">
            <w:rPr>
              <w:rFonts w:ascii="Arial" w:hAnsi="Arial" w:cs="Arial"/>
              <w:szCs w:val="22"/>
            </w:rPr>
            <w:t>4</w:t>
          </w:r>
          <w:r>
            <w:rPr>
              <w:rFonts w:ascii="Arial" w:hAnsi="Arial" w:cs="Arial"/>
              <w:szCs w:val="22"/>
            </w:rPr>
            <w:t xml:space="preserve"> (codification)</w:t>
          </w:r>
        </w:p>
      </w:tc>
    </w:tr>
    <w:tr w:rsidR="009833DE">
      <w:tc>
        <w:tcPr>
          <w:tcW w:w="3409" w:type="dxa"/>
        </w:tcPr>
        <w:p w:rsidR="009E7856" w:rsidRDefault="00A54AE2">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0F1E18">
            <w:rPr>
              <w:rFonts w:ascii="Arial" w:hAnsi="Arial" w:cs="Arial"/>
              <w:noProof/>
              <w:szCs w:val="22"/>
            </w:rPr>
            <w:t>14/12/2022</w:t>
          </w:r>
          <w:r>
            <w:rPr>
              <w:rFonts w:ascii="Arial" w:hAnsi="Arial" w:cs="Arial"/>
              <w:szCs w:val="22"/>
            </w:rPr>
            <w:fldChar w:fldCharType="end"/>
          </w:r>
          <w:r>
            <w:rPr>
              <w:rFonts w:ascii="Arial" w:hAnsi="Arial" w:cs="Arial"/>
              <w:szCs w:val="22"/>
            </w:rPr>
            <w:t xml:space="preserve"> (date d’impression)</w:t>
          </w:r>
        </w:p>
      </w:tc>
      <w:tc>
        <w:tcPr>
          <w:tcW w:w="3637" w:type="dxa"/>
        </w:tcPr>
        <w:p w:rsidR="009E7856" w:rsidRDefault="00524AB1">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9440C3">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9440C3">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9E7856" w:rsidRDefault="00524AB1">
          <w:pPr>
            <w:jc w:val="center"/>
            <w:rPr>
              <w:rFonts w:ascii="Arial" w:hAnsi="Arial" w:cs="Arial"/>
              <w:szCs w:val="22"/>
            </w:rPr>
          </w:pPr>
          <w:r>
            <w:rPr>
              <w:rFonts w:ascii="Arial" w:hAnsi="Arial" w:cs="Arial"/>
              <w:szCs w:val="22"/>
            </w:rPr>
            <w:t>001 (révision)</w:t>
          </w:r>
        </w:p>
      </w:tc>
    </w:tr>
  </w:tbl>
  <w:p w:rsidR="009E7856" w:rsidRDefault="009E7856">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29E"/>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3683368"/>
    <w:multiLevelType w:val="hybridMultilevel"/>
    <w:tmpl w:val="C3B486B6"/>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23873"/>
    <w:multiLevelType w:val="hybridMultilevel"/>
    <w:tmpl w:val="646E3D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94E5406"/>
    <w:multiLevelType w:val="hybridMultilevel"/>
    <w:tmpl w:val="C016B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50120CD"/>
    <w:multiLevelType w:val="hybridMultilevel"/>
    <w:tmpl w:val="027A5384"/>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60451"/>
    <w:multiLevelType w:val="hybridMultilevel"/>
    <w:tmpl w:val="950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8E043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6B552D7"/>
    <w:multiLevelType w:val="hybridMultilevel"/>
    <w:tmpl w:val="B4C4741C"/>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A2357"/>
    <w:multiLevelType w:val="hybridMultilevel"/>
    <w:tmpl w:val="0D5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2A4615"/>
    <w:multiLevelType w:val="hybridMultilevel"/>
    <w:tmpl w:val="965E3D5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661E5A8C"/>
    <w:multiLevelType w:val="hybridMultilevel"/>
    <w:tmpl w:val="80BC2E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430E8"/>
    <w:multiLevelType w:val="hybridMultilevel"/>
    <w:tmpl w:val="FF389ECA"/>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863209"/>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3EF628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98246F9"/>
    <w:multiLevelType w:val="hybridMultilevel"/>
    <w:tmpl w:val="1A7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2C36C3"/>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5"/>
  </w:num>
  <w:num w:numId="5">
    <w:abstractNumId w:val="11"/>
  </w:num>
  <w:num w:numId="6">
    <w:abstractNumId w:val="1"/>
  </w:num>
  <w:num w:numId="7">
    <w:abstractNumId w:val="3"/>
  </w:num>
  <w:num w:numId="8">
    <w:abstractNumId w:val="12"/>
  </w:num>
  <w:num w:numId="9">
    <w:abstractNumId w:val="13"/>
  </w:num>
  <w:num w:numId="10">
    <w:abstractNumId w:val="15"/>
  </w:num>
  <w:num w:numId="11">
    <w:abstractNumId w:val="6"/>
  </w:num>
  <w:num w:numId="12">
    <w:abstractNumId w:val="0"/>
  </w:num>
  <w:num w:numId="13">
    <w:abstractNumId w:val="14"/>
  </w:num>
  <w:num w:numId="14">
    <w:abstractNumId w:val="10"/>
  </w:num>
  <w:num w:numId="15">
    <w:abstractNumId w:val="7"/>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6C"/>
    <w:rsid w:val="000044F8"/>
    <w:rsid w:val="0002115A"/>
    <w:rsid w:val="00025157"/>
    <w:rsid w:val="000A7F51"/>
    <w:rsid w:val="000C2627"/>
    <w:rsid w:val="000F1E18"/>
    <w:rsid w:val="0010567F"/>
    <w:rsid w:val="001B05B6"/>
    <w:rsid w:val="001C459A"/>
    <w:rsid w:val="001D6562"/>
    <w:rsid w:val="002B7D0C"/>
    <w:rsid w:val="002C0327"/>
    <w:rsid w:val="002D3167"/>
    <w:rsid w:val="00392039"/>
    <w:rsid w:val="003954A1"/>
    <w:rsid w:val="003D34CC"/>
    <w:rsid w:val="004245B2"/>
    <w:rsid w:val="00435F9B"/>
    <w:rsid w:val="00440E59"/>
    <w:rsid w:val="004737A8"/>
    <w:rsid w:val="00474020"/>
    <w:rsid w:val="004846A0"/>
    <w:rsid w:val="00484E89"/>
    <w:rsid w:val="004F3A7D"/>
    <w:rsid w:val="004F40CB"/>
    <w:rsid w:val="0051427C"/>
    <w:rsid w:val="0051797D"/>
    <w:rsid w:val="00524AB1"/>
    <w:rsid w:val="00526A48"/>
    <w:rsid w:val="00546E3B"/>
    <w:rsid w:val="00556564"/>
    <w:rsid w:val="005566E9"/>
    <w:rsid w:val="00571093"/>
    <w:rsid w:val="0057142D"/>
    <w:rsid w:val="00581F94"/>
    <w:rsid w:val="005D167B"/>
    <w:rsid w:val="005D266C"/>
    <w:rsid w:val="005D3048"/>
    <w:rsid w:val="00631E55"/>
    <w:rsid w:val="0068778D"/>
    <w:rsid w:val="00695B9F"/>
    <w:rsid w:val="006D0006"/>
    <w:rsid w:val="006E41CB"/>
    <w:rsid w:val="006E566A"/>
    <w:rsid w:val="00734FF3"/>
    <w:rsid w:val="00751EDB"/>
    <w:rsid w:val="00753BEB"/>
    <w:rsid w:val="00757D18"/>
    <w:rsid w:val="00763E16"/>
    <w:rsid w:val="00765E47"/>
    <w:rsid w:val="00791126"/>
    <w:rsid w:val="007A5330"/>
    <w:rsid w:val="007D367A"/>
    <w:rsid w:val="007D46A2"/>
    <w:rsid w:val="00811C3E"/>
    <w:rsid w:val="00813145"/>
    <w:rsid w:val="00833541"/>
    <w:rsid w:val="00891651"/>
    <w:rsid w:val="008C0EE9"/>
    <w:rsid w:val="00920810"/>
    <w:rsid w:val="00936DBD"/>
    <w:rsid w:val="009440C3"/>
    <w:rsid w:val="00960270"/>
    <w:rsid w:val="009833DE"/>
    <w:rsid w:val="0098746E"/>
    <w:rsid w:val="009B3713"/>
    <w:rsid w:val="009E47A5"/>
    <w:rsid w:val="009E7856"/>
    <w:rsid w:val="00A3628C"/>
    <w:rsid w:val="00A54AE2"/>
    <w:rsid w:val="00A565A2"/>
    <w:rsid w:val="00A651D7"/>
    <w:rsid w:val="00A74A59"/>
    <w:rsid w:val="00AC7E6F"/>
    <w:rsid w:val="00B1447B"/>
    <w:rsid w:val="00B55358"/>
    <w:rsid w:val="00B5693F"/>
    <w:rsid w:val="00B81078"/>
    <w:rsid w:val="00B875D8"/>
    <w:rsid w:val="00BD2D22"/>
    <w:rsid w:val="00BF60D2"/>
    <w:rsid w:val="00C13950"/>
    <w:rsid w:val="00CB08E9"/>
    <w:rsid w:val="00CB1B5F"/>
    <w:rsid w:val="00CC101F"/>
    <w:rsid w:val="00D74FE8"/>
    <w:rsid w:val="00D8075B"/>
    <w:rsid w:val="00DC35CE"/>
    <w:rsid w:val="00E354A1"/>
    <w:rsid w:val="00E414DA"/>
    <w:rsid w:val="00EA53D9"/>
    <w:rsid w:val="00EE39B0"/>
    <w:rsid w:val="00F05BFD"/>
    <w:rsid w:val="00F31552"/>
    <w:rsid w:val="00F32736"/>
    <w:rsid w:val="00F411A7"/>
    <w:rsid w:val="00F52A6F"/>
    <w:rsid w:val="00F55E32"/>
    <w:rsid w:val="00F824BE"/>
    <w:rsid w:val="00F907C7"/>
    <w:rsid w:val="00FB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977</Words>
  <Characters>5572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Séparation des environnements</vt:lpstr>
    </vt:vector>
  </TitlesOfParts>
  <Company>PRIVE</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Séparation des environnements</dc:title>
  <dc:creator>AMI</dc:creator>
  <cp:lastModifiedBy>AMI</cp:lastModifiedBy>
  <cp:revision>9</cp:revision>
  <dcterms:created xsi:type="dcterms:W3CDTF">2022-11-28T08:48:00Z</dcterms:created>
  <dcterms:modified xsi:type="dcterms:W3CDTF">2022-12-14T17:19:00Z</dcterms:modified>
</cp:coreProperties>
</file>