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heading=h.ahpgqqys37x2" w:id="0"/>
      <w:bookmarkEnd w:id="0"/>
      <w:r w:rsidDel="00000000" w:rsidR="00000000" w:rsidRPr="00000000">
        <w:rPr>
          <w:rtl w:val="0"/>
        </w:rPr>
        <w:t xml:space="preserve">ISO 27001:2022 Information Security Management System (ISMS)</w:t>
      </w:r>
      <w:r w:rsidDel="00000000" w:rsidR="00000000" w:rsidRPr="00000000">
        <w:rPr>
          <w:rtl w:val="0"/>
        </w:rPr>
      </w:r>
    </w:p>
    <w:p w:rsidR="00000000" w:rsidDel="00000000" w:rsidP="00000000" w:rsidRDefault="00000000" w:rsidRPr="00000000" w14:paraId="00000002">
      <w:pPr>
        <w:ind w:left="1440" w:firstLine="0"/>
        <w:rPr>
          <w:b w:val="1"/>
          <w:sz w:val="21"/>
          <w:szCs w:val="21"/>
        </w:rPr>
      </w:pPr>
      <w:r w:rsidDel="00000000" w:rsidR="00000000" w:rsidRPr="00000000">
        <w:rPr>
          <w:rtl w:val="0"/>
        </w:rPr>
      </w:r>
    </w:p>
    <w:p w:rsidR="00000000" w:rsidDel="00000000" w:rsidP="00000000" w:rsidRDefault="00000000" w:rsidRPr="00000000" w14:paraId="00000003">
      <w:pPr>
        <w:ind w:left="0" w:firstLine="0"/>
        <w:rPr>
          <w:b w:val="1"/>
          <w:sz w:val="21"/>
          <w:szCs w:val="21"/>
        </w:rPr>
      </w:pPr>
      <w:r w:rsidDel="00000000" w:rsidR="00000000" w:rsidRPr="00000000">
        <w:rPr>
          <w:b w:val="1"/>
          <w:sz w:val="21"/>
          <w:szCs w:val="21"/>
          <w:rtl w:val="0"/>
        </w:rPr>
        <w:t xml:space="preserve">Approval</w:t>
      </w:r>
    </w:p>
    <w:p w:rsidR="00000000" w:rsidDel="00000000" w:rsidP="00000000" w:rsidRDefault="00000000" w:rsidRPr="00000000" w14:paraId="00000004">
      <w:pPr>
        <w:spacing w:after="240" w:before="120" w:line="250.90854545454548" w:lineRule="auto"/>
        <w:jc w:val="both"/>
        <w:rPr>
          <w:b w:val="1"/>
          <w:sz w:val="23"/>
          <w:szCs w:val="23"/>
        </w:rPr>
      </w:pPr>
      <w:r w:rsidDel="00000000" w:rsidR="00000000" w:rsidRPr="00000000">
        <w:rPr>
          <w:rtl w:val="0"/>
        </w:rPr>
        <w:t xml:space="preserve">The signatures below certify that this ISMS policy has been authorized and demonstrates that the signatories are aware of all the requirements contained herein and are committed to ensuring their provision.</w:t>
      </w:r>
      <w:r w:rsidDel="00000000" w:rsidR="00000000" w:rsidRPr="00000000">
        <w:rPr>
          <w:rtl w:val="0"/>
        </w:rPr>
      </w:r>
    </w:p>
    <w:p w:rsidR="00000000" w:rsidDel="00000000" w:rsidP="00000000" w:rsidRDefault="00000000" w:rsidRPr="00000000" w14:paraId="00000005">
      <w:pPr>
        <w:ind w:left="0" w:firstLine="0"/>
        <w:rPr>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Position/Title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1"/>
                <w:szCs w:val="21"/>
              </w:rPr>
            </w:pPr>
            <w:r w:rsidDel="00000000" w:rsidR="00000000" w:rsidRPr="00000000">
              <w:rPr>
                <w:b w:val="1"/>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bl>
    <w:p w:rsidR="00000000" w:rsidDel="00000000" w:rsidP="00000000" w:rsidRDefault="00000000" w:rsidRPr="00000000" w14:paraId="0000001A">
      <w:pPr>
        <w:ind w:left="0" w:firstLine="0"/>
        <w:rPr>
          <w:b w:val="1"/>
          <w:sz w:val="21"/>
          <w:szCs w:val="21"/>
        </w:rPr>
      </w:pPr>
      <w:r w:rsidDel="00000000" w:rsidR="00000000" w:rsidRPr="00000000">
        <w:rPr>
          <w:rtl w:val="0"/>
        </w:rPr>
      </w:r>
    </w:p>
    <w:p w:rsidR="00000000" w:rsidDel="00000000" w:rsidP="00000000" w:rsidRDefault="00000000" w:rsidRPr="00000000" w14:paraId="0000001B">
      <w:pPr>
        <w:ind w:left="1440" w:firstLine="0"/>
        <w:rPr>
          <w:b w:val="1"/>
          <w:sz w:val="21"/>
          <w:szCs w:val="21"/>
        </w:rPr>
      </w:pPr>
      <w:r w:rsidDel="00000000" w:rsidR="00000000" w:rsidRPr="00000000">
        <w:rPr>
          <w:rtl w:val="0"/>
        </w:rPr>
      </w:r>
    </w:p>
    <w:p w:rsidR="00000000" w:rsidDel="00000000" w:rsidP="00000000" w:rsidRDefault="00000000" w:rsidRPr="00000000" w14:paraId="0000001C">
      <w:pPr>
        <w:ind w:left="0" w:firstLine="0"/>
        <w:rPr>
          <w:b w:val="1"/>
          <w:sz w:val="21"/>
          <w:szCs w:val="21"/>
        </w:rPr>
      </w:pPr>
      <w:r w:rsidDel="00000000" w:rsidR="00000000" w:rsidRPr="00000000">
        <w:rPr>
          <w:b w:val="1"/>
          <w:sz w:val="21"/>
          <w:szCs w:val="21"/>
          <w:rtl w:val="0"/>
        </w:rPr>
        <w:t xml:space="preserve">Amendment Record:</w:t>
      </w:r>
    </w:p>
    <w:p w:rsidR="00000000" w:rsidDel="00000000" w:rsidP="00000000" w:rsidRDefault="00000000" w:rsidRPr="00000000" w14:paraId="0000001D">
      <w:pPr>
        <w:spacing w:after="240" w:before="120" w:line="250.90854545454548" w:lineRule="auto"/>
        <w:jc w:val="both"/>
        <w:rPr>
          <w:b w:val="1"/>
        </w:rPr>
      </w:pPr>
      <w:r w:rsidDel="00000000" w:rsidR="00000000" w:rsidRPr="00000000">
        <w:rPr>
          <w:rtl w:val="0"/>
        </w:rPr>
        <w:t xml:space="preserve">This ISMS policy is reviewed to ensure its continuing relevance to the systems and process that it describes and a record of contextual additions or omissions is given below:</w:t>
      </w:r>
      <w:r w:rsidDel="00000000" w:rsidR="00000000" w:rsidRPr="00000000">
        <w:rPr>
          <w:rtl w:val="0"/>
        </w:rPr>
      </w:r>
    </w:p>
    <w:p w:rsidR="00000000" w:rsidDel="00000000" w:rsidP="00000000" w:rsidRDefault="00000000" w:rsidRPr="00000000" w14:paraId="0000001E">
      <w:pPr>
        <w:ind w:left="0" w:firstLine="0"/>
        <w:rPr>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845"/>
        <w:gridCol w:w="2100"/>
        <w:gridCol w:w="1170"/>
        <w:tblGridChange w:id="0">
          <w:tblGrid>
            <w:gridCol w:w="1245"/>
            <w:gridCol w:w="4845"/>
            <w:gridCol w:w="210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Page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bl>
    <w:p w:rsidR="00000000" w:rsidDel="00000000" w:rsidP="00000000" w:rsidRDefault="00000000" w:rsidRPr="00000000" w14:paraId="0000002F">
      <w:pPr>
        <w:ind w:left="0" w:firstLine="0"/>
        <w:rPr>
          <w:b w:val="1"/>
          <w:sz w:val="21"/>
          <w:szCs w:val="21"/>
        </w:rPr>
      </w:pPr>
      <w:r w:rsidDel="00000000" w:rsidR="00000000" w:rsidRPr="00000000">
        <w:rPr>
          <w:rtl w:val="0"/>
        </w:rPr>
      </w:r>
    </w:p>
    <w:p w:rsidR="00000000" w:rsidDel="00000000" w:rsidP="00000000" w:rsidRDefault="00000000" w:rsidRPr="00000000" w14:paraId="00000030">
      <w:pPr>
        <w:ind w:left="1440" w:firstLine="0"/>
        <w:rPr>
          <w:b w:val="1"/>
          <w:sz w:val="21"/>
          <w:szCs w:val="21"/>
        </w:rPr>
      </w:pPr>
      <w:r w:rsidDel="00000000" w:rsidR="00000000" w:rsidRPr="00000000">
        <w:rPr>
          <w:rtl w:val="0"/>
        </w:rPr>
      </w:r>
    </w:p>
    <w:p w:rsidR="00000000" w:rsidDel="00000000" w:rsidP="00000000" w:rsidRDefault="00000000" w:rsidRPr="00000000" w14:paraId="00000031">
      <w:pPr>
        <w:ind w:left="1440" w:firstLine="0"/>
        <w:rPr>
          <w:b w:val="1"/>
          <w:sz w:val="21"/>
          <w:szCs w:val="21"/>
        </w:rPr>
      </w:pPr>
      <w:r w:rsidDel="00000000" w:rsidR="00000000" w:rsidRPr="00000000">
        <w:rPr>
          <w:rtl w:val="0"/>
        </w:rPr>
      </w:r>
    </w:p>
    <w:p w:rsidR="00000000" w:rsidDel="00000000" w:rsidP="00000000" w:rsidRDefault="00000000" w:rsidRPr="00000000" w14:paraId="00000032">
      <w:pPr>
        <w:ind w:left="1440" w:firstLine="0"/>
        <w:rPr>
          <w:b w:val="1"/>
          <w:sz w:val="21"/>
          <w:szCs w:val="21"/>
        </w:rPr>
      </w:pPr>
      <w:r w:rsidDel="00000000" w:rsidR="00000000" w:rsidRPr="00000000">
        <w:rPr>
          <w:rtl w:val="0"/>
        </w:rPr>
      </w:r>
    </w:p>
    <w:p w:rsidR="00000000" w:rsidDel="00000000" w:rsidP="00000000" w:rsidRDefault="00000000" w:rsidRPr="00000000" w14:paraId="00000033">
      <w:pPr>
        <w:ind w:left="1440" w:firstLine="0"/>
        <w:rPr>
          <w:b w:val="1"/>
          <w:sz w:val="21"/>
          <w:szCs w:val="21"/>
        </w:rPr>
      </w:pPr>
      <w:r w:rsidDel="00000000" w:rsidR="00000000" w:rsidRPr="00000000">
        <w:rPr>
          <w:rtl w:val="0"/>
        </w:rPr>
      </w:r>
    </w:p>
    <w:p w:rsidR="00000000" w:rsidDel="00000000" w:rsidP="00000000" w:rsidRDefault="00000000" w:rsidRPr="00000000" w14:paraId="00000034">
      <w:pPr>
        <w:ind w:left="1440" w:firstLine="0"/>
        <w:rPr>
          <w:b w:val="1"/>
          <w:sz w:val="21"/>
          <w:szCs w:val="21"/>
        </w:rPr>
      </w:pPr>
      <w:r w:rsidDel="00000000" w:rsidR="00000000" w:rsidRPr="00000000">
        <w:rPr>
          <w:rtl w:val="0"/>
        </w:rPr>
      </w:r>
    </w:p>
    <w:p w:rsidR="00000000" w:rsidDel="00000000" w:rsidP="00000000" w:rsidRDefault="00000000" w:rsidRPr="00000000" w14:paraId="00000035">
      <w:pPr>
        <w:ind w:left="1440" w:firstLine="0"/>
        <w:rPr>
          <w:b w:val="1"/>
          <w:sz w:val="21"/>
          <w:szCs w:val="21"/>
        </w:rPr>
      </w:pPr>
      <w:r w:rsidDel="00000000" w:rsidR="00000000" w:rsidRPr="00000000">
        <w:rPr>
          <w:rtl w:val="0"/>
        </w:rPr>
      </w:r>
    </w:p>
    <w:p w:rsidR="00000000" w:rsidDel="00000000" w:rsidP="00000000" w:rsidRDefault="00000000" w:rsidRPr="00000000" w14:paraId="00000036">
      <w:pPr>
        <w:ind w:left="1440" w:firstLine="0"/>
        <w:rPr>
          <w:b w:val="1"/>
          <w:sz w:val="21"/>
          <w:szCs w:val="21"/>
        </w:rPr>
      </w:pPr>
      <w:r w:rsidDel="00000000" w:rsidR="00000000" w:rsidRPr="00000000">
        <w:rPr>
          <w:rtl w:val="0"/>
        </w:rPr>
      </w:r>
    </w:p>
    <w:p w:rsidR="00000000" w:rsidDel="00000000" w:rsidP="00000000" w:rsidRDefault="00000000" w:rsidRPr="00000000" w14:paraId="00000037">
      <w:pPr>
        <w:ind w:left="0" w:firstLine="0"/>
        <w:rPr>
          <w:b w:val="1"/>
          <w:sz w:val="21"/>
          <w:szCs w:val="21"/>
        </w:rPr>
      </w:pPr>
      <w:r w:rsidDel="00000000" w:rsidR="00000000" w:rsidRPr="00000000">
        <w:rPr>
          <w:rtl w:val="0"/>
        </w:rPr>
      </w:r>
    </w:p>
    <w:p w:rsidR="00000000" w:rsidDel="00000000" w:rsidP="00000000" w:rsidRDefault="00000000" w:rsidRPr="00000000" w14:paraId="00000038">
      <w:pPr>
        <w:ind w:left="1440" w:firstLine="0"/>
        <w:rPr>
          <w:b w:val="1"/>
          <w:sz w:val="21"/>
          <w:szCs w:val="21"/>
        </w:rPr>
      </w:pPr>
      <w:r w:rsidDel="00000000" w:rsidR="00000000" w:rsidRPr="00000000">
        <w:rPr>
          <w:rtl w:val="0"/>
        </w:rPr>
      </w:r>
    </w:p>
    <w:p w:rsidR="00000000" w:rsidDel="00000000" w:rsidP="00000000" w:rsidRDefault="00000000" w:rsidRPr="00000000" w14:paraId="00000039">
      <w:pPr>
        <w:ind w:left="0" w:firstLine="0"/>
        <w:rPr>
          <w:b w:val="1"/>
          <w:sz w:val="21"/>
          <w:szCs w:val="21"/>
        </w:rPr>
      </w:pPr>
      <w:r w:rsidDel="00000000" w:rsidR="00000000" w:rsidRPr="00000000">
        <w:rPr>
          <w:rtl w:val="0"/>
        </w:rPr>
      </w:r>
    </w:p>
    <w:p w:rsidR="00000000" w:rsidDel="00000000" w:rsidP="00000000" w:rsidRDefault="00000000" w:rsidRPr="00000000" w14:paraId="0000003A">
      <w:pPr>
        <w:ind w:left="1440" w:firstLine="0"/>
        <w:rPr>
          <w:sz w:val="24"/>
          <w:szCs w:val="24"/>
        </w:rPr>
      </w:pPr>
      <w:r w:rsidDel="00000000" w:rsidR="00000000" w:rsidRPr="00000000">
        <w:rPr>
          <w:b w:val="1"/>
          <w:sz w:val="21"/>
          <w:szCs w:val="21"/>
          <w:rtl w:val="0"/>
        </w:rPr>
        <w:t xml:space="preserve"> </w:t>
      </w:r>
      <w:r w:rsidDel="00000000" w:rsidR="00000000" w:rsidRPr="00000000">
        <w:rPr>
          <w:sz w:val="24"/>
          <w:szCs w:val="24"/>
          <w:rtl w:val="0"/>
        </w:rPr>
        <w:t xml:space="preserve"> </w:t>
      </w:r>
    </w:p>
    <w:p w:rsidR="00000000" w:rsidDel="00000000" w:rsidP="00000000" w:rsidRDefault="00000000" w:rsidRPr="00000000" w14:paraId="0000003B">
      <w:pPr>
        <w:pStyle w:val="Heading1"/>
        <w:rPr/>
      </w:pPr>
      <w:bookmarkStart w:colFirst="0" w:colLast="0" w:name="_heading=h.xt25xragjj69" w:id="1"/>
      <w:bookmarkEnd w:id="1"/>
      <w:r w:rsidDel="00000000" w:rsidR="00000000" w:rsidRPr="00000000">
        <w:rPr>
          <w:rtl w:val="0"/>
        </w:rPr>
        <w:t xml:space="preserve">Purpose</w:t>
      </w:r>
    </w:p>
    <w:p w:rsidR="00000000" w:rsidDel="00000000" w:rsidP="00000000" w:rsidRDefault="00000000" w:rsidRPr="00000000" w14:paraId="0000003C">
      <w:pPr>
        <w:spacing w:line="240" w:lineRule="auto"/>
        <w:rPr/>
      </w:pPr>
      <w:r w:rsidDel="00000000" w:rsidR="00000000" w:rsidRPr="00000000">
        <w:rPr>
          <w:rtl w:val="0"/>
        </w:rPr>
        <w:t xml:space="preserve">The purpose of this policy is to establish an Information Security Management System (ISMS) at </w:t>
      </w:r>
      <w:r w:rsidDel="00000000" w:rsidR="00000000" w:rsidRPr="00000000">
        <w:rPr>
          <w:color w:val="ff0000"/>
          <w:rtl w:val="0"/>
        </w:rPr>
        <w:t xml:space="preserve">{company} </w:t>
      </w:r>
      <w:r w:rsidDel="00000000" w:rsidR="00000000" w:rsidRPr="00000000">
        <w:rPr>
          <w:rtl w:val="0"/>
        </w:rPr>
        <w:t xml:space="preserve">. </w:t>
      </w:r>
      <w:r w:rsidDel="00000000" w:rsidR="00000000" w:rsidRPr="00000000">
        <w:rPr>
          <w:color w:val="ff0000"/>
          <w:rtl w:val="0"/>
        </w:rPr>
        <w:t xml:space="preserve">{company} </w:t>
      </w:r>
      <w:r w:rsidDel="00000000" w:rsidR="00000000" w:rsidRPr="00000000">
        <w:rPr>
          <w:rtl w:val="0"/>
        </w:rPr>
        <w:t xml:space="preserve">has established an Information Security Management System (“ISMS”) in accordance with ISO/IEC 27001 (“ISO 27001”) that governs the processes required to protect company and information assets. This document specifies the scope of the ISMS </w:t>
      </w:r>
      <w:sdt>
        <w:sdtPr>
          <w:tag w:val="goog_rdk_0"/>
        </w:sdtPr>
        <w:sdtContent>
          <w:commentRangeStart w:id="0"/>
        </w:sdtContent>
      </w:sdt>
      <w:r w:rsidDel="00000000" w:rsidR="00000000" w:rsidRPr="00000000">
        <w:rPr>
          <w:rtl w:val="0"/>
        </w:rPr>
        <w:t xml:space="preserve">and </w:t>
      </w:r>
      <w:r w:rsidDel="00000000" w:rsidR="00000000" w:rsidRPr="00000000">
        <w:rPr>
          <w:color w:val="ff0000"/>
          <w:rtl w:val="0"/>
        </w:rPr>
        <w:t xml:space="preserve">PIMS</w:t>
      </w:r>
      <w:commentRangeEnd w:id="0"/>
      <w:r w:rsidDel="00000000" w:rsidR="00000000" w:rsidRPr="00000000">
        <w:commentReference w:id="0"/>
      </w:r>
      <w:r w:rsidDel="00000000" w:rsidR="00000000" w:rsidRPr="00000000">
        <w:rPr>
          <w:rtl w:val="0"/>
        </w:rPr>
        <w:t xml:space="preserve"> at </w:t>
      </w:r>
      <w:r w:rsidDel="00000000" w:rsidR="00000000" w:rsidRPr="00000000">
        <w:rPr>
          <w:color w:val="ff0000"/>
          <w:rtl w:val="0"/>
        </w:rPr>
        <w:t xml:space="preserve">{company} </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 </w:t>
      </w:r>
    </w:p>
    <w:p w:rsidR="00000000" w:rsidDel="00000000" w:rsidP="00000000" w:rsidRDefault="00000000" w:rsidRPr="00000000" w14:paraId="0000003E">
      <w:pPr>
        <w:pStyle w:val="Heading1"/>
        <w:rPr/>
      </w:pPr>
      <w:bookmarkStart w:colFirst="0" w:colLast="0" w:name="_heading=h.amyk008imk5e" w:id="2"/>
      <w:bookmarkEnd w:id="2"/>
      <w:r w:rsidDel="00000000" w:rsidR="00000000" w:rsidRPr="00000000">
        <w:rPr>
          <w:rtl w:val="0"/>
        </w:rPr>
        <w:t xml:space="preserve">Policy Scope</w:t>
      </w:r>
    </w:p>
    <w:p w:rsidR="00000000" w:rsidDel="00000000" w:rsidP="00000000" w:rsidRDefault="00000000" w:rsidRPr="00000000" w14:paraId="0000003F">
      <w:pPr>
        <w:spacing w:after="240" w:line="240" w:lineRule="auto"/>
        <w:rPr/>
      </w:pPr>
      <w:r w:rsidDel="00000000" w:rsidR="00000000" w:rsidRPr="00000000">
        <w:rPr>
          <w:rtl w:val="0"/>
        </w:rPr>
        <w:t xml:space="preserve">The policy applies to all company software and hardware infrastructure, devices, systems, and data, covers all company products and services, and must be adhered to by all employees and contractors.</w:t>
      </w:r>
    </w:p>
    <w:p w:rsidR="00000000" w:rsidDel="00000000" w:rsidP="00000000" w:rsidRDefault="00000000" w:rsidRPr="00000000" w14:paraId="00000040">
      <w:pPr>
        <w:pStyle w:val="Heading1"/>
        <w:spacing w:after="280" w:before="280" w:line="240" w:lineRule="auto"/>
        <w:rPr/>
      </w:pPr>
      <w:bookmarkStart w:colFirst="0" w:colLast="0" w:name="_heading=h.1gwn90kpcjvx" w:id="3"/>
      <w:bookmarkEnd w:id="3"/>
      <w:r w:rsidDel="00000000" w:rsidR="00000000" w:rsidRPr="00000000">
        <w:rPr>
          <w:rtl w:val="0"/>
        </w:rPr>
        <w:t xml:space="preserve">Ownership</w:t>
      </w:r>
    </w:p>
    <w:p w:rsidR="00000000" w:rsidDel="00000000" w:rsidP="00000000" w:rsidRDefault="00000000" w:rsidRPr="00000000" w14:paraId="00000041">
      <w:pPr>
        <w:spacing w:after="280" w:before="280" w:line="240" w:lineRule="auto"/>
        <w:rPr/>
      </w:pPr>
      <w:r w:rsidDel="00000000" w:rsidR="00000000" w:rsidRPr="00000000">
        <w:rPr>
          <w:color w:val="ff0000"/>
          <w:rtl w:val="0"/>
        </w:rPr>
        <w:t xml:space="preserve">[POLICY OWNER] </w:t>
      </w:r>
      <w:r w:rsidDel="00000000" w:rsidR="00000000" w:rsidRPr="00000000">
        <w:rPr>
          <w:rtl w:val="0"/>
        </w:rPr>
        <w:t xml:space="preserve">is responsible for implementing and maintaining this policy.</w:t>
      </w:r>
    </w:p>
    <w:p w:rsidR="00000000" w:rsidDel="00000000" w:rsidP="00000000" w:rsidRDefault="00000000" w:rsidRPr="00000000" w14:paraId="00000042">
      <w:pPr>
        <w:pStyle w:val="Heading1"/>
        <w:spacing w:after="280" w:before="280" w:line="240" w:lineRule="auto"/>
        <w:rPr/>
      </w:pPr>
      <w:bookmarkStart w:colFirst="0" w:colLast="0" w:name="_heading=h.xcxurmy3s8gh" w:id="4"/>
      <w:bookmarkEnd w:id="4"/>
      <w:r w:rsidDel="00000000" w:rsidR="00000000" w:rsidRPr="00000000">
        <w:rPr>
          <w:rtl w:val="0"/>
        </w:rPr>
        <w:t xml:space="preserve">Policy Objective </w:t>
      </w:r>
    </w:p>
    <w:p w:rsidR="00000000" w:rsidDel="00000000" w:rsidP="00000000" w:rsidRDefault="00000000" w:rsidRPr="00000000" w14:paraId="00000043">
      <w:pPr>
        <w:spacing w:after="180" w:lineRule="auto"/>
        <w:rPr/>
      </w:pPr>
      <w:r w:rsidDel="00000000" w:rsidR="00000000" w:rsidRPr="00000000">
        <w:rPr>
          <w:rtl w:val="0"/>
        </w:rPr>
        <w:t xml:space="preserve">The objective of </w:t>
      </w:r>
      <w:r w:rsidDel="00000000" w:rsidR="00000000" w:rsidRPr="00000000">
        <w:rPr>
          <w:color w:val="ff0000"/>
          <w:rtl w:val="0"/>
        </w:rPr>
        <w:t xml:space="preserve">{company} </w:t>
      </w:r>
      <w:r w:rsidDel="00000000" w:rsidR="00000000" w:rsidRPr="00000000">
        <w:rPr>
          <w:rtl w:val="0"/>
        </w:rPr>
        <w:t xml:space="preserve">Executive Management is to continually strengthen and improve the overall capabilities of the ISMS, to increase professional skills in terms of information security management and technology, to make the </w:t>
      </w:r>
      <w:r w:rsidDel="00000000" w:rsidR="00000000" w:rsidRPr="00000000">
        <w:rPr>
          <w:color w:val="ff0000"/>
          <w:rtl w:val="0"/>
        </w:rPr>
        <w:t xml:space="preserve">{company} </w:t>
      </w:r>
      <w:r w:rsidDel="00000000" w:rsidR="00000000" w:rsidRPr="00000000">
        <w:rPr>
          <w:rtl w:val="0"/>
        </w:rPr>
        <w:t xml:space="preserve">management system so complete that reliable certification standards are effective, to ensure information- related business operations continue to be carried out to meet certification standards and to establish a sustainable operation plan for business that is cost effective, and to establish quantified information security goals through annual management and review meetings. The objective highlights the following: </w:t>
      </w:r>
    </w:p>
    <w:p w:rsidR="00000000" w:rsidDel="00000000" w:rsidP="00000000" w:rsidRDefault="00000000" w:rsidRPr="00000000" w14:paraId="00000044">
      <w:pPr>
        <w:numPr>
          <w:ilvl w:val="0"/>
          <w:numId w:val="3"/>
        </w:numPr>
        <w:ind w:left="720" w:hanging="360"/>
        <w:rPr>
          <w:sz w:val="26"/>
          <w:szCs w:val="26"/>
        </w:rPr>
      </w:pPr>
      <w:r w:rsidDel="00000000" w:rsidR="00000000" w:rsidRPr="00000000">
        <w:rPr>
          <w:rtl w:val="0"/>
        </w:rPr>
        <w:t xml:space="preserve">Information is only accessible to authorized persons. </w:t>
      </w:r>
      <w:r w:rsidDel="00000000" w:rsidR="00000000" w:rsidRPr="00000000">
        <w:rPr>
          <w:rtl w:val="0"/>
        </w:rPr>
      </w:r>
    </w:p>
    <w:p w:rsidR="00000000" w:rsidDel="00000000" w:rsidP="00000000" w:rsidRDefault="00000000" w:rsidRPr="00000000" w14:paraId="00000045">
      <w:pPr>
        <w:numPr>
          <w:ilvl w:val="0"/>
          <w:numId w:val="3"/>
        </w:numPr>
        <w:ind w:left="720" w:hanging="360"/>
        <w:rPr>
          <w:sz w:val="26"/>
          <w:szCs w:val="26"/>
        </w:rPr>
      </w:pPr>
      <w:r w:rsidDel="00000000" w:rsidR="00000000" w:rsidRPr="00000000">
        <w:rPr>
          <w:rtl w:val="0"/>
        </w:rPr>
        <w:t xml:space="preserve">Confidentiality of information is maintained. </w:t>
      </w:r>
      <w:r w:rsidDel="00000000" w:rsidR="00000000" w:rsidRPr="00000000">
        <w:rPr>
          <w:rtl w:val="0"/>
        </w:rPr>
      </w:r>
    </w:p>
    <w:p w:rsidR="00000000" w:rsidDel="00000000" w:rsidP="00000000" w:rsidRDefault="00000000" w:rsidRPr="00000000" w14:paraId="00000046">
      <w:pPr>
        <w:numPr>
          <w:ilvl w:val="0"/>
          <w:numId w:val="3"/>
        </w:numPr>
        <w:ind w:left="720" w:hanging="360"/>
        <w:rPr>
          <w:sz w:val="26"/>
          <w:szCs w:val="26"/>
        </w:rPr>
      </w:pPr>
      <w:r w:rsidDel="00000000" w:rsidR="00000000" w:rsidRPr="00000000">
        <w:rPr>
          <w:rtl w:val="0"/>
        </w:rPr>
        <w:t xml:space="preserve">Integrity of information is maintained throughout the process. </w:t>
      </w:r>
      <w:r w:rsidDel="00000000" w:rsidR="00000000" w:rsidRPr="00000000">
        <w:rPr>
          <w:rtl w:val="0"/>
        </w:rPr>
      </w:r>
    </w:p>
    <w:p w:rsidR="00000000" w:rsidDel="00000000" w:rsidP="00000000" w:rsidRDefault="00000000" w:rsidRPr="00000000" w14:paraId="00000047">
      <w:pPr>
        <w:numPr>
          <w:ilvl w:val="0"/>
          <w:numId w:val="3"/>
        </w:numPr>
        <w:ind w:left="720" w:hanging="360"/>
        <w:rPr>
          <w:sz w:val="26"/>
          <w:szCs w:val="26"/>
        </w:rPr>
      </w:pPr>
      <w:r w:rsidDel="00000000" w:rsidR="00000000" w:rsidRPr="00000000">
        <w:rPr>
          <w:rtl w:val="0"/>
        </w:rPr>
        <w:t xml:space="preserve">Business continuity plans are established, maintained, and tested. </w:t>
      </w:r>
      <w:r w:rsidDel="00000000" w:rsidR="00000000" w:rsidRPr="00000000">
        <w:rPr>
          <w:rtl w:val="0"/>
        </w:rPr>
      </w:r>
    </w:p>
    <w:p w:rsidR="00000000" w:rsidDel="00000000" w:rsidP="00000000" w:rsidRDefault="00000000" w:rsidRPr="00000000" w14:paraId="00000048">
      <w:pPr>
        <w:numPr>
          <w:ilvl w:val="0"/>
          <w:numId w:val="3"/>
        </w:numPr>
        <w:ind w:left="720" w:hanging="360"/>
        <w:rPr>
          <w:sz w:val="26"/>
          <w:szCs w:val="26"/>
        </w:rPr>
      </w:pPr>
      <w:r w:rsidDel="00000000" w:rsidR="00000000" w:rsidRPr="00000000">
        <w:rPr>
          <w:rtl w:val="0"/>
        </w:rPr>
        <w:t xml:space="preserve">All personnel are trained on information security and are informed that compliance with the policy is mandatory. </w:t>
      </w:r>
      <w:r w:rsidDel="00000000" w:rsidR="00000000" w:rsidRPr="00000000">
        <w:rPr>
          <w:rtl w:val="0"/>
        </w:rPr>
      </w:r>
    </w:p>
    <w:p w:rsidR="00000000" w:rsidDel="00000000" w:rsidP="00000000" w:rsidRDefault="00000000" w:rsidRPr="00000000" w14:paraId="00000049">
      <w:pPr>
        <w:numPr>
          <w:ilvl w:val="0"/>
          <w:numId w:val="3"/>
        </w:numPr>
        <w:ind w:left="720" w:hanging="360"/>
        <w:rPr>
          <w:sz w:val="26"/>
          <w:szCs w:val="26"/>
        </w:rPr>
      </w:pPr>
      <w:r w:rsidDel="00000000" w:rsidR="00000000" w:rsidRPr="00000000">
        <w:rPr>
          <w:rtl w:val="0"/>
        </w:rPr>
        <w:t xml:space="preserve">All breaches of information security and suspected weaknesses are reported and investigated. </w:t>
      </w:r>
      <w:r w:rsidDel="00000000" w:rsidR="00000000" w:rsidRPr="00000000">
        <w:rPr>
          <w:rtl w:val="0"/>
        </w:rPr>
      </w:r>
    </w:p>
    <w:p w:rsidR="00000000" w:rsidDel="00000000" w:rsidP="00000000" w:rsidRDefault="00000000" w:rsidRPr="00000000" w14:paraId="0000004A">
      <w:pPr>
        <w:numPr>
          <w:ilvl w:val="0"/>
          <w:numId w:val="3"/>
        </w:numPr>
        <w:ind w:left="720" w:hanging="360"/>
        <w:rPr>
          <w:sz w:val="26"/>
          <w:szCs w:val="26"/>
        </w:rPr>
      </w:pPr>
      <w:r w:rsidDel="00000000" w:rsidR="00000000" w:rsidRPr="00000000">
        <w:rPr>
          <w:rtl w:val="0"/>
        </w:rPr>
        <w:t xml:space="preserve">Procedures exist to support the policy, including virus control measures, passwords, and continuity plans. </w:t>
      </w:r>
      <w:r w:rsidDel="00000000" w:rsidR="00000000" w:rsidRPr="00000000">
        <w:rPr>
          <w:rtl w:val="0"/>
        </w:rPr>
      </w:r>
    </w:p>
    <w:p w:rsidR="00000000" w:rsidDel="00000000" w:rsidP="00000000" w:rsidRDefault="00000000" w:rsidRPr="00000000" w14:paraId="0000004B">
      <w:pPr>
        <w:numPr>
          <w:ilvl w:val="0"/>
          <w:numId w:val="3"/>
        </w:numPr>
        <w:ind w:left="720" w:hanging="360"/>
        <w:rPr>
          <w:sz w:val="26"/>
          <w:szCs w:val="26"/>
        </w:rPr>
      </w:pPr>
      <w:r w:rsidDel="00000000" w:rsidR="00000000" w:rsidRPr="00000000">
        <w:rPr>
          <w:rtl w:val="0"/>
        </w:rPr>
        <w:t xml:space="preserve">Business requirements for availability of information and systems will be met. </w:t>
      </w:r>
      <w:r w:rsidDel="00000000" w:rsidR="00000000" w:rsidRPr="00000000">
        <w:rPr>
          <w:rtl w:val="0"/>
        </w:rPr>
      </w:r>
    </w:p>
    <w:p w:rsidR="00000000" w:rsidDel="00000000" w:rsidP="00000000" w:rsidRDefault="00000000" w:rsidRPr="00000000" w14:paraId="0000004C">
      <w:pPr>
        <w:numPr>
          <w:ilvl w:val="0"/>
          <w:numId w:val="3"/>
        </w:numPr>
        <w:ind w:left="720" w:hanging="360"/>
        <w:rPr>
          <w:sz w:val="26"/>
          <w:szCs w:val="26"/>
        </w:rPr>
      </w:pPr>
      <w:r w:rsidDel="00000000" w:rsidR="00000000" w:rsidRPr="00000000">
        <w:rPr>
          <w:rtl w:val="0"/>
        </w:rPr>
        <w:t xml:space="preserve">The </w:t>
      </w:r>
      <w:r w:rsidDel="00000000" w:rsidR="00000000" w:rsidRPr="00000000">
        <w:rPr>
          <w:color w:val="ff0000"/>
          <w:rtl w:val="0"/>
        </w:rPr>
        <w:t xml:space="preserve">{company} </w:t>
      </w:r>
      <w:r w:rsidDel="00000000" w:rsidR="00000000" w:rsidRPr="00000000">
        <w:rPr>
          <w:rtl w:val="0"/>
        </w:rPr>
        <w:t xml:space="preserve">is responsible for maintaining the policy and providing support and advice during its implementation.</w:t>
      </w:r>
      <w:r w:rsidDel="00000000" w:rsidR="00000000" w:rsidRPr="00000000">
        <w:rPr>
          <w:rtl w:val="0"/>
        </w:rPr>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rtl w:val="0"/>
        </w:rPr>
        <w:t xml:space="preserve">All </w:t>
      </w:r>
      <w:r w:rsidDel="00000000" w:rsidR="00000000" w:rsidRPr="00000000">
        <w:rPr>
          <w:color w:val="ff0000"/>
          <w:rtl w:val="0"/>
        </w:rPr>
        <w:t xml:space="preserve">[company’s </w:t>
      </w:r>
      <w:r w:rsidDel="00000000" w:rsidR="00000000" w:rsidRPr="00000000">
        <w:rPr>
          <w:rtl w:val="0"/>
        </w:rPr>
        <w:t xml:space="preserve">managers]  are directly responsible for implementing the policy and ensuring staff compliance in their respective departments.</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4E">
      <w:pPr>
        <w:pStyle w:val="Heading1"/>
        <w:spacing w:after="180" w:lineRule="auto"/>
        <w:rPr>
          <w:i w:val="1"/>
          <w:color w:val="4a86e8"/>
          <w:sz w:val="21"/>
          <w:szCs w:val="21"/>
        </w:rPr>
      </w:pPr>
      <w:bookmarkStart w:colFirst="0" w:colLast="0" w:name="_heading=h.8qqgd0jcllel" w:id="5"/>
      <w:bookmarkEnd w:id="5"/>
      <w:sdt>
        <w:sdtPr>
          <w:tag w:val="goog_rdk_1"/>
        </w:sdtPr>
        <w:sdtContent>
          <w:commentRangeStart w:id="1"/>
        </w:sdtContent>
      </w:sdt>
      <w:r w:rsidDel="00000000" w:rsidR="00000000" w:rsidRPr="00000000">
        <w:rPr>
          <w:rtl w:val="0"/>
        </w:rPr>
        <w:t xml:space="preserve">Scope</w:t>
      </w:r>
      <w:commentRangeEnd w:id="1"/>
      <w:r w:rsidDel="00000000" w:rsidR="00000000" w:rsidRPr="00000000">
        <w:commentReference w:id="1"/>
      </w:r>
      <w:r w:rsidDel="00000000" w:rsidR="00000000" w:rsidRPr="00000000">
        <w:rPr>
          <w:rtl w:val="0"/>
        </w:rPr>
        <w:t xml:space="preserve"> of the ISMS</w:t>
      </w:r>
      <w:r w:rsidDel="00000000" w:rsidR="00000000" w:rsidRPr="00000000">
        <w:rPr>
          <w:rtl w:val="0"/>
        </w:rPr>
      </w:r>
    </w:p>
    <w:p w:rsidR="00000000" w:rsidDel="00000000" w:rsidP="00000000" w:rsidRDefault="00000000" w:rsidRPr="00000000" w14:paraId="0000004F">
      <w:pPr>
        <w:spacing w:after="200" w:lineRule="auto"/>
        <w:rPr>
          <w:color w:val="ff0000"/>
        </w:rPr>
      </w:pPr>
      <w:r w:rsidDel="00000000" w:rsidR="00000000" w:rsidRPr="00000000">
        <w:rPr>
          <w:rtl w:val="0"/>
        </w:rPr>
        <w:t xml:space="preserve">The scope of the ISO 27001 certification is limited to the Information Security Management System (ISMS) supporting the assets, technologies and processes employed by </w:t>
      </w:r>
      <w:r w:rsidDel="00000000" w:rsidR="00000000" w:rsidRPr="00000000">
        <w:rPr>
          <w:color w:val="ff0000"/>
          <w:rtl w:val="0"/>
        </w:rPr>
        <w:t xml:space="preserve">{company} </w:t>
      </w:r>
      <w:r w:rsidDel="00000000" w:rsidR="00000000" w:rsidRPr="00000000">
        <w:rPr>
          <w:rtl w:val="0"/>
        </w:rPr>
        <w:t xml:space="preserve"> </w:t>
      </w:r>
      <w:r w:rsidDel="00000000" w:rsidR="00000000" w:rsidRPr="00000000">
        <w:rPr>
          <w:rtl w:val="0"/>
        </w:rPr>
        <w:t xml:space="preserve">located/housed at </w:t>
      </w:r>
      <w:r w:rsidDel="00000000" w:rsidR="00000000" w:rsidRPr="00000000">
        <w:rPr>
          <w:color w:val="ff0000"/>
          <w:rtl w:val="0"/>
        </w:rPr>
        <w:t xml:space="preserve">[location’s name]</w:t>
      </w:r>
      <w:r w:rsidDel="00000000" w:rsidR="00000000" w:rsidRPr="00000000">
        <w:rPr>
          <w:rtl w:val="0"/>
        </w:rPr>
        <w:t xml:space="preserve"> for [</w:t>
      </w:r>
      <w:r w:rsidDel="00000000" w:rsidR="00000000" w:rsidRPr="00000000">
        <w:rPr>
          <w:color w:val="ff0000"/>
          <w:rtl w:val="0"/>
        </w:rPr>
        <w:t xml:space="preserve">type of services /support]</w:t>
      </w:r>
      <w:r w:rsidDel="00000000" w:rsidR="00000000" w:rsidRPr="00000000">
        <w:rPr>
          <w:rtl w:val="0"/>
        </w:rPr>
        <w:t xml:space="preserve"> services to its customers. </w:t>
      </w:r>
      <w:r w:rsidDel="00000000" w:rsidR="00000000" w:rsidRPr="00000000">
        <w:rPr>
          <w:rtl w:val="0"/>
        </w:rPr>
      </w:r>
    </w:p>
    <w:p w:rsidR="00000000" w:rsidDel="00000000" w:rsidP="00000000" w:rsidRDefault="00000000" w:rsidRPr="00000000" w14:paraId="00000050">
      <w:pPr>
        <w:spacing w:after="200" w:lineRule="auto"/>
        <w:rPr/>
      </w:pPr>
      <w:r w:rsidDel="00000000" w:rsidR="00000000" w:rsidRPr="00000000">
        <w:rPr>
          <w:rtl w:val="0"/>
        </w:rPr>
        <w:t xml:space="preserve">The scope of information includes the protection of the confidentiality, integrity and availability of information.</w:t>
      </w:r>
    </w:p>
    <w:p w:rsidR="00000000" w:rsidDel="00000000" w:rsidP="00000000" w:rsidRDefault="00000000" w:rsidRPr="00000000" w14:paraId="00000051">
      <w:pPr>
        <w:spacing w:after="200" w:lineRule="auto"/>
        <w:rPr/>
      </w:pPr>
      <w:r w:rsidDel="00000000" w:rsidR="00000000" w:rsidRPr="00000000">
        <w:rPr>
          <w:rtl w:val="0"/>
        </w:rPr>
        <w:t xml:space="preserve">The framework for managing information security in this policy applies to all employees within </w:t>
      </w:r>
      <w:r w:rsidDel="00000000" w:rsidR="00000000" w:rsidRPr="00000000">
        <w:rPr>
          <w:color w:val="ff0000"/>
          <w:rtl w:val="0"/>
        </w:rPr>
        <w:t xml:space="preserve">{company},</w:t>
      </w:r>
      <w:r w:rsidDel="00000000" w:rsidR="00000000" w:rsidRPr="00000000">
        <w:rPr>
          <w:rtl w:val="0"/>
        </w:rPr>
        <w:t xml:space="preserve"> workers, and other involved persons and all involved systems as defined in Information Security Policy.</w:t>
      </w:r>
    </w:p>
    <w:p w:rsidR="00000000" w:rsidDel="00000000" w:rsidP="00000000" w:rsidRDefault="00000000" w:rsidRPr="00000000" w14:paraId="00000052">
      <w:pPr>
        <w:spacing w:after="200" w:lineRule="auto"/>
        <w:rPr/>
      </w:pPr>
      <w:r w:rsidDel="00000000" w:rsidR="00000000" w:rsidRPr="00000000">
        <w:rPr>
          <w:rtl w:val="0"/>
        </w:rPr>
        <w:t xml:space="preserve">This policy and all standards apply to all protected health information and other classes of protected information in any form as defined below in Data Classification. </w:t>
      </w:r>
    </w:p>
    <w:p w:rsidR="00000000" w:rsidDel="00000000" w:rsidP="00000000" w:rsidRDefault="00000000" w:rsidRPr="00000000" w14:paraId="00000053">
      <w:pPr>
        <w:pStyle w:val="Heading2"/>
        <w:keepNext w:val="0"/>
        <w:keepLines w:val="0"/>
        <w:spacing w:after="160" w:before="160" w:line="240" w:lineRule="auto"/>
        <w:rPr>
          <w:b w:val="1"/>
          <w:sz w:val="36"/>
          <w:szCs w:val="36"/>
        </w:rPr>
      </w:pPr>
      <w:sdt>
        <w:sdtPr>
          <w:tag w:val="goog_rdk_2"/>
        </w:sdtPr>
        <w:sdtContent>
          <w:commentRangeStart w:id="2"/>
        </w:sdtContent>
      </w:sdt>
      <w:r w:rsidDel="00000000" w:rsidR="00000000" w:rsidRPr="00000000">
        <w:rPr>
          <w:b w:val="1"/>
          <w:rtl w:val="0"/>
        </w:rPr>
        <w:t xml:space="preserve">Assets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spacing w:after="160" w:line="240" w:lineRule="auto"/>
        <w:rPr/>
      </w:pPr>
      <w:r w:rsidDel="00000000" w:rsidR="00000000" w:rsidRPr="00000000">
        <w:rPr>
          <w:rtl w:val="0"/>
        </w:rPr>
        <w:t xml:space="preserve">The assets of the ISMS are further categorized as information, application, database, cloud services, and personnel:</w:t>
      </w:r>
    </w:p>
    <w:p w:rsidR="00000000" w:rsidDel="00000000" w:rsidP="00000000" w:rsidRDefault="00000000" w:rsidRPr="00000000" w14:paraId="00000055">
      <w:pPr>
        <w:numPr>
          <w:ilvl w:val="0"/>
          <w:numId w:val="1"/>
        </w:numPr>
        <w:spacing w:after="160" w:line="240" w:lineRule="auto"/>
        <w:ind w:left="360"/>
        <w:rPr>
          <w:rFonts w:ascii="Arial" w:cs="Arial" w:eastAsia="Arial" w:hAnsi="Arial"/>
          <w:color w:val="ff0000"/>
        </w:rPr>
      </w:pPr>
      <w:r w:rsidDel="00000000" w:rsidR="00000000" w:rsidRPr="00000000">
        <w:rPr>
          <w:color w:val="ff0000"/>
          <w:rtl w:val="0"/>
        </w:rPr>
        <w:t xml:space="preserve">[company systems]</w:t>
      </w:r>
    </w:p>
    <w:p w:rsidR="00000000" w:rsidDel="00000000" w:rsidP="00000000" w:rsidRDefault="00000000" w:rsidRPr="00000000" w14:paraId="00000056">
      <w:pPr>
        <w:pStyle w:val="Heading2"/>
        <w:keepNext w:val="0"/>
        <w:keepLines w:val="0"/>
        <w:spacing w:after="160" w:before="160" w:line="240" w:lineRule="auto"/>
        <w:rPr>
          <w:b w:val="1"/>
          <w:sz w:val="36"/>
          <w:szCs w:val="36"/>
        </w:rPr>
      </w:pPr>
      <w:r w:rsidDel="00000000" w:rsidR="00000000" w:rsidRPr="00000000">
        <w:rPr>
          <w:b w:val="1"/>
          <w:rtl w:val="0"/>
        </w:rPr>
        <w:t xml:space="preserve">Locations</w:t>
      </w:r>
      <w:r w:rsidDel="00000000" w:rsidR="00000000" w:rsidRPr="00000000">
        <w:rPr>
          <w:rtl w:val="0"/>
        </w:rPr>
      </w:r>
    </w:p>
    <w:p w:rsidR="00000000" w:rsidDel="00000000" w:rsidP="00000000" w:rsidRDefault="00000000" w:rsidRPr="00000000" w14:paraId="00000057">
      <w:pPr>
        <w:numPr>
          <w:ilvl w:val="0"/>
          <w:numId w:val="1"/>
        </w:numPr>
        <w:spacing w:after="160" w:line="240" w:lineRule="auto"/>
        <w:ind w:left="360"/>
        <w:rPr>
          <w:rFonts w:ascii="Arial" w:cs="Arial" w:eastAsia="Arial" w:hAnsi="Arial"/>
          <w:color w:val="ff0000"/>
        </w:rPr>
      </w:pPr>
      <w:r w:rsidDel="00000000" w:rsidR="00000000" w:rsidRPr="00000000">
        <w:rPr>
          <w:color w:val="ff0000"/>
          <w:rtl w:val="0"/>
        </w:rPr>
        <w:t xml:space="preserve">[company locations]</w:t>
      </w:r>
    </w:p>
    <w:p w:rsidR="00000000" w:rsidDel="00000000" w:rsidP="00000000" w:rsidRDefault="00000000" w:rsidRPr="00000000" w14:paraId="00000058">
      <w:pPr>
        <w:pStyle w:val="Heading2"/>
        <w:keepNext w:val="0"/>
        <w:keepLines w:val="0"/>
        <w:spacing w:after="160" w:before="160" w:line="240" w:lineRule="auto"/>
        <w:rPr>
          <w:b w:val="1"/>
          <w:sz w:val="36"/>
          <w:szCs w:val="36"/>
        </w:rPr>
      </w:pPr>
      <w:r w:rsidDel="00000000" w:rsidR="00000000" w:rsidRPr="00000000">
        <w:rPr>
          <w:b w:val="1"/>
          <w:rtl w:val="0"/>
        </w:rPr>
        <w:t xml:space="preserve">Departments</w:t>
      </w:r>
      <w:r w:rsidDel="00000000" w:rsidR="00000000" w:rsidRPr="00000000">
        <w:rPr>
          <w:rtl w:val="0"/>
        </w:rPr>
      </w:r>
    </w:p>
    <w:p w:rsidR="00000000" w:rsidDel="00000000" w:rsidP="00000000" w:rsidRDefault="00000000" w:rsidRPr="00000000" w14:paraId="00000059">
      <w:pPr>
        <w:spacing w:after="160" w:line="240" w:lineRule="auto"/>
        <w:rPr/>
      </w:pPr>
      <w:r w:rsidDel="00000000" w:rsidR="00000000" w:rsidRPr="00000000">
        <w:rPr>
          <w:rtl w:val="0"/>
        </w:rPr>
        <w:t xml:space="preserve">The following departments are in-scope for the ISMS:</w:t>
      </w:r>
    </w:p>
    <w:p w:rsidR="00000000" w:rsidDel="00000000" w:rsidP="00000000" w:rsidRDefault="00000000" w:rsidRPr="00000000" w14:paraId="0000005A">
      <w:pPr>
        <w:numPr>
          <w:ilvl w:val="0"/>
          <w:numId w:val="8"/>
        </w:numPr>
        <w:spacing w:line="240" w:lineRule="auto"/>
        <w:ind w:left="360"/>
        <w:rPr>
          <w:rFonts w:ascii="Arial" w:cs="Arial" w:eastAsia="Arial" w:hAnsi="Arial"/>
          <w:color w:val="ff0000"/>
          <w:sz w:val="22"/>
          <w:szCs w:val="22"/>
        </w:rPr>
      </w:pPr>
      <w:r w:rsidDel="00000000" w:rsidR="00000000" w:rsidRPr="00000000">
        <w:rPr>
          <w:color w:val="ff0000"/>
          <w:rtl w:val="0"/>
        </w:rPr>
        <w:t xml:space="preserve">[company departments]</w:t>
      </w:r>
      <w:r w:rsidDel="00000000" w:rsidR="00000000" w:rsidRPr="00000000">
        <w:rPr>
          <w:rtl w:val="0"/>
        </w:rPr>
      </w:r>
    </w:p>
    <w:p w:rsidR="00000000" w:rsidDel="00000000" w:rsidP="00000000" w:rsidRDefault="00000000" w:rsidRPr="00000000" w14:paraId="0000005B">
      <w:pPr>
        <w:pStyle w:val="Heading2"/>
        <w:keepNext w:val="0"/>
        <w:keepLines w:val="0"/>
        <w:spacing w:after="160" w:before="160" w:line="240" w:lineRule="auto"/>
        <w:rPr>
          <w:b w:val="1"/>
          <w:sz w:val="36"/>
          <w:szCs w:val="36"/>
        </w:rPr>
      </w:pPr>
      <w:r w:rsidDel="00000000" w:rsidR="00000000" w:rsidRPr="00000000">
        <w:rPr>
          <w:b w:val="1"/>
          <w:rtl w:val="0"/>
        </w:rPr>
        <w:t xml:space="preserve">Personnel</w:t>
      </w:r>
      <w:r w:rsidDel="00000000" w:rsidR="00000000" w:rsidRPr="00000000">
        <w:rPr>
          <w:rtl w:val="0"/>
        </w:rPr>
      </w:r>
    </w:p>
    <w:p w:rsidR="00000000" w:rsidDel="00000000" w:rsidP="00000000" w:rsidRDefault="00000000" w:rsidRPr="00000000" w14:paraId="0000005C">
      <w:pPr>
        <w:spacing w:after="160" w:line="240" w:lineRule="auto"/>
        <w:rPr/>
      </w:pPr>
      <w:r w:rsidDel="00000000" w:rsidR="00000000" w:rsidRPr="00000000">
        <w:rPr>
          <w:rtl w:val="0"/>
        </w:rPr>
        <w:t xml:space="preserve">All personnel belonging to the above departments are in-scope for the ISMS.</w:t>
      </w:r>
      <w:r w:rsidDel="00000000" w:rsidR="00000000" w:rsidRPr="00000000">
        <w:rPr>
          <w:rtl w:val="0"/>
        </w:rPr>
      </w:r>
    </w:p>
    <w:p w:rsidR="00000000" w:rsidDel="00000000" w:rsidP="00000000" w:rsidRDefault="00000000" w:rsidRPr="00000000" w14:paraId="0000005D">
      <w:pPr>
        <w:pStyle w:val="Heading3"/>
        <w:rPr>
          <w:sz w:val="22"/>
          <w:szCs w:val="22"/>
        </w:rPr>
      </w:pPr>
      <w:r w:rsidDel="00000000" w:rsidR="00000000" w:rsidRPr="00000000">
        <w:rPr>
          <w:sz w:val="22"/>
          <w:szCs w:val="22"/>
          <w:rtl w:val="0"/>
        </w:rPr>
        <w:t xml:space="preserve">Scope Exclusions and Boundaries</w:t>
      </w:r>
    </w:p>
    <w:p w:rsidR="00000000" w:rsidDel="00000000" w:rsidP="00000000" w:rsidRDefault="00000000" w:rsidRPr="00000000" w14:paraId="0000005E">
      <w:pPr>
        <w:numPr>
          <w:ilvl w:val="0"/>
          <w:numId w:val="4"/>
        </w:numPr>
        <w:spacing w:line="240" w:lineRule="auto"/>
        <w:ind w:left="360"/>
        <w:rPr>
          <w:rFonts w:ascii="Arial" w:cs="Arial" w:eastAsia="Arial" w:hAnsi="Arial"/>
          <w:sz w:val="22"/>
          <w:szCs w:val="22"/>
        </w:rPr>
      </w:pPr>
      <w:r w:rsidDel="00000000" w:rsidR="00000000" w:rsidRPr="00000000">
        <w:rPr>
          <w:color w:val="ff0000"/>
          <w:rtl w:val="0"/>
        </w:rPr>
        <w:t xml:space="preserve">{company}</w:t>
      </w:r>
      <w:r w:rsidDel="00000000" w:rsidR="00000000" w:rsidRPr="00000000">
        <w:rPr>
          <w:rtl w:val="0"/>
        </w:rPr>
        <w:t xml:space="preserve"> uses Amazon Web Services (“AWS”) for cloud computing and storage services. Amazon is responsible for managing logical access to the underlying network, system management, and storage devices for its cloud service hosting </w:t>
      </w:r>
      <w:r w:rsidDel="00000000" w:rsidR="00000000" w:rsidRPr="00000000">
        <w:rPr>
          <w:color w:val="ff0000"/>
          <w:rtl w:val="0"/>
        </w:rPr>
        <w:t xml:space="preserve">{company} </w:t>
      </w:r>
      <w:r w:rsidDel="00000000" w:rsidR="00000000" w:rsidRPr="00000000">
        <w:rPr>
          <w:rtl w:val="0"/>
        </w:rPr>
        <w:t xml:space="preserve">data.</w:t>
      </w:r>
    </w:p>
    <w:p w:rsidR="00000000" w:rsidDel="00000000" w:rsidP="00000000" w:rsidRDefault="00000000" w:rsidRPr="00000000" w14:paraId="0000005F">
      <w:pPr>
        <w:numPr>
          <w:ilvl w:val="0"/>
          <w:numId w:val="4"/>
        </w:numPr>
        <w:spacing w:line="240" w:lineRule="auto"/>
        <w:ind w:left="360"/>
        <w:rPr>
          <w:rFonts w:ascii="Arial" w:cs="Arial" w:eastAsia="Arial" w:hAnsi="Arial"/>
          <w:sz w:val="22"/>
          <w:szCs w:val="22"/>
        </w:rPr>
      </w:pPr>
      <w:r w:rsidDel="00000000" w:rsidR="00000000" w:rsidRPr="00000000">
        <w:rPr>
          <w:rtl w:val="0"/>
        </w:rPr>
        <w:t xml:space="preserve">Amazon is responsible for the physical security and environmental controls at data center facilities hosting </w:t>
      </w:r>
      <w:r w:rsidDel="00000000" w:rsidR="00000000" w:rsidRPr="00000000">
        <w:rPr>
          <w:color w:val="ff0000"/>
          <w:rtl w:val="0"/>
        </w:rPr>
        <w:t xml:space="preserve">{company} </w:t>
      </w:r>
      <w:r w:rsidDel="00000000" w:rsidR="00000000" w:rsidRPr="00000000">
        <w:rPr>
          <w:rtl w:val="0"/>
        </w:rPr>
        <w:t xml:space="preserve">systems; therefore, physical security and environmental controls are out of scope for those facilities.</w:t>
      </w:r>
    </w:p>
    <w:p w:rsidR="00000000" w:rsidDel="00000000" w:rsidP="00000000" w:rsidRDefault="00000000" w:rsidRPr="00000000" w14:paraId="00000060">
      <w:pPr>
        <w:numPr>
          <w:ilvl w:val="0"/>
          <w:numId w:val="4"/>
        </w:numPr>
        <w:spacing w:line="240" w:lineRule="auto"/>
        <w:ind w:left="360"/>
        <w:rPr>
          <w:rFonts w:ascii="Arial" w:cs="Arial" w:eastAsia="Arial" w:hAnsi="Arial"/>
          <w:sz w:val="22"/>
          <w:szCs w:val="22"/>
        </w:rPr>
      </w:pPr>
      <w:r w:rsidDel="00000000" w:rsidR="00000000" w:rsidRPr="00000000">
        <w:rPr>
          <w:rtl w:val="0"/>
        </w:rPr>
        <w:t xml:space="preserve">Amazon is responsible for the secure deletion of data and disposal of equipment used to support </w:t>
      </w:r>
      <w:r w:rsidDel="00000000" w:rsidR="00000000" w:rsidRPr="00000000">
        <w:rPr>
          <w:color w:val="ff0000"/>
          <w:rtl w:val="0"/>
        </w:rPr>
        <w:t xml:space="preserve">{company} </w:t>
      </w:r>
      <w:r w:rsidDel="00000000" w:rsidR="00000000" w:rsidRPr="00000000">
        <w:rPr>
          <w:rtl w:val="0"/>
        </w:rPr>
        <w:t xml:space="preserve">customer operations.</w:t>
      </w:r>
    </w:p>
    <w:p w:rsidR="00000000" w:rsidDel="00000000" w:rsidP="00000000" w:rsidRDefault="00000000" w:rsidRPr="00000000" w14:paraId="00000061">
      <w:pPr>
        <w:numPr>
          <w:ilvl w:val="0"/>
          <w:numId w:val="4"/>
        </w:numPr>
        <w:spacing w:after="160" w:line="240" w:lineRule="auto"/>
        <w:ind w:left="360"/>
        <w:rPr>
          <w:rFonts w:ascii="Arial" w:cs="Arial" w:eastAsia="Arial" w:hAnsi="Arial"/>
          <w:sz w:val="22"/>
          <w:szCs w:val="22"/>
        </w:rPr>
      </w:pPr>
      <w:r w:rsidDel="00000000" w:rsidR="00000000" w:rsidRPr="00000000">
        <w:rPr>
          <w:color w:val="ff0000"/>
          <w:rtl w:val="0"/>
        </w:rPr>
        <w:t xml:space="preserve">{company} </w:t>
      </w:r>
      <w:r w:rsidDel="00000000" w:rsidR="00000000" w:rsidRPr="00000000">
        <w:rPr>
          <w:rtl w:val="0"/>
        </w:rPr>
        <w:t xml:space="preserve">information, application, database, facility, and personnel assets that are not related to the identified in-scope components are out of scope for the ISMS.</w:t>
      </w:r>
      <w:r w:rsidDel="00000000" w:rsidR="00000000" w:rsidRPr="00000000">
        <w:rPr>
          <w:rtl w:val="0"/>
        </w:rPr>
      </w:r>
    </w:p>
    <w:p w:rsidR="00000000" w:rsidDel="00000000" w:rsidP="00000000" w:rsidRDefault="00000000" w:rsidRPr="00000000" w14:paraId="00000062">
      <w:pPr>
        <w:spacing w:after="180" w:lineRule="auto"/>
        <w:rPr>
          <w:b w:val="1"/>
          <w:sz w:val="20"/>
          <w:szCs w:val="20"/>
        </w:rPr>
      </w:pPr>
      <w:r w:rsidDel="00000000" w:rsidR="00000000" w:rsidRPr="00000000">
        <w:rPr>
          <w:rtl w:val="0"/>
        </w:rPr>
      </w:r>
    </w:p>
    <w:p w:rsidR="00000000" w:rsidDel="00000000" w:rsidP="00000000" w:rsidRDefault="00000000" w:rsidRPr="00000000" w14:paraId="00000063">
      <w:pPr>
        <w:pStyle w:val="Heading1"/>
        <w:spacing w:after="180" w:lineRule="auto"/>
        <w:rPr/>
      </w:pPr>
      <w:bookmarkStart w:colFirst="0" w:colLast="0" w:name="_heading=h.gjdgxs" w:id="6"/>
      <w:bookmarkEnd w:id="6"/>
      <w:r w:rsidDel="00000000" w:rsidR="00000000" w:rsidRPr="00000000">
        <w:rPr>
          <w:rtl w:val="0"/>
        </w:rPr>
        <w:t xml:space="preserve">Information Security objectives </w:t>
      </w:r>
    </w:p>
    <w:p w:rsidR="00000000" w:rsidDel="00000000" w:rsidP="00000000" w:rsidRDefault="00000000" w:rsidRPr="00000000" w14:paraId="00000064">
      <w:pPr>
        <w:spacing w:line="240" w:lineRule="auto"/>
        <w:rPr/>
      </w:pPr>
      <w:r w:rsidDel="00000000" w:rsidR="00000000" w:rsidRPr="00000000">
        <w:rPr>
          <w:rtl w:val="0"/>
        </w:rPr>
        <w:t xml:space="preserve">Information security objectives are set and monitored annually by </w:t>
      </w:r>
      <w:r w:rsidDel="00000000" w:rsidR="00000000" w:rsidRPr="00000000">
        <w:rPr>
          <w:color w:val="ff0000"/>
          <w:rtl w:val="0"/>
        </w:rPr>
        <w:t xml:space="preserve">{company}</w:t>
      </w:r>
      <w:r w:rsidDel="00000000" w:rsidR="00000000" w:rsidRPr="00000000">
        <w:rPr>
          <w:rtl w:val="0"/>
        </w:rPr>
        <w:t xml:space="preserve">’s</w:t>
      </w:r>
      <w:r w:rsidDel="00000000" w:rsidR="00000000" w:rsidRPr="00000000">
        <w:rPr>
          <w:color w:val="ff0000"/>
          <w:rtl w:val="0"/>
        </w:rPr>
        <w:t xml:space="preserve"> ISMS {Committee or Council}</w:t>
      </w:r>
      <w:r w:rsidDel="00000000" w:rsidR="00000000" w:rsidRPr="00000000">
        <w:rPr>
          <w:rtl w:val="0"/>
        </w:rPr>
        <w:t xml:space="preserve"> based upon a clear understanding of business requirements. The current information security objectives are as follows:</w:t>
      </w:r>
    </w:p>
    <w:p w:rsidR="00000000" w:rsidDel="00000000" w:rsidP="00000000" w:rsidRDefault="00000000" w:rsidRPr="00000000" w14:paraId="00000065">
      <w:pPr>
        <w:numPr>
          <w:ilvl w:val="0"/>
          <w:numId w:val="11"/>
        </w:numPr>
        <w:spacing w:line="240" w:lineRule="auto"/>
        <w:ind w:left="720" w:hanging="360"/>
        <w:rPr>
          <w:rFonts w:ascii="Arial" w:cs="Arial" w:eastAsia="Arial" w:hAnsi="Arial"/>
        </w:rPr>
      </w:pPr>
      <w:r w:rsidDel="00000000" w:rsidR="00000000" w:rsidRPr="00000000">
        <w:rPr>
          <w:rtl w:val="0"/>
        </w:rPr>
        <w:t xml:space="preserve">Protect the confidentiality, availability, and integrity of company, customer, and employee data</w:t>
      </w:r>
    </w:p>
    <w:p w:rsidR="00000000" w:rsidDel="00000000" w:rsidP="00000000" w:rsidRDefault="00000000" w:rsidRPr="00000000" w14:paraId="00000066">
      <w:pPr>
        <w:numPr>
          <w:ilvl w:val="0"/>
          <w:numId w:val="11"/>
        </w:numPr>
        <w:spacing w:line="240" w:lineRule="auto"/>
        <w:ind w:left="720" w:hanging="360"/>
        <w:rPr>
          <w:rFonts w:ascii="Arial" w:cs="Arial" w:eastAsia="Arial" w:hAnsi="Arial"/>
        </w:rPr>
      </w:pPr>
      <w:r w:rsidDel="00000000" w:rsidR="00000000" w:rsidRPr="00000000">
        <w:rPr>
          <w:rtl w:val="0"/>
        </w:rPr>
        <w:t xml:space="preserve">Comply with applicable laws, regulations, and customer contractual obligations</w:t>
      </w:r>
    </w:p>
    <w:p w:rsidR="00000000" w:rsidDel="00000000" w:rsidP="00000000" w:rsidRDefault="00000000" w:rsidRPr="00000000" w14:paraId="00000067">
      <w:pPr>
        <w:numPr>
          <w:ilvl w:val="0"/>
          <w:numId w:val="11"/>
        </w:numPr>
        <w:spacing w:line="240" w:lineRule="auto"/>
        <w:ind w:left="720" w:hanging="360"/>
        <w:rPr>
          <w:rFonts w:ascii="Arial" w:cs="Arial" w:eastAsia="Arial" w:hAnsi="Arial"/>
        </w:rPr>
      </w:pPr>
      <w:r w:rsidDel="00000000" w:rsidR="00000000" w:rsidRPr="00000000">
        <w:rPr>
          <w:rtl w:val="0"/>
        </w:rPr>
        <w:t xml:space="preserve">Achieve and maintain ISO 27001 and [</w:t>
      </w:r>
      <w:r w:rsidDel="00000000" w:rsidR="00000000" w:rsidRPr="00000000">
        <w:rPr>
          <w:color w:val="ff0000"/>
          <w:rtl w:val="0"/>
        </w:rPr>
        <w:t xml:space="preserve">ISO 27701</w:t>
      </w:r>
      <w:r w:rsidDel="00000000" w:rsidR="00000000" w:rsidRPr="00000000">
        <w:rPr>
          <w:rtl w:val="0"/>
        </w:rPr>
        <w:t xml:space="preserve">] certifications</w:t>
      </w:r>
    </w:p>
    <w:p w:rsidR="00000000" w:rsidDel="00000000" w:rsidP="00000000" w:rsidRDefault="00000000" w:rsidRPr="00000000" w14:paraId="00000068">
      <w:pPr>
        <w:numPr>
          <w:ilvl w:val="0"/>
          <w:numId w:val="11"/>
        </w:numPr>
        <w:spacing w:line="240" w:lineRule="auto"/>
        <w:ind w:left="720" w:hanging="360"/>
        <w:rPr>
          <w:rFonts w:ascii="Arial" w:cs="Arial" w:eastAsia="Arial" w:hAnsi="Arial"/>
          <w:color w:val="ff0000"/>
        </w:rPr>
      </w:pPr>
      <w:sdt>
        <w:sdtPr>
          <w:tag w:val="goog_rdk_3"/>
        </w:sdtPr>
        <w:sdtContent>
          <w:commentRangeStart w:id="3"/>
        </w:sdtContent>
      </w:sdt>
      <w:r w:rsidDel="00000000" w:rsidR="00000000" w:rsidRPr="00000000">
        <w:rPr>
          <w:color w:val="ff0000"/>
          <w:rtl w:val="0"/>
        </w:rPr>
        <w:t xml:space="preserve">Others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rtl w:val="0"/>
        </w:rPr>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t xml:space="preserve">The Action plans to achieve these objectives are maintained and reviewed annually by the ISMS </w:t>
      </w:r>
      <w:r w:rsidDel="00000000" w:rsidR="00000000" w:rsidRPr="00000000">
        <w:rPr>
          <w:color w:val="ff0000"/>
          <w:rtl w:val="0"/>
        </w:rPr>
        <w:t xml:space="preserve">{committee or council}</w:t>
      </w:r>
      <w:r w:rsidDel="00000000" w:rsidR="00000000" w:rsidRPr="00000000">
        <w:rPr>
          <w:rtl w:val="0"/>
        </w:rPr>
        <w:t xml:space="preserve">. </w:t>
      </w:r>
    </w:p>
    <w:p w:rsidR="00000000" w:rsidDel="00000000" w:rsidP="00000000" w:rsidRDefault="00000000" w:rsidRPr="00000000" w14:paraId="0000006C">
      <w:pPr>
        <w:keepLines w:val="1"/>
        <w:spacing w:after="120" w:line="240" w:lineRule="auto"/>
        <w:rPr>
          <w:sz w:val="20"/>
          <w:szCs w:val="20"/>
        </w:rPr>
      </w:pPr>
      <w:r w:rsidDel="00000000" w:rsidR="00000000" w:rsidRPr="00000000">
        <w:rPr>
          <w:rtl w:val="0"/>
        </w:rPr>
      </w:r>
    </w:p>
    <w:tbl>
      <w:tblPr>
        <w:tblStyle w:val="Table3"/>
        <w:tblW w:w="11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590"/>
        <w:gridCol w:w="2535"/>
        <w:gridCol w:w="2040"/>
        <w:gridCol w:w="1815"/>
        <w:gridCol w:w="1710"/>
        <w:gridCol w:w="1530"/>
        <w:tblGridChange w:id="0">
          <w:tblGrid>
            <w:gridCol w:w="1590"/>
            <w:gridCol w:w="2535"/>
            <w:gridCol w:w="2040"/>
            <w:gridCol w:w="1815"/>
            <w:gridCol w:w="1710"/>
            <w:gridCol w:w="1530"/>
          </w:tblGrid>
        </w:tblGridChange>
      </w:tblGrid>
      <w:tr>
        <w:trPr>
          <w:cantSplit w:val="1"/>
          <w:tblHeader w:val="1"/>
        </w:trPr>
        <w:tc>
          <w:tcPr/>
          <w:p w:rsidR="00000000" w:rsidDel="00000000" w:rsidP="00000000" w:rsidRDefault="00000000" w:rsidRPr="00000000" w14:paraId="0000006D">
            <w:pPr>
              <w:keepLines w:val="1"/>
              <w:spacing w:line="240" w:lineRule="auto"/>
              <w:jc w:val="center"/>
              <w:rPr>
                <w:b w:val="1"/>
                <w:sz w:val="20"/>
                <w:szCs w:val="20"/>
              </w:rPr>
            </w:pPr>
            <w:sdt>
              <w:sdtPr>
                <w:tag w:val="goog_rdk_4"/>
              </w:sdtPr>
              <w:sdtContent>
                <w:commentRangeStart w:id="4"/>
              </w:sdtContent>
            </w:sdt>
            <w:r w:rsidDel="00000000" w:rsidR="00000000" w:rsidRPr="00000000">
              <w:rPr>
                <w:b w:val="1"/>
                <w:sz w:val="20"/>
                <w:szCs w:val="20"/>
                <w:rtl w:val="0"/>
              </w:rPr>
              <w:t xml:space="preserve">Objective Description</w:t>
            </w:r>
            <w:commentRangeEnd w:id="4"/>
            <w:r w:rsidDel="00000000" w:rsidR="00000000" w:rsidRPr="00000000">
              <w:commentReference w:id="4"/>
            </w:r>
            <w:r w:rsidDel="00000000" w:rsidR="00000000" w:rsidRPr="00000000">
              <w:rPr>
                <w:rtl w:val="0"/>
              </w:rPr>
            </w:r>
          </w:p>
        </w:tc>
        <w:tc>
          <w:tcPr/>
          <w:p w:rsidR="00000000" w:rsidDel="00000000" w:rsidP="00000000" w:rsidRDefault="00000000" w:rsidRPr="00000000" w14:paraId="0000006E">
            <w:pPr>
              <w:keepLines w:val="1"/>
              <w:spacing w:line="240" w:lineRule="auto"/>
              <w:jc w:val="center"/>
              <w:rPr>
                <w:b w:val="1"/>
                <w:sz w:val="20"/>
                <w:szCs w:val="20"/>
              </w:rPr>
            </w:pPr>
            <w:r w:rsidDel="00000000" w:rsidR="00000000" w:rsidRPr="00000000">
              <w:rPr>
                <w:b w:val="1"/>
                <w:sz w:val="20"/>
                <w:szCs w:val="20"/>
                <w:rtl w:val="0"/>
              </w:rPr>
              <w:t xml:space="preserve">Action Plan to Achieve Objectives</w:t>
            </w:r>
          </w:p>
        </w:tc>
        <w:tc>
          <w:tcPr/>
          <w:p w:rsidR="00000000" w:rsidDel="00000000" w:rsidP="00000000" w:rsidRDefault="00000000" w:rsidRPr="00000000" w14:paraId="0000006F">
            <w:pPr>
              <w:keepLines w:val="1"/>
              <w:spacing w:line="240" w:lineRule="auto"/>
              <w:jc w:val="center"/>
              <w:rPr>
                <w:b w:val="1"/>
                <w:sz w:val="20"/>
                <w:szCs w:val="20"/>
              </w:rPr>
            </w:pPr>
            <w:r w:rsidDel="00000000" w:rsidR="00000000" w:rsidRPr="00000000">
              <w:rPr>
                <w:b w:val="1"/>
                <w:sz w:val="20"/>
                <w:szCs w:val="20"/>
                <w:rtl w:val="0"/>
              </w:rPr>
              <w:t xml:space="preserve">Effectiveness Measure(s)</w:t>
            </w:r>
          </w:p>
        </w:tc>
        <w:tc>
          <w:tcPr/>
          <w:p w:rsidR="00000000" w:rsidDel="00000000" w:rsidP="00000000" w:rsidRDefault="00000000" w:rsidRPr="00000000" w14:paraId="00000070">
            <w:pPr>
              <w:keepLines w:val="1"/>
              <w:spacing w:line="240" w:lineRule="auto"/>
              <w:jc w:val="center"/>
              <w:rPr>
                <w:b w:val="1"/>
                <w:sz w:val="20"/>
                <w:szCs w:val="20"/>
              </w:rPr>
            </w:pPr>
            <w:r w:rsidDel="00000000" w:rsidR="00000000" w:rsidRPr="00000000">
              <w:rPr>
                <w:b w:val="1"/>
                <w:sz w:val="20"/>
                <w:szCs w:val="20"/>
                <w:rtl w:val="0"/>
              </w:rPr>
              <w:t xml:space="preserve">Resources Required</w:t>
            </w:r>
          </w:p>
        </w:tc>
        <w:tc>
          <w:tcPr/>
          <w:p w:rsidR="00000000" w:rsidDel="00000000" w:rsidP="00000000" w:rsidRDefault="00000000" w:rsidRPr="00000000" w14:paraId="00000071">
            <w:pPr>
              <w:keepLines w:val="1"/>
              <w:spacing w:line="240" w:lineRule="auto"/>
              <w:jc w:val="center"/>
              <w:rPr>
                <w:b w:val="1"/>
                <w:sz w:val="20"/>
                <w:szCs w:val="20"/>
              </w:rPr>
            </w:pPr>
            <w:r w:rsidDel="00000000" w:rsidR="00000000" w:rsidRPr="00000000">
              <w:rPr>
                <w:b w:val="1"/>
                <w:sz w:val="20"/>
                <w:szCs w:val="20"/>
                <w:rtl w:val="0"/>
              </w:rPr>
              <w:t xml:space="preserve">Owner</w:t>
            </w:r>
          </w:p>
        </w:tc>
        <w:tc>
          <w:tcPr/>
          <w:p w:rsidR="00000000" w:rsidDel="00000000" w:rsidP="00000000" w:rsidRDefault="00000000" w:rsidRPr="00000000" w14:paraId="00000072">
            <w:pPr>
              <w:keepLines w:val="1"/>
              <w:spacing w:line="240" w:lineRule="auto"/>
              <w:jc w:val="center"/>
              <w:rPr>
                <w:b w:val="1"/>
                <w:sz w:val="20"/>
                <w:szCs w:val="20"/>
              </w:rPr>
            </w:pPr>
            <w:r w:rsidDel="00000000" w:rsidR="00000000" w:rsidRPr="00000000">
              <w:rPr>
                <w:b w:val="1"/>
                <w:sz w:val="20"/>
                <w:szCs w:val="20"/>
                <w:rtl w:val="0"/>
              </w:rPr>
              <w:t xml:space="preserve">ETA</w:t>
            </w:r>
          </w:p>
        </w:tc>
      </w:tr>
      <w:tr>
        <w:trPr>
          <w:cantSplit w:val="1"/>
          <w:tblHeader w:val="0"/>
        </w:trPr>
        <w:tc>
          <w:tcPr/>
          <w:p w:rsidR="00000000" w:rsidDel="00000000" w:rsidP="00000000" w:rsidRDefault="00000000" w:rsidRPr="00000000" w14:paraId="00000073">
            <w:pPr>
              <w:keepLines w:val="1"/>
              <w:ind w:left="0" w:right="0"/>
              <w:rPr>
                <w:sz w:val="20"/>
                <w:szCs w:val="20"/>
              </w:rPr>
            </w:pPr>
            <w:r w:rsidDel="00000000" w:rsidR="00000000" w:rsidRPr="00000000">
              <w:rPr>
                <w:sz w:val="20"/>
                <w:szCs w:val="20"/>
                <w:rtl w:val="0"/>
              </w:rPr>
              <w:t xml:space="preserve">Protect the confidentiality of customer data</w:t>
            </w:r>
            <w:r w:rsidDel="00000000" w:rsidR="00000000" w:rsidRPr="00000000">
              <w:rPr>
                <w:rtl w:val="0"/>
              </w:rPr>
            </w:r>
          </w:p>
        </w:tc>
        <w:tc>
          <w:tcPr/>
          <w:p w:rsidR="00000000" w:rsidDel="00000000" w:rsidP="00000000" w:rsidRDefault="00000000" w:rsidRPr="00000000" w14:paraId="00000074">
            <w:pPr>
              <w:keepLines w:val="1"/>
              <w:ind w:left="0" w:right="0"/>
              <w:rPr>
                <w:i w:val="1"/>
                <w:color w:val="ff0000"/>
                <w:sz w:val="20"/>
                <w:szCs w:val="20"/>
              </w:rPr>
            </w:pPr>
            <w:r w:rsidDel="00000000" w:rsidR="00000000" w:rsidRPr="00000000">
              <w:rPr>
                <w:i w:val="1"/>
                <w:color w:val="ff0000"/>
                <w:sz w:val="20"/>
                <w:szCs w:val="20"/>
                <w:rtl w:val="0"/>
              </w:rPr>
              <w:t xml:space="preserve">(i.e Adhere to access control requirements; perform risk assessment)</w:t>
              <w:br w:type="textWrapping"/>
              <w:br w:type="textWrapping"/>
            </w:r>
          </w:p>
        </w:tc>
        <w:tc>
          <w:tcPr/>
          <w:p w:rsidR="00000000" w:rsidDel="00000000" w:rsidP="00000000" w:rsidRDefault="00000000" w:rsidRPr="00000000" w14:paraId="00000075">
            <w:pPr>
              <w:keepLines w:val="1"/>
              <w:ind w:left="0" w:right="0"/>
              <w:rPr>
                <w:i w:val="1"/>
                <w:color w:val="ff0000"/>
                <w:sz w:val="20"/>
                <w:szCs w:val="20"/>
              </w:rPr>
            </w:pPr>
            <w:r w:rsidDel="00000000" w:rsidR="00000000" w:rsidRPr="00000000">
              <w:rPr>
                <w:i w:val="1"/>
                <w:color w:val="ff0000"/>
                <w:sz w:val="20"/>
                <w:szCs w:val="20"/>
                <w:rtl w:val="0"/>
              </w:rPr>
              <w:t xml:space="preserve">(i.e Remediation plans for high-risk vulnerabilities, etc…)</w:t>
              <w:br w:type="textWrapping"/>
            </w:r>
          </w:p>
        </w:tc>
        <w:tc>
          <w:tcPr/>
          <w:p w:rsidR="00000000" w:rsidDel="00000000" w:rsidP="00000000" w:rsidRDefault="00000000" w:rsidRPr="00000000" w14:paraId="00000076">
            <w:pPr>
              <w:keepLines w:val="1"/>
              <w:ind w:left="0" w:right="0"/>
              <w:rPr>
                <w:i w:val="1"/>
                <w:color w:val="ff0000"/>
                <w:sz w:val="20"/>
                <w:szCs w:val="20"/>
              </w:rPr>
            </w:pPr>
            <w:r w:rsidDel="00000000" w:rsidR="00000000" w:rsidRPr="00000000">
              <w:rPr>
                <w:i w:val="1"/>
                <w:color w:val="ff0000"/>
                <w:sz w:val="20"/>
                <w:szCs w:val="20"/>
                <w:rtl w:val="0"/>
              </w:rPr>
              <w:t xml:space="preserve">(i.e competent team, etc..)</w:t>
            </w:r>
          </w:p>
        </w:tc>
        <w:tc>
          <w:tcPr/>
          <w:p w:rsidR="00000000" w:rsidDel="00000000" w:rsidP="00000000" w:rsidRDefault="00000000" w:rsidRPr="00000000" w14:paraId="00000077">
            <w:pPr>
              <w:keepLines w:val="1"/>
              <w:ind w:left="0" w:right="0"/>
              <w:rPr>
                <w:i w:val="1"/>
                <w:color w:val="ff0000"/>
                <w:sz w:val="20"/>
                <w:szCs w:val="20"/>
              </w:rPr>
            </w:pPr>
            <w:r w:rsidDel="00000000" w:rsidR="00000000" w:rsidRPr="00000000">
              <w:rPr>
                <w:i w:val="1"/>
                <w:color w:val="ff0000"/>
                <w:sz w:val="20"/>
                <w:szCs w:val="20"/>
                <w:rtl w:val="0"/>
              </w:rPr>
              <w:t xml:space="preserve">(i.e IS owner)</w:t>
            </w:r>
          </w:p>
        </w:tc>
        <w:tc>
          <w:tcPr/>
          <w:p w:rsidR="00000000" w:rsidDel="00000000" w:rsidP="00000000" w:rsidRDefault="00000000" w:rsidRPr="00000000" w14:paraId="00000078">
            <w:pPr>
              <w:keepLines w:val="1"/>
              <w:ind w:left="0" w:right="0"/>
              <w:rPr>
                <w:i w:val="1"/>
                <w:color w:val="ff0000"/>
                <w:sz w:val="20"/>
                <w:szCs w:val="20"/>
              </w:rPr>
            </w:pPr>
            <w:r w:rsidDel="00000000" w:rsidR="00000000" w:rsidRPr="00000000">
              <w:rPr>
                <w:i w:val="1"/>
                <w:color w:val="ff0000"/>
                <w:sz w:val="20"/>
                <w:szCs w:val="20"/>
                <w:rtl w:val="0"/>
              </w:rPr>
              <w:t xml:space="preserve">(i.e Ongoing; xx/xx/xx)</w:t>
            </w:r>
          </w:p>
        </w:tc>
      </w:tr>
      <w:tr>
        <w:trPr>
          <w:cantSplit w:val="1"/>
          <w:tblHeader w:val="0"/>
        </w:trPr>
        <w:tc>
          <w:tcPr/>
          <w:p w:rsidR="00000000" w:rsidDel="00000000" w:rsidP="00000000" w:rsidRDefault="00000000" w:rsidRPr="00000000" w14:paraId="00000079">
            <w:pPr>
              <w:keepLines w:val="1"/>
              <w:rPr>
                <w:sz w:val="20"/>
                <w:szCs w:val="20"/>
              </w:rPr>
            </w:pPr>
            <w:r w:rsidDel="00000000" w:rsidR="00000000" w:rsidRPr="00000000">
              <w:rPr>
                <w:sz w:val="20"/>
                <w:szCs w:val="20"/>
                <w:rtl w:val="0"/>
              </w:rPr>
              <w:t xml:space="preserve">Comply with applicable laws / regulations and customer contractual obligations</w:t>
            </w:r>
          </w:p>
        </w:tc>
        <w:tc>
          <w:tcPr/>
          <w:p w:rsidR="00000000" w:rsidDel="00000000" w:rsidP="00000000" w:rsidRDefault="00000000" w:rsidRPr="00000000" w14:paraId="0000007A">
            <w:pPr>
              <w:keepLines w:val="1"/>
              <w:rPr>
                <w:i w:val="1"/>
                <w:color w:val="ff0000"/>
                <w:sz w:val="20"/>
                <w:szCs w:val="20"/>
              </w:rPr>
            </w:pPr>
            <w:r w:rsidDel="00000000" w:rsidR="00000000" w:rsidRPr="00000000">
              <w:rPr>
                <w:i w:val="1"/>
                <w:color w:val="ff0000"/>
                <w:sz w:val="20"/>
                <w:szCs w:val="20"/>
                <w:rtl w:val="0"/>
              </w:rPr>
              <w:t xml:space="preserve">(i.e Identify applicable laws / regulations and customer contractual obligations, etc..) </w:t>
              <w:br w:type="textWrapping"/>
            </w:r>
          </w:p>
        </w:tc>
        <w:tc>
          <w:tcPr/>
          <w:p w:rsidR="00000000" w:rsidDel="00000000" w:rsidP="00000000" w:rsidRDefault="00000000" w:rsidRPr="00000000" w14:paraId="0000007B">
            <w:pPr>
              <w:keepLines w:val="1"/>
              <w:rPr>
                <w:i w:val="1"/>
                <w:color w:val="ff0000"/>
                <w:sz w:val="20"/>
                <w:szCs w:val="20"/>
              </w:rPr>
            </w:pPr>
            <w:r w:rsidDel="00000000" w:rsidR="00000000" w:rsidRPr="00000000">
              <w:rPr>
                <w:i w:val="1"/>
                <w:color w:val="ff0000"/>
                <w:sz w:val="20"/>
                <w:szCs w:val="20"/>
                <w:rtl w:val="0"/>
              </w:rPr>
              <w:t xml:space="preserve">(i.e Less than one (1) reportable breach events</w:t>
            </w:r>
          </w:p>
          <w:p w:rsidR="00000000" w:rsidDel="00000000" w:rsidP="00000000" w:rsidRDefault="00000000" w:rsidRPr="00000000" w14:paraId="0000007C">
            <w:pPr>
              <w:keepLines w:val="1"/>
              <w:rPr>
                <w:i w:val="1"/>
                <w:color w:val="ff0000"/>
                <w:sz w:val="20"/>
                <w:szCs w:val="20"/>
              </w:rPr>
            </w:pPr>
            <w:r w:rsidDel="00000000" w:rsidR="00000000" w:rsidRPr="00000000">
              <w:rPr>
                <w:i w:val="1"/>
                <w:color w:val="ff0000"/>
                <w:sz w:val="20"/>
                <w:szCs w:val="20"/>
                <w:rtl w:val="0"/>
              </w:rPr>
              <w:t xml:space="preserve">, etc..)</w:t>
            </w:r>
          </w:p>
          <w:p w:rsidR="00000000" w:rsidDel="00000000" w:rsidP="00000000" w:rsidRDefault="00000000" w:rsidRPr="00000000" w14:paraId="0000007D">
            <w:pPr>
              <w:keepLines w:val="1"/>
              <w:rPr>
                <w:i w:val="1"/>
                <w:color w:val="ff0000"/>
                <w:sz w:val="20"/>
                <w:szCs w:val="20"/>
              </w:rPr>
            </w:pPr>
            <w:r w:rsidDel="00000000" w:rsidR="00000000" w:rsidRPr="00000000">
              <w:rPr>
                <w:rtl w:val="0"/>
              </w:rPr>
            </w:r>
          </w:p>
        </w:tc>
        <w:tc>
          <w:tcPr/>
          <w:p w:rsidR="00000000" w:rsidDel="00000000" w:rsidP="00000000" w:rsidRDefault="00000000" w:rsidRPr="00000000" w14:paraId="0000007E">
            <w:pPr>
              <w:keepLines w:val="1"/>
              <w:ind w:left="0" w:right="0"/>
              <w:rPr>
                <w:i w:val="1"/>
                <w:color w:val="ff0000"/>
                <w:sz w:val="20"/>
                <w:szCs w:val="20"/>
              </w:rPr>
            </w:pPr>
            <w:r w:rsidDel="00000000" w:rsidR="00000000" w:rsidRPr="00000000">
              <w:rPr>
                <w:i w:val="1"/>
                <w:color w:val="ff0000"/>
                <w:sz w:val="20"/>
                <w:szCs w:val="20"/>
                <w:rtl w:val="0"/>
              </w:rPr>
              <w:t xml:space="preserve">(i.e competent team, etc..)</w:t>
            </w:r>
          </w:p>
        </w:tc>
        <w:tc>
          <w:tcPr/>
          <w:p w:rsidR="00000000" w:rsidDel="00000000" w:rsidP="00000000" w:rsidRDefault="00000000" w:rsidRPr="00000000" w14:paraId="0000007F">
            <w:pPr>
              <w:keepLines w:val="1"/>
              <w:ind w:left="0" w:right="0"/>
              <w:rPr>
                <w:i w:val="1"/>
                <w:color w:val="ff0000"/>
                <w:sz w:val="20"/>
                <w:szCs w:val="20"/>
              </w:rPr>
            </w:pPr>
            <w:r w:rsidDel="00000000" w:rsidR="00000000" w:rsidRPr="00000000">
              <w:rPr>
                <w:i w:val="1"/>
                <w:color w:val="ff0000"/>
                <w:sz w:val="20"/>
                <w:szCs w:val="20"/>
                <w:rtl w:val="0"/>
              </w:rPr>
              <w:t xml:space="preserve">(i.e IS owner)</w:t>
            </w:r>
          </w:p>
        </w:tc>
        <w:tc>
          <w:tcPr/>
          <w:p w:rsidR="00000000" w:rsidDel="00000000" w:rsidP="00000000" w:rsidRDefault="00000000" w:rsidRPr="00000000" w14:paraId="00000080">
            <w:pPr>
              <w:keepLines w:val="1"/>
              <w:ind w:left="0" w:right="0"/>
              <w:rPr>
                <w:i w:val="1"/>
                <w:color w:val="ff0000"/>
                <w:sz w:val="20"/>
                <w:szCs w:val="20"/>
              </w:rPr>
            </w:pPr>
            <w:r w:rsidDel="00000000" w:rsidR="00000000" w:rsidRPr="00000000">
              <w:rPr>
                <w:i w:val="1"/>
                <w:color w:val="ff0000"/>
                <w:sz w:val="20"/>
                <w:szCs w:val="20"/>
                <w:rtl w:val="0"/>
              </w:rPr>
              <w:t xml:space="preserve">(i.e Ongoing; xx/xx/xx)</w:t>
            </w:r>
          </w:p>
        </w:tc>
      </w:tr>
      <w:tr>
        <w:trPr>
          <w:cantSplit w:val="1"/>
          <w:tblHeader w:val="0"/>
        </w:trPr>
        <w:tc>
          <w:tcPr/>
          <w:p w:rsidR="00000000" w:rsidDel="00000000" w:rsidP="00000000" w:rsidRDefault="00000000" w:rsidRPr="00000000" w14:paraId="00000081">
            <w:pPr>
              <w:ind w:left="0" w:right="0" w:firstLine="0"/>
              <w:rPr>
                <w:sz w:val="20"/>
                <w:szCs w:val="20"/>
              </w:rPr>
            </w:pPr>
            <w:r w:rsidDel="00000000" w:rsidR="00000000" w:rsidRPr="00000000">
              <w:rPr>
                <w:sz w:val="20"/>
                <w:szCs w:val="20"/>
                <w:rtl w:val="0"/>
              </w:rPr>
              <w:t xml:space="preserve">Achieve and maintain ISO 27001 and [</w:t>
            </w:r>
            <w:r w:rsidDel="00000000" w:rsidR="00000000" w:rsidRPr="00000000">
              <w:rPr>
                <w:sz w:val="20"/>
                <w:szCs w:val="20"/>
                <w:rtl w:val="0"/>
              </w:rPr>
              <w:t xml:space="preserve">ISO 27701</w:t>
            </w:r>
            <w:r w:rsidDel="00000000" w:rsidR="00000000" w:rsidRPr="00000000">
              <w:rPr>
                <w:sz w:val="20"/>
                <w:szCs w:val="20"/>
                <w:rtl w:val="0"/>
              </w:rPr>
              <w:t xml:space="preserve">] certifications</w:t>
            </w:r>
          </w:p>
        </w:tc>
        <w:tc>
          <w:tcPr/>
          <w:p w:rsidR="00000000" w:rsidDel="00000000" w:rsidP="00000000" w:rsidRDefault="00000000" w:rsidRPr="00000000" w14:paraId="00000082">
            <w:pPr>
              <w:keepLines w:val="1"/>
              <w:rPr>
                <w:i w:val="1"/>
                <w:color w:val="ff0000"/>
                <w:sz w:val="20"/>
                <w:szCs w:val="20"/>
              </w:rPr>
            </w:pPr>
            <w:r w:rsidDel="00000000" w:rsidR="00000000" w:rsidRPr="00000000">
              <w:rPr>
                <w:i w:val="1"/>
                <w:color w:val="ff0000"/>
                <w:sz w:val="20"/>
                <w:szCs w:val="20"/>
                <w:rtl w:val="0"/>
              </w:rPr>
              <w:t xml:space="preserve">(i.e an ISMS, etc..)</w:t>
            </w:r>
          </w:p>
        </w:tc>
        <w:tc>
          <w:tcPr/>
          <w:p w:rsidR="00000000" w:rsidDel="00000000" w:rsidP="00000000" w:rsidRDefault="00000000" w:rsidRPr="00000000" w14:paraId="00000083">
            <w:pPr>
              <w:keepLines w:val="1"/>
              <w:ind w:left="0" w:firstLine="0"/>
              <w:rPr>
                <w:i w:val="1"/>
                <w:color w:val="ff0000"/>
                <w:sz w:val="20"/>
                <w:szCs w:val="20"/>
              </w:rPr>
            </w:pPr>
            <w:r w:rsidDel="00000000" w:rsidR="00000000" w:rsidRPr="00000000">
              <w:rPr>
                <w:i w:val="1"/>
                <w:color w:val="ff0000"/>
                <w:sz w:val="20"/>
                <w:szCs w:val="20"/>
                <w:rtl w:val="0"/>
              </w:rPr>
              <w:t xml:space="preserve">(i.e Obtaining ISO 27001 certification, etc..)</w:t>
            </w:r>
          </w:p>
        </w:tc>
        <w:tc>
          <w:tcPr/>
          <w:p w:rsidR="00000000" w:rsidDel="00000000" w:rsidP="00000000" w:rsidRDefault="00000000" w:rsidRPr="00000000" w14:paraId="00000084">
            <w:pPr>
              <w:keepLines w:val="1"/>
              <w:ind w:left="0" w:right="0"/>
              <w:rPr>
                <w:i w:val="1"/>
                <w:color w:val="ff0000"/>
                <w:sz w:val="20"/>
                <w:szCs w:val="20"/>
              </w:rPr>
            </w:pPr>
            <w:r w:rsidDel="00000000" w:rsidR="00000000" w:rsidRPr="00000000">
              <w:rPr>
                <w:i w:val="1"/>
                <w:color w:val="ff0000"/>
                <w:sz w:val="20"/>
                <w:szCs w:val="20"/>
                <w:rtl w:val="0"/>
              </w:rPr>
              <w:t xml:space="preserve">(i.e competent team, etc..)</w:t>
            </w:r>
          </w:p>
        </w:tc>
        <w:tc>
          <w:tcPr/>
          <w:p w:rsidR="00000000" w:rsidDel="00000000" w:rsidP="00000000" w:rsidRDefault="00000000" w:rsidRPr="00000000" w14:paraId="00000085">
            <w:pPr>
              <w:keepLines w:val="1"/>
              <w:ind w:left="0" w:right="0"/>
              <w:rPr>
                <w:i w:val="1"/>
                <w:color w:val="ff0000"/>
                <w:sz w:val="20"/>
                <w:szCs w:val="20"/>
              </w:rPr>
            </w:pPr>
            <w:r w:rsidDel="00000000" w:rsidR="00000000" w:rsidRPr="00000000">
              <w:rPr>
                <w:i w:val="1"/>
                <w:color w:val="ff0000"/>
                <w:sz w:val="20"/>
                <w:szCs w:val="20"/>
                <w:rtl w:val="0"/>
              </w:rPr>
              <w:t xml:space="preserve">(i.e IS owner)</w:t>
            </w:r>
          </w:p>
        </w:tc>
        <w:tc>
          <w:tcPr/>
          <w:p w:rsidR="00000000" w:rsidDel="00000000" w:rsidP="00000000" w:rsidRDefault="00000000" w:rsidRPr="00000000" w14:paraId="00000086">
            <w:pPr>
              <w:keepLines w:val="1"/>
              <w:ind w:left="0" w:right="0"/>
              <w:rPr>
                <w:i w:val="1"/>
                <w:color w:val="ff0000"/>
                <w:sz w:val="20"/>
                <w:szCs w:val="20"/>
              </w:rPr>
            </w:pPr>
            <w:r w:rsidDel="00000000" w:rsidR="00000000" w:rsidRPr="00000000">
              <w:rPr>
                <w:i w:val="1"/>
                <w:color w:val="ff0000"/>
                <w:sz w:val="20"/>
                <w:szCs w:val="20"/>
                <w:rtl w:val="0"/>
              </w:rPr>
              <w:t xml:space="preserve">(i.e Ongoing; xx/xx/xx)</w:t>
            </w:r>
          </w:p>
        </w:tc>
      </w:tr>
      <w:tr>
        <w:trPr>
          <w:cantSplit w:val="1"/>
          <w:tblHeader w:val="0"/>
        </w:trPr>
        <w:tc>
          <w:tcPr/>
          <w:p w:rsidR="00000000" w:rsidDel="00000000" w:rsidP="00000000" w:rsidRDefault="00000000" w:rsidRPr="00000000" w14:paraId="00000087">
            <w:pPr>
              <w:ind w:left="0" w:right="0" w:firstLine="0"/>
              <w:rPr>
                <w:color w:val="ff0000"/>
                <w:sz w:val="20"/>
                <w:szCs w:val="20"/>
              </w:rPr>
            </w:pPr>
            <w:r w:rsidDel="00000000" w:rsidR="00000000" w:rsidRPr="00000000">
              <w:rPr>
                <w:color w:val="ff0000"/>
                <w:sz w:val="20"/>
                <w:szCs w:val="20"/>
                <w:rtl w:val="0"/>
              </w:rPr>
              <w:t xml:space="preserve">Others</w:t>
            </w:r>
          </w:p>
        </w:tc>
        <w:tc>
          <w:tcPr/>
          <w:p w:rsidR="00000000" w:rsidDel="00000000" w:rsidP="00000000" w:rsidRDefault="00000000" w:rsidRPr="00000000" w14:paraId="00000088">
            <w:pPr>
              <w:keepLines w:val="1"/>
              <w:rPr>
                <w:sz w:val="20"/>
                <w:szCs w:val="20"/>
              </w:rPr>
            </w:pPr>
            <w:r w:rsidDel="00000000" w:rsidR="00000000" w:rsidRPr="00000000">
              <w:rPr>
                <w:rtl w:val="0"/>
              </w:rPr>
            </w:r>
          </w:p>
        </w:tc>
        <w:tc>
          <w:tcPr/>
          <w:p w:rsidR="00000000" w:rsidDel="00000000" w:rsidP="00000000" w:rsidRDefault="00000000" w:rsidRPr="00000000" w14:paraId="00000089">
            <w:pPr>
              <w:keepLines w:val="1"/>
              <w:rPr>
                <w:sz w:val="20"/>
                <w:szCs w:val="20"/>
              </w:rPr>
            </w:pPr>
            <w:r w:rsidDel="00000000" w:rsidR="00000000" w:rsidRPr="00000000">
              <w:rPr>
                <w:rtl w:val="0"/>
              </w:rPr>
            </w:r>
          </w:p>
        </w:tc>
        <w:tc>
          <w:tcPr/>
          <w:p w:rsidR="00000000" w:rsidDel="00000000" w:rsidP="00000000" w:rsidRDefault="00000000" w:rsidRPr="00000000" w14:paraId="0000008A">
            <w:pPr>
              <w:keepLines w:val="1"/>
              <w:ind w:left="0" w:right="0"/>
              <w:rPr>
                <w:i w:val="1"/>
                <w:color w:val="ff0000"/>
                <w:sz w:val="20"/>
                <w:szCs w:val="20"/>
              </w:rPr>
            </w:pPr>
            <w:r w:rsidDel="00000000" w:rsidR="00000000" w:rsidRPr="00000000">
              <w:rPr>
                <w:rtl w:val="0"/>
              </w:rPr>
            </w:r>
          </w:p>
        </w:tc>
        <w:tc>
          <w:tcPr/>
          <w:p w:rsidR="00000000" w:rsidDel="00000000" w:rsidP="00000000" w:rsidRDefault="00000000" w:rsidRPr="00000000" w14:paraId="0000008B">
            <w:pPr>
              <w:keepLines w:val="1"/>
              <w:ind w:left="0" w:right="0"/>
              <w:rPr>
                <w:i w:val="1"/>
                <w:color w:val="ff0000"/>
                <w:sz w:val="20"/>
                <w:szCs w:val="20"/>
              </w:rPr>
            </w:pPr>
            <w:r w:rsidDel="00000000" w:rsidR="00000000" w:rsidRPr="00000000">
              <w:rPr>
                <w:rtl w:val="0"/>
              </w:rPr>
            </w:r>
          </w:p>
        </w:tc>
        <w:tc>
          <w:tcPr/>
          <w:p w:rsidR="00000000" w:rsidDel="00000000" w:rsidP="00000000" w:rsidRDefault="00000000" w:rsidRPr="00000000" w14:paraId="0000008C">
            <w:pPr>
              <w:keepLines w:val="1"/>
              <w:ind w:left="0" w:right="0"/>
              <w:rPr>
                <w:i w:val="1"/>
                <w:color w:val="ff0000"/>
                <w:sz w:val="20"/>
                <w:szCs w:val="20"/>
              </w:rPr>
            </w:pPr>
            <w:r w:rsidDel="00000000" w:rsidR="00000000" w:rsidRPr="00000000">
              <w:rPr>
                <w:rtl w:val="0"/>
              </w:rPr>
            </w:r>
          </w:p>
        </w:tc>
      </w:tr>
    </w:tbl>
    <w:p w:rsidR="00000000" w:rsidDel="00000000" w:rsidP="00000000" w:rsidRDefault="00000000" w:rsidRPr="00000000" w14:paraId="0000008D">
      <w:pPr>
        <w:pStyle w:val="Heading1"/>
        <w:keepNext w:val="1"/>
        <w:keepLines w:val="1"/>
        <w:spacing w:after="160" w:before="320" w:line="240" w:lineRule="auto"/>
        <w:rPr/>
      </w:pPr>
      <w:bookmarkStart w:colFirst="0" w:colLast="0" w:name="_heading=h.wa57cpkgd61v" w:id="7"/>
      <w:bookmarkEnd w:id="7"/>
      <w:r w:rsidDel="00000000" w:rsidR="00000000" w:rsidRPr="00000000">
        <w:rPr>
          <w:rtl w:val="0"/>
        </w:rPr>
        <w:t xml:space="preserve">Leadership and Commitment</w:t>
      </w:r>
    </w:p>
    <w:p w:rsidR="00000000" w:rsidDel="00000000" w:rsidP="00000000" w:rsidRDefault="00000000" w:rsidRPr="00000000" w14:paraId="0000008E">
      <w:pPr>
        <w:keepLines w:val="1"/>
        <w:spacing w:after="120" w:line="240" w:lineRule="auto"/>
        <w:rPr/>
      </w:pPr>
      <w:r w:rsidDel="00000000" w:rsidR="00000000" w:rsidRPr="00000000">
        <w:rPr>
          <w:color w:val="ff0000"/>
          <w:rtl w:val="0"/>
        </w:rPr>
        <w:t xml:space="preserve">{company}</w:t>
      </w:r>
      <w:r w:rsidDel="00000000" w:rsidR="00000000" w:rsidRPr="00000000">
        <w:rPr>
          <w:rtl w:val="0"/>
        </w:rPr>
        <w:t xml:space="preserve"> is dedicated to establishing, implementing, maintaining, and continually improving the ISMS. Leadership commitment is demonstrated by the </w:t>
      </w:r>
      <w:r w:rsidDel="00000000" w:rsidR="00000000" w:rsidRPr="00000000">
        <w:rPr>
          <w:color w:val="ff0000"/>
          <w:rtl w:val="0"/>
        </w:rPr>
        <w:t xml:space="preserve">ISMS {committee or council}</w:t>
      </w:r>
      <w:r w:rsidDel="00000000" w:rsidR="00000000" w:rsidRPr="00000000">
        <w:rPr>
          <w:rtl w:val="0"/>
        </w:rPr>
        <w:t xml:space="preserve">l when carrying out their responsibilities as defined in section </w:t>
      </w:r>
      <w:r w:rsidDel="00000000" w:rsidR="00000000" w:rsidRPr="00000000">
        <w:rPr>
          <w:i w:val="1"/>
          <w:rtl w:val="0"/>
        </w:rPr>
        <w:t xml:space="preserve">ISMS</w:t>
      </w:r>
      <w:r w:rsidDel="00000000" w:rsidR="00000000" w:rsidRPr="00000000">
        <w:rPr>
          <w:rtl w:val="0"/>
        </w:rPr>
        <w:t xml:space="preserve"> </w:t>
      </w:r>
      <w:r w:rsidDel="00000000" w:rsidR="00000000" w:rsidRPr="00000000">
        <w:rPr>
          <w:i w:val="1"/>
          <w:rtl w:val="0"/>
        </w:rPr>
        <w:t xml:space="preserve">Roles, Responsibilities, and Authorities</w:t>
      </w:r>
      <w:r w:rsidDel="00000000" w:rsidR="00000000" w:rsidRPr="00000000">
        <w:rPr>
          <w:rtl w:val="0"/>
        </w:rPr>
        <w:t xml:space="preserve">.</w:t>
      </w:r>
    </w:p>
    <w:p w:rsidR="00000000" w:rsidDel="00000000" w:rsidP="00000000" w:rsidRDefault="00000000" w:rsidRPr="00000000" w14:paraId="0000008F">
      <w:pPr>
        <w:pStyle w:val="Heading1"/>
        <w:keepLines w:val="1"/>
        <w:spacing w:after="120" w:line="240" w:lineRule="auto"/>
        <w:rPr/>
      </w:pPr>
      <w:bookmarkStart w:colFirst="0" w:colLast="0" w:name="_heading=h.4gt1lgdxa1ts" w:id="8"/>
      <w:bookmarkEnd w:id="8"/>
      <w:r w:rsidDel="00000000" w:rsidR="00000000" w:rsidRPr="00000000">
        <w:rPr>
          <w:rtl w:val="0"/>
        </w:rPr>
        <w:t xml:space="preserve">ISMS </w:t>
      </w:r>
      <w:r w:rsidDel="00000000" w:rsidR="00000000" w:rsidRPr="00000000">
        <w:rPr>
          <w:rtl w:val="0"/>
        </w:rPr>
        <w:t xml:space="preserve">Roles, Responsibilities and Authorities</w:t>
      </w:r>
    </w:p>
    <w:p w:rsidR="00000000" w:rsidDel="00000000" w:rsidP="00000000" w:rsidRDefault="00000000" w:rsidRPr="00000000" w14:paraId="00000090">
      <w:pPr>
        <w:spacing w:after="280" w:before="280" w:line="240" w:lineRule="auto"/>
        <w:rPr/>
      </w:pPr>
      <w:r w:rsidDel="00000000" w:rsidR="00000000" w:rsidRPr="00000000">
        <w:rPr>
          <w:rtl w:val="0"/>
        </w:rPr>
        <w:t xml:space="preserve">Involvement from top management is a critical component to the design and effectiveness of </w:t>
      </w:r>
      <w:r w:rsidDel="00000000" w:rsidR="00000000" w:rsidRPr="00000000">
        <w:rPr>
          <w:color w:val="ff0000"/>
          <w:rtl w:val="0"/>
        </w:rPr>
        <w:t xml:space="preserve">{company}</w:t>
      </w:r>
      <w:r w:rsidDel="00000000" w:rsidR="00000000" w:rsidRPr="00000000">
        <w:rPr>
          <w:rtl w:val="0"/>
        </w:rPr>
        <w:t xml:space="preserve">'s ISMS. Specifically, </w:t>
      </w:r>
      <w:r w:rsidDel="00000000" w:rsidR="00000000" w:rsidRPr="00000000">
        <w:rPr>
          <w:color w:val="ff0000"/>
          <w:rtl w:val="0"/>
        </w:rPr>
        <w:t xml:space="preserve">{company}</w:t>
      </w:r>
      <w:r w:rsidDel="00000000" w:rsidR="00000000" w:rsidRPr="00000000">
        <w:rPr>
          <w:rtl w:val="0"/>
        </w:rPr>
        <w:t xml:space="preserve"> has defined the following management roles and responsibilities:</w:t>
      </w:r>
    </w:p>
    <w:p w:rsidR="00000000" w:rsidDel="00000000" w:rsidP="00000000" w:rsidRDefault="00000000" w:rsidRPr="00000000" w14:paraId="00000091">
      <w:pPr>
        <w:numPr>
          <w:ilvl w:val="0"/>
          <w:numId w:val="15"/>
        </w:numPr>
        <w:spacing w:before="280" w:line="240" w:lineRule="auto"/>
        <w:ind w:left="720" w:hanging="360"/>
        <w:rPr>
          <w:rFonts w:ascii="Arial" w:cs="Arial" w:eastAsia="Arial" w:hAnsi="Arial"/>
          <w:sz w:val="22"/>
          <w:szCs w:val="22"/>
          <w:highlight w:val="yellow"/>
        </w:rPr>
      </w:pPr>
      <w:r w:rsidDel="00000000" w:rsidR="00000000" w:rsidRPr="00000000">
        <w:rPr>
          <w:highlight w:val="yellow"/>
          <w:rtl w:val="0"/>
        </w:rPr>
        <w:t xml:space="preserve">The Board of Directors is responsible for oversight of internal controls.</w:t>
      </w:r>
    </w:p>
    <w:p w:rsidR="00000000" w:rsidDel="00000000" w:rsidP="00000000" w:rsidRDefault="00000000" w:rsidRPr="00000000" w14:paraId="00000092">
      <w:pPr>
        <w:numPr>
          <w:ilvl w:val="0"/>
          <w:numId w:val="15"/>
        </w:numPr>
        <w:spacing w:before="280" w:line="240" w:lineRule="auto"/>
        <w:ind w:left="720" w:hanging="360"/>
        <w:rPr>
          <w:rFonts w:ascii="Arial" w:cs="Arial" w:eastAsia="Arial" w:hAnsi="Arial"/>
          <w:sz w:val="22"/>
          <w:szCs w:val="22"/>
          <w:highlight w:val="yellow"/>
        </w:rPr>
      </w:pPr>
      <w:r w:rsidDel="00000000" w:rsidR="00000000" w:rsidRPr="00000000">
        <w:rPr>
          <w:highlight w:val="yellow"/>
          <w:rtl w:val="0"/>
        </w:rPr>
        <w:t xml:space="preserve">The ISMS {Committee or Council} is chaired by [</w:t>
      </w:r>
      <w:r w:rsidDel="00000000" w:rsidR="00000000" w:rsidRPr="00000000">
        <w:rPr>
          <w:color w:val="ff0000"/>
          <w:highlight w:val="yellow"/>
          <w:rtl w:val="0"/>
        </w:rPr>
        <w:t xml:space="preserve">Title</w:t>
      </w:r>
      <w:r w:rsidDel="00000000" w:rsidR="00000000" w:rsidRPr="00000000">
        <w:rPr>
          <w:highlight w:val="yellow"/>
          <w:rtl w:val="0"/>
        </w:rPr>
        <w:t xml:space="preserve">] and comprises [</w:t>
      </w:r>
      <w:r w:rsidDel="00000000" w:rsidR="00000000" w:rsidRPr="00000000">
        <w:rPr>
          <w:color w:val="ff0000"/>
          <w:highlight w:val="yellow"/>
          <w:rtl w:val="0"/>
        </w:rPr>
        <w:t xml:space="preserve">titles, title</w:t>
      </w:r>
      <w:r w:rsidDel="00000000" w:rsidR="00000000" w:rsidRPr="00000000">
        <w:rPr>
          <w:highlight w:val="yellow"/>
          <w:rtl w:val="0"/>
        </w:rPr>
        <w:t xml:space="preserve">]. The council is in place to support information security or drive the future vision of information security.</w:t>
      </w:r>
    </w:p>
    <w:p w:rsidR="00000000" w:rsidDel="00000000" w:rsidP="00000000" w:rsidRDefault="00000000" w:rsidRPr="00000000" w14:paraId="00000093">
      <w:pPr>
        <w:numPr>
          <w:ilvl w:val="0"/>
          <w:numId w:val="15"/>
        </w:numPr>
        <w:spacing w:line="240" w:lineRule="auto"/>
        <w:ind w:left="720" w:hanging="360"/>
        <w:rPr>
          <w:rFonts w:ascii="Arial" w:cs="Arial" w:eastAsia="Arial" w:hAnsi="Arial"/>
          <w:sz w:val="22"/>
          <w:szCs w:val="22"/>
          <w:highlight w:val="yellow"/>
        </w:rPr>
      </w:pPr>
      <w:r w:rsidDel="00000000" w:rsidR="00000000" w:rsidRPr="00000000">
        <w:rPr>
          <w:highlight w:val="yellow"/>
          <w:rtl w:val="0"/>
        </w:rPr>
        <w:t xml:space="preserve">Senior management is responsible for making strategic decisions within the organization, and ensuring that the organization's business strategy is aligned with its strategic objectives.</w:t>
      </w:r>
    </w:p>
    <w:p w:rsidR="00000000" w:rsidDel="00000000" w:rsidP="00000000" w:rsidRDefault="00000000" w:rsidRPr="00000000" w14:paraId="00000094">
      <w:pPr>
        <w:numPr>
          <w:ilvl w:val="0"/>
          <w:numId w:val="15"/>
        </w:numPr>
        <w:spacing w:line="240" w:lineRule="auto"/>
        <w:ind w:left="720" w:hanging="360"/>
        <w:rPr>
          <w:rFonts w:ascii="Arial" w:cs="Arial" w:eastAsia="Arial" w:hAnsi="Arial"/>
          <w:sz w:val="22"/>
          <w:szCs w:val="22"/>
          <w:highlight w:val="yellow"/>
        </w:rPr>
      </w:pPr>
      <w:r w:rsidDel="00000000" w:rsidR="00000000" w:rsidRPr="00000000">
        <w:rPr>
          <w:highlight w:val="yellow"/>
          <w:rtl w:val="0"/>
        </w:rPr>
        <w:t xml:space="preserve">Managers are responsible for effective management of resources towards accomplishing the security goals.</w:t>
      </w:r>
    </w:p>
    <w:p w:rsidR="00000000" w:rsidDel="00000000" w:rsidP="00000000" w:rsidRDefault="00000000" w:rsidRPr="00000000" w14:paraId="00000095">
      <w:pPr>
        <w:numPr>
          <w:ilvl w:val="0"/>
          <w:numId w:val="15"/>
        </w:numPr>
        <w:spacing w:after="280" w:line="240" w:lineRule="auto"/>
        <w:ind w:left="720" w:hanging="360"/>
        <w:rPr>
          <w:rFonts w:ascii="Arial" w:cs="Arial" w:eastAsia="Arial" w:hAnsi="Arial"/>
          <w:sz w:val="22"/>
          <w:szCs w:val="22"/>
          <w:highlight w:val="yellow"/>
        </w:rPr>
      </w:pPr>
      <w:r w:rsidDel="00000000" w:rsidR="00000000" w:rsidRPr="00000000">
        <w:rPr>
          <w:highlight w:val="yellow"/>
          <w:rtl w:val="0"/>
        </w:rPr>
        <w:t xml:space="preserve">Employees are responsible for implementing good security practices.</w:t>
      </w:r>
    </w:p>
    <w:p w:rsidR="00000000" w:rsidDel="00000000" w:rsidP="00000000" w:rsidRDefault="00000000" w:rsidRPr="00000000" w14:paraId="00000096">
      <w:pPr>
        <w:spacing w:after="280" w:before="280" w:line="240" w:lineRule="auto"/>
        <w:rPr/>
      </w:pPr>
      <w:r w:rsidDel="00000000" w:rsidR="00000000" w:rsidRPr="00000000">
        <w:rPr>
          <w:rtl w:val="0"/>
        </w:rPr>
        <w:t xml:space="preserve">In addition, </w:t>
      </w:r>
      <w:r w:rsidDel="00000000" w:rsidR="00000000" w:rsidRPr="00000000">
        <w:rPr>
          <w:color w:val="ff0000"/>
          <w:rtl w:val="0"/>
        </w:rPr>
        <w:t xml:space="preserve">{company}</w:t>
      </w:r>
      <w:r w:rsidDel="00000000" w:rsidR="00000000" w:rsidRPr="00000000">
        <w:rPr>
          <w:rtl w:val="0"/>
        </w:rPr>
        <w:t xml:space="preserve"> ensures that the personnel responsible for its ISMS implementation are competent and knowledgeable.</w:t>
      </w:r>
    </w:p>
    <w:p w:rsidR="00000000" w:rsidDel="00000000" w:rsidP="00000000" w:rsidRDefault="00000000" w:rsidRPr="00000000" w14:paraId="00000097">
      <w:pPr>
        <w:keepLines w:val="1"/>
        <w:spacing w:after="120" w:line="240" w:lineRule="auto"/>
        <w:rPr/>
      </w:pPr>
      <w:r w:rsidDel="00000000" w:rsidR="00000000" w:rsidRPr="00000000">
        <w:rPr>
          <w:rtl w:val="0"/>
        </w:rPr>
        <w:t xml:space="preserve">Personnel’s roles are defined through individual job descriptions in which a </w:t>
      </w:r>
      <w:r w:rsidDel="00000000" w:rsidR="00000000" w:rsidRPr="00000000">
        <w:rPr>
          <w:color w:val="ff0000"/>
          <w:rtl w:val="0"/>
        </w:rPr>
        <w:t xml:space="preserve">{company}</w:t>
      </w:r>
      <w:r w:rsidDel="00000000" w:rsidR="00000000" w:rsidRPr="00000000">
        <w:rPr>
          <w:rtl w:val="0"/>
        </w:rPr>
        <w:t xml:space="preserve"> </w:t>
      </w:r>
      <w:r w:rsidDel="00000000" w:rsidR="00000000" w:rsidRPr="00000000">
        <w:rPr>
          <w:rtl w:val="0"/>
        </w:rPr>
        <w:t xml:space="preserve"> manager coordinates directly with Human Resources to develop. </w:t>
      </w:r>
    </w:p>
    <w:p w:rsidR="00000000" w:rsidDel="00000000" w:rsidP="00000000" w:rsidRDefault="00000000" w:rsidRPr="00000000" w14:paraId="00000098">
      <w:pPr>
        <w:keepLines w:val="1"/>
        <w:spacing w:after="120" w:line="240" w:lineRule="auto"/>
        <w:rPr/>
      </w:pPr>
      <w:r w:rsidDel="00000000" w:rsidR="00000000" w:rsidRPr="00000000">
        <w:rPr>
          <w:rtl w:val="0"/>
        </w:rPr>
      </w:r>
    </w:p>
    <w:p w:rsidR="00000000" w:rsidDel="00000000" w:rsidP="00000000" w:rsidRDefault="00000000" w:rsidRPr="00000000" w14:paraId="00000099">
      <w:pPr>
        <w:pStyle w:val="Heading1"/>
        <w:spacing w:after="280" w:before="280" w:line="240" w:lineRule="auto"/>
        <w:rPr/>
      </w:pPr>
      <w:bookmarkStart w:colFirst="0" w:colLast="0" w:name="_heading=h.6onj7srw7p4h" w:id="9"/>
      <w:bookmarkEnd w:id="9"/>
      <w:r w:rsidDel="00000000" w:rsidR="00000000" w:rsidRPr="00000000">
        <w:rPr>
          <w:rtl w:val="0"/>
        </w:rPr>
        <w:t xml:space="preserve">Interested Parties of the ISMS</w:t>
      </w:r>
    </w:p>
    <w:p w:rsidR="00000000" w:rsidDel="00000000" w:rsidP="00000000" w:rsidRDefault="00000000" w:rsidRPr="00000000" w14:paraId="0000009A">
      <w:pPr>
        <w:spacing w:line="240" w:lineRule="auto"/>
        <w:rPr>
          <w:color w:val="555555"/>
        </w:rPr>
      </w:pPr>
      <w:r w:rsidDel="00000000" w:rsidR="00000000" w:rsidRPr="00000000">
        <w:rPr>
          <w:color w:val="ff0000"/>
          <w:rtl w:val="0"/>
        </w:rPr>
        <w:t xml:space="preserve">{company} </w:t>
      </w:r>
      <w:r w:rsidDel="00000000" w:rsidR="00000000" w:rsidRPr="00000000">
        <w:rPr>
          <w:rtl w:val="0"/>
        </w:rPr>
        <w:t xml:space="preserve">defines an interested party as someone, a group or an entity with an interest in the ISMS. These can include staff, suppliers, customers, data subjects, shareholders, directors, prospects, board members, competitors, legislators and regulators, unions, media etc. Other stakeholders might include hackers and related malicious parties with interests in leveraging weakness in the ISMS program</w:t>
      </w:r>
      <w:r w:rsidDel="00000000" w:rsidR="00000000" w:rsidRPr="00000000">
        <w:rPr>
          <w:color w:val="555555"/>
          <w:rtl w:val="0"/>
        </w:rPr>
        <w:t xml:space="preserve">. </w:t>
      </w:r>
    </w:p>
    <w:p w:rsidR="00000000" w:rsidDel="00000000" w:rsidP="00000000" w:rsidRDefault="00000000" w:rsidRPr="00000000" w14:paraId="0000009B">
      <w:pPr>
        <w:spacing w:line="240" w:lineRule="auto"/>
        <w:rPr>
          <w:color w:val="555555"/>
        </w:rPr>
      </w:pPr>
      <w:r w:rsidDel="00000000" w:rsidR="00000000" w:rsidRPr="00000000">
        <w:rPr>
          <w:rtl w:val="0"/>
        </w:rPr>
        <w:t xml:space="preserve">These interested  parties' needs will be considered in more detail as part of the risk assessment process.</w:t>
      </w:r>
      <w:r w:rsidDel="00000000" w:rsidR="00000000" w:rsidRPr="00000000">
        <w:rPr>
          <w:rtl w:val="0"/>
        </w:rPr>
      </w:r>
    </w:p>
    <w:p w:rsidR="00000000" w:rsidDel="00000000" w:rsidP="00000000" w:rsidRDefault="00000000" w:rsidRPr="00000000" w14:paraId="0000009C">
      <w:pPr>
        <w:rPr>
          <w:color w:val="555555"/>
          <w:sz w:val="21"/>
          <w:szCs w:val="21"/>
        </w:rPr>
      </w:pPr>
      <w:r w:rsidDel="00000000" w:rsidR="00000000" w:rsidRPr="00000000">
        <w:rPr>
          <w:rtl w:val="0"/>
        </w:rPr>
      </w:r>
    </w:p>
    <w:tbl>
      <w:tblPr>
        <w:tblStyle w:val="Table4"/>
        <w:tblW w:w="1116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25"/>
        <w:gridCol w:w="4320"/>
        <w:gridCol w:w="1245"/>
        <w:gridCol w:w="3030"/>
        <w:tblGridChange w:id="0">
          <w:tblGrid>
            <w:gridCol w:w="1440"/>
            <w:gridCol w:w="1125"/>
            <w:gridCol w:w="4320"/>
            <w:gridCol w:w="124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1"/>
                <w:szCs w:val="21"/>
              </w:rPr>
            </w:pPr>
            <w:sdt>
              <w:sdtPr>
                <w:tag w:val="goog_rdk_5"/>
              </w:sdtPr>
              <w:sdtContent>
                <w:commentRangeStart w:id="5"/>
              </w:sdtContent>
            </w:sdt>
            <w:r w:rsidDel="00000000" w:rsidR="00000000" w:rsidRPr="00000000">
              <w:rPr>
                <w:sz w:val="21"/>
                <w:szCs w:val="21"/>
                <w:rtl w:val="0"/>
              </w:rPr>
              <w:t xml:space="preserve">Stakeholders</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1"/>
                <w:szCs w:val="21"/>
              </w:rPr>
            </w:pPr>
            <w:r w:rsidDel="00000000" w:rsidR="00000000" w:rsidRPr="00000000">
              <w:rPr>
                <w:sz w:val="21"/>
                <w:szCs w:val="2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1"/>
                <w:szCs w:val="21"/>
              </w:rPr>
            </w:pPr>
            <w:r w:rsidDel="00000000" w:rsidR="00000000" w:rsidRPr="00000000">
              <w:rPr>
                <w:sz w:val="21"/>
                <w:szCs w:val="21"/>
                <w:rtl w:val="0"/>
              </w:rPr>
              <w:t xml:space="preserve">Needs /expectation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1"/>
                <w:szCs w:val="21"/>
              </w:rPr>
            </w:pPr>
            <w:r w:rsidDel="00000000" w:rsidR="00000000" w:rsidRPr="00000000">
              <w:rPr>
                <w:sz w:val="21"/>
                <w:szCs w:val="21"/>
                <w:rtl w:val="0"/>
              </w:rPr>
              <w:t xml:space="preserve">Legal obligations</w:t>
            </w:r>
          </w:p>
          <w:p w:rsidR="00000000" w:rsidDel="00000000" w:rsidP="00000000" w:rsidRDefault="00000000" w:rsidRPr="00000000" w14:paraId="000000A1">
            <w:pPr>
              <w:widowControl w:val="0"/>
              <w:spacing w:line="240" w:lineRule="auto"/>
              <w:jc w:val="center"/>
              <w:rPr>
                <w:sz w:val="21"/>
                <w:szCs w:val="21"/>
              </w:rPr>
            </w:pPr>
            <w:r w:rsidDel="00000000" w:rsidR="00000000" w:rsidRPr="00000000">
              <w:rPr>
                <w:sz w:val="21"/>
                <w:szCs w:val="21"/>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1"/>
                <w:szCs w:val="21"/>
              </w:rPr>
            </w:pPr>
            <w:r w:rsidDel="00000000" w:rsidR="00000000" w:rsidRPr="00000000">
              <w:rPr>
                <w:sz w:val="21"/>
                <w:szCs w:val="21"/>
                <w:rtl w:val="0"/>
              </w:rPr>
              <w:t xml:space="preserve">Actions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i w:val="1"/>
                <w:color w:val="ff0000"/>
                <w:sz w:val="17"/>
                <w:szCs w:val="17"/>
              </w:rPr>
            </w:pPr>
            <w:r w:rsidDel="00000000" w:rsidR="00000000" w:rsidRPr="00000000">
              <w:rPr>
                <w:i w:val="1"/>
                <w:color w:val="ff0000"/>
                <w:sz w:val="17"/>
                <w:szCs w:val="17"/>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i w:val="1"/>
                <w:color w:val="ff0000"/>
                <w:sz w:val="17"/>
                <w:szCs w:val="17"/>
              </w:rPr>
            </w:pPr>
            <w:r w:rsidDel="00000000" w:rsidR="00000000" w:rsidRPr="00000000">
              <w:rPr>
                <w:i w:val="1"/>
                <w:color w:val="ff0000"/>
                <w:sz w:val="17"/>
                <w:szCs w:val="1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i w:val="1"/>
                <w:color w:val="ff0000"/>
                <w:sz w:val="17"/>
                <w:szCs w:val="17"/>
              </w:rPr>
            </w:pPr>
            <w:r w:rsidDel="00000000" w:rsidR="00000000" w:rsidRPr="00000000">
              <w:rPr>
                <w:i w:val="1"/>
                <w:color w:val="ff0000"/>
                <w:sz w:val="17"/>
                <w:szCs w:val="17"/>
                <w:rtl w:val="0"/>
              </w:rPr>
              <w:t xml:space="preserve">Clear instructions on security, handling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color w:val="ff0000"/>
                <w:sz w:val="17"/>
                <w:szCs w:val="17"/>
              </w:rPr>
            </w:pPr>
            <w:r w:rsidDel="00000000" w:rsidR="00000000" w:rsidRPr="00000000">
              <w:rPr>
                <w:i w:val="1"/>
                <w:color w:val="ff0000"/>
                <w:sz w:val="17"/>
                <w:szCs w:val="17"/>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i w:val="1"/>
                <w:color w:val="ff0000"/>
                <w:sz w:val="17"/>
                <w:szCs w:val="17"/>
              </w:rPr>
            </w:pPr>
            <w:r w:rsidDel="00000000" w:rsidR="00000000" w:rsidRPr="00000000">
              <w:rPr>
                <w:i w:val="1"/>
                <w:color w:val="ff0000"/>
                <w:sz w:val="17"/>
                <w:szCs w:val="17"/>
                <w:rtl w:val="0"/>
              </w:rPr>
              <w:t xml:space="preserve">Training program; Available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i w:val="1"/>
                <w:color w:val="ff0000"/>
                <w:sz w:val="17"/>
                <w:szCs w:val="17"/>
              </w:rPr>
            </w:pPr>
            <w:r w:rsidDel="00000000" w:rsidR="00000000" w:rsidRPr="00000000">
              <w:rPr>
                <w:i w:val="1"/>
                <w:color w:val="ff0000"/>
                <w:sz w:val="17"/>
                <w:szCs w:val="17"/>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i w:val="1"/>
                <w:color w:val="ff0000"/>
                <w:sz w:val="17"/>
                <w:szCs w:val="17"/>
              </w:rPr>
            </w:pPr>
            <w:r w:rsidDel="00000000" w:rsidR="00000000" w:rsidRPr="00000000">
              <w:rPr>
                <w:i w:val="1"/>
                <w:color w:val="ff0000"/>
                <w:sz w:val="17"/>
                <w:szCs w:val="1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i w:val="1"/>
                <w:color w:val="ff0000"/>
                <w:sz w:val="17"/>
                <w:szCs w:val="17"/>
              </w:rPr>
            </w:pPr>
            <w:r w:rsidDel="00000000" w:rsidR="00000000" w:rsidRPr="00000000">
              <w:rPr>
                <w:i w:val="1"/>
                <w:color w:val="ff0000"/>
                <w:sz w:val="17"/>
                <w:szCs w:val="17"/>
                <w:rtl w:val="0"/>
              </w:rPr>
              <w:t xml:space="preserve">Available service; Data is secured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i w:val="1"/>
                <w:color w:val="ff0000"/>
                <w:sz w:val="17"/>
                <w:szCs w:val="17"/>
              </w:rPr>
            </w:pPr>
            <w:r w:rsidDel="00000000" w:rsidR="00000000" w:rsidRPr="00000000">
              <w:rPr>
                <w:i w:val="1"/>
                <w:color w:val="ff0000"/>
                <w:sz w:val="17"/>
                <w:szCs w:val="17"/>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i w:val="1"/>
                <w:color w:val="ff0000"/>
                <w:sz w:val="17"/>
                <w:szCs w:val="17"/>
              </w:rPr>
            </w:pPr>
            <w:r w:rsidDel="00000000" w:rsidR="00000000" w:rsidRPr="00000000">
              <w:rPr>
                <w:i w:val="1"/>
                <w:color w:val="ff0000"/>
                <w:sz w:val="17"/>
                <w:szCs w:val="17"/>
                <w:rtl w:val="0"/>
              </w:rPr>
              <w:t xml:space="preserve">Master Services Agreement Monitoring; Monitoring on Secure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i w:val="1"/>
                <w:color w:val="ff0000"/>
                <w:sz w:val="17"/>
                <w:szCs w:val="17"/>
              </w:rPr>
            </w:pPr>
            <w:r w:rsidDel="00000000" w:rsidR="00000000" w:rsidRPr="00000000">
              <w:rPr>
                <w:i w:val="1"/>
                <w:color w:val="ff0000"/>
                <w:sz w:val="17"/>
                <w:szCs w:val="17"/>
                <w:rtl w:val="0"/>
              </w:rPr>
              <w:t xml:space="preserve">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i w:val="1"/>
                <w:color w:val="ff0000"/>
                <w:sz w:val="17"/>
                <w:szCs w:val="17"/>
              </w:rPr>
            </w:pPr>
            <w:r w:rsidDel="00000000" w:rsidR="00000000" w:rsidRPr="00000000">
              <w:rPr>
                <w:i w:val="1"/>
                <w:color w:val="ff0000"/>
                <w:sz w:val="17"/>
                <w:szCs w:val="1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i w:val="1"/>
                <w:color w:val="ff0000"/>
                <w:sz w:val="17"/>
                <w:szCs w:val="17"/>
              </w:rPr>
            </w:pPr>
            <w:r w:rsidDel="00000000" w:rsidR="00000000" w:rsidRPr="00000000">
              <w:rPr>
                <w:i w:val="1"/>
                <w:color w:val="ff0000"/>
                <w:sz w:val="17"/>
                <w:szCs w:val="17"/>
                <w:rtl w:val="0"/>
              </w:rPr>
              <w:t xml:space="preserve">Achievable contractual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i w:val="1"/>
                <w:color w:val="ff0000"/>
                <w:sz w:val="17"/>
                <w:szCs w:val="17"/>
              </w:rPr>
            </w:pPr>
            <w:r w:rsidDel="00000000" w:rsidR="00000000" w:rsidRPr="00000000">
              <w:rPr>
                <w:i w:val="1"/>
                <w:color w:val="ff0000"/>
                <w:sz w:val="17"/>
                <w:szCs w:val="17"/>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i w:val="1"/>
                <w:color w:val="ff0000"/>
                <w:sz w:val="17"/>
                <w:szCs w:val="17"/>
              </w:rPr>
            </w:pPr>
            <w:r w:rsidDel="00000000" w:rsidR="00000000" w:rsidRPr="00000000">
              <w:rPr>
                <w:i w:val="1"/>
                <w:color w:val="ff0000"/>
                <w:sz w:val="17"/>
                <w:szCs w:val="17"/>
                <w:rtl w:val="0"/>
              </w:rPr>
              <w:t xml:space="preserve">Master Services Agreement Monitoring; Monitoring on Secure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i w:val="1"/>
                <w:color w:val="ff0000"/>
                <w:sz w:val="17"/>
                <w:szCs w:val="17"/>
              </w:rPr>
            </w:pPr>
            <w:r w:rsidDel="00000000" w:rsidR="00000000" w:rsidRPr="00000000">
              <w:rPr>
                <w:i w:val="1"/>
                <w:color w:val="ff0000"/>
                <w:sz w:val="17"/>
                <w:szCs w:val="17"/>
                <w:rtl w:val="0"/>
              </w:rPr>
              <w:t xml:space="preserve">Investors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i w:val="1"/>
                <w:color w:val="ff0000"/>
                <w:sz w:val="17"/>
                <w:szCs w:val="17"/>
              </w:rPr>
            </w:pPr>
            <w:r w:rsidDel="00000000" w:rsidR="00000000" w:rsidRPr="00000000">
              <w:rPr>
                <w:i w:val="1"/>
                <w:color w:val="ff0000"/>
                <w:sz w:val="17"/>
                <w:szCs w:val="17"/>
                <w:rtl w:val="0"/>
              </w:rPr>
              <w:t xml:space="preserve">Expect confidence with the organization ISMS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i w:val="1"/>
                <w:color w:val="ff0000"/>
                <w:sz w:val="17"/>
                <w:szCs w:val="17"/>
              </w:rPr>
            </w:pPr>
            <w:r w:rsidDel="00000000" w:rsidR="00000000" w:rsidRPr="00000000">
              <w:rPr>
                <w:i w:val="1"/>
                <w:color w:val="ff0000"/>
                <w:sz w:val="17"/>
                <w:szCs w:val="17"/>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i w:val="1"/>
                <w:color w:val="ff0000"/>
                <w:sz w:val="17"/>
                <w:szCs w:val="17"/>
              </w:rPr>
            </w:pPr>
            <w:r w:rsidDel="00000000" w:rsidR="00000000" w:rsidRPr="00000000">
              <w:rPr>
                <w:i w:val="1"/>
                <w:color w:val="ff0000"/>
                <w:sz w:val="17"/>
                <w:szCs w:val="17"/>
                <w:rtl w:val="0"/>
              </w:rPr>
              <w:t xml:space="preserve">Monitoring on Secure practices, Third-party Assessment Audits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i w:val="1"/>
                <w:color w:val="ff0000"/>
                <w:sz w:val="17"/>
                <w:szCs w:val="17"/>
              </w:rPr>
            </w:pPr>
            <w:r w:rsidDel="00000000" w:rsidR="00000000" w:rsidRPr="00000000">
              <w:rPr>
                <w:i w:val="1"/>
                <w:color w:val="ff0000"/>
                <w:sz w:val="17"/>
                <w:szCs w:val="17"/>
                <w:rtl w:val="0"/>
              </w:rPr>
              <w:t xml:space="preserve">Prospects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i w:val="1"/>
                <w:color w:val="ff0000"/>
                <w:sz w:val="17"/>
                <w:szCs w:val="17"/>
              </w:rPr>
            </w:pPr>
            <w:r w:rsidDel="00000000" w:rsidR="00000000" w:rsidRPr="00000000">
              <w:rPr>
                <w:i w:val="1"/>
                <w:color w:val="ff0000"/>
                <w:sz w:val="17"/>
                <w:szCs w:val="17"/>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i w:val="1"/>
                <w:color w:val="ff0000"/>
                <w:sz w:val="17"/>
                <w:szCs w:val="17"/>
              </w:rPr>
            </w:pPr>
            <w:r w:rsidDel="00000000" w:rsidR="00000000" w:rsidRPr="00000000">
              <w:rPr>
                <w:i w:val="1"/>
                <w:color w:val="ff0000"/>
                <w:sz w:val="17"/>
                <w:szCs w:val="17"/>
                <w:rtl w:val="0"/>
              </w:rPr>
              <w:t xml:space="preserve">Expects assurance of the state of the organization's 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i w:val="1"/>
                <w:color w:val="ff0000"/>
                <w:sz w:val="17"/>
                <w:szCs w:val="17"/>
              </w:rPr>
            </w:pPr>
            <w:r w:rsidDel="00000000" w:rsidR="00000000" w:rsidRPr="00000000">
              <w:rPr>
                <w:i w:val="1"/>
                <w:color w:val="ff0000"/>
                <w:sz w:val="17"/>
                <w:szCs w:val="17"/>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i w:val="1"/>
                <w:color w:val="ff0000"/>
                <w:sz w:val="17"/>
                <w:szCs w:val="17"/>
              </w:rPr>
            </w:pPr>
            <w:r w:rsidDel="00000000" w:rsidR="00000000" w:rsidRPr="00000000">
              <w:rPr>
                <w:i w:val="1"/>
                <w:color w:val="ff0000"/>
                <w:sz w:val="17"/>
                <w:szCs w:val="17"/>
                <w:rtl w:val="0"/>
              </w:rPr>
              <w:t xml:space="preserve">Monitoring on Secure practices,Third-party Assessment Audits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color w:val="ff0000"/>
                <w:sz w:val="17"/>
                <w:szCs w:val="17"/>
              </w:rPr>
            </w:pPr>
            <w:r w:rsidDel="00000000" w:rsidR="00000000" w:rsidRPr="00000000">
              <w:rPr>
                <w:i w:val="1"/>
                <w:color w:val="ff0000"/>
                <w:sz w:val="17"/>
                <w:szCs w:val="17"/>
                <w:rtl w:val="0"/>
              </w:rPr>
              <w:t xml:space="preserve">Senior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i w:val="1"/>
                <w:color w:val="ff0000"/>
                <w:sz w:val="17"/>
                <w:szCs w:val="17"/>
              </w:rPr>
            </w:pPr>
            <w:r w:rsidDel="00000000" w:rsidR="00000000" w:rsidRPr="00000000">
              <w:rPr>
                <w:i w:val="1"/>
                <w:color w:val="ff0000"/>
                <w:sz w:val="17"/>
                <w:szCs w:val="17"/>
                <w:rtl w:val="0"/>
              </w:rPr>
              <w:t xml:space="preserve">Expect that industry best practices certifications are maintained to provide assurance to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i w:val="1"/>
                <w:color w:val="ff0000"/>
                <w:sz w:val="17"/>
                <w:szCs w:val="17"/>
              </w:rPr>
            </w:pPr>
            <w:r w:rsidDel="00000000" w:rsidR="00000000" w:rsidRPr="00000000">
              <w:rPr>
                <w:i w:val="1"/>
                <w:color w:val="ff0000"/>
                <w:sz w:val="17"/>
                <w:szCs w:val="17"/>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i w:val="1"/>
                <w:color w:val="ff0000"/>
                <w:sz w:val="17"/>
                <w:szCs w:val="17"/>
              </w:rPr>
            </w:pPr>
            <w:r w:rsidDel="00000000" w:rsidR="00000000" w:rsidRPr="00000000">
              <w:rPr>
                <w:i w:val="1"/>
                <w:color w:val="ff0000"/>
                <w:sz w:val="17"/>
                <w:szCs w:val="17"/>
                <w:rtl w:val="0"/>
              </w:rPr>
              <w:t xml:space="preserve">Monitoring on Secure practices,Third-party Assessment Audits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i w:val="1"/>
                <w:color w:val="ff0000"/>
                <w:sz w:val="17"/>
                <w:szCs w:val="17"/>
              </w:rPr>
            </w:pPr>
            <w:r w:rsidDel="00000000" w:rsidR="00000000" w:rsidRPr="00000000">
              <w:rPr>
                <w:i w:val="1"/>
                <w:color w:val="ff0000"/>
                <w:sz w:val="17"/>
                <w:szCs w:val="17"/>
                <w:rtl w:val="0"/>
              </w:rPr>
              <w:t xml:space="preserve">Board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i w:val="1"/>
                <w:color w:val="ff0000"/>
                <w:sz w:val="17"/>
                <w:szCs w:val="17"/>
              </w:rPr>
            </w:pPr>
            <w:r w:rsidDel="00000000" w:rsidR="00000000" w:rsidRPr="00000000">
              <w:rPr>
                <w:i w:val="1"/>
                <w:color w:val="ff0000"/>
                <w:sz w:val="17"/>
                <w:szCs w:val="17"/>
                <w:rtl w:val="0"/>
              </w:rPr>
              <w:t xml:space="preserve">Expect confidence with the organization ISMS program and continual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i w:val="1"/>
                <w:color w:val="ff0000"/>
                <w:sz w:val="17"/>
                <w:szCs w:val="17"/>
              </w:rPr>
            </w:pPr>
            <w:r w:rsidDel="00000000" w:rsidR="00000000" w:rsidRPr="00000000">
              <w:rPr>
                <w:i w:val="1"/>
                <w:color w:val="ff0000"/>
                <w:sz w:val="17"/>
                <w:szCs w:val="17"/>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i w:val="1"/>
                <w:color w:val="ff0000"/>
                <w:sz w:val="17"/>
                <w:szCs w:val="17"/>
              </w:rPr>
            </w:pPr>
            <w:r w:rsidDel="00000000" w:rsidR="00000000" w:rsidRPr="00000000">
              <w:rPr>
                <w:i w:val="1"/>
                <w:color w:val="ff0000"/>
                <w:sz w:val="17"/>
                <w:szCs w:val="17"/>
                <w:rtl w:val="0"/>
              </w:rPr>
              <w:t xml:space="preserve">Monitoring on Secure practices,Third-party Assessment Audits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i w:val="1"/>
                <w:color w:val="ff0000"/>
                <w:sz w:val="17"/>
                <w:szCs w:val="17"/>
              </w:rPr>
            </w:pPr>
            <w:r w:rsidDel="00000000" w:rsidR="00000000" w:rsidRPr="00000000">
              <w:rPr>
                <w:i w:val="1"/>
                <w:color w:val="ff0000"/>
                <w:sz w:val="17"/>
                <w:szCs w:val="17"/>
                <w:rtl w:val="0"/>
              </w:rPr>
              <w:t xml:space="preserve">Regulators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i w:val="1"/>
                <w:color w:val="ff0000"/>
                <w:sz w:val="17"/>
                <w:szCs w:val="17"/>
              </w:rPr>
            </w:pPr>
            <w:r w:rsidDel="00000000" w:rsidR="00000000" w:rsidRPr="00000000">
              <w:rPr>
                <w:i w:val="1"/>
                <w:color w:val="ff0000"/>
                <w:sz w:val="17"/>
                <w:szCs w:val="17"/>
                <w:rtl w:val="0"/>
              </w:rPr>
              <w:t xml:space="preserve">Proportionate level of security controls at all times to protect assets. Notification on potential 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i w:val="1"/>
                <w:color w:val="ff0000"/>
                <w:sz w:val="17"/>
                <w:szCs w:val="17"/>
              </w:rPr>
            </w:pPr>
            <w:r w:rsidDel="00000000" w:rsidR="00000000" w:rsidRPr="00000000">
              <w:rPr>
                <w:i w:val="1"/>
                <w:color w:val="ff0000"/>
                <w:sz w:val="17"/>
                <w:szCs w:val="17"/>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i w:val="1"/>
                <w:color w:val="ff0000"/>
                <w:sz w:val="17"/>
                <w:szCs w:val="17"/>
              </w:rPr>
            </w:pPr>
            <w:r w:rsidDel="00000000" w:rsidR="00000000" w:rsidRPr="00000000">
              <w:rPr>
                <w:i w:val="1"/>
                <w:color w:val="ff0000"/>
                <w:sz w:val="17"/>
                <w:szCs w:val="17"/>
                <w:rtl w:val="0"/>
              </w:rPr>
              <w:t xml:space="preserve">Third-party Assessment Audits, continual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i w:val="1"/>
                <w:color w:val="ff0000"/>
                <w:sz w:val="17"/>
                <w:szCs w:val="17"/>
              </w:rPr>
            </w:pPr>
            <w:r w:rsidDel="00000000" w:rsidR="00000000" w:rsidRPr="00000000">
              <w:rPr>
                <w:i w:val="1"/>
                <w:color w:val="ff0000"/>
                <w:sz w:val="17"/>
                <w:szCs w:val="17"/>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i w:val="1"/>
                <w:color w:val="ff0000"/>
                <w:sz w:val="17"/>
                <w:szCs w:val="17"/>
              </w:rPr>
            </w:pPr>
            <w:r w:rsidDel="00000000" w:rsidR="00000000" w:rsidRPr="00000000">
              <w:rPr>
                <w:i w:val="1"/>
                <w:color w:val="ff0000"/>
                <w:sz w:val="17"/>
                <w:szCs w:val="17"/>
                <w:rtl w:val="0"/>
              </w:rPr>
              <w:t xml:space="preserve">Transparency regarding security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i w:val="1"/>
                <w:color w:val="ff0000"/>
                <w:sz w:val="17"/>
                <w:szCs w:val="17"/>
              </w:rPr>
            </w:pPr>
            <w:r w:rsidDel="00000000" w:rsidR="00000000" w:rsidRPr="00000000">
              <w:rPr>
                <w:i w:val="1"/>
                <w:color w:val="ff0000"/>
                <w:sz w:val="17"/>
                <w:szCs w:val="17"/>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i w:val="1"/>
                <w:color w:val="ff0000"/>
                <w:sz w:val="17"/>
                <w:szCs w:val="17"/>
              </w:rPr>
            </w:pPr>
            <w:r w:rsidDel="00000000" w:rsidR="00000000" w:rsidRPr="00000000">
              <w:rPr>
                <w:i w:val="1"/>
                <w:color w:val="ff0000"/>
                <w:sz w:val="17"/>
                <w:szCs w:val="17"/>
                <w:rtl w:val="0"/>
              </w:rPr>
              <w:t xml:space="preserve">System status page, Security Incident Response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color w:val="ff0000"/>
                <w:sz w:val="17"/>
                <w:szCs w:val="17"/>
              </w:rPr>
            </w:pPr>
            <w:r w:rsidDel="00000000" w:rsidR="00000000" w:rsidRPr="00000000">
              <w:rPr>
                <w:i w:val="1"/>
                <w:color w:val="ff0000"/>
                <w:sz w:val="17"/>
                <w:szCs w:val="17"/>
                <w:rtl w:val="0"/>
              </w:rPr>
              <w:t xml:space="preserve">Hackers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i w:val="1"/>
                <w:color w:val="ff0000"/>
                <w:sz w:val="17"/>
                <w:szCs w:val="17"/>
              </w:rPr>
            </w:pPr>
            <w:r w:rsidDel="00000000" w:rsidR="00000000" w:rsidRPr="00000000">
              <w:rPr>
                <w:i w:val="1"/>
                <w:color w:val="ff0000"/>
                <w:sz w:val="17"/>
                <w:szCs w:val="17"/>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i w:val="1"/>
                <w:color w:val="ff0000"/>
                <w:sz w:val="17"/>
                <w:szCs w:val="17"/>
              </w:rPr>
            </w:pPr>
            <w:r w:rsidDel="00000000" w:rsidR="00000000" w:rsidRPr="00000000">
              <w:rPr>
                <w:i w:val="1"/>
                <w:color w:val="ff0000"/>
                <w:sz w:val="17"/>
                <w:szCs w:val="17"/>
                <w:rtl w:val="0"/>
              </w:rPr>
              <w:t xml:space="preserve">Interested in weak security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i w:val="1"/>
                <w:color w:val="ff0000"/>
                <w:sz w:val="17"/>
                <w:szCs w:val="17"/>
              </w:rPr>
            </w:pPr>
            <w:r w:rsidDel="00000000" w:rsidR="00000000" w:rsidRPr="00000000">
              <w:rPr>
                <w:i w:val="1"/>
                <w:color w:val="ff0000"/>
                <w:sz w:val="17"/>
                <w:szCs w:val="17"/>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i w:val="1"/>
                <w:color w:val="ff0000"/>
                <w:sz w:val="17"/>
                <w:szCs w:val="17"/>
              </w:rPr>
            </w:pPr>
            <w:r w:rsidDel="00000000" w:rsidR="00000000" w:rsidRPr="00000000">
              <w:rPr>
                <w:i w:val="1"/>
                <w:color w:val="ff0000"/>
                <w:sz w:val="17"/>
                <w:szCs w:val="17"/>
                <w:rtl w:val="0"/>
              </w:rPr>
              <w:t xml:space="preserve">Penetration testing, vulnerability scanning,Third-party Assessment Audits</w:t>
            </w:r>
          </w:p>
        </w:tc>
      </w:tr>
    </w:tbl>
    <w:p w:rsidR="00000000" w:rsidDel="00000000" w:rsidP="00000000" w:rsidRDefault="00000000" w:rsidRPr="00000000" w14:paraId="000000D5">
      <w:pPr>
        <w:pStyle w:val="Title"/>
        <w:spacing w:after="180" w:lineRule="auto"/>
        <w:rPr>
          <w:sz w:val="20"/>
          <w:szCs w:val="20"/>
        </w:rPr>
      </w:pPr>
      <w:bookmarkStart w:colFirst="0" w:colLast="0" w:name="_heading=h.7p180gwlyi3q" w:id="10"/>
      <w:bookmarkEnd w:id="10"/>
      <w:r w:rsidDel="00000000" w:rsidR="00000000" w:rsidRPr="00000000">
        <w:rPr>
          <w:rtl w:val="0"/>
        </w:rPr>
      </w:r>
    </w:p>
    <w:p w:rsidR="00000000" w:rsidDel="00000000" w:rsidP="00000000" w:rsidRDefault="00000000" w:rsidRPr="00000000" w14:paraId="000000D6">
      <w:pPr>
        <w:pStyle w:val="Heading1"/>
        <w:spacing w:after="280" w:before="280" w:line="240" w:lineRule="auto"/>
        <w:rPr/>
      </w:pPr>
      <w:bookmarkStart w:colFirst="0" w:colLast="0" w:name="_heading=h.i3z7uyna2u0z" w:id="11"/>
      <w:bookmarkEnd w:id="11"/>
      <w:sdt>
        <w:sdtPr>
          <w:tag w:val="goog_rdk_6"/>
        </w:sdtPr>
        <w:sdtContent>
          <w:commentRangeStart w:id="6"/>
        </w:sdtContent>
      </w:sdt>
      <w:r w:rsidDel="00000000" w:rsidR="00000000" w:rsidRPr="00000000">
        <w:rPr>
          <w:rtl w:val="0"/>
        </w:rPr>
        <w:t xml:space="preserve">Internal and External Issues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There are a number of internal and external issues that are relevant to the purpose of </w:t>
      </w:r>
      <w:r w:rsidDel="00000000" w:rsidR="00000000" w:rsidRPr="00000000">
        <w:rPr>
          <w:color w:val="ff0000"/>
          <w:rtl w:val="0"/>
        </w:rPr>
        <w:t xml:space="preserve">{company} </w:t>
      </w:r>
      <w:r w:rsidDel="00000000" w:rsidR="00000000" w:rsidRPr="00000000">
        <w:rPr>
          <w:rtl w:val="0"/>
        </w:rPr>
        <w:t xml:space="preserve">and that affects the ability of the ISMS to achieve its intended outcome(s).</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pStyle w:val="Heading2"/>
        <w:rPr/>
      </w:pPr>
      <w:bookmarkStart w:colFirst="0" w:colLast="0" w:name="_heading=h.niqopov9jd7" w:id="12"/>
      <w:bookmarkEnd w:id="12"/>
      <w:r w:rsidDel="00000000" w:rsidR="00000000" w:rsidRPr="00000000">
        <w:rPr>
          <w:rtl w:val="0"/>
        </w:rPr>
        <w:t xml:space="preserve">Internal issues</w:t>
      </w:r>
    </w:p>
    <w:p w:rsidR="00000000" w:rsidDel="00000000" w:rsidP="00000000" w:rsidRDefault="00000000" w:rsidRPr="00000000" w14:paraId="000000DA">
      <w:pPr>
        <w:spacing w:line="240" w:lineRule="auto"/>
        <w:rPr/>
      </w:pPr>
      <w:r w:rsidDel="00000000" w:rsidR="00000000" w:rsidRPr="00000000">
        <w:rPr>
          <w:rtl w:val="0"/>
        </w:rPr>
        <w:t xml:space="preserve">With regard to the </w:t>
      </w:r>
      <w:r w:rsidDel="00000000" w:rsidR="00000000" w:rsidRPr="00000000">
        <w:rPr>
          <w:color w:val="ff0000"/>
          <w:rtl w:val="0"/>
        </w:rPr>
        <w:t xml:space="preserve">{company} </w:t>
      </w:r>
      <w:r w:rsidDel="00000000" w:rsidR="00000000" w:rsidRPr="00000000">
        <w:rPr>
          <w:rtl w:val="0"/>
        </w:rPr>
        <w:t xml:space="preserve">business itself, there are a number of relevant internal issues. </w:t>
      </w:r>
    </w:p>
    <w:p w:rsidR="00000000" w:rsidDel="00000000" w:rsidP="00000000" w:rsidRDefault="00000000" w:rsidRPr="00000000" w14:paraId="000000DB">
      <w:pPr>
        <w:spacing w:line="240" w:lineRule="auto"/>
        <w:rPr/>
      </w:pPr>
      <w:r w:rsidDel="00000000" w:rsidR="00000000" w:rsidRPr="00000000">
        <w:rPr>
          <w:rtl w:val="0"/>
        </w:rPr>
        <w:t xml:space="preserve">These include:</w:t>
      </w:r>
    </w:p>
    <w:p w:rsidR="00000000" w:rsidDel="00000000" w:rsidP="00000000" w:rsidRDefault="00000000" w:rsidRPr="00000000" w14:paraId="000000DC">
      <w:pPr>
        <w:numPr>
          <w:ilvl w:val="0"/>
          <w:numId w:val="13"/>
        </w:numPr>
        <w:spacing w:line="240" w:lineRule="auto"/>
        <w:ind w:left="720" w:hanging="360"/>
        <w:rPr>
          <w:rFonts w:ascii="Arial" w:cs="Arial" w:eastAsia="Arial" w:hAnsi="Arial"/>
        </w:rPr>
      </w:pPr>
      <w:r w:rsidDel="00000000" w:rsidR="00000000" w:rsidRPr="00000000">
        <w:rPr>
          <w:rtl w:val="0"/>
        </w:rPr>
        <w:t xml:space="preserve">Uncertainties in employee relations</w:t>
      </w:r>
    </w:p>
    <w:p w:rsidR="00000000" w:rsidDel="00000000" w:rsidP="00000000" w:rsidRDefault="00000000" w:rsidRPr="00000000" w14:paraId="000000DD">
      <w:pPr>
        <w:numPr>
          <w:ilvl w:val="0"/>
          <w:numId w:val="13"/>
        </w:numPr>
        <w:spacing w:line="240" w:lineRule="auto"/>
        <w:ind w:left="720" w:hanging="360"/>
        <w:rPr>
          <w:rFonts w:ascii="Arial" w:cs="Arial" w:eastAsia="Arial" w:hAnsi="Arial"/>
        </w:rPr>
      </w:pPr>
      <w:r w:rsidDel="00000000" w:rsidR="00000000" w:rsidRPr="00000000">
        <w:rPr>
          <w:rtl w:val="0"/>
        </w:rPr>
        <w:t xml:space="preserve">Significant organizational changes</w:t>
      </w:r>
    </w:p>
    <w:p w:rsidR="00000000" w:rsidDel="00000000" w:rsidP="00000000" w:rsidRDefault="00000000" w:rsidRPr="00000000" w14:paraId="000000DE">
      <w:pPr>
        <w:numPr>
          <w:ilvl w:val="0"/>
          <w:numId w:val="13"/>
        </w:numPr>
        <w:spacing w:line="240" w:lineRule="auto"/>
        <w:ind w:left="720" w:hanging="360"/>
        <w:rPr>
          <w:rFonts w:ascii="Arial" w:cs="Arial" w:eastAsia="Arial" w:hAnsi="Arial"/>
        </w:rPr>
      </w:pPr>
      <w:r w:rsidDel="00000000" w:rsidR="00000000" w:rsidRPr="00000000">
        <w:rPr>
          <w:rtl w:val="0"/>
        </w:rPr>
        <w:t xml:space="preserve">Location moves</w:t>
      </w:r>
    </w:p>
    <w:p w:rsidR="00000000" w:rsidDel="00000000" w:rsidP="00000000" w:rsidRDefault="00000000" w:rsidRPr="00000000" w14:paraId="000000DF">
      <w:pPr>
        <w:numPr>
          <w:ilvl w:val="0"/>
          <w:numId w:val="13"/>
        </w:numPr>
        <w:spacing w:line="240" w:lineRule="auto"/>
        <w:ind w:left="720" w:hanging="360"/>
        <w:rPr>
          <w:rFonts w:ascii="Arial" w:cs="Arial" w:eastAsia="Arial" w:hAnsi="Arial"/>
        </w:rPr>
      </w:pPr>
      <w:r w:rsidDel="00000000" w:rsidR="00000000" w:rsidRPr="00000000">
        <w:rPr>
          <w:rtl w:val="0"/>
        </w:rPr>
        <w:t xml:space="preserve">Company financial performance</w:t>
      </w:r>
    </w:p>
    <w:p w:rsidR="00000000" w:rsidDel="00000000" w:rsidP="00000000" w:rsidRDefault="00000000" w:rsidRPr="00000000" w14:paraId="000000E0">
      <w:pPr>
        <w:numPr>
          <w:ilvl w:val="0"/>
          <w:numId w:val="13"/>
        </w:numPr>
        <w:spacing w:line="240" w:lineRule="auto"/>
        <w:ind w:left="720" w:hanging="360"/>
        <w:rPr>
          <w:rFonts w:ascii="Arial" w:cs="Arial" w:eastAsia="Arial" w:hAnsi="Arial"/>
        </w:rPr>
      </w:pPr>
      <w:r w:rsidDel="00000000" w:rsidR="00000000" w:rsidRPr="00000000">
        <w:rPr>
          <w:rtl w:val="0"/>
        </w:rPr>
        <w:t xml:space="preserve">Company culture</w:t>
      </w:r>
    </w:p>
    <w:p w:rsidR="00000000" w:rsidDel="00000000" w:rsidP="00000000" w:rsidRDefault="00000000" w:rsidRPr="00000000" w14:paraId="000000E1">
      <w:pPr>
        <w:numPr>
          <w:ilvl w:val="0"/>
          <w:numId w:val="13"/>
        </w:numPr>
        <w:spacing w:line="240" w:lineRule="auto"/>
        <w:ind w:left="720" w:hanging="360"/>
        <w:rPr>
          <w:rFonts w:ascii="Arial" w:cs="Arial" w:eastAsia="Arial" w:hAnsi="Arial"/>
        </w:rPr>
      </w:pPr>
      <w:r w:rsidDel="00000000" w:rsidR="00000000" w:rsidRPr="00000000">
        <w:rPr>
          <w:rtl w:val="0"/>
        </w:rPr>
        <w:t xml:space="preserve">Resources and knowledge of the organization</w:t>
      </w:r>
    </w:p>
    <w:p w:rsidR="00000000" w:rsidDel="00000000" w:rsidP="00000000" w:rsidRDefault="00000000" w:rsidRPr="00000000" w14:paraId="000000E2">
      <w:pPr>
        <w:numPr>
          <w:ilvl w:val="0"/>
          <w:numId w:val="13"/>
        </w:numPr>
        <w:spacing w:line="240" w:lineRule="auto"/>
        <w:ind w:left="720" w:hanging="360"/>
        <w:rPr>
          <w:rFonts w:ascii="Arial" w:cs="Arial" w:eastAsia="Arial" w:hAnsi="Arial"/>
        </w:rPr>
      </w:pPr>
      <w:r w:rsidDel="00000000" w:rsidR="00000000" w:rsidRPr="00000000">
        <w:rPr>
          <w:rtl w:val="0"/>
        </w:rPr>
        <w:t xml:space="preserve">Governance and organizational structure</w:t>
      </w:r>
    </w:p>
    <w:p w:rsidR="00000000" w:rsidDel="00000000" w:rsidP="00000000" w:rsidRDefault="00000000" w:rsidRPr="00000000" w14:paraId="000000E3">
      <w:pPr>
        <w:numPr>
          <w:ilvl w:val="0"/>
          <w:numId w:val="13"/>
        </w:numPr>
        <w:spacing w:line="240" w:lineRule="auto"/>
        <w:ind w:left="720" w:hanging="360"/>
        <w:rPr>
          <w:rFonts w:ascii="Arial" w:cs="Arial" w:eastAsia="Arial" w:hAnsi="Arial"/>
        </w:rPr>
      </w:pPr>
      <w:r w:rsidDel="00000000" w:rsidR="00000000" w:rsidRPr="00000000">
        <w:rPr>
          <w:rtl w:val="0"/>
        </w:rPr>
        <w:t xml:space="preserve">Adopted standards and models</w:t>
      </w:r>
    </w:p>
    <w:p w:rsidR="00000000" w:rsidDel="00000000" w:rsidP="00000000" w:rsidRDefault="00000000" w:rsidRPr="00000000" w14:paraId="000000E4">
      <w:pPr>
        <w:numPr>
          <w:ilvl w:val="0"/>
          <w:numId w:val="13"/>
        </w:numPr>
        <w:spacing w:after="240" w:line="240" w:lineRule="auto"/>
        <w:ind w:left="720" w:hanging="360"/>
        <w:rPr>
          <w:rFonts w:ascii="Arial" w:cs="Arial" w:eastAsia="Arial" w:hAnsi="Arial"/>
        </w:rPr>
      </w:pPr>
      <w:r w:rsidDel="00000000" w:rsidR="00000000" w:rsidRPr="00000000">
        <w:rPr>
          <w:rtl w:val="0"/>
        </w:rPr>
        <w:t xml:space="preserve">Contractual relationships</w:t>
      </w:r>
    </w:p>
    <w:p w:rsidR="00000000" w:rsidDel="00000000" w:rsidP="00000000" w:rsidRDefault="00000000" w:rsidRPr="00000000" w14:paraId="000000E5">
      <w:pPr>
        <w:numPr>
          <w:ilvl w:val="0"/>
          <w:numId w:val="13"/>
        </w:numPr>
        <w:spacing w:after="240" w:line="240" w:lineRule="auto"/>
        <w:ind w:left="720" w:hanging="360"/>
        <w:rPr>
          <w:color w:val="ff0000"/>
        </w:rPr>
      </w:pPr>
      <w:r w:rsidDel="00000000" w:rsidR="00000000" w:rsidRPr="00000000">
        <w:rPr>
          <w:color w:val="ff0000"/>
          <w:rtl w:val="0"/>
        </w:rPr>
        <w:t xml:space="preserve">others</w:t>
      </w:r>
    </w:p>
    <w:p w:rsidR="00000000" w:rsidDel="00000000" w:rsidP="00000000" w:rsidRDefault="00000000" w:rsidRPr="00000000" w14:paraId="000000E6">
      <w:pPr>
        <w:spacing w:line="240" w:lineRule="auto"/>
        <w:rPr/>
      </w:pPr>
      <w:r w:rsidDel="00000000" w:rsidR="00000000" w:rsidRPr="00000000">
        <w:rPr>
          <w:rtl w:val="0"/>
        </w:rPr>
        <w:t xml:space="preserve">These general internal issues will be considered in more detail as part of the risk assessment process.</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pStyle w:val="Heading2"/>
        <w:rPr/>
      </w:pPr>
      <w:bookmarkStart w:colFirst="0" w:colLast="0" w:name="_heading=h.iov2t22q37xc" w:id="13"/>
      <w:bookmarkEnd w:id="13"/>
      <w:r w:rsidDel="00000000" w:rsidR="00000000" w:rsidRPr="00000000">
        <w:rPr>
          <w:rtl w:val="0"/>
        </w:rPr>
        <w:t xml:space="preserve">External issues</w:t>
      </w:r>
    </w:p>
    <w:p w:rsidR="00000000" w:rsidDel="00000000" w:rsidP="00000000" w:rsidRDefault="00000000" w:rsidRPr="00000000" w14:paraId="000000E9">
      <w:pPr>
        <w:spacing w:line="240" w:lineRule="auto"/>
        <w:rPr/>
      </w:pPr>
      <w:r w:rsidDel="00000000" w:rsidR="00000000" w:rsidRPr="00000000">
        <w:rPr>
          <w:rtl w:val="0"/>
        </w:rPr>
        <w:t xml:space="preserve">With regard to the external environment in which </w:t>
      </w:r>
      <w:r w:rsidDel="00000000" w:rsidR="00000000" w:rsidRPr="00000000">
        <w:rPr>
          <w:color w:val="ff0000"/>
          <w:rtl w:val="0"/>
        </w:rPr>
        <w:t xml:space="preserve">{company} </w:t>
      </w:r>
      <w:r w:rsidDel="00000000" w:rsidR="00000000" w:rsidRPr="00000000">
        <w:rPr>
          <w:rtl w:val="0"/>
        </w:rPr>
        <w:t xml:space="preserve">operates, there are a number of relevant external issues. </w:t>
      </w:r>
    </w:p>
    <w:p w:rsidR="00000000" w:rsidDel="00000000" w:rsidP="00000000" w:rsidRDefault="00000000" w:rsidRPr="00000000" w14:paraId="000000EA">
      <w:pPr>
        <w:spacing w:line="240" w:lineRule="auto"/>
        <w:rPr/>
      </w:pPr>
      <w:r w:rsidDel="00000000" w:rsidR="00000000" w:rsidRPr="00000000">
        <w:rPr>
          <w:rtl w:val="0"/>
        </w:rPr>
        <w:t xml:space="preserve">These include:</w:t>
      </w:r>
    </w:p>
    <w:p w:rsidR="00000000" w:rsidDel="00000000" w:rsidP="00000000" w:rsidRDefault="00000000" w:rsidRPr="00000000" w14:paraId="000000EB">
      <w:pPr>
        <w:numPr>
          <w:ilvl w:val="0"/>
          <w:numId w:val="13"/>
        </w:numPr>
        <w:spacing w:line="240" w:lineRule="auto"/>
        <w:ind w:left="720" w:hanging="360"/>
        <w:rPr>
          <w:rFonts w:ascii="Arial" w:cs="Arial" w:eastAsia="Arial" w:hAnsi="Arial"/>
        </w:rPr>
      </w:pPr>
      <w:r w:rsidDel="00000000" w:rsidR="00000000" w:rsidRPr="00000000">
        <w:rPr>
          <w:rtl w:val="0"/>
        </w:rPr>
        <w:t xml:space="preserve">Political </w:t>
      </w:r>
    </w:p>
    <w:p w:rsidR="00000000" w:rsidDel="00000000" w:rsidP="00000000" w:rsidRDefault="00000000" w:rsidRPr="00000000" w14:paraId="000000EC">
      <w:pPr>
        <w:numPr>
          <w:ilvl w:val="0"/>
          <w:numId w:val="13"/>
        </w:numPr>
        <w:spacing w:line="240" w:lineRule="auto"/>
        <w:ind w:left="720" w:hanging="360"/>
        <w:rPr>
          <w:rFonts w:ascii="Arial" w:cs="Arial" w:eastAsia="Arial" w:hAnsi="Arial"/>
        </w:rPr>
      </w:pPr>
      <w:r w:rsidDel="00000000" w:rsidR="00000000" w:rsidRPr="00000000">
        <w:rPr>
          <w:rtl w:val="0"/>
        </w:rPr>
        <w:t xml:space="preserve">Government policy changes</w:t>
      </w:r>
    </w:p>
    <w:p w:rsidR="00000000" w:rsidDel="00000000" w:rsidP="00000000" w:rsidRDefault="00000000" w:rsidRPr="00000000" w14:paraId="000000ED">
      <w:pPr>
        <w:numPr>
          <w:ilvl w:val="0"/>
          <w:numId w:val="13"/>
        </w:numPr>
        <w:spacing w:line="240" w:lineRule="auto"/>
        <w:ind w:left="720" w:hanging="360"/>
        <w:rPr>
          <w:rFonts w:ascii="Arial" w:cs="Arial" w:eastAsia="Arial" w:hAnsi="Arial"/>
        </w:rPr>
      </w:pPr>
      <w:r w:rsidDel="00000000" w:rsidR="00000000" w:rsidRPr="00000000">
        <w:rPr>
          <w:rtl w:val="0"/>
        </w:rPr>
        <w:t xml:space="preserve">Government instability</w:t>
      </w:r>
    </w:p>
    <w:p w:rsidR="00000000" w:rsidDel="00000000" w:rsidP="00000000" w:rsidRDefault="00000000" w:rsidRPr="00000000" w14:paraId="000000EE">
      <w:pPr>
        <w:numPr>
          <w:ilvl w:val="0"/>
          <w:numId w:val="13"/>
        </w:numPr>
        <w:spacing w:line="240" w:lineRule="auto"/>
        <w:ind w:left="720" w:hanging="360"/>
        <w:rPr>
          <w:rFonts w:ascii="Arial" w:cs="Arial" w:eastAsia="Arial" w:hAnsi="Arial"/>
        </w:rPr>
      </w:pPr>
      <w:r w:rsidDel="00000000" w:rsidR="00000000" w:rsidRPr="00000000">
        <w:rPr>
          <w:rtl w:val="0"/>
        </w:rPr>
        <w:t xml:space="preserve">Unrest in countries in which the organization operates</w:t>
      </w:r>
    </w:p>
    <w:p w:rsidR="00000000" w:rsidDel="00000000" w:rsidP="00000000" w:rsidRDefault="00000000" w:rsidRPr="00000000" w14:paraId="000000EF">
      <w:pPr>
        <w:numPr>
          <w:ilvl w:val="0"/>
          <w:numId w:val="13"/>
        </w:numPr>
        <w:spacing w:line="240" w:lineRule="auto"/>
        <w:ind w:left="720" w:hanging="360"/>
        <w:rPr>
          <w:rFonts w:ascii="Arial" w:cs="Arial" w:eastAsia="Arial" w:hAnsi="Arial"/>
        </w:rPr>
      </w:pPr>
      <w:r w:rsidDel="00000000" w:rsidR="00000000" w:rsidRPr="00000000">
        <w:rPr>
          <w:rtl w:val="0"/>
        </w:rPr>
        <w:t xml:space="preserve">Trade restrictions and tariffs</w:t>
      </w:r>
    </w:p>
    <w:p w:rsidR="00000000" w:rsidDel="00000000" w:rsidP="00000000" w:rsidRDefault="00000000" w:rsidRPr="00000000" w14:paraId="000000F0">
      <w:pPr>
        <w:numPr>
          <w:ilvl w:val="0"/>
          <w:numId w:val="13"/>
        </w:numPr>
        <w:spacing w:line="240" w:lineRule="auto"/>
        <w:ind w:left="720" w:hanging="360"/>
        <w:rPr>
          <w:rFonts w:ascii="Arial" w:cs="Arial" w:eastAsia="Arial" w:hAnsi="Arial"/>
        </w:rPr>
      </w:pPr>
      <w:r w:rsidDel="00000000" w:rsidR="00000000" w:rsidRPr="00000000">
        <w:rPr>
          <w:rtl w:val="0"/>
        </w:rPr>
        <w:t xml:space="preserve">Economic</w:t>
      </w:r>
    </w:p>
    <w:p w:rsidR="00000000" w:rsidDel="00000000" w:rsidP="00000000" w:rsidRDefault="00000000" w:rsidRPr="00000000" w14:paraId="000000F1">
      <w:pPr>
        <w:numPr>
          <w:ilvl w:val="0"/>
          <w:numId w:val="13"/>
        </w:numPr>
        <w:spacing w:line="240" w:lineRule="auto"/>
        <w:ind w:left="720" w:hanging="360"/>
        <w:rPr>
          <w:rFonts w:ascii="Arial" w:cs="Arial" w:eastAsia="Arial" w:hAnsi="Arial"/>
        </w:rPr>
      </w:pPr>
      <w:r w:rsidDel="00000000" w:rsidR="00000000" w:rsidRPr="00000000">
        <w:rPr>
          <w:rtl w:val="0"/>
        </w:rPr>
        <w:t xml:space="preserve">Prevailing economic climate</w:t>
      </w:r>
    </w:p>
    <w:p w:rsidR="00000000" w:rsidDel="00000000" w:rsidP="00000000" w:rsidRDefault="00000000" w:rsidRPr="00000000" w14:paraId="000000F2">
      <w:pPr>
        <w:numPr>
          <w:ilvl w:val="0"/>
          <w:numId w:val="13"/>
        </w:numPr>
        <w:spacing w:line="240" w:lineRule="auto"/>
        <w:ind w:left="720" w:hanging="360"/>
        <w:rPr>
          <w:rFonts w:ascii="Arial" w:cs="Arial" w:eastAsia="Arial" w:hAnsi="Arial"/>
        </w:rPr>
      </w:pPr>
      <w:r w:rsidDel="00000000" w:rsidR="00000000" w:rsidRPr="00000000">
        <w:rPr>
          <w:rtl w:val="0"/>
        </w:rPr>
        <w:t xml:space="preserve">Interest and inflation rates</w:t>
      </w:r>
    </w:p>
    <w:p w:rsidR="00000000" w:rsidDel="00000000" w:rsidP="00000000" w:rsidRDefault="00000000" w:rsidRPr="00000000" w14:paraId="000000F3">
      <w:pPr>
        <w:numPr>
          <w:ilvl w:val="0"/>
          <w:numId w:val="13"/>
        </w:numPr>
        <w:spacing w:line="240" w:lineRule="auto"/>
        <w:ind w:left="720" w:hanging="360"/>
        <w:rPr>
          <w:rFonts w:ascii="Arial" w:cs="Arial" w:eastAsia="Arial" w:hAnsi="Arial"/>
        </w:rPr>
      </w:pPr>
      <w:r w:rsidDel="00000000" w:rsidR="00000000" w:rsidRPr="00000000">
        <w:rPr>
          <w:rtl w:val="0"/>
        </w:rPr>
        <w:t xml:space="preserve">Supplier failure</w:t>
      </w:r>
    </w:p>
    <w:p w:rsidR="00000000" w:rsidDel="00000000" w:rsidP="00000000" w:rsidRDefault="00000000" w:rsidRPr="00000000" w14:paraId="000000F4">
      <w:pPr>
        <w:numPr>
          <w:ilvl w:val="0"/>
          <w:numId w:val="13"/>
        </w:numPr>
        <w:spacing w:line="240" w:lineRule="auto"/>
        <w:ind w:left="720" w:hanging="360"/>
        <w:rPr>
          <w:rFonts w:ascii="Arial" w:cs="Arial" w:eastAsia="Arial" w:hAnsi="Arial"/>
        </w:rPr>
      </w:pPr>
      <w:r w:rsidDel="00000000" w:rsidR="00000000" w:rsidRPr="00000000">
        <w:rPr>
          <w:rtl w:val="0"/>
        </w:rPr>
        <w:t xml:space="preserve">Lack of customer demand</w:t>
      </w:r>
    </w:p>
    <w:p w:rsidR="00000000" w:rsidDel="00000000" w:rsidP="00000000" w:rsidRDefault="00000000" w:rsidRPr="00000000" w14:paraId="000000F5">
      <w:pPr>
        <w:numPr>
          <w:ilvl w:val="0"/>
          <w:numId w:val="13"/>
        </w:numPr>
        <w:spacing w:line="240" w:lineRule="auto"/>
        <w:ind w:left="720" w:hanging="360"/>
        <w:rPr>
          <w:rFonts w:ascii="Arial" w:cs="Arial" w:eastAsia="Arial" w:hAnsi="Arial"/>
        </w:rPr>
      </w:pPr>
      <w:r w:rsidDel="00000000" w:rsidR="00000000" w:rsidRPr="00000000">
        <w:rPr>
          <w:rtl w:val="0"/>
        </w:rPr>
        <w:t xml:space="preserve">Increasing globalization of supply and/or demand</w:t>
      </w:r>
    </w:p>
    <w:p w:rsidR="00000000" w:rsidDel="00000000" w:rsidP="00000000" w:rsidRDefault="00000000" w:rsidRPr="00000000" w14:paraId="000000F6">
      <w:pPr>
        <w:numPr>
          <w:ilvl w:val="0"/>
          <w:numId w:val="13"/>
        </w:numPr>
        <w:spacing w:line="240" w:lineRule="auto"/>
        <w:ind w:left="720" w:hanging="360"/>
        <w:rPr>
          <w:rFonts w:ascii="Arial" w:cs="Arial" w:eastAsia="Arial" w:hAnsi="Arial"/>
        </w:rPr>
      </w:pPr>
      <w:r w:rsidDel="00000000" w:rsidR="00000000" w:rsidRPr="00000000">
        <w:rPr>
          <w:rtl w:val="0"/>
        </w:rPr>
        <w:t xml:space="preserve">Increasing competition</w:t>
      </w:r>
    </w:p>
    <w:p w:rsidR="00000000" w:rsidDel="00000000" w:rsidP="00000000" w:rsidRDefault="00000000" w:rsidRPr="00000000" w14:paraId="000000F7">
      <w:pPr>
        <w:numPr>
          <w:ilvl w:val="0"/>
          <w:numId w:val="13"/>
        </w:numPr>
        <w:spacing w:line="240" w:lineRule="auto"/>
        <w:ind w:left="720" w:hanging="360"/>
        <w:rPr>
          <w:rFonts w:ascii="Arial" w:cs="Arial" w:eastAsia="Arial" w:hAnsi="Arial"/>
        </w:rPr>
      </w:pPr>
      <w:r w:rsidDel="00000000" w:rsidR="00000000" w:rsidRPr="00000000">
        <w:rPr>
          <w:rtl w:val="0"/>
        </w:rPr>
        <w:t xml:space="preserve">Social</w:t>
      </w:r>
    </w:p>
    <w:p w:rsidR="00000000" w:rsidDel="00000000" w:rsidP="00000000" w:rsidRDefault="00000000" w:rsidRPr="00000000" w14:paraId="000000F8">
      <w:pPr>
        <w:numPr>
          <w:ilvl w:val="0"/>
          <w:numId w:val="13"/>
        </w:numPr>
        <w:spacing w:line="240" w:lineRule="auto"/>
        <w:ind w:left="720" w:hanging="360"/>
        <w:rPr>
          <w:rFonts w:ascii="Arial" w:cs="Arial" w:eastAsia="Arial" w:hAnsi="Arial"/>
        </w:rPr>
      </w:pPr>
      <w:r w:rsidDel="00000000" w:rsidR="00000000" w:rsidRPr="00000000">
        <w:rPr>
          <w:rtl w:val="0"/>
        </w:rPr>
        <w:t xml:space="preserve">Changing demographics</w:t>
      </w:r>
    </w:p>
    <w:p w:rsidR="00000000" w:rsidDel="00000000" w:rsidP="00000000" w:rsidRDefault="00000000" w:rsidRPr="00000000" w14:paraId="000000F9">
      <w:pPr>
        <w:numPr>
          <w:ilvl w:val="0"/>
          <w:numId w:val="13"/>
        </w:numPr>
        <w:spacing w:line="240" w:lineRule="auto"/>
        <w:ind w:left="720" w:hanging="360"/>
        <w:rPr>
          <w:rFonts w:ascii="Arial" w:cs="Arial" w:eastAsia="Arial" w:hAnsi="Arial"/>
        </w:rPr>
      </w:pPr>
      <w:r w:rsidDel="00000000" w:rsidR="00000000" w:rsidRPr="00000000">
        <w:rPr>
          <w:rtl w:val="0"/>
        </w:rPr>
        <w:t xml:space="preserve">Population growth changes</w:t>
      </w:r>
    </w:p>
    <w:p w:rsidR="00000000" w:rsidDel="00000000" w:rsidP="00000000" w:rsidRDefault="00000000" w:rsidRPr="00000000" w14:paraId="000000FA">
      <w:pPr>
        <w:numPr>
          <w:ilvl w:val="0"/>
          <w:numId w:val="13"/>
        </w:numPr>
        <w:spacing w:line="240" w:lineRule="auto"/>
        <w:ind w:left="720" w:hanging="360"/>
        <w:rPr>
          <w:rFonts w:ascii="Arial" w:cs="Arial" w:eastAsia="Arial" w:hAnsi="Arial"/>
        </w:rPr>
      </w:pPr>
      <w:r w:rsidDel="00000000" w:rsidR="00000000" w:rsidRPr="00000000">
        <w:rPr>
          <w:rtl w:val="0"/>
        </w:rPr>
        <w:t xml:space="preserve">Social attitudes</w:t>
      </w:r>
    </w:p>
    <w:p w:rsidR="00000000" w:rsidDel="00000000" w:rsidP="00000000" w:rsidRDefault="00000000" w:rsidRPr="00000000" w14:paraId="000000FB">
      <w:pPr>
        <w:numPr>
          <w:ilvl w:val="0"/>
          <w:numId w:val="13"/>
        </w:numPr>
        <w:spacing w:line="240" w:lineRule="auto"/>
        <w:ind w:left="720" w:hanging="360"/>
        <w:rPr>
          <w:rFonts w:ascii="Arial" w:cs="Arial" w:eastAsia="Arial" w:hAnsi="Arial"/>
        </w:rPr>
      </w:pPr>
      <w:r w:rsidDel="00000000" w:rsidR="00000000" w:rsidRPr="00000000">
        <w:rPr>
          <w:rtl w:val="0"/>
        </w:rPr>
        <w:t xml:space="preserve">Technology</w:t>
      </w:r>
    </w:p>
    <w:p w:rsidR="00000000" w:rsidDel="00000000" w:rsidP="00000000" w:rsidRDefault="00000000" w:rsidRPr="00000000" w14:paraId="000000FC">
      <w:pPr>
        <w:numPr>
          <w:ilvl w:val="0"/>
          <w:numId w:val="13"/>
        </w:numPr>
        <w:spacing w:line="240" w:lineRule="auto"/>
        <w:ind w:left="720" w:hanging="360"/>
        <w:rPr>
          <w:rFonts w:ascii="Arial" w:cs="Arial" w:eastAsia="Arial" w:hAnsi="Arial"/>
        </w:rPr>
      </w:pPr>
      <w:r w:rsidDel="00000000" w:rsidR="00000000" w:rsidRPr="00000000">
        <w:rPr>
          <w:rtl w:val="0"/>
        </w:rPr>
        <w:t xml:space="preserve">Pace of innovation</w:t>
      </w:r>
    </w:p>
    <w:p w:rsidR="00000000" w:rsidDel="00000000" w:rsidP="00000000" w:rsidRDefault="00000000" w:rsidRPr="00000000" w14:paraId="000000FD">
      <w:pPr>
        <w:numPr>
          <w:ilvl w:val="0"/>
          <w:numId w:val="13"/>
        </w:numPr>
        <w:spacing w:line="240" w:lineRule="auto"/>
        <w:ind w:left="720" w:hanging="360"/>
        <w:rPr>
          <w:rFonts w:ascii="Arial" w:cs="Arial" w:eastAsia="Arial" w:hAnsi="Arial"/>
        </w:rPr>
      </w:pPr>
      <w:r w:rsidDel="00000000" w:rsidR="00000000" w:rsidRPr="00000000">
        <w:rPr>
          <w:rtl w:val="0"/>
        </w:rPr>
        <w:t xml:space="preserve">Supporting technologies and infrastructure</w:t>
      </w:r>
    </w:p>
    <w:p w:rsidR="00000000" w:rsidDel="00000000" w:rsidP="00000000" w:rsidRDefault="00000000" w:rsidRPr="00000000" w14:paraId="000000FE">
      <w:pPr>
        <w:numPr>
          <w:ilvl w:val="0"/>
          <w:numId w:val="13"/>
        </w:numPr>
        <w:spacing w:line="240" w:lineRule="auto"/>
        <w:ind w:left="720" w:hanging="360"/>
        <w:rPr>
          <w:rFonts w:ascii="Arial" w:cs="Arial" w:eastAsia="Arial" w:hAnsi="Arial"/>
        </w:rPr>
      </w:pPr>
      <w:r w:rsidDel="00000000" w:rsidR="00000000" w:rsidRPr="00000000">
        <w:rPr>
          <w:rtl w:val="0"/>
        </w:rPr>
        <w:t xml:space="preserve">Automation and artificial intelligence</w:t>
      </w:r>
    </w:p>
    <w:p w:rsidR="00000000" w:rsidDel="00000000" w:rsidP="00000000" w:rsidRDefault="00000000" w:rsidRPr="00000000" w14:paraId="000000FF">
      <w:pPr>
        <w:numPr>
          <w:ilvl w:val="0"/>
          <w:numId w:val="13"/>
        </w:numPr>
        <w:spacing w:line="240" w:lineRule="auto"/>
        <w:ind w:left="720" w:hanging="360"/>
        <w:rPr>
          <w:rFonts w:ascii="Arial" w:cs="Arial" w:eastAsia="Arial" w:hAnsi="Arial"/>
        </w:rPr>
      </w:pPr>
      <w:r w:rsidDel="00000000" w:rsidR="00000000" w:rsidRPr="00000000">
        <w:rPr>
          <w:rtl w:val="0"/>
        </w:rPr>
        <w:t xml:space="preserve">Legal </w:t>
      </w:r>
    </w:p>
    <w:p w:rsidR="00000000" w:rsidDel="00000000" w:rsidP="00000000" w:rsidRDefault="00000000" w:rsidRPr="00000000" w14:paraId="00000100">
      <w:pPr>
        <w:numPr>
          <w:ilvl w:val="0"/>
          <w:numId w:val="13"/>
        </w:numPr>
        <w:spacing w:line="240" w:lineRule="auto"/>
        <w:ind w:left="720" w:hanging="360"/>
        <w:rPr>
          <w:rFonts w:ascii="Arial" w:cs="Arial" w:eastAsia="Arial" w:hAnsi="Arial"/>
        </w:rPr>
      </w:pPr>
      <w:r w:rsidDel="00000000" w:rsidR="00000000" w:rsidRPr="00000000">
        <w:rPr>
          <w:rtl w:val="0"/>
        </w:rPr>
        <w:t xml:space="preserve">Potential legislative changes</w:t>
      </w:r>
    </w:p>
    <w:p w:rsidR="00000000" w:rsidDel="00000000" w:rsidP="00000000" w:rsidRDefault="00000000" w:rsidRPr="00000000" w14:paraId="00000101">
      <w:pPr>
        <w:numPr>
          <w:ilvl w:val="0"/>
          <w:numId w:val="13"/>
        </w:numPr>
        <w:spacing w:line="240" w:lineRule="auto"/>
        <w:ind w:left="720" w:hanging="360"/>
        <w:rPr>
          <w:rFonts w:ascii="Arial" w:cs="Arial" w:eastAsia="Arial" w:hAnsi="Arial"/>
        </w:rPr>
      </w:pPr>
      <w:r w:rsidDel="00000000" w:rsidR="00000000" w:rsidRPr="00000000">
        <w:rPr>
          <w:rtl w:val="0"/>
        </w:rPr>
        <w:t xml:space="preserve">Regulatory changes</w:t>
      </w:r>
    </w:p>
    <w:p w:rsidR="00000000" w:rsidDel="00000000" w:rsidP="00000000" w:rsidRDefault="00000000" w:rsidRPr="00000000" w14:paraId="00000102">
      <w:pPr>
        <w:numPr>
          <w:ilvl w:val="0"/>
          <w:numId w:val="13"/>
        </w:numPr>
        <w:spacing w:line="240" w:lineRule="auto"/>
        <w:ind w:left="720" w:hanging="360"/>
        <w:rPr>
          <w:rFonts w:ascii="Arial" w:cs="Arial" w:eastAsia="Arial" w:hAnsi="Arial"/>
        </w:rPr>
      </w:pPr>
      <w:r w:rsidDel="00000000" w:rsidR="00000000" w:rsidRPr="00000000">
        <w:rPr>
          <w:rtl w:val="0"/>
        </w:rPr>
        <w:t xml:space="preserve">Data protection</w:t>
      </w:r>
    </w:p>
    <w:p w:rsidR="00000000" w:rsidDel="00000000" w:rsidP="00000000" w:rsidRDefault="00000000" w:rsidRPr="00000000" w14:paraId="00000103">
      <w:pPr>
        <w:numPr>
          <w:ilvl w:val="0"/>
          <w:numId w:val="13"/>
        </w:numPr>
        <w:spacing w:line="240" w:lineRule="auto"/>
        <w:ind w:left="720" w:hanging="360"/>
        <w:rPr>
          <w:rFonts w:ascii="Arial" w:cs="Arial" w:eastAsia="Arial" w:hAnsi="Arial"/>
        </w:rPr>
      </w:pPr>
      <w:r w:rsidDel="00000000" w:rsidR="00000000" w:rsidRPr="00000000">
        <w:rPr>
          <w:rtl w:val="0"/>
        </w:rPr>
        <w:t xml:space="preserve">Environmental</w:t>
      </w:r>
    </w:p>
    <w:p w:rsidR="00000000" w:rsidDel="00000000" w:rsidP="00000000" w:rsidRDefault="00000000" w:rsidRPr="00000000" w14:paraId="00000104">
      <w:pPr>
        <w:numPr>
          <w:ilvl w:val="0"/>
          <w:numId w:val="13"/>
        </w:numPr>
        <w:spacing w:line="240" w:lineRule="auto"/>
        <w:ind w:left="720" w:hanging="360"/>
        <w:rPr>
          <w:rFonts w:ascii="Arial" w:cs="Arial" w:eastAsia="Arial" w:hAnsi="Arial"/>
        </w:rPr>
      </w:pPr>
      <w:r w:rsidDel="00000000" w:rsidR="00000000" w:rsidRPr="00000000">
        <w:rPr>
          <w:rtl w:val="0"/>
        </w:rPr>
        <w:t xml:space="preserve">Climate change</w:t>
      </w:r>
    </w:p>
    <w:p w:rsidR="00000000" w:rsidDel="00000000" w:rsidP="00000000" w:rsidRDefault="00000000" w:rsidRPr="00000000" w14:paraId="00000105">
      <w:pPr>
        <w:numPr>
          <w:ilvl w:val="0"/>
          <w:numId w:val="13"/>
        </w:numPr>
        <w:spacing w:line="240" w:lineRule="auto"/>
        <w:ind w:left="720" w:hanging="360"/>
        <w:rPr>
          <w:rFonts w:ascii="Arial" w:cs="Arial" w:eastAsia="Arial" w:hAnsi="Arial"/>
        </w:rPr>
      </w:pPr>
      <w:r w:rsidDel="00000000" w:rsidR="00000000" w:rsidRPr="00000000">
        <w:rPr>
          <w:rtl w:val="0"/>
        </w:rPr>
        <w:t xml:space="preserve">Fire, flood, earthquake etc.</w:t>
      </w:r>
    </w:p>
    <w:p w:rsidR="00000000" w:rsidDel="00000000" w:rsidP="00000000" w:rsidRDefault="00000000" w:rsidRPr="00000000" w14:paraId="00000106">
      <w:pPr>
        <w:numPr>
          <w:ilvl w:val="0"/>
          <w:numId w:val="13"/>
        </w:numPr>
        <w:spacing w:after="240" w:line="240" w:lineRule="auto"/>
        <w:ind w:left="720" w:hanging="360"/>
        <w:rPr>
          <w:rFonts w:ascii="Arial" w:cs="Arial" w:eastAsia="Arial" w:hAnsi="Arial"/>
        </w:rPr>
      </w:pPr>
      <w:r w:rsidDel="00000000" w:rsidR="00000000" w:rsidRPr="00000000">
        <w:rPr>
          <w:rtl w:val="0"/>
        </w:rPr>
        <w:t xml:space="preserve">Pollution</w:t>
      </w:r>
    </w:p>
    <w:p w:rsidR="00000000" w:rsidDel="00000000" w:rsidP="00000000" w:rsidRDefault="00000000" w:rsidRPr="00000000" w14:paraId="00000107">
      <w:pPr>
        <w:numPr>
          <w:ilvl w:val="0"/>
          <w:numId w:val="13"/>
        </w:numPr>
        <w:spacing w:after="240" w:line="240" w:lineRule="auto"/>
        <w:ind w:left="720" w:hanging="360"/>
        <w:rPr>
          <w:color w:val="ff0000"/>
        </w:rPr>
      </w:pPr>
      <w:r w:rsidDel="00000000" w:rsidR="00000000" w:rsidRPr="00000000">
        <w:rPr>
          <w:color w:val="ff0000"/>
          <w:rtl w:val="0"/>
        </w:rPr>
        <w:t xml:space="preserve">Others</w:t>
      </w:r>
    </w:p>
    <w:p w:rsidR="00000000" w:rsidDel="00000000" w:rsidP="00000000" w:rsidRDefault="00000000" w:rsidRPr="00000000" w14:paraId="00000108">
      <w:pPr>
        <w:spacing w:line="240" w:lineRule="auto"/>
        <w:rPr/>
      </w:pPr>
      <w:r w:rsidDel="00000000" w:rsidR="00000000" w:rsidRPr="00000000">
        <w:rPr>
          <w:rtl w:val="0"/>
        </w:rPr>
        <w:t xml:space="preserve">These general external issues will be considered in more detail as part of the risk assessment process.</w:t>
      </w:r>
      <w:r w:rsidDel="00000000" w:rsidR="00000000" w:rsidRPr="00000000">
        <w:rPr>
          <w:rtl w:val="0"/>
        </w:rPr>
      </w:r>
    </w:p>
    <w:p w:rsidR="00000000" w:rsidDel="00000000" w:rsidP="00000000" w:rsidRDefault="00000000" w:rsidRPr="00000000" w14:paraId="00000109">
      <w:pPr>
        <w:keepLines w:val="1"/>
        <w:spacing w:after="120" w:line="240" w:lineRule="auto"/>
        <w:rPr/>
      </w:pPr>
      <w:r w:rsidDel="00000000" w:rsidR="00000000" w:rsidRPr="00000000">
        <w:rPr>
          <w:rtl w:val="0"/>
        </w:rPr>
      </w:r>
    </w:p>
    <w:p w:rsidR="00000000" w:rsidDel="00000000" w:rsidP="00000000" w:rsidRDefault="00000000" w:rsidRPr="00000000" w14:paraId="0000010A">
      <w:pPr>
        <w:pStyle w:val="Heading1"/>
        <w:spacing w:after="180" w:lineRule="auto"/>
        <w:rPr/>
      </w:pPr>
      <w:bookmarkStart w:colFirst="0" w:colLast="0" w:name="_heading=h.ri0grpjbjjx0" w:id="14"/>
      <w:bookmarkEnd w:id="14"/>
      <w:r w:rsidDel="00000000" w:rsidR="00000000" w:rsidRPr="00000000">
        <w:rPr>
          <w:rtl w:val="0"/>
        </w:rPr>
        <w:t xml:space="preserve">Relevant Laws, Regulations, and Contractual Requirements</w:t>
      </w: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color w:val="ff0000"/>
          <w:rtl w:val="0"/>
        </w:rPr>
        <w:t xml:space="preserve">{company}</w:t>
      </w:r>
      <w:r w:rsidDel="00000000" w:rsidR="00000000" w:rsidRPr="00000000">
        <w:rPr>
          <w:rtl w:val="0"/>
        </w:rPr>
        <w:t xml:space="preserve">  identifies, updates, and maintains a current list of all applicable laws and regulatory authorities including relevant contacts to keep up to date with legislations that may affect the achievement of business objectives</w:t>
      </w:r>
      <w:r w:rsidDel="00000000" w:rsidR="00000000" w:rsidRPr="00000000">
        <w:rPr>
          <w:highlight w:val="white"/>
          <w:rtl w:val="0"/>
        </w:rPr>
        <w:t xml:space="preserve">.</w:t>
      </w:r>
    </w:p>
    <w:p w:rsidR="00000000" w:rsidDel="00000000" w:rsidP="00000000" w:rsidRDefault="00000000" w:rsidRPr="00000000" w14:paraId="0000010C">
      <w:pPr>
        <w:rPr>
          <w:sz w:val="18"/>
          <w:szCs w:val="18"/>
          <w:highlight w:val="white"/>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tbl>
      <w:tblPr>
        <w:tblStyle w:val="Table5"/>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760"/>
        <w:gridCol w:w="2205"/>
        <w:gridCol w:w="2370"/>
        <w:tblGridChange w:id="0">
          <w:tblGrid>
            <w:gridCol w:w="2730"/>
            <w:gridCol w:w="2760"/>
            <w:gridCol w:w="2205"/>
            <w:gridCol w:w="23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sz w:val="24"/>
                <w:szCs w:val="24"/>
              </w:rPr>
            </w:pPr>
            <w:sdt>
              <w:sdtPr>
                <w:tag w:val="goog_rdk_7"/>
              </w:sdtPr>
              <w:sdtContent>
                <w:commentRangeStart w:id="7"/>
              </w:sdtContent>
            </w:sdt>
            <w:r w:rsidDel="00000000" w:rsidR="00000000" w:rsidRPr="00000000">
              <w:rPr>
                <w:b w:val="1"/>
                <w:sz w:val="24"/>
                <w:szCs w:val="24"/>
                <w:rtl w:val="0"/>
              </w:rPr>
              <w:t xml:space="preserve">Regulation/Authorities</w:t>
            </w:r>
            <w:commentRangeEnd w:id="7"/>
            <w:r w:rsidDel="00000000" w:rsidR="00000000" w:rsidRPr="00000000">
              <w:commentReference w:id="7"/>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sz w:val="24"/>
                <w:szCs w:val="24"/>
              </w:rPr>
            </w:pPr>
            <w:r w:rsidDel="00000000" w:rsidR="00000000" w:rsidRPr="00000000">
              <w:rPr>
                <w:b w:val="1"/>
                <w:sz w:val="24"/>
                <w:szCs w:val="24"/>
                <w:rtl w:val="0"/>
              </w:rPr>
              <w:t xml:space="preserve">Contractual Requirement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sz w:val="24"/>
                <w:szCs w:val="24"/>
              </w:rPr>
            </w:pPr>
            <w:r w:rsidDel="00000000" w:rsidR="00000000" w:rsidRPr="00000000">
              <w:rPr>
                <w:b w:val="1"/>
                <w:sz w:val="24"/>
                <w:szCs w:val="24"/>
                <w:rtl w:val="0"/>
              </w:rPr>
              <w:t xml:space="preserve">Circumstances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sz w:val="24"/>
                <w:szCs w:val="24"/>
              </w:rPr>
            </w:pPr>
            <w:r w:rsidDel="00000000" w:rsidR="00000000" w:rsidRPr="00000000">
              <w:rPr>
                <w:b w:val="1"/>
                <w:sz w:val="24"/>
                <w:szCs w:val="24"/>
                <w:rtl w:val="0"/>
              </w:rPr>
              <w:t xml:space="preserve">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180" w:lineRule="auto"/>
              <w:rPr>
                <w:sz w:val="20"/>
                <w:szCs w:val="20"/>
                <w:highlight w:val="yellow"/>
              </w:rPr>
            </w:pPr>
            <w:r w:rsidDel="00000000" w:rsidR="00000000" w:rsidRPr="00000000">
              <w:rPr>
                <w:sz w:val="20"/>
                <w:szCs w:val="20"/>
                <w:highlight w:val="yellow"/>
                <w:rtl w:val="0"/>
              </w:rPr>
              <w:t xml:space="preserve">Health Insurance Portability and Accountability Act (HIPAA)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i w:val="1"/>
                <w:sz w:val="20"/>
                <w:szCs w:val="20"/>
                <w:highlight w:val="yellow"/>
              </w:rPr>
            </w:pPr>
            <w:r w:rsidDel="00000000" w:rsidR="00000000" w:rsidRPr="00000000">
              <w:rPr>
                <w:i w:val="1"/>
                <w:sz w:val="20"/>
                <w:szCs w:val="20"/>
                <w:highlight w:val="yellow"/>
                <w:rtl w:val="0"/>
              </w:rPr>
              <w:t xml:space="preserve">Office of Civil Rights (OCR) right to audits</w:t>
            </w:r>
          </w:p>
          <w:p w:rsidR="00000000" w:rsidDel="00000000" w:rsidP="00000000" w:rsidRDefault="00000000" w:rsidRPr="00000000" w14:paraId="00000114">
            <w:pPr>
              <w:widowControl w:val="0"/>
              <w:spacing w:line="240" w:lineRule="auto"/>
              <w:ind w:left="0" w:firstLine="0"/>
              <w:rPr>
                <w:i w:val="1"/>
                <w:sz w:val="20"/>
                <w:szCs w:val="20"/>
                <w:highlight w:val="yellow"/>
              </w:rPr>
            </w:pPr>
            <w:r w:rsidDel="00000000" w:rsidR="00000000" w:rsidRPr="00000000">
              <w:rPr>
                <w:i w:val="1"/>
                <w:sz w:val="20"/>
                <w:szCs w:val="20"/>
                <w:highlight w:val="yellow"/>
                <w:rtl w:val="0"/>
              </w:rPr>
              <w:t xml:space="preserve">Security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i w:val="1"/>
                <w:sz w:val="20"/>
                <w:szCs w:val="20"/>
                <w:highlight w:val="yellow"/>
              </w:rPr>
            </w:pPr>
            <w:r w:rsidDel="00000000" w:rsidR="00000000" w:rsidRPr="00000000">
              <w:rPr>
                <w:i w:val="1"/>
                <w:sz w:val="20"/>
                <w:szCs w:val="20"/>
                <w:highlight w:val="yellow"/>
                <w:rtl w:val="0"/>
              </w:rPr>
              <w:t xml:space="preserve">Breach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i w:val="1"/>
                <w:sz w:val="20"/>
                <w:szCs w:val="20"/>
                <w:highlight w:val="yellow"/>
              </w:rPr>
            </w:pPr>
            <w:r w:rsidDel="00000000" w:rsidR="00000000" w:rsidRPr="00000000">
              <w:rPr>
                <w:i w:val="1"/>
                <w:sz w:val="20"/>
                <w:szCs w:val="20"/>
                <w:highlight w:val="yellow"/>
                <w:rtl w:val="0"/>
              </w:rPr>
              <w:t xml:space="preserve">(202) 690-6343 OCRMedia@hhs.gov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highlight w:val="yellow"/>
              </w:rPr>
            </w:pPr>
            <w:r w:rsidDel="00000000" w:rsidR="00000000" w:rsidRPr="00000000">
              <w:rPr>
                <w:sz w:val="20"/>
                <w:szCs w:val="20"/>
                <w:highlight w:val="yellow"/>
                <w:rtl w:val="0"/>
              </w:rPr>
              <w:t xml:space="preserve">General data Protection Regulation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i w:val="1"/>
                <w:sz w:val="20"/>
                <w:szCs w:val="20"/>
                <w:highlight w:val="yellow"/>
              </w:rPr>
            </w:pPr>
            <w:r w:rsidDel="00000000" w:rsidR="00000000" w:rsidRPr="00000000">
              <w:rPr>
                <w:i w:val="1"/>
                <w:sz w:val="20"/>
                <w:szCs w:val="20"/>
                <w:highlight w:val="yellow"/>
                <w:rtl w:val="0"/>
              </w:rPr>
              <w:t xml:space="preserve">Data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i w:val="1"/>
                <w:sz w:val="20"/>
                <w:szCs w:val="20"/>
                <w:highlight w:val="yellow"/>
              </w:rPr>
            </w:pPr>
            <w:r w:rsidDel="00000000" w:rsidR="00000000" w:rsidRPr="00000000">
              <w:rPr>
                <w:i w:val="1"/>
                <w:sz w:val="20"/>
                <w:szCs w:val="20"/>
                <w:highlight w:val="yellow"/>
                <w:rtl w:val="0"/>
              </w:rPr>
              <w:t xml:space="preserve">Data 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i w:val="1"/>
                <w:sz w:val="20"/>
                <w:szCs w:val="20"/>
                <w:highlight w:val="yellow"/>
              </w:rPr>
            </w:pPr>
            <w:hyperlink r:id="rId9">
              <w:r w:rsidDel="00000000" w:rsidR="00000000" w:rsidRPr="00000000">
                <w:rPr>
                  <w:i w:val="1"/>
                  <w:color w:val="1155cc"/>
                  <w:sz w:val="20"/>
                  <w:szCs w:val="20"/>
                  <w:highlight w:val="yellow"/>
                  <w:u w:val="single"/>
                  <w:rtl w:val="0"/>
                </w:rPr>
                <w:t xml:space="preserve">Local DPA</w:t>
              </w:r>
            </w:hyperlink>
            <w:r w:rsidDel="00000000" w:rsidR="00000000" w:rsidRPr="00000000">
              <w:rPr>
                <w:i w:val="1"/>
                <w:sz w:val="20"/>
                <w:szCs w:val="20"/>
                <w:highlight w:val="yellow"/>
                <w:rtl w:val="0"/>
              </w:rPr>
              <w:t xml:space="preserve"> authority:</w:t>
            </w:r>
          </w:p>
          <w:p w:rsidR="00000000" w:rsidDel="00000000" w:rsidP="00000000" w:rsidRDefault="00000000" w:rsidRPr="00000000" w14:paraId="0000011B">
            <w:pPr>
              <w:widowControl w:val="0"/>
              <w:spacing w:line="240" w:lineRule="auto"/>
              <w:rPr>
                <w:i w:val="1"/>
                <w:sz w:val="20"/>
                <w:szCs w:val="20"/>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highlight w:val="yellow"/>
              </w:rPr>
            </w:pPr>
            <w:r w:rsidDel="00000000" w:rsidR="00000000" w:rsidRPr="00000000">
              <w:rPr>
                <w:sz w:val="20"/>
                <w:szCs w:val="20"/>
                <w:highlight w:val="yellow"/>
                <w:rtl w:val="0"/>
              </w:rPr>
              <w:t xml:space="preserve">Professional Associations:</w:t>
            </w:r>
          </w:p>
          <w:p w:rsidR="00000000" w:rsidDel="00000000" w:rsidP="00000000" w:rsidRDefault="00000000" w:rsidRPr="00000000" w14:paraId="0000011D">
            <w:pPr>
              <w:widowControl w:val="0"/>
              <w:spacing w:line="240" w:lineRule="auto"/>
              <w:rPr>
                <w:sz w:val="20"/>
                <w:szCs w:val="20"/>
                <w:highlight w:val="yellow"/>
              </w:rPr>
            </w:pPr>
            <w:r w:rsidDel="00000000" w:rsidR="00000000" w:rsidRPr="00000000">
              <w:rPr>
                <w:sz w:val="20"/>
                <w:szCs w:val="20"/>
                <w:highlight w:val="yellow"/>
                <w:rtl w:val="0"/>
              </w:rPr>
              <w:t xml:space="preserve">International Profession Association (ISACA)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i w:val="1"/>
                <w:sz w:val="20"/>
                <w:szCs w:val="20"/>
                <w:highlight w:val="yellow"/>
              </w:rPr>
            </w:pPr>
            <w:r w:rsidDel="00000000" w:rsidR="00000000" w:rsidRPr="00000000">
              <w:rPr>
                <w:i w:val="1"/>
                <w:sz w:val="20"/>
                <w:szCs w:val="20"/>
                <w:highlight w:val="yellow"/>
                <w:rtl w:val="0"/>
              </w:rPr>
              <w:t xml:space="preserve">Maintain yearly CPE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i w:val="1"/>
                <w:sz w:val="20"/>
                <w:szCs w:val="20"/>
                <w:highlight w:val="yellow"/>
              </w:rPr>
            </w:pPr>
            <w:r w:rsidDel="00000000" w:rsidR="00000000" w:rsidRPr="00000000">
              <w:rPr>
                <w:i w:val="1"/>
                <w:sz w:val="20"/>
                <w:szCs w:val="20"/>
                <w:highlight w:val="yellow"/>
                <w:rtl w:val="0"/>
              </w:rPr>
              <w:t xml:space="preserve">Certification upkeep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i w:val="1"/>
                <w:sz w:val="20"/>
                <w:szCs w:val="20"/>
                <w:highlight w:val="yellow"/>
              </w:rPr>
            </w:pPr>
            <w:r w:rsidDel="00000000" w:rsidR="00000000" w:rsidRPr="00000000">
              <w:rPr>
                <w:i w:val="1"/>
                <w:sz w:val="20"/>
                <w:szCs w:val="20"/>
                <w:highlight w:val="yellow"/>
                <w:rtl w:val="0"/>
              </w:rPr>
              <w:t xml:space="preserve">1.847.660.5505</w:t>
            </w:r>
          </w:p>
        </w:tc>
      </w:tr>
    </w:tbl>
    <w:p w:rsidR="00000000" w:rsidDel="00000000" w:rsidP="00000000" w:rsidRDefault="00000000" w:rsidRPr="00000000" w14:paraId="00000121">
      <w:pPr>
        <w:rPr>
          <w:sz w:val="18"/>
          <w:szCs w:val="18"/>
          <w:highlight w:val="white"/>
        </w:rPr>
      </w:pPr>
      <w:r w:rsidDel="00000000" w:rsidR="00000000" w:rsidRPr="00000000">
        <w:rPr>
          <w:rtl w:val="0"/>
        </w:rPr>
      </w:r>
    </w:p>
    <w:p w:rsidR="00000000" w:rsidDel="00000000" w:rsidP="00000000" w:rsidRDefault="00000000" w:rsidRPr="00000000" w14:paraId="00000122">
      <w:pPr>
        <w:pStyle w:val="Heading1"/>
        <w:spacing w:after="160" w:before="320" w:line="240" w:lineRule="auto"/>
        <w:rPr/>
      </w:pPr>
      <w:bookmarkStart w:colFirst="0" w:colLast="0" w:name="_heading=h.l89rs4h55m0q" w:id="15"/>
      <w:bookmarkEnd w:id="15"/>
      <w:sdt>
        <w:sdtPr>
          <w:tag w:val="goog_rdk_8"/>
        </w:sdtPr>
        <w:sdtContent>
          <w:commentRangeStart w:id="8"/>
        </w:sdtContent>
      </w:sdt>
      <w:r w:rsidDel="00000000" w:rsidR="00000000" w:rsidRPr="00000000">
        <w:rPr>
          <w:rtl w:val="0"/>
        </w:rPr>
        <w:t xml:space="preserve">Risk Assessment and Risk Treatment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3">
      <w:pPr>
        <w:keepLines w:val="1"/>
        <w:spacing w:after="120" w:line="240" w:lineRule="auto"/>
        <w:rPr>
          <w:sz w:val="20"/>
          <w:szCs w:val="20"/>
        </w:rPr>
      </w:pPr>
      <w:r w:rsidDel="00000000" w:rsidR="00000000" w:rsidRPr="00000000">
        <w:rPr>
          <w:rtl w:val="0"/>
        </w:rPr>
      </w:r>
    </w:p>
    <w:p w:rsidR="00000000" w:rsidDel="00000000" w:rsidP="00000000" w:rsidRDefault="00000000" w:rsidRPr="00000000" w14:paraId="00000124">
      <w:pPr>
        <w:keepLines w:val="1"/>
        <w:spacing w:after="120" w:line="240" w:lineRule="auto"/>
        <w:rPr/>
      </w:pPr>
      <w:r w:rsidDel="00000000" w:rsidR="00000000" w:rsidRPr="00000000">
        <w:rPr>
          <w:color w:val="ff0000"/>
          <w:rtl w:val="0"/>
        </w:rPr>
        <w:t xml:space="preserve">{company}  </w:t>
      </w:r>
      <w:r w:rsidDel="00000000" w:rsidR="00000000" w:rsidRPr="00000000">
        <w:rPr>
          <w:rtl w:val="0"/>
        </w:rPr>
        <w:t xml:space="preserve">has defined a Risk Assessment and Risk Treatment Process for identifying, analyzing, treating, and monitoring risks over time. The risk acceptance criteria and analysis has been further documented within the risk register and the risk management policy. </w:t>
      </w:r>
    </w:p>
    <w:p w:rsidR="00000000" w:rsidDel="00000000" w:rsidP="00000000" w:rsidRDefault="00000000" w:rsidRPr="00000000" w14:paraId="00000125">
      <w:pPr>
        <w:pStyle w:val="Heading2"/>
        <w:spacing w:after="180" w:lineRule="auto"/>
        <w:rPr/>
      </w:pPr>
      <w:bookmarkStart w:colFirst="0" w:colLast="0" w:name="_heading=h.ji611qx1yevm" w:id="16"/>
      <w:bookmarkEnd w:id="16"/>
      <w:sdt>
        <w:sdtPr>
          <w:tag w:val="goog_rdk_9"/>
        </w:sdtPr>
        <w:sdtContent>
          <w:commentRangeStart w:id="9"/>
        </w:sdtContent>
      </w:sdt>
      <w:r w:rsidDel="00000000" w:rsidR="00000000" w:rsidRPr="00000000">
        <w:rPr>
          <w:rtl w:val="0"/>
        </w:rPr>
        <w:t xml:space="preserve">Statement of Applicability (SOA)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26">
      <w:pPr>
        <w:spacing w:after="180" w:lineRule="auto"/>
        <w:rPr/>
      </w:pPr>
      <w:r w:rsidDel="00000000" w:rsidR="00000000" w:rsidRPr="00000000">
        <w:rPr>
          <w:rtl w:val="0"/>
        </w:rPr>
        <w:t xml:space="preserve">The Statement of Applicability (SOA) defines the information security control objectives and controls as defined by Management based on </w:t>
      </w:r>
      <w:r w:rsidDel="00000000" w:rsidR="00000000" w:rsidRPr="00000000">
        <w:rPr>
          <w:color w:val="ff0000"/>
          <w:rtl w:val="0"/>
        </w:rPr>
        <w:t xml:space="preserve">{company}</w:t>
      </w:r>
      <w:r w:rsidDel="00000000" w:rsidR="00000000" w:rsidRPr="00000000">
        <w:rPr>
          <w:i w:val="1"/>
          <w:rtl w:val="0"/>
        </w:rPr>
        <w:t xml:space="preserve">,</w:t>
      </w:r>
      <w:r w:rsidDel="00000000" w:rsidR="00000000" w:rsidRPr="00000000">
        <w:rPr>
          <w:rtl w:val="0"/>
        </w:rPr>
        <w:t xml:space="preserve"> business needs and requirements considering all relevant legal and regulatory requirements and contractual obligations. </w:t>
      </w:r>
    </w:p>
    <w:p w:rsidR="00000000" w:rsidDel="00000000" w:rsidP="00000000" w:rsidRDefault="00000000" w:rsidRPr="00000000" w14:paraId="00000127">
      <w:pPr>
        <w:spacing w:after="180" w:lineRule="auto"/>
        <w:rPr/>
      </w:pPr>
      <w:r w:rsidDel="00000000" w:rsidR="00000000" w:rsidRPr="00000000">
        <w:rPr>
          <w:rtl w:val="0"/>
        </w:rPr>
        <w:t xml:space="preserve">The SOA will be reviewed and approved by management </w:t>
      </w:r>
      <w:r w:rsidDel="00000000" w:rsidR="00000000" w:rsidRPr="00000000">
        <w:rPr>
          <w:color w:val="ff0000"/>
          <w:rtl w:val="0"/>
        </w:rPr>
        <w:t xml:space="preserve">{company}</w:t>
      </w:r>
      <w:r w:rsidDel="00000000" w:rsidR="00000000" w:rsidRPr="00000000">
        <w:rPr>
          <w:rtl w:val="0"/>
        </w:rPr>
        <w:t xml:space="preserve">,as per the management review procedure.</w:t>
      </w:r>
    </w:p>
    <w:p w:rsidR="00000000" w:rsidDel="00000000" w:rsidP="00000000" w:rsidRDefault="00000000" w:rsidRPr="00000000" w14:paraId="00000128">
      <w:pPr>
        <w:pStyle w:val="Heading2"/>
        <w:rPr/>
      </w:pPr>
      <w:bookmarkStart w:colFirst="0" w:colLast="0" w:name="_heading=h.dlc1vac7ena4" w:id="17"/>
      <w:bookmarkEnd w:id="17"/>
      <w:r w:rsidDel="00000000" w:rsidR="00000000" w:rsidRPr="00000000">
        <w:rPr>
          <w:rtl w:val="0"/>
        </w:rPr>
        <w:t xml:space="preserve">Performing Risk Assessments</w:t>
      </w:r>
    </w:p>
    <w:p w:rsidR="00000000" w:rsidDel="00000000" w:rsidP="00000000" w:rsidRDefault="00000000" w:rsidRPr="00000000" w14:paraId="00000129">
      <w:pPr>
        <w:keepLines w:val="1"/>
        <w:spacing w:after="120" w:line="240" w:lineRule="auto"/>
        <w:rPr/>
      </w:pPr>
      <w:r w:rsidDel="00000000" w:rsidR="00000000" w:rsidRPr="00000000">
        <w:rPr>
          <w:rtl w:val="0"/>
        </w:rPr>
        <w:t xml:space="preserve">A Risk Assessment will be performed at</w:t>
      </w:r>
      <w:r w:rsidDel="00000000" w:rsidR="00000000" w:rsidRPr="00000000">
        <w:rPr>
          <w:color w:val="ff0000"/>
          <w:rtl w:val="0"/>
        </w:rPr>
        <w:t xml:space="preserve"> least quarterly </w:t>
      </w:r>
      <w:r w:rsidDel="00000000" w:rsidR="00000000" w:rsidRPr="00000000">
        <w:rPr>
          <w:rtl w:val="0"/>
        </w:rPr>
        <w:t xml:space="preserve">or may be carried out under the following circumstances with varying scopes as determined by the  </w:t>
      </w:r>
      <w:r w:rsidDel="00000000" w:rsidR="00000000" w:rsidRPr="00000000">
        <w:rPr>
          <w:color w:val="ff0000"/>
          <w:rtl w:val="0"/>
        </w:rPr>
        <w:t xml:space="preserve">{Title}.</w:t>
      </w:r>
      <w:r w:rsidDel="00000000" w:rsidR="00000000" w:rsidRPr="00000000">
        <w:rPr>
          <w:rtl w:val="0"/>
        </w:rPr>
        <w:t xml:space="preserve"> Additionally, risks may be assessed at various levels of the organization for circumstances that include:</w:t>
      </w:r>
    </w:p>
    <w:p w:rsidR="00000000" w:rsidDel="00000000" w:rsidP="00000000" w:rsidRDefault="00000000" w:rsidRPr="00000000" w14:paraId="0000012A">
      <w:pPr>
        <w:keepLines w:val="1"/>
        <w:numPr>
          <w:ilvl w:val="0"/>
          <w:numId w:val="14"/>
        </w:numPr>
        <w:spacing w:line="240" w:lineRule="auto"/>
        <w:ind w:left="360"/>
        <w:rPr>
          <w:rFonts w:ascii="Arial" w:cs="Arial" w:eastAsia="Arial" w:hAnsi="Arial"/>
        </w:rPr>
      </w:pPr>
      <w:r w:rsidDel="00000000" w:rsidR="00000000" w:rsidRPr="00000000">
        <w:rPr>
          <w:rtl w:val="0"/>
        </w:rPr>
        <w:t xml:space="preserve">As part of projects that involve significant change to the organization, the ISMS, or the organization’s assets</w:t>
      </w:r>
    </w:p>
    <w:p w:rsidR="00000000" w:rsidDel="00000000" w:rsidP="00000000" w:rsidRDefault="00000000" w:rsidRPr="00000000" w14:paraId="0000012B">
      <w:pPr>
        <w:keepLines w:val="1"/>
        <w:numPr>
          <w:ilvl w:val="0"/>
          <w:numId w:val="14"/>
        </w:numPr>
        <w:spacing w:line="240" w:lineRule="auto"/>
        <w:ind w:left="360"/>
        <w:rPr>
          <w:rFonts w:ascii="Arial" w:cs="Arial" w:eastAsia="Arial" w:hAnsi="Arial"/>
        </w:rPr>
      </w:pPr>
      <w:r w:rsidDel="00000000" w:rsidR="00000000" w:rsidRPr="00000000">
        <w:rPr>
          <w:rtl w:val="0"/>
        </w:rPr>
        <w:t xml:space="preserve">Software development and changes</w:t>
      </w:r>
    </w:p>
    <w:p w:rsidR="00000000" w:rsidDel="00000000" w:rsidP="00000000" w:rsidRDefault="00000000" w:rsidRPr="00000000" w14:paraId="0000012C">
      <w:pPr>
        <w:keepLines w:val="1"/>
        <w:numPr>
          <w:ilvl w:val="0"/>
          <w:numId w:val="14"/>
        </w:numPr>
        <w:spacing w:line="240" w:lineRule="auto"/>
        <w:ind w:left="360"/>
        <w:rPr>
          <w:rFonts w:ascii="Arial" w:cs="Arial" w:eastAsia="Arial" w:hAnsi="Arial"/>
        </w:rPr>
      </w:pPr>
      <w:r w:rsidDel="00000000" w:rsidR="00000000" w:rsidRPr="00000000">
        <w:rPr>
          <w:rtl w:val="0"/>
        </w:rPr>
        <w:t xml:space="preserve">When third-party suppliers are engaged, changed, or periodically during the relationship</w:t>
      </w:r>
    </w:p>
    <w:p w:rsidR="00000000" w:rsidDel="00000000" w:rsidP="00000000" w:rsidRDefault="00000000" w:rsidRPr="00000000" w14:paraId="0000012D">
      <w:pPr>
        <w:keepLines w:val="1"/>
        <w:numPr>
          <w:ilvl w:val="0"/>
          <w:numId w:val="14"/>
        </w:numPr>
        <w:spacing w:after="120" w:line="240" w:lineRule="auto"/>
        <w:ind w:left="360"/>
        <w:rPr>
          <w:rFonts w:ascii="Arial" w:cs="Arial" w:eastAsia="Arial" w:hAnsi="Arial"/>
        </w:rPr>
      </w:pPr>
      <w:r w:rsidDel="00000000" w:rsidR="00000000" w:rsidRPr="00000000">
        <w:rPr>
          <w:rtl w:val="0"/>
        </w:rPr>
        <w:t xml:space="preserve">On major external change affecting the organization which may invalidate the conclusions from previous Risk Assessments, e.g., changes to relevant legislation</w:t>
      </w:r>
    </w:p>
    <w:p w:rsidR="00000000" w:rsidDel="00000000" w:rsidP="00000000" w:rsidRDefault="00000000" w:rsidRPr="00000000" w14:paraId="0000012E">
      <w:pPr>
        <w:keepLines w:val="1"/>
        <w:numPr>
          <w:ilvl w:val="0"/>
          <w:numId w:val="14"/>
        </w:numPr>
        <w:spacing w:after="120" w:line="240" w:lineRule="auto"/>
        <w:ind w:left="360"/>
        <w:rPr>
          <w:rFonts w:ascii="Arial" w:cs="Arial" w:eastAsia="Arial" w:hAnsi="Arial"/>
        </w:rPr>
      </w:pPr>
      <w:r w:rsidDel="00000000" w:rsidR="00000000" w:rsidRPr="00000000">
        <w:rPr>
          <w:rtl w:val="0"/>
        </w:rPr>
        <w:t xml:space="preserve">others</w:t>
      </w:r>
    </w:p>
    <w:p w:rsidR="00000000" w:rsidDel="00000000" w:rsidP="00000000" w:rsidRDefault="00000000" w:rsidRPr="00000000" w14:paraId="0000012F">
      <w:pPr>
        <w:keepLines w:val="1"/>
        <w:spacing w:after="120" w:line="240" w:lineRule="auto"/>
        <w:rPr>
          <w:color w:val="ff0000"/>
        </w:rPr>
      </w:pPr>
      <w:r w:rsidDel="00000000" w:rsidR="00000000" w:rsidRPr="00000000">
        <w:rPr>
          <w:rtl w:val="0"/>
        </w:rPr>
        <w:t xml:space="preserve">Risk Assessments may be carried out as a result of other circumstances at the discretion of the </w:t>
      </w:r>
      <w:r w:rsidDel="00000000" w:rsidR="00000000" w:rsidRPr="00000000">
        <w:rPr>
          <w:color w:val="ff0000"/>
          <w:rtl w:val="0"/>
        </w:rPr>
        <w:t xml:space="preserve">{Title}</w:t>
      </w:r>
      <w:r w:rsidDel="00000000" w:rsidR="00000000" w:rsidRPr="00000000">
        <w:rPr>
          <w:rtl w:val="0"/>
        </w:rPr>
        <w:t xml:space="preserve"> or ISMS </w:t>
      </w:r>
      <w:r w:rsidDel="00000000" w:rsidR="00000000" w:rsidRPr="00000000">
        <w:rPr>
          <w:color w:val="ff0000"/>
          <w:rtl w:val="0"/>
        </w:rPr>
        <w:t xml:space="preserve">{committee or council}.</w:t>
      </w:r>
    </w:p>
    <w:p w:rsidR="00000000" w:rsidDel="00000000" w:rsidP="00000000" w:rsidRDefault="00000000" w:rsidRPr="00000000" w14:paraId="00000130">
      <w:pPr>
        <w:pStyle w:val="Heading2"/>
        <w:spacing w:after="160" w:before="160" w:line="240" w:lineRule="auto"/>
        <w:rPr/>
      </w:pPr>
      <w:bookmarkStart w:colFirst="0" w:colLast="0" w:name="_heading=h.6s9gov7dluka" w:id="18"/>
      <w:bookmarkEnd w:id="18"/>
      <w:r w:rsidDel="00000000" w:rsidR="00000000" w:rsidRPr="00000000">
        <w:rPr>
          <w:rtl w:val="0"/>
        </w:rPr>
        <w:t xml:space="preserve">Management Approval</w:t>
      </w:r>
    </w:p>
    <w:p w:rsidR="00000000" w:rsidDel="00000000" w:rsidP="00000000" w:rsidRDefault="00000000" w:rsidRPr="00000000" w14:paraId="00000131">
      <w:pPr>
        <w:keepLines w:val="1"/>
        <w:spacing w:after="120" w:line="240" w:lineRule="auto"/>
        <w:rPr/>
      </w:pPr>
      <w:r w:rsidDel="00000000" w:rsidR="00000000" w:rsidRPr="00000000">
        <w:rPr>
          <w:rtl w:val="0"/>
        </w:rPr>
        <w:t xml:space="preserve">The </w:t>
      </w:r>
      <w:r w:rsidDel="00000000" w:rsidR="00000000" w:rsidRPr="00000000">
        <w:rPr>
          <w:color w:val="ff0000"/>
          <w:rtl w:val="0"/>
        </w:rPr>
        <w:t xml:space="preserve">ISMS {Committee or Council} </w:t>
      </w:r>
      <w:r w:rsidDel="00000000" w:rsidR="00000000" w:rsidRPr="00000000">
        <w:rPr>
          <w:rtl w:val="0"/>
        </w:rPr>
        <w:t xml:space="preserve">will be presented with the Statement of Applicability (“SoA”) and highlights from the risk assessment as determined by the </w:t>
      </w:r>
      <w:r w:rsidDel="00000000" w:rsidR="00000000" w:rsidRPr="00000000">
        <w:rPr>
          <w:color w:val="ff0000"/>
          <w:rtl w:val="0"/>
        </w:rPr>
        <w:t xml:space="preserve">{Title}.</w:t>
      </w:r>
      <w:r w:rsidDel="00000000" w:rsidR="00000000" w:rsidRPr="00000000">
        <w:rPr>
          <w:rtl w:val="0"/>
        </w:rPr>
        <w:t xml:space="preserve"> The entire SoA and risk assessment report shall be made available to the </w:t>
      </w:r>
      <w:r w:rsidDel="00000000" w:rsidR="00000000" w:rsidRPr="00000000">
        <w:rPr>
          <w:color w:val="ff0000"/>
          <w:rtl w:val="0"/>
        </w:rPr>
        <w:t xml:space="preserve">ISMS {Committee or Council} </w:t>
      </w:r>
      <w:r w:rsidDel="00000000" w:rsidR="00000000" w:rsidRPr="00000000">
        <w:rPr>
          <w:rtl w:val="0"/>
        </w:rPr>
        <w:t xml:space="preserve">members upon request.</w:t>
      </w:r>
    </w:p>
    <w:p w:rsidR="00000000" w:rsidDel="00000000" w:rsidP="00000000" w:rsidRDefault="00000000" w:rsidRPr="00000000" w14:paraId="00000132">
      <w:pPr>
        <w:keepLines w:val="1"/>
        <w:spacing w:after="120" w:line="240" w:lineRule="auto"/>
        <w:rPr/>
      </w:pPr>
      <w:r w:rsidDel="00000000" w:rsidR="00000000" w:rsidRPr="00000000">
        <w:rPr>
          <w:rtl w:val="0"/>
        </w:rPr>
        <w:t xml:space="preserve">ISMS </w:t>
      </w:r>
      <w:r w:rsidDel="00000000" w:rsidR="00000000" w:rsidRPr="00000000">
        <w:rPr>
          <w:color w:val="ff0000"/>
          <w:rtl w:val="0"/>
        </w:rPr>
        <w:t xml:space="preserve">{Committee or Council}</w:t>
      </w:r>
      <w:r w:rsidDel="00000000" w:rsidR="00000000" w:rsidRPr="00000000">
        <w:rPr>
          <w:rtl w:val="0"/>
        </w:rPr>
        <w:t xml:space="preserve"> may provide feedback on the risk management process to management during the annual management review or as needed at the discretion of the ISMS {Committee or Council} .</w:t>
      </w:r>
    </w:p>
    <w:p w:rsidR="00000000" w:rsidDel="00000000" w:rsidP="00000000" w:rsidRDefault="00000000" w:rsidRPr="00000000" w14:paraId="00000133">
      <w:pPr>
        <w:keepLines w:val="1"/>
        <w:spacing w:after="120" w:line="240" w:lineRule="auto"/>
        <w:rPr/>
      </w:pPr>
      <w:r w:rsidDel="00000000" w:rsidR="00000000" w:rsidRPr="00000000">
        <w:rPr>
          <w:rtl w:val="0"/>
        </w:rPr>
        <w:t xml:space="preserve">Unless explicit input is received from the ISMS </w:t>
      </w:r>
      <w:r w:rsidDel="00000000" w:rsidR="00000000" w:rsidRPr="00000000">
        <w:rPr>
          <w:color w:val="ff0000"/>
          <w:rtl w:val="0"/>
        </w:rPr>
        <w:t xml:space="preserve">{Committee or Council}</w:t>
      </w:r>
      <w:r w:rsidDel="00000000" w:rsidR="00000000" w:rsidRPr="00000000">
        <w:rPr>
          <w:rtl w:val="0"/>
        </w:rPr>
        <w:t xml:space="preserve"> regarding the SoA or Risk Assessment, the SoA and all risk treatment plans shall be considered acceptable and approved by the ISMS </w:t>
      </w:r>
      <w:r w:rsidDel="00000000" w:rsidR="00000000" w:rsidRPr="00000000">
        <w:rPr>
          <w:color w:val="ff0000"/>
          <w:rtl w:val="0"/>
        </w:rPr>
        <w:t xml:space="preserve">{Committee or Council}</w:t>
      </w:r>
      <w:r w:rsidDel="00000000" w:rsidR="00000000" w:rsidRPr="00000000">
        <w:rPr>
          <w:rtl w:val="0"/>
        </w:rPr>
        <w:t xml:space="preserve"> following the Management Review.</w:t>
      </w:r>
    </w:p>
    <w:p w:rsidR="00000000" w:rsidDel="00000000" w:rsidP="00000000" w:rsidRDefault="00000000" w:rsidRPr="00000000" w14:paraId="00000134">
      <w:pPr>
        <w:spacing w:after="180" w:lineRule="auto"/>
        <w:rPr>
          <w:sz w:val="20"/>
          <w:szCs w:val="20"/>
        </w:rPr>
      </w:pPr>
      <w:r w:rsidDel="00000000" w:rsidR="00000000" w:rsidRPr="00000000">
        <w:rPr>
          <w:rtl w:val="0"/>
        </w:rPr>
      </w:r>
    </w:p>
    <w:p w:rsidR="00000000" w:rsidDel="00000000" w:rsidP="00000000" w:rsidRDefault="00000000" w:rsidRPr="00000000" w14:paraId="00000135">
      <w:pPr>
        <w:pStyle w:val="Heading1"/>
        <w:spacing w:after="120" w:before="120" w:line="240" w:lineRule="auto"/>
        <w:rPr/>
      </w:pPr>
      <w:bookmarkStart w:colFirst="0" w:colLast="0" w:name="_heading=h.87u38jx3j46w" w:id="19"/>
      <w:bookmarkEnd w:id="19"/>
      <w:r w:rsidDel="00000000" w:rsidR="00000000" w:rsidRPr="00000000">
        <w:rPr>
          <w:rtl w:val="0"/>
        </w:rPr>
        <w:t xml:space="preserve">Resources and Competence</w:t>
      </w:r>
    </w:p>
    <w:p w:rsidR="00000000" w:rsidDel="00000000" w:rsidP="00000000" w:rsidRDefault="00000000" w:rsidRPr="00000000" w14:paraId="00000136">
      <w:pPr>
        <w:keepLines w:val="1"/>
        <w:spacing w:after="120" w:line="240" w:lineRule="auto"/>
        <w:rPr/>
      </w:pPr>
      <w:r w:rsidDel="00000000" w:rsidR="00000000" w:rsidRPr="00000000">
        <w:rPr>
          <w:rtl w:val="0"/>
        </w:rPr>
        <w:t xml:space="preserve">Annually, </w:t>
      </w:r>
      <w:r w:rsidDel="00000000" w:rsidR="00000000" w:rsidRPr="00000000">
        <w:rPr>
          <w:color w:val="ff0000"/>
          <w:rtl w:val="0"/>
        </w:rPr>
        <w:t xml:space="preserve">{company} </w:t>
      </w:r>
      <w:r w:rsidDel="00000000" w:rsidR="00000000" w:rsidRPr="00000000">
        <w:rPr>
          <w:rtl w:val="0"/>
        </w:rPr>
        <w:t xml:space="preserve">will assess the performance and competence of the personnel against the ISMS required competencies. This will be completed by defining personnel’s role, assessing job performance, and competence during performance reviews and by addressing any competency gaps.</w:t>
      </w:r>
    </w:p>
    <w:p w:rsidR="00000000" w:rsidDel="00000000" w:rsidP="00000000" w:rsidRDefault="00000000" w:rsidRPr="00000000" w14:paraId="00000137">
      <w:pPr>
        <w:pStyle w:val="Heading2"/>
        <w:spacing w:after="120" w:before="120" w:line="240" w:lineRule="auto"/>
        <w:rPr/>
      </w:pPr>
      <w:bookmarkStart w:colFirst="0" w:colLast="0" w:name="_heading=h.qagck48d8dvz" w:id="20"/>
      <w:bookmarkEnd w:id="20"/>
      <w:r w:rsidDel="00000000" w:rsidR="00000000" w:rsidRPr="00000000">
        <w:rPr>
          <w:rtl w:val="0"/>
        </w:rPr>
        <w:t xml:space="preserve">Measure</w:t>
      </w:r>
    </w:p>
    <w:p w:rsidR="00000000" w:rsidDel="00000000" w:rsidP="00000000" w:rsidRDefault="00000000" w:rsidRPr="00000000" w14:paraId="00000138">
      <w:pPr>
        <w:keepLines w:val="1"/>
        <w:spacing w:after="120" w:line="240" w:lineRule="auto"/>
        <w:rPr/>
      </w:pPr>
      <w:r w:rsidDel="00000000" w:rsidR="00000000" w:rsidRPr="00000000">
        <w:rPr>
          <w:sz w:val="20"/>
          <w:szCs w:val="20"/>
          <w:rtl w:val="0"/>
        </w:rPr>
        <w:t xml:space="preserve">P</w:t>
      </w:r>
      <w:r w:rsidDel="00000000" w:rsidR="00000000" w:rsidRPr="00000000">
        <w:rPr>
          <w:rtl w:val="0"/>
        </w:rPr>
        <w:t xml:space="preserve">ersonnel are measured initially for their competence to meet the requirements of the job description throughout the interview process which is inclusive of Human Resources and a </w:t>
      </w:r>
      <w:r w:rsidDel="00000000" w:rsidR="00000000" w:rsidRPr="00000000">
        <w:rPr>
          <w:color w:val="ff0000"/>
          <w:rtl w:val="0"/>
        </w:rPr>
        <w:t xml:space="preserve">{company}</w:t>
      </w:r>
      <w:r w:rsidDel="00000000" w:rsidR="00000000" w:rsidRPr="00000000">
        <w:rPr>
          <w:rtl w:val="0"/>
        </w:rPr>
        <w:t xml:space="preserve"> Manager. Annually, </w:t>
      </w:r>
      <w:r w:rsidDel="00000000" w:rsidR="00000000" w:rsidRPr="00000000">
        <w:rPr>
          <w:color w:val="ff0000"/>
          <w:rtl w:val="0"/>
        </w:rPr>
        <w:t xml:space="preserve">{company}</w:t>
      </w:r>
      <w:r w:rsidDel="00000000" w:rsidR="00000000" w:rsidRPr="00000000">
        <w:rPr>
          <w:rtl w:val="0"/>
        </w:rPr>
        <w:t xml:space="preserve"> conducts an employee performance appraisal to evaluate an employee’s performance which is performed by Human Resources and direct managers.</w:t>
      </w:r>
    </w:p>
    <w:p w:rsidR="00000000" w:rsidDel="00000000" w:rsidP="00000000" w:rsidRDefault="00000000" w:rsidRPr="00000000" w14:paraId="00000139">
      <w:pPr>
        <w:keepLines w:val="1"/>
        <w:spacing w:after="120" w:line="240" w:lineRule="auto"/>
        <w:rPr/>
      </w:pPr>
      <w:r w:rsidDel="00000000" w:rsidR="00000000" w:rsidRPr="00000000">
        <w:rPr>
          <w:rtl w:val="0"/>
        </w:rPr>
        <w:t xml:space="preserve">As part of the annual Information Security Awareness training the</w:t>
      </w:r>
      <w:r w:rsidDel="00000000" w:rsidR="00000000" w:rsidRPr="00000000">
        <w:rPr>
          <w:color w:val="ff0000"/>
          <w:rtl w:val="0"/>
        </w:rPr>
        <w:t xml:space="preserve"> Information Security Team </w:t>
      </w:r>
      <w:r w:rsidDel="00000000" w:rsidR="00000000" w:rsidRPr="00000000">
        <w:rPr>
          <w:rtl w:val="0"/>
        </w:rPr>
        <w:t xml:space="preserve">may issue tests to evaluate an individual’s knowledge and awareness of security topics and company policies.</w:t>
      </w:r>
    </w:p>
    <w:p w:rsidR="00000000" w:rsidDel="00000000" w:rsidP="00000000" w:rsidRDefault="00000000" w:rsidRPr="00000000" w14:paraId="0000013A">
      <w:pPr>
        <w:pStyle w:val="Heading2"/>
        <w:spacing w:after="120" w:before="120" w:line="240" w:lineRule="auto"/>
        <w:rPr/>
      </w:pPr>
      <w:bookmarkStart w:colFirst="0" w:colLast="0" w:name="_heading=h.s4jstcorswjm" w:id="21"/>
      <w:bookmarkEnd w:id="21"/>
      <w:r w:rsidDel="00000000" w:rsidR="00000000" w:rsidRPr="00000000">
        <w:rPr>
          <w:rtl w:val="0"/>
        </w:rPr>
        <w:t xml:space="preserve">Competency Gaps</w:t>
      </w:r>
    </w:p>
    <w:p w:rsidR="00000000" w:rsidDel="00000000" w:rsidP="00000000" w:rsidRDefault="00000000" w:rsidRPr="00000000" w14:paraId="0000013B">
      <w:pPr>
        <w:keepLines w:val="1"/>
        <w:spacing w:after="120" w:line="240" w:lineRule="auto"/>
        <w:rPr>
          <w:highlight w:val="yellow"/>
        </w:rPr>
      </w:pPr>
      <w:r w:rsidDel="00000000" w:rsidR="00000000" w:rsidRPr="00000000">
        <w:rPr>
          <w:rtl w:val="0"/>
        </w:rPr>
        <w:t xml:space="preserve">Solutions for remediating competency gaps will be monitored and evaluated for effectiveness by an</w:t>
      </w:r>
      <w:r w:rsidDel="00000000" w:rsidR="00000000" w:rsidRPr="00000000">
        <w:rPr>
          <w:highlight w:val="yellow"/>
          <w:rtl w:val="0"/>
        </w:rPr>
        <w:t xml:space="preserve"> individual’s direct manager and documented with Human Resources through the annual employee performance appraisal. </w:t>
      </w:r>
      <w:r w:rsidDel="00000000" w:rsidR="00000000" w:rsidRPr="00000000">
        <w:rPr>
          <w:rtl w:val="0"/>
        </w:rPr>
        <w:t xml:space="preserve">Solutions may include</w:t>
      </w:r>
      <w:r w:rsidDel="00000000" w:rsidR="00000000" w:rsidRPr="00000000">
        <w:rPr>
          <w:highlight w:val="yellow"/>
          <w:rtl w:val="0"/>
        </w:rPr>
        <w:t xml:space="preserve"> providing training or mentoring, re-assigning tasks or personnel, or supplementing with contractors and/or consultants.</w:t>
      </w:r>
    </w:p>
    <w:p w:rsidR="00000000" w:rsidDel="00000000" w:rsidP="00000000" w:rsidRDefault="00000000" w:rsidRPr="00000000" w14:paraId="0000013C">
      <w:pPr>
        <w:keepLines w:val="1"/>
        <w:spacing w:after="120" w:line="240" w:lineRule="auto"/>
        <w:rPr/>
      </w:pPr>
      <w:r w:rsidDel="00000000" w:rsidR="00000000" w:rsidRPr="00000000">
        <w:rPr>
          <w:rtl w:val="0"/>
        </w:rPr>
        <w:t xml:space="preserve">Employees who do not pass the security awareness test(s) may be required to complete the training again and retake the test(s), or other remediation activities as needed.</w:t>
      </w:r>
    </w:p>
    <w:p w:rsidR="00000000" w:rsidDel="00000000" w:rsidP="00000000" w:rsidRDefault="00000000" w:rsidRPr="00000000" w14:paraId="0000013D">
      <w:pPr>
        <w:pStyle w:val="Heading1"/>
        <w:rPr/>
      </w:pPr>
      <w:bookmarkStart w:colFirst="0" w:colLast="0" w:name="_heading=h.h4zdby1y4tzz" w:id="22"/>
      <w:bookmarkEnd w:id="22"/>
      <w:r w:rsidDel="00000000" w:rsidR="00000000" w:rsidRPr="00000000">
        <w:rPr>
          <w:rtl w:val="0"/>
        </w:rPr>
        <w:t xml:space="preserve">Training and Awareness</w:t>
      </w:r>
    </w:p>
    <w:p w:rsidR="00000000" w:rsidDel="00000000" w:rsidP="00000000" w:rsidRDefault="00000000" w:rsidRPr="00000000" w14:paraId="0000013E">
      <w:pPr>
        <w:rPr/>
      </w:pPr>
      <w:r w:rsidDel="00000000" w:rsidR="00000000" w:rsidRPr="00000000">
        <w:rPr>
          <w:rtl w:val="0"/>
        </w:rPr>
        <w:t xml:space="preserve">All workforce members are required to complete Security Awareness Training shortly after they join the company and annually thereafter. In addition, they may be asked to complete further training as dictated by operational or environmental changes.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Changes that might lead to adjustment of the training program include:</w:t>
      </w:r>
    </w:p>
    <w:p w:rsidR="00000000" w:rsidDel="00000000" w:rsidP="00000000" w:rsidRDefault="00000000" w:rsidRPr="00000000" w14:paraId="00000141">
      <w:pPr>
        <w:numPr>
          <w:ilvl w:val="0"/>
          <w:numId w:val="6"/>
        </w:numPr>
        <w:ind w:left="720" w:hanging="360"/>
        <w:rPr/>
      </w:pPr>
      <w:r w:rsidDel="00000000" w:rsidR="00000000" w:rsidRPr="00000000">
        <w:rPr>
          <w:rtl w:val="0"/>
        </w:rPr>
        <w:t xml:space="preserve">A security incident retrospective determining that additional training is required</w:t>
      </w:r>
    </w:p>
    <w:p w:rsidR="00000000" w:rsidDel="00000000" w:rsidP="00000000" w:rsidRDefault="00000000" w:rsidRPr="00000000" w14:paraId="00000142">
      <w:pPr>
        <w:numPr>
          <w:ilvl w:val="0"/>
          <w:numId w:val="6"/>
        </w:numPr>
        <w:ind w:left="720" w:hanging="360"/>
        <w:rPr/>
      </w:pPr>
      <w:r w:rsidDel="00000000" w:rsidR="00000000" w:rsidRPr="00000000">
        <w:rPr>
          <w:rtl w:val="0"/>
        </w:rPr>
        <w:t xml:space="preserve">Adoption of new technology by the company</w:t>
      </w:r>
    </w:p>
    <w:p w:rsidR="00000000" w:rsidDel="00000000" w:rsidP="00000000" w:rsidRDefault="00000000" w:rsidRPr="00000000" w14:paraId="00000143">
      <w:pPr>
        <w:numPr>
          <w:ilvl w:val="0"/>
          <w:numId w:val="6"/>
        </w:numPr>
        <w:ind w:left="720" w:hanging="360"/>
        <w:rPr/>
      </w:pPr>
      <w:r w:rsidDel="00000000" w:rsidR="00000000" w:rsidRPr="00000000">
        <w:rPr>
          <w:rtl w:val="0"/>
        </w:rPr>
        <w:t xml:space="preserve">Material changes in organizational policies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 record of the successful completion of each training session must be recorded for each employee. The record may be automatically collected by the training system, or manually gathered by the trainer. Records are retained for a period dictated by compliance and legal requirements.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color w:val="ff0000"/>
          <w:rtl w:val="0"/>
        </w:rPr>
        <w:t xml:space="preserve">{owner} </w:t>
      </w:r>
      <w:r w:rsidDel="00000000" w:rsidR="00000000" w:rsidRPr="00000000">
        <w:rPr>
          <w:rtl w:val="0"/>
        </w:rPr>
        <w:t xml:space="preserve">is responsible for creating the training program, and for selecting and updating  training material over time. The program may be delivered internally, by qualified personnel, or by a third-party vendor.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Lines w:val="1"/>
        <w:spacing w:after="120" w:line="240" w:lineRule="auto"/>
        <w:rPr/>
      </w:pPr>
      <w:r w:rsidDel="00000000" w:rsidR="00000000" w:rsidRPr="00000000">
        <w:rPr>
          <w:rtl w:val="0"/>
        </w:rPr>
        <w:t xml:space="preserve">In addition to the security awareness training, a training program is in place to ensure that employees are up to date with new developments and enhance their skills.</w:t>
      </w:r>
      <w:r w:rsidDel="00000000" w:rsidR="00000000" w:rsidRPr="00000000">
        <w:rPr>
          <w:rtl w:val="0"/>
        </w:rPr>
      </w:r>
    </w:p>
    <w:p w:rsidR="00000000" w:rsidDel="00000000" w:rsidP="00000000" w:rsidRDefault="00000000" w:rsidRPr="00000000" w14:paraId="0000014A">
      <w:pPr>
        <w:keepLines w:val="1"/>
        <w:spacing w:after="120" w:line="240" w:lineRule="auto"/>
        <w:rPr>
          <w:sz w:val="20"/>
          <w:szCs w:val="20"/>
        </w:rPr>
      </w:pPr>
      <w:r w:rsidDel="00000000" w:rsidR="00000000" w:rsidRPr="00000000">
        <w:rPr>
          <w:rtl w:val="0"/>
        </w:rPr>
      </w:r>
    </w:p>
    <w:p w:rsidR="00000000" w:rsidDel="00000000" w:rsidP="00000000" w:rsidRDefault="00000000" w:rsidRPr="00000000" w14:paraId="0000014B">
      <w:pPr>
        <w:pStyle w:val="Heading1"/>
        <w:spacing w:after="280" w:before="280" w:line="240" w:lineRule="auto"/>
        <w:rPr/>
      </w:pPr>
      <w:bookmarkStart w:colFirst="0" w:colLast="0" w:name="_heading=h.eq9o7g8i9hnz" w:id="23"/>
      <w:bookmarkEnd w:id="23"/>
      <w:r w:rsidDel="00000000" w:rsidR="00000000" w:rsidRPr="00000000">
        <w:rPr>
          <w:rtl w:val="0"/>
        </w:rPr>
        <w:t xml:space="preserve">ISMS Communication</w:t>
      </w:r>
    </w:p>
    <w:p w:rsidR="00000000" w:rsidDel="00000000" w:rsidP="00000000" w:rsidRDefault="00000000" w:rsidRPr="00000000" w14:paraId="0000014C">
      <w:pPr>
        <w:spacing w:after="280" w:before="280" w:line="240" w:lineRule="auto"/>
        <w:rPr>
          <w:color w:val="ff0000"/>
        </w:rPr>
      </w:pPr>
      <w:r w:rsidDel="00000000" w:rsidR="00000000" w:rsidRPr="00000000">
        <w:rPr>
          <w:color w:val="ff0000"/>
          <w:rtl w:val="0"/>
        </w:rPr>
        <w:t xml:space="preserve">{company}</w:t>
      </w:r>
      <w:r w:rsidDel="00000000" w:rsidR="00000000" w:rsidRPr="00000000">
        <w:rPr>
          <w:rtl w:val="0"/>
        </w:rPr>
        <w:t xml:space="preserve"> ensures that information security is "front of mind" to all employees, and is not considered a "side issue". Internal communication relevant to the ISMS, such as I</w:t>
      </w:r>
      <w:sdt>
        <w:sdtPr>
          <w:tag w:val="goog_rdk_10"/>
        </w:sdtPr>
        <w:sdtContent>
          <w:commentRangeStart w:id="10"/>
        </w:sdtContent>
      </w:sdt>
      <w:r w:rsidDel="00000000" w:rsidR="00000000" w:rsidRPr="00000000">
        <w:rPr>
          <w:color w:val="ff0000"/>
          <w:rtl w:val="0"/>
        </w:rPr>
        <w:t xml:space="preserve">SMS updates, security updates, internal audit results including non-conformance remediation activities, and continual effort updates are shared internally with the Board of Directors and senior management as part of internal controls oversight meetings.</w:t>
      </w:r>
      <w:commentRangeEnd w:id="10"/>
      <w:r w:rsidDel="00000000" w:rsidR="00000000" w:rsidRPr="00000000">
        <w:commentReference w:id="10"/>
      </w:r>
      <w:r w:rsidDel="00000000" w:rsidR="00000000" w:rsidRPr="00000000">
        <w:rPr>
          <w:rtl w:val="0"/>
        </w:rPr>
        <w:t xml:space="preserve"> </w:t>
      </w:r>
      <w:r w:rsidDel="00000000" w:rsidR="00000000" w:rsidRPr="00000000">
        <w:rPr>
          <w:color w:val="ff0000"/>
          <w:rtl w:val="0"/>
        </w:rPr>
        <w:t xml:space="preserve">This information is also shared with all employees as part of company "all-hands" and team update meetings.</w:t>
      </w:r>
    </w:p>
    <w:p w:rsidR="00000000" w:rsidDel="00000000" w:rsidP="00000000" w:rsidRDefault="00000000" w:rsidRPr="00000000" w14:paraId="0000014D">
      <w:pPr>
        <w:spacing w:after="280" w:before="280" w:line="240" w:lineRule="auto"/>
        <w:rPr/>
      </w:pPr>
      <w:r w:rsidDel="00000000" w:rsidR="00000000" w:rsidRPr="00000000">
        <w:rPr>
          <w:rtl w:val="0"/>
        </w:rPr>
        <w:t xml:space="preserve">In addition, external communications relevant to the state of the ISMS and </w:t>
      </w:r>
      <w:r w:rsidDel="00000000" w:rsidR="00000000" w:rsidRPr="00000000">
        <w:rPr>
          <w:color w:val="ff0000"/>
          <w:rtl w:val="0"/>
        </w:rPr>
        <w:t xml:space="preserve">{company} </w:t>
      </w:r>
      <w:r w:rsidDel="00000000" w:rsidR="00000000" w:rsidRPr="00000000">
        <w:rPr>
          <w:rtl w:val="0"/>
        </w:rPr>
        <w:t xml:space="preserve">'s continual efforts to maintain and comply with it are shared on the company's website. </w:t>
      </w:r>
      <w:r w:rsidDel="00000000" w:rsidR="00000000" w:rsidRPr="00000000">
        <w:rPr>
          <w:rtl w:val="0"/>
        </w:rPr>
        <w:t xml:space="preserve">External communication will also be on an on-demand basis with customers, prospects, regulators, government agencies (if applicable), and approved third parties.</w:t>
      </w:r>
    </w:p>
    <w:p w:rsidR="00000000" w:rsidDel="00000000" w:rsidP="00000000" w:rsidRDefault="00000000" w:rsidRPr="00000000" w14:paraId="0000014E">
      <w:pPr>
        <w:keepLines w:val="1"/>
        <w:spacing w:after="120" w:line="240" w:lineRule="auto"/>
        <w:rPr/>
      </w:pPr>
      <w:r w:rsidDel="00000000" w:rsidR="00000000" w:rsidRPr="00000000">
        <w:rPr>
          <w:rtl w:val="0"/>
        </w:rPr>
        <w:t xml:space="preserve">The communication plan defines the internal publication, scope and operations to be performed:</w:t>
      </w:r>
    </w:p>
    <w:p w:rsidR="00000000" w:rsidDel="00000000" w:rsidP="00000000" w:rsidRDefault="00000000" w:rsidRPr="00000000" w14:paraId="0000014F">
      <w:pPr>
        <w:keepLines w:val="1"/>
        <w:spacing w:after="120" w:line="240" w:lineRule="auto"/>
        <w:rPr>
          <w:sz w:val="20"/>
          <w:szCs w:val="20"/>
        </w:rPr>
      </w:pPr>
      <w:r w:rsidDel="00000000" w:rsidR="00000000" w:rsidRPr="00000000">
        <w:rPr>
          <w:rtl w:val="0"/>
        </w:rPr>
      </w:r>
    </w:p>
    <w:tbl>
      <w:tblPr>
        <w:tblStyle w:val="Table6"/>
        <w:tblW w:w="113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965"/>
        <w:gridCol w:w="1140"/>
        <w:gridCol w:w="1935"/>
        <w:gridCol w:w="1410"/>
        <w:gridCol w:w="1650"/>
        <w:gridCol w:w="1860"/>
        <w:gridCol w:w="1365"/>
        <w:tblGridChange w:id="0">
          <w:tblGrid>
            <w:gridCol w:w="1965"/>
            <w:gridCol w:w="1140"/>
            <w:gridCol w:w="1935"/>
            <w:gridCol w:w="1410"/>
            <w:gridCol w:w="1650"/>
            <w:gridCol w:w="1860"/>
            <w:gridCol w:w="1365"/>
          </w:tblGrid>
        </w:tblGridChange>
      </w:tblGrid>
      <w:tr>
        <w:trPr>
          <w:cantSplit w:val="1"/>
          <w:tblHeader w:val="1"/>
        </w:trPr>
        <w:tc>
          <w:tcPr>
            <w:vAlign w:val="top"/>
          </w:tcPr>
          <w:p w:rsidR="00000000" w:rsidDel="00000000" w:rsidP="00000000" w:rsidRDefault="00000000" w:rsidRPr="00000000" w14:paraId="00000150">
            <w:pPr>
              <w:keepLines w:val="1"/>
              <w:spacing w:line="240" w:lineRule="auto"/>
              <w:rPr>
                <w:b w:val="1"/>
                <w:sz w:val="20"/>
                <w:szCs w:val="20"/>
              </w:rPr>
            </w:pPr>
            <w:r w:rsidDel="00000000" w:rsidR="00000000" w:rsidRPr="00000000">
              <w:rPr>
                <w:b w:val="1"/>
                <w:sz w:val="20"/>
                <w:szCs w:val="20"/>
                <w:rtl w:val="0"/>
              </w:rPr>
              <w:t xml:space="preserve">Content</w:t>
            </w:r>
          </w:p>
        </w:tc>
        <w:tc>
          <w:tcPr>
            <w:vAlign w:val="top"/>
          </w:tcPr>
          <w:p w:rsidR="00000000" w:rsidDel="00000000" w:rsidP="00000000" w:rsidRDefault="00000000" w:rsidRPr="00000000" w14:paraId="00000151">
            <w:pPr>
              <w:keepLines w:val="1"/>
              <w:spacing w:line="240" w:lineRule="auto"/>
              <w:rPr>
                <w:b w:val="1"/>
                <w:sz w:val="20"/>
                <w:szCs w:val="20"/>
              </w:rPr>
            </w:pPr>
            <w:r w:rsidDel="00000000" w:rsidR="00000000" w:rsidRPr="00000000">
              <w:rPr>
                <w:b w:val="1"/>
                <w:sz w:val="20"/>
                <w:szCs w:val="20"/>
                <w:rtl w:val="0"/>
              </w:rPr>
              <w:t xml:space="preserve">Internal / External</w:t>
            </w:r>
          </w:p>
        </w:tc>
        <w:tc>
          <w:tcPr>
            <w:vAlign w:val="top"/>
          </w:tcPr>
          <w:p w:rsidR="00000000" w:rsidDel="00000000" w:rsidP="00000000" w:rsidRDefault="00000000" w:rsidRPr="00000000" w14:paraId="00000152">
            <w:pPr>
              <w:keepLines w:val="1"/>
              <w:spacing w:line="240" w:lineRule="auto"/>
              <w:rPr>
                <w:b w:val="1"/>
                <w:sz w:val="20"/>
                <w:szCs w:val="20"/>
              </w:rPr>
            </w:pPr>
            <w:r w:rsidDel="00000000" w:rsidR="00000000" w:rsidRPr="00000000">
              <w:rPr>
                <w:b w:val="1"/>
                <w:sz w:val="20"/>
                <w:szCs w:val="20"/>
                <w:rtl w:val="0"/>
              </w:rPr>
              <w:t xml:space="preserve">Recipient(s)</w:t>
            </w:r>
          </w:p>
        </w:tc>
        <w:tc>
          <w:tcPr>
            <w:vAlign w:val="top"/>
          </w:tcPr>
          <w:p w:rsidR="00000000" w:rsidDel="00000000" w:rsidP="00000000" w:rsidRDefault="00000000" w:rsidRPr="00000000" w14:paraId="00000153">
            <w:pPr>
              <w:keepLines w:val="1"/>
              <w:spacing w:line="240" w:lineRule="auto"/>
              <w:rPr>
                <w:b w:val="1"/>
                <w:sz w:val="20"/>
                <w:szCs w:val="20"/>
              </w:rPr>
            </w:pPr>
            <w:r w:rsidDel="00000000" w:rsidR="00000000" w:rsidRPr="00000000">
              <w:rPr>
                <w:b w:val="1"/>
                <w:sz w:val="20"/>
                <w:szCs w:val="20"/>
                <w:rtl w:val="0"/>
              </w:rPr>
              <w:t xml:space="preserve">Owner /Sender</w:t>
            </w:r>
          </w:p>
        </w:tc>
        <w:tc>
          <w:tcPr>
            <w:vAlign w:val="top"/>
          </w:tcPr>
          <w:p w:rsidR="00000000" w:rsidDel="00000000" w:rsidP="00000000" w:rsidRDefault="00000000" w:rsidRPr="00000000" w14:paraId="00000154">
            <w:pPr>
              <w:keepLines w:val="1"/>
              <w:spacing w:line="240" w:lineRule="auto"/>
              <w:rPr>
                <w:b w:val="1"/>
                <w:sz w:val="20"/>
                <w:szCs w:val="20"/>
              </w:rPr>
            </w:pPr>
            <w:r w:rsidDel="00000000" w:rsidR="00000000" w:rsidRPr="00000000">
              <w:rPr>
                <w:b w:val="1"/>
                <w:sz w:val="20"/>
                <w:szCs w:val="20"/>
                <w:rtl w:val="0"/>
              </w:rPr>
              <w:t xml:space="preserve">Frequency</w:t>
            </w:r>
          </w:p>
        </w:tc>
        <w:tc>
          <w:tcPr>
            <w:vAlign w:val="top"/>
          </w:tcPr>
          <w:p w:rsidR="00000000" w:rsidDel="00000000" w:rsidP="00000000" w:rsidRDefault="00000000" w:rsidRPr="00000000" w14:paraId="00000155">
            <w:pPr>
              <w:keepLines w:val="1"/>
              <w:spacing w:line="240" w:lineRule="auto"/>
              <w:rPr>
                <w:b w:val="1"/>
                <w:sz w:val="20"/>
                <w:szCs w:val="20"/>
              </w:rPr>
            </w:pPr>
            <w:r w:rsidDel="00000000" w:rsidR="00000000" w:rsidRPr="00000000">
              <w:rPr>
                <w:b w:val="1"/>
                <w:sz w:val="20"/>
                <w:szCs w:val="20"/>
                <w:rtl w:val="0"/>
              </w:rPr>
              <w:t xml:space="preserve">Method(s)</w:t>
            </w:r>
          </w:p>
        </w:tc>
        <w:tc>
          <w:tcPr>
            <w:vAlign w:val="top"/>
          </w:tcPr>
          <w:p w:rsidR="00000000" w:rsidDel="00000000" w:rsidP="00000000" w:rsidRDefault="00000000" w:rsidRPr="00000000" w14:paraId="00000156">
            <w:pPr>
              <w:keepLines w:val="1"/>
              <w:spacing w:line="240" w:lineRule="auto"/>
              <w:rPr>
                <w:b w:val="1"/>
                <w:sz w:val="20"/>
                <w:szCs w:val="20"/>
              </w:rPr>
            </w:pPr>
            <w:r w:rsidDel="00000000" w:rsidR="00000000" w:rsidRPr="00000000">
              <w:rPr>
                <w:b w:val="1"/>
                <w:sz w:val="20"/>
                <w:szCs w:val="20"/>
                <w:rtl w:val="0"/>
              </w:rPr>
              <w:t xml:space="preserve">Approval Required</w:t>
            </w:r>
          </w:p>
        </w:tc>
      </w:tr>
      <w:tr>
        <w:trPr>
          <w:cantSplit w:val="1"/>
          <w:tblHeader w:val="0"/>
        </w:trPr>
        <w:tc>
          <w:tcPr/>
          <w:p w:rsidR="00000000" w:rsidDel="00000000" w:rsidP="00000000" w:rsidRDefault="00000000" w:rsidRPr="00000000" w14:paraId="00000157">
            <w:pPr>
              <w:keepLines w:val="1"/>
              <w:tabs>
                <w:tab w:val="left" w:leader="none" w:pos="144"/>
              </w:tabs>
              <w:spacing w:line="240" w:lineRule="auto"/>
              <w:ind w:left="0" w:firstLine="0"/>
              <w:rPr>
                <w:sz w:val="20"/>
                <w:szCs w:val="20"/>
              </w:rPr>
            </w:pPr>
            <w:r w:rsidDel="00000000" w:rsidR="00000000" w:rsidRPr="00000000">
              <w:rPr>
                <w:sz w:val="20"/>
                <w:szCs w:val="20"/>
                <w:rtl w:val="0"/>
              </w:rPr>
              <w:t xml:space="preserve">I</w:t>
            </w:r>
            <w:r w:rsidDel="00000000" w:rsidR="00000000" w:rsidRPr="00000000">
              <w:rPr>
                <w:sz w:val="20"/>
                <w:szCs w:val="20"/>
                <w:rtl w:val="0"/>
              </w:rPr>
              <w:t xml:space="preserve">SMS &amp; InfoSec Policies</w:t>
            </w:r>
          </w:p>
          <w:p w:rsidR="00000000" w:rsidDel="00000000" w:rsidP="00000000" w:rsidRDefault="00000000" w:rsidRPr="00000000" w14:paraId="00000158">
            <w:pPr>
              <w:keepLines w:val="1"/>
              <w:tabs>
                <w:tab w:val="left" w:leader="none" w:pos="144"/>
              </w:tabs>
              <w:spacing w:line="240" w:lineRule="auto"/>
              <w:ind w:left="360" w:firstLine="0"/>
              <w:rPr>
                <w:sz w:val="20"/>
                <w:szCs w:val="20"/>
              </w:rPr>
            </w:pPr>
            <w:r w:rsidDel="00000000" w:rsidR="00000000" w:rsidRPr="00000000">
              <w:rPr>
                <w:rtl w:val="0"/>
              </w:rPr>
            </w:r>
          </w:p>
        </w:tc>
        <w:tc>
          <w:tcPr/>
          <w:p w:rsidR="00000000" w:rsidDel="00000000" w:rsidP="00000000" w:rsidRDefault="00000000" w:rsidRPr="00000000" w14:paraId="00000159">
            <w:pPr>
              <w:keepLines w:val="1"/>
              <w:spacing w:line="240" w:lineRule="auto"/>
              <w:rPr>
                <w:i w:val="1"/>
                <w:color w:val="ff0000"/>
                <w:sz w:val="20"/>
                <w:szCs w:val="20"/>
              </w:rPr>
            </w:pPr>
            <w:r w:rsidDel="00000000" w:rsidR="00000000" w:rsidRPr="00000000">
              <w:rPr>
                <w:i w:val="1"/>
                <w:color w:val="ff0000"/>
                <w:sz w:val="20"/>
                <w:szCs w:val="20"/>
                <w:rtl w:val="0"/>
              </w:rPr>
              <w:t xml:space="preserve">Internal</w:t>
            </w:r>
          </w:p>
        </w:tc>
        <w:tc>
          <w:tcPr/>
          <w:p w:rsidR="00000000" w:rsidDel="00000000" w:rsidP="00000000" w:rsidRDefault="00000000" w:rsidRPr="00000000" w14:paraId="0000015A">
            <w:pPr>
              <w:keepLines w:val="1"/>
              <w:tabs>
                <w:tab w:val="left" w:leader="none" w:pos="144"/>
              </w:tabs>
              <w:spacing w:line="240" w:lineRule="auto"/>
              <w:ind w:left="0" w:firstLine="0"/>
              <w:rPr>
                <w:i w:val="1"/>
                <w:color w:val="ff0000"/>
                <w:sz w:val="20"/>
                <w:szCs w:val="20"/>
              </w:rPr>
            </w:pPr>
            <w:r w:rsidDel="00000000" w:rsidR="00000000" w:rsidRPr="00000000">
              <w:rPr>
                <w:i w:val="1"/>
                <w:color w:val="ff0000"/>
                <w:sz w:val="20"/>
                <w:szCs w:val="20"/>
                <w:rtl w:val="0"/>
              </w:rPr>
              <w:t xml:space="preserve">(i.e.Employees, contractors, etc..)</w:t>
            </w:r>
          </w:p>
        </w:tc>
        <w:tc>
          <w:tcPr/>
          <w:p w:rsidR="00000000" w:rsidDel="00000000" w:rsidP="00000000" w:rsidRDefault="00000000" w:rsidRPr="00000000" w14:paraId="0000015B">
            <w:pPr>
              <w:keepLines w:val="1"/>
              <w:spacing w:line="240" w:lineRule="auto"/>
              <w:rPr>
                <w:i w:val="1"/>
                <w:color w:val="ff0000"/>
                <w:sz w:val="20"/>
                <w:szCs w:val="20"/>
              </w:rPr>
            </w:pPr>
            <w:r w:rsidDel="00000000" w:rsidR="00000000" w:rsidRPr="00000000">
              <w:rPr>
                <w:i w:val="1"/>
                <w:color w:val="ff0000"/>
                <w:sz w:val="20"/>
                <w:szCs w:val="20"/>
                <w:rtl w:val="0"/>
              </w:rPr>
              <w:t xml:space="preserve">[title, i.e IS leader)]</w:t>
            </w:r>
          </w:p>
        </w:tc>
        <w:tc>
          <w:tcPr/>
          <w:p w:rsidR="00000000" w:rsidDel="00000000" w:rsidP="00000000" w:rsidRDefault="00000000" w:rsidRPr="00000000" w14:paraId="0000015C">
            <w:pPr>
              <w:keepLines w:val="1"/>
              <w:spacing w:line="240" w:lineRule="auto"/>
              <w:rPr>
                <w:i w:val="1"/>
                <w:color w:val="ff0000"/>
                <w:sz w:val="20"/>
                <w:szCs w:val="20"/>
              </w:rPr>
            </w:pPr>
            <w:r w:rsidDel="00000000" w:rsidR="00000000" w:rsidRPr="00000000">
              <w:rPr>
                <w:i w:val="1"/>
                <w:color w:val="ff0000"/>
                <w:sz w:val="20"/>
                <w:szCs w:val="20"/>
                <w:rtl w:val="0"/>
              </w:rPr>
              <w:t xml:space="preserve">(i.e, Annually and as needed) </w:t>
            </w:r>
          </w:p>
        </w:tc>
        <w:tc>
          <w:tcPr/>
          <w:p w:rsidR="00000000" w:rsidDel="00000000" w:rsidP="00000000" w:rsidRDefault="00000000" w:rsidRPr="00000000" w14:paraId="0000015D">
            <w:pPr>
              <w:keepLines w:val="1"/>
              <w:tabs>
                <w:tab w:val="left" w:leader="none" w:pos="144"/>
              </w:tabs>
              <w:spacing w:line="240" w:lineRule="auto"/>
              <w:ind w:left="0" w:firstLine="0"/>
              <w:rPr>
                <w:i w:val="1"/>
                <w:color w:val="ff0000"/>
                <w:sz w:val="20"/>
                <w:szCs w:val="20"/>
              </w:rPr>
            </w:pPr>
            <w:r w:rsidDel="00000000" w:rsidR="00000000" w:rsidRPr="00000000">
              <w:rPr>
                <w:i w:val="1"/>
                <w:color w:val="ff0000"/>
                <w:sz w:val="20"/>
                <w:szCs w:val="20"/>
                <w:rtl w:val="0"/>
              </w:rPr>
              <w:t xml:space="preserve">(i.e. intraset, live presentation, etc..) </w:t>
            </w:r>
          </w:p>
          <w:p w:rsidR="00000000" w:rsidDel="00000000" w:rsidP="00000000" w:rsidRDefault="00000000" w:rsidRPr="00000000" w14:paraId="0000015E">
            <w:pPr>
              <w:keepLines w:val="1"/>
              <w:tabs>
                <w:tab w:val="left" w:leader="none" w:pos="144"/>
              </w:tabs>
              <w:spacing w:line="240" w:lineRule="auto"/>
              <w:ind w:left="0" w:firstLine="0"/>
              <w:rPr>
                <w:i w:val="1"/>
                <w:color w:val="ff0000"/>
                <w:sz w:val="20"/>
                <w:szCs w:val="20"/>
              </w:rPr>
            </w:pPr>
            <w:r w:rsidDel="00000000" w:rsidR="00000000" w:rsidRPr="00000000">
              <w:rPr>
                <w:rtl w:val="0"/>
              </w:rPr>
            </w:r>
          </w:p>
        </w:tc>
        <w:tc>
          <w:tcPr/>
          <w:p w:rsidR="00000000" w:rsidDel="00000000" w:rsidP="00000000" w:rsidRDefault="00000000" w:rsidRPr="00000000" w14:paraId="0000015F">
            <w:pPr>
              <w:keepLines w:val="1"/>
              <w:spacing w:line="240" w:lineRule="auto"/>
              <w:rPr>
                <w:i w:val="1"/>
                <w:color w:val="ff0000"/>
                <w:sz w:val="20"/>
                <w:szCs w:val="20"/>
              </w:rPr>
            </w:pPr>
            <w:r w:rsidDel="00000000" w:rsidR="00000000" w:rsidRPr="00000000">
              <w:rPr>
                <w:i w:val="1"/>
                <w:color w:val="ff0000"/>
                <w:sz w:val="20"/>
                <w:szCs w:val="20"/>
                <w:rtl w:val="0"/>
              </w:rPr>
              <w:t xml:space="preserve">None</w:t>
            </w:r>
          </w:p>
        </w:tc>
      </w:tr>
      <w:tr>
        <w:trPr>
          <w:cantSplit w:val="1"/>
          <w:tblHeader w:val="0"/>
        </w:trPr>
        <w:tc>
          <w:tcPr/>
          <w:p w:rsidR="00000000" w:rsidDel="00000000" w:rsidP="00000000" w:rsidRDefault="00000000" w:rsidRPr="00000000" w14:paraId="00000160">
            <w:pPr>
              <w:keepLines w:val="1"/>
              <w:tabs>
                <w:tab w:val="left" w:leader="none" w:pos="144"/>
              </w:tabs>
              <w:ind w:left="0" w:right="0" w:firstLine="0"/>
              <w:rPr>
                <w:sz w:val="20"/>
                <w:szCs w:val="20"/>
              </w:rPr>
            </w:pPr>
            <w:r w:rsidDel="00000000" w:rsidR="00000000" w:rsidRPr="00000000">
              <w:rPr>
                <w:sz w:val="20"/>
                <w:szCs w:val="20"/>
                <w:rtl w:val="0"/>
              </w:rPr>
              <w:t xml:space="preserve">Incident Reports</w:t>
            </w:r>
          </w:p>
        </w:tc>
        <w:tc>
          <w:tcPr/>
          <w:p w:rsidR="00000000" w:rsidDel="00000000" w:rsidP="00000000" w:rsidRDefault="00000000" w:rsidRPr="00000000" w14:paraId="00000161">
            <w:pPr>
              <w:keepLines w:val="1"/>
              <w:ind w:left="0" w:right="0"/>
              <w:rPr>
                <w:i w:val="1"/>
                <w:color w:val="ff0000"/>
                <w:sz w:val="20"/>
                <w:szCs w:val="20"/>
              </w:rPr>
            </w:pPr>
            <w:r w:rsidDel="00000000" w:rsidR="00000000" w:rsidRPr="00000000">
              <w:rPr>
                <w:i w:val="1"/>
                <w:color w:val="ff0000"/>
                <w:sz w:val="20"/>
                <w:szCs w:val="20"/>
                <w:rtl w:val="0"/>
              </w:rPr>
              <w:t xml:space="preserve">Internal</w:t>
            </w:r>
          </w:p>
        </w:tc>
        <w:tc>
          <w:tcPr/>
          <w:p w:rsidR="00000000" w:rsidDel="00000000" w:rsidP="00000000" w:rsidRDefault="00000000" w:rsidRPr="00000000" w14:paraId="00000162">
            <w:pPr>
              <w:keepLines w:val="1"/>
              <w:tabs>
                <w:tab w:val="left" w:leader="none" w:pos="144"/>
              </w:tabs>
              <w:ind w:left="0" w:right="0" w:firstLine="0"/>
              <w:rPr>
                <w:i w:val="1"/>
                <w:color w:val="ff0000"/>
                <w:sz w:val="20"/>
                <w:szCs w:val="20"/>
              </w:rPr>
            </w:pPr>
            <w:r w:rsidDel="00000000" w:rsidR="00000000" w:rsidRPr="00000000">
              <w:rPr>
                <w:i w:val="1"/>
                <w:color w:val="ff0000"/>
                <w:sz w:val="20"/>
                <w:szCs w:val="20"/>
                <w:rtl w:val="0"/>
              </w:rPr>
              <w:t xml:space="preserve">(i.e. Security Team</w:t>
            </w:r>
          </w:p>
          <w:p w:rsidR="00000000" w:rsidDel="00000000" w:rsidP="00000000" w:rsidRDefault="00000000" w:rsidRPr="00000000" w14:paraId="00000163">
            <w:pPr>
              <w:keepLines w:val="1"/>
              <w:tabs>
                <w:tab w:val="left" w:leader="none" w:pos="144"/>
              </w:tabs>
              <w:ind w:left="0" w:right="0" w:firstLine="0"/>
              <w:rPr>
                <w:i w:val="1"/>
                <w:color w:val="ff0000"/>
                <w:sz w:val="20"/>
                <w:szCs w:val="20"/>
              </w:rPr>
            </w:pPr>
            <w:r w:rsidDel="00000000" w:rsidR="00000000" w:rsidRPr="00000000">
              <w:rPr>
                <w:i w:val="1"/>
                <w:color w:val="ff0000"/>
                <w:sz w:val="20"/>
                <w:szCs w:val="20"/>
                <w:rtl w:val="0"/>
              </w:rPr>
              <w:t xml:space="preserve">, senior management, etc..) </w:t>
            </w:r>
          </w:p>
        </w:tc>
        <w:tc>
          <w:tcPr/>
          <w:p w:rsidR="00000000" w:rsidDel="00000000" w:rsidP="00000000" w:rsidRDefault="00000000" w:rsidRPr="00000000" w14:paraId="00000164">
            <w:pPr>
              <w:keepLines w:val="1"/>
              <w:rPr>
                <w:i w:val="1"/>
                <w:color w:val="ff0000"/>
                <w:sz w:val="20"/>
                <w:szCs w:val="20"/>
              </w:rPr>
            </w:pPr>
            <w:r w:rsidDel="00000000" w:rsidR="00000000" w:rsidRPr="00000000">
              <w:rPr>
                <w:i w:val="1"/>
                <w:color w:val="ff0000"/>
                <w:sz w:val="20"/>
                <w:szCs w:val="20"/>
                <w:rtl w:val="0"/>
              </w:rPr>
              <w:t xml:space="preserve">[title]</w:t>
            </w:r>
          </w:p>
        </w:tc>
        <w:tc>
          <w:tcPr/>
          <w:p w:rsidR="00000000" w:rsidDel="00000000" w:rsidP="00000000" w:rsidRDefault="00000000" w:rsidRPr="00000000" w14:paraId="00000165">
            <w:pPr>
              <w:keepLines w:val="1"/>
              <w:ind w:left="0" w:right="0"/>
              <w:rPr>
                <w:i w:val="1"/>
                <w:color w:val="ff0000"/>
                <w:sz w:val="20"/>
                <w:szCs w:val="20"/>
              </w:rPr>
            </w:pPr>
            <w:r w:rsidDel="00000000" w:rsidR="00000000" w:rsidRPr="00000000">
              <w:rPr>
                <w:i w:val="1"/>
                <w:color w:val="ff0000"/>
                <w:sz w:val="20"/>
                <w:szCs w:val="20"/>
                <w:rtl w:val="0"/>
              </w:rPr>
              <w:t xml:space="preserve">(according to security incident policy, ie.e within </w:t>
            </w:r>
            <w:r w:rsidDel="00000000" w:rsidR="00000000" w:rsidRPr="00000000">
              <w:rPr>
                <w:i w:val="1"/>
                <w:color w:val="ff0000"/>
                <w:sz w:val="20"/>
                <w:szCs w:val="20"/>
                <w:highlight w:val="yellow"/>
                <w:rtl w:val="0"/>
              </w:rPr>
              <w:t xml:space="preserve">three (3) days</w:t>
            </w:r>
            <w:r w:rsidDel="00000000" w:rsidR="00000000" w:rsidRPr="00000000">
              <w:rPr>
                <w:i w:val="1"/>
                <w:color w:val="ff0000"/>
                <w:sz w:val="20"/>
                <w:szCs w:val="20"/>
                <w:rtl w:val="0"/>
              </w:rPr>
              <w:t xml:space="preserve"> of incident resolution)</w:t>
            </w:r>
          </w:p>
        </w:tc>
        <w:tc>
          <w:tcPr/>
          <w:p w:rsidR="00000000" w:rsidDel="00000000" w:rsidP="00000000" w:rsidRDefault="00000000" w:rsidRPr="00000000" w14:paraId="00000166">
            <w:pPr>
              <w:keepLines w:val="1"/>
              <w:tabs>
                <w:tab w:val="left" w:leader="none" w:pos="144"/>
              </w:tabs>
              <w:ind w:left="0" w:right="0" w:firstLine="0"/>
              <w:rPr>
                <w:i w:val="1"/>
                <w:color w:val="ff0000"/>
                <w:sz w:val="20"/>
                <w:szCs w:val="20"/>
              </w:rPr>
            </w:pPr>
            <w:r w:rsidDel="00000000" w:rsidR="00000000" w:rsidRPr="00000000">
              <w:rPr>
                <w:i w:val="1"/>
                <w:color w:val="ff0000"/>
                <w:sz w:val="20"/>
                <w:szCs w:val="20"/>
                <w:rtl w:val="0"/>
              </w:rPr>
              <w:t xml:space="preserve">(i.e Reports, security team meetings, etc..)</w:t>
            </w:r>
          </w:p>
          <w:p w:rsidR="00000000" w:rsidDel="00000000" w:rsidP="00000000" w:rsidRDefault="00000000" w:rsidRPr="00000000" w14:paraId="00000167">
            <w:pPr>
              <w:keepLines w:val="1"/>
              <w:tabs>
                <w:tab w:val="left" w:leader="none" w:pos="144"/>
              </w:tabs>
              <w:ind w:left="360" w:right="0" w:firstLine="0"/>
              <w:rPr>
                <w:i w:val="1"/>
                <w:color w:val="ff0000"/>
                <w:sz w:val="20"/>
                <w:szCs w:val="20"/>
              </w:rPr>
            </w:pPr>
            <w:r w:rsidDel="00000000" w:rsidR="00000000" w:rsidRPr="00000000">
              <w:rPr>
                <w:rtl w:val="0"/>
              </w:rPr>
            </w:r>
          </w:p>
        </w:tc>
        <w:tc>
          <w:tcPr/>
          <w:p w:rsidR="00000000" w:rsidDel="00000000" w:rsidP="00000000" w:rsidRDefault="00000000" w:rsidRPr="00000000" w14:paraId="00000168">
            <w:pPr>
              <w:keepLines w:val="1"/>
              <w:ind w:left="0" w:right="0"/>
              <w:rPr>
                <w:i w:val="1"/>
                <w:color w:val="ff0000"/>
                <w:sz w:val="20"/>
                <w:szCs w:val="20"/>
              </w:rPr>
            </w:pPr>
            <w:r w:rsidDel="00000000" w:rsidR="00000000" w:rsidRPr="00000000">
              <w:rPr>
                <w:i w:val="1"/>
                <w:color w:val="ff0000"/>
                <w:sz w:val="20"/>
                <w:szCs w:val="20"/>
                <w:rtl w:val="0"/>
              </w:rPr>
              <w:t xml:space="preserve">None</w:t>
            </w:r>
          </w:p>
        </w:tc>
      </w:tr>
      <w:tr>
        <w:trPr>
          <w:cantSplit w:val="1"/>
          <w:tblHeader w:val="0"/>
        </w:trPr>
        <w:tc>
          <w:tcPr/>
          <w:p w:rsidR="00000000" w:rsidDel="00000000" w:rsidP="00000000" w:rsidRDefault="00000000" w:rsidRPr="00000000" w14:paraId="00000169">
            <w:pPr>
              <w:keepLines w:val="1"/>
              <w:tabs>
                <w:tab w:val="left" w:leader="none" w:pos="144"/>
              </w:tabs>
              <w:ind w:left="0" w:right="0" w:firstLine="0"/>
              <w:rPr>
                <w:sz w:val="20"/>
                <w:szCs w:val="20"/>
              </w:rPr>
            </w:pPr>
            <w:r w:rsidDel="00000000" w:rsidR="00000000" w:rsidRPr="00000000">
              <w:rPr>
                <w:sz w:val="20"/>
                <w:szCs w:val="20"/>
                <w:rtl w:val="0"/>
              </w:rPr>
              <w:t xml:space="preserve">Confidentiality agreements</w:t>
            </w:r>
          </w:p>
        </w:tc>
        <w:tc>
          <w:tcPr/>
          <w:p w:rsidR="00000000" w:rsidDel="00000000" w:rsidP="00000000" w:rsidRDefault="00000000" w:rsidRPr="00000000" w14:paraId="0000016A">
            <w:pPr>
              <w:keepLines w:val="1"/>
              <w:ind w:left="0" w:right="0"/>
              <w:rPr>
                <w:i w:val="1"/>
                <w:color w:val="ff0000"/>
                <w:sz w:val="20"/>
                <w:szCs w:val="20"/>
              </w:rPr>
            </w:pPr>
            <w:r w:rsidDel="00000000" w:rsidR="00000000" w:rsidRPr="00000000">
              <w:rPr>
                <w:i w:val="1"/>
                <w:color w:val="ff0000"/>
                <w:sz w:val="20"/>
                <w:szCs w:val="20"/>
                <w:rtl w:val="0"/>
              </w:rPr>
              <w:t xml:space="preserve">External</w:t>
            </w:r>
          </w:p>
        </w:tc>
        <w:tc>
          <w:tcPr/>
          <w:p w:rsidR="00000000" w:rsidDel="00000000" w:rsidP="00000000" w:rsidRDefault="00000000" w:rsidRPr="00000000" w14:paraId="0000016B">
            <w:pPr>
              <w:keepLines w:val="1"/>
              <w:ind w:left="0" w:right="0"/>
              <w:rPr>
                <w:i w:val="1"/>
                <w:color w:val="ff0000"/>
                <w:sz w:val="20"/>
                <w:szCs w:val="20"/>
              </w:rPr>
            </w:pPr>
            <w:r w:rsidDel="00000000" w:rsidR="00000000" w:rsidRPr="00000000">
              <w:rPr>
                <w:i w:val="1"/>
                <w:color w:val="ff0000"/>
                <w:sz w:val="20"/>
                <w:szCs w:val="20"/>
                <w:rtl w:val="0"/>
              </w:rPr>
              <w:t xml:space="preserve">Contractors</w:t>
            </w:r>
          </w:p>
        </w:tc>
        <w:tc>
          <w:tcPr/>
          <w:p w:rsidR="00000000" w:rsidDel="00000000" w:rsidP="00000000" w:rsidRDefault="00000000" w:rsidRPr="00000000" w14:paraId="0000016C">
            <w:pPr>
              <w:keepLines w:val="1"/>
              <w:rPr>
                <w:i w:val="1"/>
                <w:color w:val="ff0000"/>
                <w:sz w:val="20"/>
                <w:szCs w:val="20"/>
              </w:rPr>
            </w:pPr>
            <w:r w:rsidDel="00000000" w:rsidR="00000000" w:rsidRPr="00000000">
              <w:rPr>
                <w:i w:val="1"/>
                <w:color w:val="ff0000"/>
                <w:sz w:val="20"/>
                <w:szCs w:val="20"/>
                <w:rtl w:val="0"/>
              </w:rPr>
              <w:t xml:space="preserve">[title, i.e IS leader)]</w:t>
            </w:r>
          </w:p>
        </w:tc>
        <w:tc>
          <w:tcPr/>
          <w:p w:rsidR="00000000" w:rsidDel="00000000" w:rsidP="00000000" w:rsidRDefault="00000000" w:rsidRPr="00000000" w14:paraId="0000016D">
            <w:pPr>
              <w:keepLines w:val="1"/>
              <w:ind w:left="0" w:right="0"/>
              <w:rPr>
                <w:i w:val="1"/>
                <w:color w:val="ff0000"/>
                <w:sz w:val="20"/>
                <w:szCs w:val="20"/>
              </w:rPr>
            </w:pPr>
            <w:r w:rsidDel="00000000" w:rsidR="00000000" w:rsidRPr="00000000">
              <w:rPr>
                <w:i w:val="1"/>
                <w:color w:val="ff0000"/>
                <w:sz w:val="20"/>
                <w:szCs w:val="20"/>
                <w:rtl w:val="0"/>
              </w:rPr>
              <w:t xml:space="preserve">(i.e as needed) </w:t>
            </w:r>
          </w:p>
        </w:tc>
        <w:tc>
          <w:tcPr/>
          <w:p w:rsidR="00000000" w:rsidDel="00000000" w:rsidP="00000000" w:rsidRDefault="00000000" w:rsidRPr="00000000" w14:paraId="0000016E">
            <w:pPr>
              <w:keepLines w:val="1"/>
              <w:tabs>
                <w:tab w:val="left" w:leader="none" w:pos="144"/>
              </w:tabs>
              <w:ind w:left="0" w:right="0" w:firstLine="0"/>
              <w:rPr>
                <w:i w:val="1"/>
                <w:color w:val="ff0000"/>
                <w:sz w:val="20"/>
                <w:szCs w:val="20"/>
              </w:rPr>
            </w:pPr>
            <w:r w:rsidDel="00000000" w:rsidR="00000000" w:rsidRPr="00000000">
              <w:rPr>
                <w:i w:val="1"/>
                <w:color w:val="ff0000"/>
                <w:sz w:val="20"/>
                <w:szCs w:val="20"/>
                <w:rtl w:val="0"/>
              </w:rPr>
              <w:t xml:space="preserve">(i.e Email, HR tool,etc..)</w:t>
            </w:r>
          </w:p>
        </w:tc>
        <w:tc>
          <w:tcPr/>
          <w:p w:rsidR="00000000" w:rsidDel="00000000" w:rsidP="00000000" w:rsidRDefault="00000000" w:rsidRPr="00000000" w14:paraId="0000016F">
            <w:pPr>
              <w:keepLines w:val="1"/>
              <w:tabs>
                <w:tab w:val="left" w:leader="none" w:pos="144"/>
              </w:tabs>
              <w:ind w:left="0" w:right="0" w:firstLine="0"/>
              <w:rPr>
                <w:i w:val="1"/>
                <w:color w:val="ff0000"/>
                <w:sz w:val="20"/>
                <w:szCs w:val="20"/>
              </w:rPr>
            </w:pPr>
            <w:r w:rsidDel="00000000" w:rsidR="00000000" w:rsidRPr="00000000">
              <w:rPr>
                <w:i w:val="1"/>
                <w:color w:val="ff0000"/>
                <w:sz w:val="20"/>
                <w:szCs w:val="20"/>
                <w:rtl w:val="0"/>
              </w:rPr>
              <w:t xml:space="preserve">(i.e Legal, HR, ETC..)</w:t>
            </w:r>
          </w:p>
        </w:tc>
      </w:tr>
      <w:tr>
        <w:trPr>
          <w:cantSplit w:val="1"/>
          <w:tblHeader w:val="0"/>
        </w:trPr>
        <w:tc>
          <w:tcPr/>
          <w:p w:rsidR="00000000" w:rsidDel="00000000" w:rsidP="00000000" w:rsidRDefault="00000000" w:rsidRPr="00000000" w14:paraId="00000170">
            <w:pPr>
              <w:keepLines w:val="1"/>
              <w:tabs>
                <w:tab w:val="left" w:leader="none" w:pos="144"/>
              </w:tabs>
              <w:spacing w:line="240" w:lineRule="auto"/>
              <w:ind w:left="144"/>
              <w:rPr>
                <w:color w:val="ff0000"/>
                <w:sz w:val="20"/>
                <w:szCs w:val="20"/>
              </w:rPr>
            </w:pPr>
            <w:r w:rsidDel="00000000" w:rsidR="00000000" w:rsidRPr="00000000">
              <w:rPr>
                <w:color w:val="ff0000"/>
                <w:sz w:val="20"/>
                <w:szCs w:val="20"/>
                <w:rtl w:val="0"/>
              </w:rPr>
              <w:t xml:space="preserve">Other</w:t>
            </w:r>
          </w:p>
        </w:tc>
        <w:tc>
          <w:tcPr/>
          <w:p w:rsidR="00000000" w:rsidDel="00000000" w:rsidP="00000000" w:rsidRDefault="00000000" w:rsidRPr="00000000" w14:paraId="00000171">
            <w:pPr>
              <w:keepLines w:val="1"/>
              <w:spacing w:line="240" w:lineRule="auto"/>
              <w:rPr>
                <w:sz w:val="20"/>
                <w:szCs w:val="20"/>
              </w:rPr>
            </w:pPr>
            <w:r w:rsidDel="00000000" w:rsidR="00000000" w:rsidRPr="00000000">
              <w:rPr>
                <w:rtl w:val="0"/>
              </w:rPr>
            </w:r>
          </w:p>
        </w:tc>
        <w:tc>
          <w:tcPr/>
          <w:p w:rsidR="00000000" w:rsidDel="00000000" w:rsidP="00000000" w:rsidRDefault="00000000" w:rsidRPr="00000000" w14:paraId="00000172">
            <w:pPr>
              <w:keepLines w:val="1"/>
              <w:tabs>
                <w:tab w:val="left" w:leader="none" w:pos="144"/>
              </w:tabs>
              <w:spacing w:line="240" w:lineRule="auto"/>
              <w:ind w:left="144"/>
              <w:rPr>
                <w:sz w:val="20"/>
                <w:szCs w:val="20"/>
              </w:rPr>
            </w:pPr>
            <w:r w:rsidDel="00000000" w:rsidR="00000000" w:rsidRPr="00000000">
              <w:rPr>
                <w:rtl w:val="0"/>
              </w:rPr>
            </w:r>
          </w:p>
        </w:tc>
        <w:tc>
          <w:tcPr/>
          <w:p w:rsidR="00000000" w:rsidDel="00000000" w:rsidP="00000000" w:rsidRDefault="00000000" w:rsidRPr="00000000" w14:paraId="00000173">
            <w:pPr>
              <w:keepLines w:val="1"/>
              <w:spacing w:line="240" w:lineRule="auto"/>
              <w:rPr>
                <w:sz w:val="20"/>
                <w:szCs w:val="20"/>
              </w:rPr>
            </w:pPr>
            <w:r w:rsidDel="00000000" w:rsidR="00000000" w:rsidRPr="00000000">
              <w:rPr>
                <w:rtl w:val="0"/>
              </w:rPr>
            </w:r>
          </w:p>
        </w:tc>
        <w:tc>
          <w:tcPr/>
          <w:p w:rsidR="00000000" w:rsidDel="00000000" w:rsidP="00000000" w:rsidRDefault="00000000" w:rsidRPr="00000000" w14:paraId="00000174">
            <w:pPr>
              <w:keepLines w:val="1"/>
              <w:spacing w:line="240" w:lineRule="auto"/>
              <w:rPr>
                <w:sz w:val="20"/>
                <w:szCs w:val="20"/>
              </w:rPr>
            </w:pPr>
            <w:r w:rsidDel="00000000" w:rsidR="00000000" w:rsidRPr="00000000">
              <w:rPr>
                <w:rtl w:val="0"/>
              </w:rPr>
            </w:r>
          </w:p>
        </w:tc>
        <w:tc>
          <w:tcPr/>
          <w:p w:rsidR="00000000" w:rsidDel="00000000" w:rsidP="00000000" w:rsidRDefault="00000000" w:rsidRPr="00000000" w14:paraId="00000175">
            <w:pPr>
              <w:keepLines w:val="1"/>
              <w:tabs>
                <w:tab w:val="left" w:leader="none" w:pos="144"/>
              </w:tabs>
              <w:spacing w:line="240" w:lineRule="auto"/>
              <w:ind w:left="144"/>
              <w:rPr>
                <w:sz w:val="20"/>
                <w:szCs w:val="20"/>
              </w:rPr>
            </w:pPr>
            <w:r w:rsidDel="00000000" w:rsidR="00000000" w:rsidRPr="00000000">
              <w:rPr>
                <w:rtl w:val="0"/>
              </w:rPr>
            </w:r>
          </w:p>
        </w:tc>
        <w:tc>
          <w:tcPr/>
          <w:p w:rsidR="00000000" w:rsidDel="00000000" w:rsidP="00000000" w:rsidRDefault="00000000" w:rsidRPr="00000000" w14:paraId="00000176">
            <w:pPr>
              <w:keepLines w:val="1"/>
              <w:spacing w:line="240" w:lineRule="auto"/>
              <w:rPr>
                <w:sz w:val="20"/>
                <w:szCs w:val="20"/>
              </w:rPr>
            </w:pPr>
            <w:r w:rsidDel="00000000" w:rsidR="00000000" w:rsidRPr="00000000">
              <w:rPr>
                <w:rtl w:val="0"/>
              </w:rPr>
            </w:r>
          </w:p>
        </w:tc>
      </w:tr>
    </w:tbl>
    <w:p w:rsidR="00000000" w:rsidDel="00000000" w:rsidP="00000000" w:rsidRDefault="00000000" w:rsidRPr="00000000" w14:paraId="00000177">
      <w:pPr>
        <w:spacing w:after="180" w:lineRule="auto"/>
        <w:rPr>
          <w:sz w:val="21"/>
          <w:szCs w:val="21"/>
        </w:rPr>
      </w:pPr>
      <w:r w:rsidDel="00000000" w:rsidR="00000000" w:rsidRPr="00000000">
        <w:rPr>
          <w:rtl w:val="0"/>
        </w:rPr>
      </w:r>
    </w:p>
    <w:p w:rsidR="00000000" w:rsidDel="00000000" w:rsidP="00000000" w:rsidRDefault="00000000" w:rsidRPr="00000000" w14:paraId="00000178">
      <w:pPr>
        <w:pStyle w:val="Heading1"/>
        <w:spacing w:after="280" w:before="280" w:line="240" w:lineRule="auto"/>
        <w:rPr/>
      </w:pPr>
      <w:bookmarkStart w:colFirst="0" w:colLast="0" w:name="_heading=h.ir9jnidh74ur" w:id="24"/>
      <w:bookmarkEnd w:id="24"/>
      <w:r w:rsidDel="00000000" w:rsidR="00000000" w:rsidRPr="00000000">
        <w:rPr>
          <w:rtl w:val="0"/>
        </w:rPr>
        <w:t xml:space="preserve">ISMS Documentation</w:t>
      </w:r>
    </w:p>
    <w:p w:rsidR="00000000" w:rsidDel="00000000" w:rsidP="00000000" w:rsidRDefault="00000000" w:rsidRPr="00000000" w14:paraId="00000179">
      <w:pPr>
        <w:spacing w:line="240" w:lineRule="auto"/>
        <w:rPr>
          <w:color w:val="ff0000"/>
        </w:rPr>
      </w:pPr>
      <w:r w:rsidDel="00000000" w:rsidR="00000000" w:rsidRPr="00000000">
        <w:rPr>
          <w:color w:val="ff0000"/>
          <w:rtl w:val="0"/>
        </w:rPr>
        <w:t xml:space="preserve">{company} </w:t>
      </w:r>
      <w:r w:rsidDel="00000000" w:rsidR="00000000" w:rsidRPr="00000000">
        <w:rPr>
          <w:rtl w:val="0"/>
        </w:rPr>
        <w:t xml:space="preserve">has identified a set of mandatory documented information relating to its ISMS, and has established a process to share, communicate, update, and retain this documentation. All documented information pertaining to the ISMS is maintained </w:t>
      </w:r>
      <w:r w:rsidDel="00000000" w:rsidR="00000000" w:rsidRPr="00000000">
        <w:rPr>
          <w:color w:val="ff0000"/>
          <w:rtl w:val="0"/>
        </w:rPr>
        <w:t xml:space="preserve">in the company's compliance management tool</w:t>
      </w:r>
      <w:r w:rsidDel="00000000" w:rsidR="00000000" w:rsidRPr="00000000">
        <w:rPr>
          <w:rtl w:val="0"/>
        </w:rPr>
        <w:t xml:space="preserve">, </w:t>
      </w:r>
      <w:r w:rsidDel="00000000" w:rsidR="00000000" w:rsidRPr="00000000">
        <w:rPr>
          <w:color w:val="ff0000"/>
          <w:rtl w:val="0"/>
        </w:rPr>
        <w:t xml:space="preserve">as well as in internally-shared storage. </w:t>
      </w:r>
    </w:p>
    <w:p w:rsidR="00000000" w:rsidDel="00000000" w:rsidP="00000000" w:rsidRDefault="00000000" w:rsidRPr="00000000" w14:paraId="0000017A">
      <w:pPr>
        <w:spacing w:line="240" w:lineRule="auto"/>
        <w:rPr/>
      </w:pPr>
      <w:r w:rsidDel="00000000" w:rsidR="00000000" w:rsidRPr="00000000">
        <w:rPr>
          <w:rtl w:val="0"/>
        </w:rPr>
        <w:t xml:space="preserve">“ISMS Documents” shall include both ISMS Management Policies as well as Information Security Policies.</w:t>
      </w:r>
    </w:p>
    <w:p w:rsidR="00000000" w:rsidDel="00000000" w:rsidP="00000000" w:rsidRDefault="00000000" w:rsidRPr="00000000" w14:paraId="0000017B">
      <w:pPr>
        <w:spacing w:line="240" w:lineRule="auto"/>
        <w:rPr/>
      </w:pPr>
      <w:r w:rsidDel="00000000" w:rsidR="00000000" w:rsidRPr="00000000">
        <w:rPr>
          <w:sz w:val="24"/>
          <w:szCs w:val="24"/>
          <w:rtl w:val="0"/>
        </w:rPr>
        <w:t xml:space="preserve"> </w:t>
      </w:r>
      <w:r w:rsidDel="00000000" w:rsidR="00000000" w:rsidRPr="00000000">
        <w:rPr>
          <w:rtl w:val="0"/>
        </w:rPr>
      </w:r>
    </w:p>
    <w:tbl>
      <w:tblPr>
        <w:tblStyle w:val="Table7"/>
        <w:tblW w:w="9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455"/>
        <w:gridCol w:w="2385"/>
        <w:gridCol w:w="2385"/>
        <w:tblGridChange w:id="0">
          <w:tblGrid>
            <w:gridCol w:w="4455"/>
            <w:gridCol w:w="2385"/>
            <w:gridCol w:w="2385"/>
          </w:tblGrid>
        </w:tblGridChange>
      </w:tblGrid>
      <w:tr>
        <w:trPr>
          <w:cantSplit w:val="1"/>
          <w:tblHeader w:val="1"/>
        </w:trPr>
        <w:tc>
          <w:tcPr>
            <w:vAlign w:val="top"/>
          </w:tcPr>
          <w:p w:rsidR="00000000" w:rsidDel="00000000" w:rsidP="00000000" w:rsidRDefault="00000000" w:rsidRPr="00000000" w14:paraId="0000017C">
            <w:pPr>
              <w:keepLines w:val="1"/>
              <w:spacing w:line="240" w:lineRule="auto"/>
              <w:rPr>
                <w:b w:val="1"/>
                <w:sz w:val="20"/>
                <w:szCs w:val="20"/>
              </w:rPr>
            </w:pPr>
            <w:sdt>
              <w:sdtPr>
                <w:tag w:val="goog_rdk_11"/>
              </w:sdtPr>
              <w:sdtContent>
                <w:commentRangeStart w:id="11"/>
              </w:sdtContent>
            </w:sdt>
            <w:r w:rsidDel="00000000" w:rsidR="00000000" w:rsidRPr="00000000">
              <w:rPr>
                <w:b w:val="1"/>
                <w:sz w:val="20"/>
                <w:szCs w:val="20"/>
                <w:rtl w:val="0"/>
              </w:rPr>
              <w:t xml:space="preserve">Document Name</w:t>
            </w:r>
            <w:commentRangeEnd w:id="11"/>
            <w:r w:rsidDel="00000000" w:rsidR="00000000" w:rsidRPr="00000000">
              <w:commentReference w:id="11"/>
            </w:r>
            <w:r w:rsidDel="00000000" w:rsidR="00000000" w:rsidRPr="00000000">
              <w:rPr>
                <w:rtl w:val="0"/>
              </w:rPr>
            </w:r>
          </w:p>
        </w:tc>
        <w:tc>
          <w:tcPr>
            <w:vAlign w:val="top"/>
          </w:tcPr>
          <w:p w:rsidR="00000000" w:rsidDel="00000000" w:rsidP="00000000" w:rsidRDefault="00000000" w:rsidRPr="00000000" w14:paraId="0000017D">
            <w:pPr>
              <w:keepLines w:val="1"/>
              <w:spacing w:line="240" w:lineRule="auto"/>
              <w:ind w:left="0" w:firstLine="0"/>
              <w:rPr>
                <w:b w:val="1"/>
                <w:sz w:val="20"/>
                <w:szCs w:val="20"/>
              </w:rPr>
            </w:pPr>
            <w:r w:rsidDel="00000000" w:rsidR="00000000" w:rsidRPr="00000000">
              <w:rPr>
                <w:b w:val="1"/>
                <w:sz w:val="20"/>
                <w:szCs w:val="20"/>
                <w:rtl w:val="0"/>
              </w:rPr>
              <w:t xml:space="preserve">Storage Location</w:t>
            </w:r>
          </w:p>
        </w:tc>
        <w:tc>
          <w:tcPr>
            <w:vAlign w:val="top"/>
          </w:tcPr>
          <w:p w:rsidR="00000000" w:rsidDel="00000000" w:rsidP="00000000" w:rsidRDefault="00000000" w:rsidRPr="00000000" w14:paraId="0000017E">
            <w:pPr>
              <w:keepLines w:val="1"/>
              <w:spacing w:line="240" w:lineRule="auto"/>
              <w:ind w:left="0" w:firstLine="0"/>
              <w:rPr>
                <w:b w:val="1"/>
                <w:sz w:val="20"/>
                <w:szCs w:val="20"/>
              </w:rPr>
            </w:pPr>
            <w:r w:rsidDel="00000000" w:rsidR="00000000" w:rsidRPr="00000000">
              <w:rPr>
                <w:b w:val="1"/>
                <w:sz w:val="20"/>
                <w:szCs w:val="20"/>
                <w:rtl w:val="0"/>
              </w:rPr>
              <w:t xml:space="preserve">Ownership</w:t>
            </w:r>
          </w:p>
        </w:tc>
      </w:tr>
      <w:tr>
        <w:trPr>
          <w:cantSplit w:val="1"/>
          <w:tblHeader w:val="0"/>
        </w:trPr>
        <w:tc>
          <w:tcPr/>
          <w:p w:rsidR="00000000" w:rsidDel="00000000" w:rsidP="00000000" w:rsidRDefault="00000000" w:rsidRPr="00000000" w14:paraId="0000017F">
            <w:pPr>
              <w:keepLines w:val="1"/>
              <w:spacing w:line="240" w:lineRule="auto"/>
              <w:rPr>
                <w:sz w:val="20"/>
                <w:szCs w:val="20"/>
              </w:rPr>
            </w:pPr>
            <w:r w:rsidDel="00000000" w:rsidR="00000000" w:rsidRPr="00000000">
              <w:rPr>
                <w:sz w:val="20"/>
                <w:szCs w:val="20"/>
                <w:rtl w:val="0"/>
              </w:rPr>
              <w:t xml:space="preserve">ISMS policy</w:t>
            </w:r>
          </w:p>
        </w:tc>
        <w:tc>
          <w:tcPr/>
          <w:p w:rsidR="00000000" w:rsidDel="00000000" w:rsidP="00000000" w:rsidRDefault="00000000" w:rsidRPr="00000000" w14:paraId="00000180">
            <w:pPr>
              <w:keepLines w:val="1"/>
              <w:spacing w:line="240" w:lineRule="auto"/>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81">
            <w:pPr>
              <w:keepLines w:val="1"/>
              <w:spacing w:line="240" w:lineRule="auto"/>
              <w:rPr>
                <w:color w:val="ff0000"/>
                <w:sz w:val="20"/>
                <w:szCs w:val="20"/>
              </w:rPr>
            </w:pPr>
            <w:r w:rsidDel="00000000" w:rsidR="00000000" w:rsidRPr="00000000">
              <w:rPr>
                <w:color w:val="ff0000"/>
                <w:sz w:val="20"/>
                <w:szCs w:val="20"/>
                <w:rtl w:val="0"/>
              </w:rPr>
              <w:t xml:space="preserve">ISMS Council or committee</w:t>
            </w:r>
          </w:p>
        </w:tc>
      </w:tr>
      <w:tr>
        <w:trPr>
          <w:cantSplit w:val="1"/>
          <w:tblHeader w:val="0"/>
        </w:trPr>
        <w:tc>
          <w:tcPr/>
          <w:p w:rsidR="00000000" w:rsidDel="00000000" w:rsidP="00000000" w:rsidRDefault="00000000" w:rsidRPr="00000000" w14:paraId="00000182">
            <w:pPr>
              <w:keepLines w:val="1"/>
              <w:rPr>
                <w:sz w:val="20"/>
                <w:szCs w:val="20"/>
              </w:rPr>
            </w:pPr>
            <w:r w:rsidDel="00000000" w:rsidR="00000000" w:rsidRPr="00000000">
              <w:rPr>
                <w:sz w:val="20"/>
                <w:szCs w:val="20"/>
                <w:rtl w:val="0"/>
              </w:rPr>
              <w:t xml:space="preserve">Access Control Policy</w:t>
            </w:r>
          </w:p>
        </w:tc>
        <w:tc>
          <w:tcPr/>
          <w:p w:rsidR="00000000" w:rsidDel="00000000" w:rsidP="00000000" w:rsidRDefault="00000000" w:rsidRPr="00000000" w14:paraId="00000183">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84">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85">
            <w:pPr>
              <w:keepLines w:val="1"/>
              <w:spacing w:line="240" w:lineRule="auto"/>
              <w:rPr>
                <w:sz w:val="20"/>
                <w:szCs w:val="20"/>
              </w:rPr>
            </w:pPr>
            <w:r w:rsidDel="00000000" w:rsidR="00000000" w:rsidRPr="00000000">
              <w:rPr>
                <w:sz w:val="20"/>
                <w:szCs w:val="20"/>
                <w:rtl w:val="0"/>
              </w:rPr>
              <w:t xml:space="preserve">Asset Management Policy</w:t>
            </w:r>
          </w:p>
        </w:tc>
        <w:tc>
          <w:tcPr/>
          <w:p w:rsidR="00000000" w:rsidDel="00000000" w:rsidP="00000000" w:rsidRDefault="00000000" w:rsidRPr="00000000" w14:paraId="00000186">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87">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88">
            <w:pPr>
              <w:keepLines w:val="1"/>
              <w:spacing w:line="240" w:lineRule="auto"/>
              <w:rPr>
                <w:sz w:val="20"/>
                <w:szCs w:val="20"/>
              </w:rPr>
            </w:pPr>
            <w:r w:rsidDel="00000000" w:rsidR="00000000" w:rsidRPr="00000000">
              <w:rPr>
                <w:sz w:val="20"/>
                <w:szCs w:val="20"/>
                <w:rtl w:val="0"/>
              </w:rPr>
              <w:t xml:space="preserve">Business Continuity and Disaster Recovery Plan</w:t>
            </w:r>
          </w:p>
        </w:tc>
        <w:tc>
          <w:tcPr/>
          <w:p w:rsidR="00000000" w:rsidDel="00000000" w:rsidP="00000000" w:rsidRDefault="00000000" w:rsidRPr="00000000" w14:paraId="00000189">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8A">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8B">
            <w:pPr>
              <w:keepLines w:val="1"/>
              <w:spacing w:line="240" w:lineRule="auto"/>
              <w:rPr>
                <w:sz w:val="20"/>
                <w:szCs w:val="20"/>
              </w:rPr>
            </w:pPr>
            <w:r w:rsidDel="00000000" w:rsidR="00000000" w:rsidRPr="00000000">
              <w:rPr>
                <w:sz w:val="20"/>
                <w:szCs w:val="20"/>
                <w:rtl w:val="0"/>
              </w:rPr>
              <w:t xml:space="preserve">Cryptography Policy</w:t>
            </w:r>
          </w:p>
        </w:tc>
        <w:tc>
          <w:tcPr/>
          <w:p w:rsidR="00000000" w:rsidDel="00000000" w:rsidP="00000000" w:rsidRDefault="00000000" w:rsidRPr="00000000" w14:paraId="0000018C">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8D">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8E">
            <w:pPr>
              <w:keepLines w:val="1"/>
              <w:spacing w:line="240" w:lineRule="auto"/>
              <w:rPr>
                <w:sz w:val="20"/>
                <w:szCs w:val="20"/>
              </w:rPr>
            </w:pPr>
            <w:r w:rsidDel="00000000" w:rsidR="00000000" w:rsidRPr="00000000">
              <w:rPr>
                <w:sz w:val="20"/>
                <w:szCs w:val="20"/>
                <w:rtl w:val="0"/>
              </w:rPr>
              <w:t xml:space="preserve">Data Management Policy</w:t>
            </w:r>
          </w:p>
        </w:tc>
        <w:tc>
          <w:tcPr/>
          <w:p w:rsidR="00000000" w:rsidDel="00000000" w:rsidP="00000000" w:rsidRDefault="00000000" w:rsidRPr="00000000" w14:paraId="0000018F">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0">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91">
            <w:pPr>
              <w:keepLines w:val="1"/>
              <w:spacing w:line="240" w:lineRule="auto"/>
              <w:rPr>
                <w:sz w:val="20"/>
                <w:szCs w:val="20"/>
              </w:rPr>
            </w:pPr>
            <w:r w:rsidDel="00000000" w:rsidR="00000000" w:rsidRPr="00000000">
              <w:rPr>
                <w:sz w:val="20"/>
                <w:szCs w:val="20"/>
                <w:rtl w:val="0"/>
              </w:rPr>
              <w:t xml:space="preserve">Human Resource Security Policy</w:t>
            </w:r>
          </w:p>
        </w:tc>
        <w:tc>
          <w:tcPr/>
          <w:p w:rsidR="00000000" w:rsidDel="00000000" w:rsidP="00000000" w:rsidRDefault="00000000" w:rsidRPr="00000000" w14:paraId="00000192">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3">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94">
            <w:pPr>
              <w:keepLines w:val="1"/>
              <w:spacing w:line="240" w:lineRule="auto"/>
              <w:rPr>
                <w:sz w:val="20"/>
                <w:szCs w:val="20"/>
              </w:rPr>
            </w:pPr>
            <w:r w:rsidDel="00000000" w:rsidR="00000000" w:rsidRPr="00000000">
              <w:rPr>
                <w:sz w:val="20"/>
                <w:szCs w:val="20"/>
                <w:rtl w:val="0"/>
              </w:rPr>
              <w:t xml:space="preserve">Incident Response Plan</w:t>
            </w:r>
          </w:p>
        </w:tc>
        <w:tc>
          <w:tcPr/>
          <w:p w:rsidR="00000000" w:rsidDel="00000000" w:rsidP="00000000" w:rsidRDefault="00000000" w:rsidRPr="00000000" w14:paraId="00000195">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6">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97">
            <w:pPr>
              <w:keepLines w:val="1"/>
              <w:spacing w:line="240" w:lineRule="auto"/>
              <w:rPr>
                <w:sz w:val="20"/>
                <w:szCs w:val="20"/>
              </w:rPr>
            </w:pPr>
            <w:r w:rsidDel="00000000" w:rsidR="00000000" w:rsidRPr="00000000">
              <w:rPr>
                <w:sz w:val="20"/>
                <w:szCs w:val="20"/>
                <w:rtl w:val="0"/>
              </w:rPr>
              <w:t xml:space="preserve">Information Security Policy</w:t>
            </w:r>
          </w:p>
        </w:tc>
        <w:tc>
          <w:tcPr/>
          <w:p w:rsidR="00000000" w:rsidDel="00000000" w:rsidP="00000000" w:rsidRDefault="00000000" w:rsidRPr="00000000" w14:paraId="00000198">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9">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9A">
            <w:pPr>
              <w:keepLines w:val="1"/>
              <w:spacing w:line="240" w:lineRule="auto"/>
              <w:rPr>
                <w:sz w:val="20"/>
                <w:szCs w:val="20"/>
              </w:rPr>
            </w:pPr>
            <w:r w:rsidDel="00000000" w:rsidR="00000000" w:rsidRPr="00000000">
              <w:rPr>
                <w:sz w:val="20"/>
                <w:szCs w:val="20"/>
                <w:rtl w:val="0"/>
              </w:rPr>
              <w:t xml:space="preserve">Operations Security Policy</w:t>
            </w:r>
          </w:p>
        </w:tc>
        <w:tc>
          <w:tcPr/>
          <w:p w:rsidR="00000000" w:rsidDel="00000000" w:rsidP="00000000" w:rsidRDefault="00000000" w:rsidRPr="00000000" w14:paraId="0000019B">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C">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9D">
            <w:pPr>
              <w:keepLines w:val="1"/>
              <w:spacing w:line="240" w:lineRule="auto"/>
              <w:rPr>
                <w:sz w:val="20"/>
                <w:szCs w:val="20"/>
              </w:rPr>
            </w:pPr>
            <w:r w:rsidDel="00000000" w:rsidR="00000000" w:rsidRPr="00000000">
              <w:rPr>
                <w:sz w:val="20"/>
                <w:szCs w:val="20"/>
                <w:rtl w:val="0"/>
              </w:rPr>
              <w:t xml:space="preserve">Physical Security Policy</w:t>
            </w:r>
          </w:p>
        </w:tc>
        <w:tc>
          <w:tcPr/>
          <w:p w:rsidR="00000000" w:rsidDel="00000000" w:rsidP="00000000" w:rsidRDefault="00000000" w:rsidRPr="00000000" w14:paraId="0000019E">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9F">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A0">
            <w:pPr>
              <w:keepLines w:val="1"/>
              <w:spacing w:line="240" w:lineRule="auto"/>
              <w:rPr>
                <w:sz w:val="20"/>
                <w:szCs w:val="20"/>
              </w:rPr>
            </w:pPr>
            <w:r w:rsidDel="00000000" w:rsidR="00000000" w:rsidRPr="00000000">
              <w:rPr>
                <w:sz w:val="20"/>
                <w:szCs w:val="20"/>
                <w:rtl w:val="0"/>
              </w:rPr>
              <w:t xml:space="preserve">Risk Management Policy</w:t>
            </w:r>
          </w:p>
        </w:tc>
        <w:tc>
          <w:tcPr/>
          <w:p w:rsidR="00000000" w:rsidDel="00000000" w:rsidP="00000000" w:rsidRDefault="00000000" w:rsidRPr="00000000" w14:paraId="000001A1">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A2">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A3">
            <w:pPr>
              <w:keepLines w:val="1"/>
              <w:spacing w:line="240" w:lineRule="auto"/>
              <w:rPr>
                <w:sz w:val="20"/>
                <w:szCs w:val="20"/>
              </w:rPr>
            </w:pPr>
            <w:r w:rsidDel="00000000" w:rsidR="00000000" w:rsidRPr="00000000">
              <w:rPr>
                <w:sz w:val="20"/>
                <w:szCs w:val="20"/>
                <w:rtl w:val="0"/>
              </w:rPr>
              <w:t xml:space="preserve">Change Management Policy</w:t>
            </w:r>
          </w:p>
        </w:tc>
        <w:tc>
          <w:tcPr/>
          <w:p w:rsidR="00000000" w:rsidDel="00000000" w:rsidP="00000000" w:rsidRDefault="00000000" w:rsidRPr="00000000" w14:paraId="000001A4">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A5">
            <w:pPr>
              <w:keepLines w:val="1"/>
              <w:rPr>
                <w:color w:val="ff0000"/>
                <w:sz w:val="20"/>
                <w:szCs w:val="20"/>
              </w:rPr>
            </w:pPr>
            <w:r w:rsidDel="00000000" w:rsidR="00000000" w:rsidRPr="00000000">
              <w:rPr>
                <w:color w:val="ff0000"/>
                <w:sz w:val="20"/>
                <w:szCs w:val="20"/>
                <w:rtl w:val="0"/>
              </w:rPr>
              <w:t xml:space="preserve">IS Team</w:t>
            </w:r>
          </w:p>
        </w:tc>
      </w:tr>
      <w:tr>
        <w:trPr>
          <w:cantSplit w:val="1"/>
          <w:tblHeader w:val="0"/>
        </w:trPr>
        <w:tc>
          <w:tcPr/>
          <w:p w:rsidR="00000000" w:rsidDel="00000000" w:rsidP="00000000" w:rsidRDefault="00000000" w:rsidRPr="00000000" w14:paraId="000001A6">
            <w:pPr>
              <w:keepLines w:val="1"/>
              <w:spacing w:line="240" w:lineRule="auto"/>
              <w:rPr>
                <w:sz w:val="20"/>
                <w:szCs w:val="20"/>
              </w:rPr>
            </w:pPr>
            <w:r w:rsidDel="00000000" w:rsidR="00000000" w:rsidRPr="00000000">
              <w:rPr>
                <w:sz w:val="20"/>
                <w:szCs w:val="20"/>
                <w:rtl w:val="0"/>
              </w:rPr>
              <w:t xml:space="preserve">Vendor Management Policy</w:t>
            </w:r>
          </w:p>
        </w:tc>
        <w:tc>
          <w:tcPr/>
          <w:p w:rsidR="00000000" w:rsidDel="00000000" w:rsidP="00000000" w:rsidRDefault="00000000" w:rsidRPr="00000000" w14:paraId="000001A7">
            <w:pPr>
              <w:keepLines w:val="1"/>
              <w:rPr>
                <w:color w:val="ff0000"/>
                <w:sz w:val="20"/>
                <w:szCs w:val="20"/>
              </w:rPr>
            </w:pPr>
            <w:r w:rsidDel="00000000" w:rsidR="00000000" w:rsidRPr="00000000">
              <w:rPr>
                <w:color w:val="ff0000"/>
                <w:sz w:val="20"/>
                <w:szCs w:val="20"/>
                <w:rtl w:val="0"/>
              </w:rPr>
              <w:t xml:space="preserve">(i.e Trust Cloud  and internal drive)</w:t>
            </w:r>
          </w:p>
        </w:tc>
        <w:tc>
          <w:tcPr/>
          <w:p w:rsidR="00000000" w:rsidDel="00000000" w:rsidP="00000000" w:rsidRDefault="00000000" w:rsidRPr="00000000" w14:paraId="000001A8">
            <w:pPr>
              <w:keepLines w:val="1"/>
              <w:rPr>
                <w:color w:val="ff0000"/>
                <w:sz w:val="20"/>
                <w:szCs w:val="20"/>
              </w:rPr>
            </w:pPr>
            <w:r w:rsidDel="00000000" w:rsidR="00000000" w:rsidRPr="00000000">
              <w:rPr>
                <w:color w:val="ff0000"/>
                <w:sz w:val="20"/>
                <w:szCs w:val="20"/>
                <w:rtl w:val="0"/>
              </w:rPr>
              <w:t xml:space="preserve">IS Team</w:t>
            </w:r>
          </w:p>
        </w:tc>
      </w:tr>
    </w:tbl>
    <w:p w:rsidR="00000000" w:rsidDel="00000000" w:rsidP="00000000" w:rsidRDefault="00000000" w:rsidRPr="00000000" w14:paraId="000001A9">
      <w:pPr>
        <w:keepLines w:val="1"/>
        <w:spacing w:after="120" w:line="240" w:lineRule="auto"/>
        <w:rPr>
          <w:sz w:val="18"/>
          <w:szCs w:val="18"/>
        </w:rPr>
      </w:pPr>
      <w:r w:rsidDel="00000000" w:rsidR="00000000" w:rsidRPr="00000000">
        <w:rPr>
          <w:rtl w:val="0"/>
        </w:rPr>
      </w:r>
    </w:p>
    <w:p w:rsidR="00000000" w:rsidDel="00000000" w:rsidP="00000000" w:rsidRDefault="00000000" w:rsidRPr="00000000" w14:paraId="000001AA">
      <w:pPr>
        <w:pStyle w:val="Heading2"/>
        <w:rPr/>
      </w:pPr>
      <w:bookmarkStart w:colFirst="0" w:colLast="0" w:name="_heading=h.skmhkf1pwcve" w:id="25"/>
      <w:bookmarkEnd w:id="25"/>
      <w:r w:rsidDel="00000000" w:rsidR="00000000" w:rsidRPr="00000000">
        <w:rPr>
          <w:rtl w:val="0"/>
        </w:rPr>
        <w:t xml:space="preserve"> Document Format</w:t>
      </w:r>
    </w:p>
    <w:p w:rsidR="00000000" w:rsidDel="00000000" w:rsidP="00000000" w:rsidRDefault="00000000" w:rsidRPr="00000000" w14:paraId="000001AB">
      <w:pPr>
        <w:spacing w:line="240" w:lineRule="auto"/>
        <w:rPr/>
      </w:pPr>
      <w:r w:rsidDel="00000000" w:rsidR="00000000" w:rsidRPr="00000000">
        <w:rPr>
          <w:rtl w:val="0"/>
        </w:rPr>
        <w:t xml:space="preserve">The format of all documents will be electronic. If hard copies are required, personnel are encouraged to print directly from the source repository to ensure current versions are used. Any printed or locally saved documents are uncontrolled.</w:t>
      </w:r>
    </w:p>
    <w:p w:rsidR="00000000" w:rsidDel="00000000" w:rsidP="00000000" w:rsidRDefault="00000000" w:rsidRPr="00000000" w14:paraId="000001AC">
      <w:pPr>
        <w:spacing w:line="240" w:lineRule="auto"/>
        <w:rPr/>
      </w:pPr>
      <w:r w:rsidDel="00000000" w:rsidR="00000000" w:rsidRPr="00000000">
        <w:rPr>
          <w:rtl w:val="0"/>
        </w:rPr>
        <w:t xml:space="preserve">Each document consists of a document name, purpose and approval records. </w:t>
      </w:r>
    </w:p>
    <w:p w:rsidR="00000000" w:rsidDel="00000000" w:rsidP="00000000" w:rsidRDefault="00000000" w:rsidRPr="00000000" w14:paraId="000001AD">
      <w:pPr>
        <w:spacing w:line="240" w:lineRule="auto"/>
        <w:rPr>
          <w:sz w:val="24"/>
          <w:szCs w:val="24"/>
        </w:rPr>
      </w:pPr>
      <w:r w:rsidDel="00000000" w:rsidR="00000000" w:rsidRPr="00000000">
        <w:rPr>
          <w:rtl w:val="0"/>
        </w:rPr>
      </w:r>
    </w:p>
    <w:p w:rsidR="00000000" w:rsidDel="00000000" w:rsidP="00000000" w:rsidRDefault="00000000" w:rsidRPr="00000000" w14:paraId="000001AE">
      <w:pPr>
        <w:pStyle w:val="Heading2"/>
        <w:spacing w:line="240" w:lineRule="auto"/>
        <w:rPr/>
      </w:pPr>
      <w:bookmarkStart w:colFirst="0" w:colLast="0" w:name="_heading=h.swp14mabp3zf" w:id="26"/>
      <w:bookmarkEnd w:id="26"/>
      <w:r w:rsidDel="00000000" w:rsidR="00000000" w:rsidRPr="00000000">
        <w:rPr>
          <w:rtl w:val="0"/>
        </w:rPr>
        <w:t xml:space="preserve">Document Approvals</w:t>
      </w:r>
    </w:p>
    <w:p w:rsidR="00000000" w:rsidDel="00000000" w:rsidP="00000000" w:rsidRDefault="00000000" w:rsidRPr="00000000" w14:paraId="000001AF">
      <w:pPr>
        <w:spacing w:line="240" w:lineRule="auto"/>
        <w:rPr>
          <w:sz w:val="16"/>
          <w:szCs w:val="16"/>
        </w:rPr>
      </w:pPr>
      <w:r w:rsidDel="00000000" w:rsidR="00000000" w:rsidRPr="00000000">
        <w:rPr>
          <w:rtl w:val="0"/>
        </w:rPr>
        <w:t xml:space="preserve">The documentation is</w:t>
      </w:r>
      <w:r w:rsidDel="00000000" w:rsidR="00000000" w:rsidRPr="00000000">
        <w:rPr>
          <w:highlight w:val="yellow"/>
          <w:rtl w:val="0"/>
        </w:rPr>
        <w:t xml:space="preserve"> updated and approved annually</w:t>
      </w:r>
      <w:r w:rsidDel="00000000" w:rsidR="00000000" w:rsidRPr="00000000">
        <w:rPr>
          <w:rtl w:val="0"/>
        </w:rPr>
        <w:t xml:space="preserve">, and the most recent version is made available to all employees. </w:t>
      </w:r>
      <w:r w:rsidDel="00000000" w:rsidR="00000000" w:rsidRPr="00000000">
        <w:rPr>
          <w:highlight w:val="yellow"/>
          <w:rtl w:val="0"/>
        </w:rPr>
        <w:t xml:space="preserve">A historical approval log</w:t>
      </w:r>
      <w:r w:rsidDel="00000000" w:rsidR="00000000" w:rsidRPr="00000000">
        <w:rPr>
          <w:rtl w:val="0"/>
        </w:rPr>
        <w:t xml:space="preserve"> is used to track any changes made to the documentation. </w:t>
      </w:r>
      <w:r w:rsidDel="00000000" w:rsidR="00000000" w:rsidRPr="00000000">
        <w:rPr>
          <w:rtl w:val="0"/>
        </w:rPr>
      </w:r>
    </w:p>
    <w:p w:rsidR="00000000" w:rsidDel="00000000" w:rsidP="00000000" w:rsidRDefault="00000000" w:rsidRPr="00000000" w14:paraId="000001B0">
      <w:pPr>
        <w:pStyle w:val="Heading2"/>
        <w:spacing w:after="180" w:lineRule="auto"/>
        <w:rPr/>
      </w:pPr>
      <w:bookmarkStart w:colFirst="0" w:colLast="0" w:name="_heading=h.gi2onpqnpkqv" w:id="27"/>
      <w:bookmarkEnd w:id="27"/>
      <w:r w:rsidDel="00000000" w:rsidR="00000000" w:rsidRPr="00000000">
        <w:rPr>
          <w:rtl w:val="0"/>
        </w:rPr>
        <w:t xml:space="preserve">Documentation Archival, Retention, and Disposal</w:t>
      </w:r>
    </w:p>
    <w:p w:rsidR="00000000" w:rsidDel="00000000" w:rsidP="00000000" w:rsidRDefault="00000000" w:rsidRPr="00000000" w14:paraId="000001B1">
      <w:pPr>
        <w:spacing w:line="240" w:lineRule="auto"/>
        <w:rPr/>
      </w:pPr>
      <w:r w:rsidDel="00000000" w:rsidR="00000000" w:rsidRPr="00000000">
        <w:rPr>
          <w:rtl w:val="0"/>
        </w:rPr>
        <w:t xml:space="preserve">The ISMS </w:t>
      </w:r>
      <w:r w:rsidDel="00000000" w:rsidR="00000000" w:rsidRPr="00000000">
        <w:rPr>
          <w:color w:val="ff0000"/>
          <w:rtl w:val="0"/>
        </w:rPr>
        <w:t xml:space="preserve">{Committee or Council}</w:t>
      </w:r>
      <w:r w:rsidDel="00000000" w:rsidR="00000000" w:rsidRPr="00000000">
        <w:rPr>
          <w:rtl w:val="0"/>
        </w:rPr>
        <w:t xml:space="preserve"> is the final authority, which approves the ISMS Documents. The Information Security Management Leader is responsible for implementing ISMS  </w:t>
      </w:r>
      <w:r w:rsidDel="00000000" w:rsidR="00000000" w:rsidRPr="00000000">
        <w:rPr>
          <w:color w:val="ff0000"/>
          <w:rtl w:val="0"/>
        </w:rPr>
        <w:t xml:space="preserve">{Committee or Council}</w:t>
      </w:r>
      <w:r w:rsidDel="00000000" w:rsidR="00000000" w:rsidRPr="00000000">
        <w:rPr>
          <w:rtl w:val="0"/>
        </w:rPr>
        <w:t xml:space="preserve"> directive and maintaining and approving changes to policies and procedures (including communicating the latest version of the document).</w:t>
      </w:r>
    </w:p>
    <w:p w:rsidR="00000000" w:rsidDel="00000000" w:rsidP="00000000" w:rsidRDefault="00000000" w:rsidRPr="00000000" w14:paraId="000001B2">
      <w:pPr>
        <w:spacing w:line="240" w:lineRule="auto"/>
        <w:rPr/>
      </w:pPr>
      <w:r w:rsidDel="00000000" w:rsidR="00000000" w:rsidRPr="00000000">
        <w:rPr>
          <w:rtl w:val="0"/>
        </w:rPr>
        <w:t xml:space="preserve">All documentation is retained for a period of </w:t>
      </w:r>
      <w:sdt>
        <w:sdtPr>
          <w:tag w:val="goog_rdk_12"/>
        </w:sdtPr>
        <w:sdtContent>
          <w:commentRangeStart w:id="12"/>
        </w:sdtContent>
      </w:sdt>
      <w:r w:rsidDel="00000000" w:rsidR="00000000" w:rsidRPr="00000000">
        <w:rPr>
          <w:color w:val="ff0000"/>
          <w:rtl w:val="0"/>
        </w:rPr>
        <w:t xml:space="preserve">at least six years after its creation</w:t>
      </w:r>
      <w:commentRangeEnd w:id="12"/>
      <w:r w:rsidDel="00000000" w:rsidR="00000000" w:rsidRPr="00000000">
        <w:commentReference w:id="12"/>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Approved documents exceeding their useful life are stored in an archive order to form an audit trail of document development. </w:t>
      </w:r>
    </w:p>
    <w:p w:rsidR="00000000" w:rsidDel="00000000" w:rsidP="00000000" w:rsidRDefault="00000000" w:rsidRPr="00000000" w14:paraId="000001B3">
      <w:pPr>
        <w:spacing w:line="240" w:lineRule="auto"/>
        <w:rPr/>
      </w:pPr>
      <w:r w:rsidDel="00000000" w:rsidR="00000000" w:rsidRPr="00000000">
        <w:rPr>
          <w:rtl w:val="0"/>
        </w:rPr>
        <w:t xml:space="preserve">Archived documents will be maintained for at least </w:t>
      </w:r>
      <w:r w:rsidDel="00000000" w:rsidR="00000000" w:rsidRPr="00000000">
        <w:rPr>
          <w:color w:val="ff0000"/>
          <w:highlight w:val="yellow"/>
          <w:rtl w:val="0"/>
        </w:rPr>
        <w:t xml:space="preserve">three (3) years</w:t>
      </w:r>
      <w:r w:rsidDel="00000000" w:rsidR="00000000" w:rsidRPr="00000000">
        <w:rPr>
          <w:color w:val="ff0000"/>
          <w:rtl w:val="0"/>
        </w:rPr>
        <w:t xml:space="preserve">. </w:t>
      </w:r>
      <w:r w:rsidDel="00000000" w:rsidR="00000000" w:rsidRPr="00000000">
        <w:rPr>
          <w:rtl w:val="0"/>
        </w:rPr>
        <w:t xml:space="preserve">Once it has been decided to dispose of ISMS Documents, they shall be deleted in a secure manner consistent with company policy.</w:t>
      </w:r>
      <w:r w:rsidDel="00000000" w:rsidR="00000000" w:rsidRPr="00000000">
        <w:rPr>
          <w:rtl w:val="0"/>
        </w:rPr>
        <w:tab/>
        <w:tab/>
      </w:r>
      <w:r w:rsidDel="00000000" w:rsidR="00000000" w:rsidRPr="00000000">
        <w:rPr>
          <w:rtl w:val="0"/>
        </w:rPr>
      </w:r>
    </w:p>
    <w:p w:rsidR="00000000" w:rsidDel="00000000" w:rsidP="00000000" w:rsidRDefault="00000000" w:rsidRPr="00000000" w14:paraId="000001B4">
      <w:pPr>
        <w:pStyle w:val="Heading1"/>
        <w:spacing w:after="280" w:before="280" w:line="240" w:lineRule="auto"/>
        <w:rPr/>
      </w:pPr>
      <w:bookmarkStart w:colFirst="0" w:colLast="0" w:name="_heading=h.6ki1yi2d7l3x" w:id="28"/>
      <w:bookmarkEnd w:id="28"/>
      <w:sdt>
        <w:sdtPr>
          <w:tag w:val="goog_rdk_13"/>
        </w:sdtPr>
        <w:sdtContent>
          <w:commentRangeStart w:id="13"/>
        </w:sdtContent>
      </w:sdt>
      <w:r w:rsidDel="00000000" w:rsidR="00000000" w:rsidRPr="00000000">
        <w:rPr>
          <w:rtl w:val="0"/>
        </w:rPr>
        <w:t xml:space="preserve">ISMS Internal Audit</w:t>
      </w:r>
      <w:commentRangeEnd w:id="13"/>
      <w:r w:rsidDel="00000000" w:rsidR="00000000" w:rsidRPr="00000000">
        <w:commentReference w:id="13"/>
      </w:r>
      <w:r w:rsidDel="00000000" w:rsidR="00000000" w:rsidRPr="00000000">
        <w:rPr>
          <w:rtl w:val="0"/>
        </w:rPr>
        <w:t xml:space="preserve"> (IA)</w:t>
      </w:r>
    </w:p>
    <w:p w:rsidR="00000000" w:rsidDel="00000000" w:rsidP="00000000" w:rsidRDefault="00000000" w:rsidRPr="00000000" w14:paraId="000001B5">
      <w:pPr>
        <w:spacing w:after="280" w:before="280" w:line="240" w:lineRule="auto"/>
        <w:rPr/>
      </w:pPr>
      <w:r w:rsidDel="00000000" w:rsidR="00000000" w:rsidRPr="00000000">
        <w:rPr>
          <w:rtl w:val="0"/>
        </w:rPr>
        <w:t xml:space="preserve">The purpose of this policy is to define the objectives, authority, and responsibilities of the Internal Audit role within </w:t>
      </w:r>
      <w:r w:rsidDel="00000000" w:rsidR="00000000" w:rsidRPr="00000000">
        <w:rPr>
          <w:color w:val="ff0000"/>
          <w:rtl w:val="0"/>
        </w:rPr>
        <w:t xml:space="preserve">{company} </w:t>
      </w:r>
      <w:r w:rsidDel="00000000" w:rsidR="00000000" w:rsidRPr="00000000">
        <w:rPr>
          <w:rtl w:val="0"/>
        </w:rPr>
        <w:t xml:space="preserve">. The mission of Internal Audit is to assist company management in effectively carrying out their responsibilities, by providing management with evaluations on the effectiveness of internal compliance and governance processes, and making recommendations for improvements.</w:t>
      </w:r>
    </w:p>
    <w:p w:rsidR="00000000" w:rsidDel="00000000" w:rsidP="00000000" w:rsidRDefault="00000000" w:rsidRPr="00000000" w14:paraId="000001B6">
      <w:pPr>
        <w:spacing w:after="280" w:before="280" w:line="240" w:lineRule="auto"/>
        <w:rPr/>
      </w:pPr>
      <w:r w:rsidDel="00000000" w:rsidR="00000000" w:rsidRPr="00000000">
        <w:rPr>
          <w:rtl w:val="0"/>
        </w:rPr>
        <w:t xml:space="preserve">The internal audit is used to help determine whether the ISMS control objectives, controls, and policies and procedures:</w:t>
      </w:r>
    </w:p>
    <w:p w:rsidR="00000000" w:rsidDel="00000000" w:rsidP="00000000" w:rsidRDefault="00000000" w:rsidRPr="00000000" w14:paraId="000001B7">
      <w:pPr>
        <w:keepLines w:val="1"/>
        <w:numPr>
          <w:ilvl w:val="0"/>
          <w:numId w:val="12"/>
        </w:numPr>
        <w:spacing w:line="240" w:lineRule="auto"/>
        <w:ind w:left="360"/>
        <w:rPr>
          <w:rFonts w:ascii="Arial" w:cs="Arial" w:eastAsia="Arial" w:hAnsi="Arial"/>
        </w:rPr>
      </w:pPr>
      <w:r w:rsidDel="00000000" w:rsidR="00000000" w:rsidRPr="00000000">
        <w:rPr>
          <w:rtl w:val="0"/>
        </w:rPr>
        <w:t xml:space="preserve">Conform to the applicable requirements of the ISO/IEC 27001 (“ISO 27001”) standard</w:t>
      </w:r>
    </w:p>
    <w:p w:rsidR="00000000" w:rsidDel="00000000" w:rsidP="00000000" w:rsidRDefault="00000000" w:rsidRPr="00000000" w14:paraId="000001B8">
      <w:pPr>
        <w:keepLines w:val="1"/>
        <w:numPr>
          <w:ilvl w:val="0"/>
          <w:numId w:val="12"/>
        </w:numPr>
        <w:spacing w:line="240" w:lineRule="auto"/>
        <w:ind w:left="360"/>
        <w:rPr>
          <w:rFonts w:ascii="Arial" w:cs="Arial" w:eastAsia="Arial" w:hAnsi="Arial"/>
        </w:rPr>
      </w:pPr>
      <w:r w:rsidDel="00000000" w:rsidR="00000000" w:rsidRPr="00000000">
        <w:rPr>
          <w:rtl w:val="0"/>
        </w:rPr>
        <w:t xml:space="preserve">Conform to the identified information security requirements</w:t>
      </w:r>
    </w:p>
    <w:p w:rsidR="00000000" w:rsidDel="00000000" w:rsidP="00000000" w:rsidRDefault="00000000" w:rsidRPr="00000000" w14:paraId="000001B9">
      <w:pPr>
        <w:keepLines w:val="1"/>
        <w:numPr>
          <w:ilvl w:val="0"/>
          <w:numId w:val="12"/>
        </w:numPr>
        <w:spacing w:after="120" w:line="240" w:lineRule="auto"/>
        <w:ind w:left="360"/>
        <w:rPr>
          <w:rFonts w:ascii="Arial" w:cs="Arial" w:eastAsia="Arial" w:hAnsi="Arial"/>
        </w:rPr>
      </w:pPr>
      <w:r w:rsidDel="00000000" w:rsidR="00000000" w:rsidRPr="00000000">
        <w:rPr>
          <w:rtl w:val="0"/>
        </w:rPr>
        <w:t xml:space="preserve">Are effectively implemented, maintained, or have opportunities for improvement</w:t>
      </w:r>
      <w:r w:rsidDel="00000000" w:rsidR="00000000" w:rsidRPr="00000000">
        <w:rPr>
          <w:rtl w:val="0"/>
        </w:rPr>
      </w:r>
    </w:p>
    <w:p w:rsidR="00000000" w:rsidDel="00000000" w:rsidP="00000000" w:rsidRDefault="00000000" w:rsidRPr="00000000" w14:paraId="000001BA">
      <w:pPr>
        <w:pStyle w:val="Heading2"/>
        <w:rPr/>
      </w:pPr>
      <w:r w:rsidDel="00000000" w:rsidR="00000000" w:rsidRPr="00000000">
        <w:rPr>
          <w:rtl w:val="0"/>
        </w:rPr>
        <w:t xml:space="preserve">Scope</w:t>
      </w:r>
    </w:p>
    <w:p w:rsidR="00000000" w:rsidDel="00000000" w:rsidP="00000000" w:rsidRDefault="00000000" w:rsidRPr="00000000" w14:paraId="000001BB">
      <w:pPr>
        <w:keepLines w:val="1"/>
        <w:spacing w:after="120" w:line="240" w:lineRule="auto"/>
        <w:rPr>
          <w:highlight w:val="yellow"/>
        </w:rPr>
      </w:pPr>
      <w:r w:rsidDel="00000000" w:rsidR="00000000" w:rsidRPr="00000000">
        <w:rPr>
          <w:rtl w:val="0"/>
        </w:rPr>
        <w:t xml:space="preserve">The audits will cover all elements of the ISMS for all in-scope information assets and the applicable controls identified within the Statement of Applicability. </w:t>
      </w:r>
      <w:r w:rsidDel="00000000" w:rsidR="00000000" w:rsidRPr="00000000">
        <w:rPr>
          <w:rtl w:val="0"/>
        </w:rPr>
      </w:r>
    </w:p>
    <w:p w:rsidR="00000000" w:rsidDel="00000000" w:rsidP="00000000" w:rsidRDefault="00000000" w:rsidRPr="00000000" w14:paraId="000001BC">
      <w:pPr>
        <w:pStyle w:val="Heading2"/>
        <w:rPr/>
      </w:pPr>
      <w:r w:rsidDel="00000000" w:rsidR="00000000" w:rsidRPr="00000000">
        <w:rPr>
          <w:rtl w:val="0"/>
        </w:rPr>
        <w:t xml:space="preserve">Auditor Selection</w:t>
      </w:r>
    </w:p>
    <w:p w:rsidR="00000000" w:rsidDel="00000000" w:rsidP="00000000" w:rsidRDefault="00000000" w:rsidRPr="00000000" w14:paraId="000001BD">
      <w:pPr>
        <w:keepLines w:val="1"/>
        <w:spacing w:after="120" w:line="240" w:lineRule="auto"/>
        <w:rPr/>
      </w:pPr>
      <w:r w:rsidDel="00000000" w:rsidR="00000000" w:rsidRPr="00000000">
        <w:rPr>
          <w:rtl w:val="0"/>
        </w:rPr>
        <w:t xml:space="preserve">The</w:t>
      </w:r>
      <w:r w:rsidDel="00000000" w:rsidR="00000000" w:rsidRPr="00000000">
        <w:rPr>
          <w:color w:val="ff0000"/>
          <w:rtl w:val="0"/>
        </w:rPr>
        <w:t xml:space="preserve"> Information Security Team </w:t>
      </w:r>
      <w:r w:rsidDel="00000000" w:rsidR="00000000" w:rsidRPr="00000000">
        <w:rPr>
          <w:rtl w:val="0"/>
        </w:rPr>
        <w:t xml:space="preserve">may engage a third-party vendor knowledgeable in performing ISO 27001 internal audits. The auditor(s) should be trained and/or otherwise qualified to perform the internal audit of an ISMS. It should also be confirmed that there is proper segregation of duties while choosing an auditor (i.e., the auditor has not implemented or does not operate or review any of the controls under audit).</w:t>
      </w:r>
    </w:p>
    <w:p w:rsidR="00000000" w:rsidDel="00000000" w:rsidP="00000000" w:rsidRDefault="00000000" w:rsidRPr="00000000" w14:paraId="000001BE">
      <w:pPr>
        <w:keepLines w:val="1"/>
        <w:spacing w:after="120" w:line="240" w:lineRule="auto"/>
        <w:rPr/>
      </w:pPr>
      <w:r w:rsidDel="00000000" w:rsidR="00000000" w:rsidRPr="00000000">
        <w:rPr>
          <w:rtl w:val="0"/>
        </w:rPr>
        <w:t xml:space="preserve">The auditor(s) shall be evaluated based on their education and experience to validate their competence.</w:t>
      </w:r>
    </w:p>
    <w:p w:rsidR="00000000" w:rsidDel="00000000" w:rsidP="00000000" w:rsidRDefault="00000000" w:rsidRPr="00000000" w14:paraId="000001BF">
      <w:pPr>
        <w:pStyle w:val="Heading2"/>
        <w:rPr/>
      </w:pPr>
      <w:r w:rsidDel="00000000" w:rsidR="00000000" w:rsidRPr="00000000">
        <w:rPr>
          <w:rtl w:val="0"/>
        </w:rPr>
        <w:t xml:space="preserve">Resources</w:t>
      </w:r>
    </w:p>
    <w:p w:rsidR="00000000" w:rsidDel="00000000" w:rsidP="00000000" w:rsidRDefault="00000000" w:rsidRPr="00000000" w14:paraId="000001C0">
      <w:pPr>
        <w:keepLines w:val="1"/>
        <w:spacing w:after="120" w:line="240" w:lineRule="auto"/>
        <w:rPr/>
      </w:pPr>
      <w:r w:rsidDel="00000000" w:rsidR="00000000" w:rsidRPr="00000000">
        <w:rPr>
          <w:rtl w:val="0"/>
        </w:rPr>
        <w:t xml:space="preserve">The third-party internal auditor(s) will carry out the audit program with input from the Information Security Management Leader and the</w:t>
      </w:r>
      <w:r w:rsidDel="00000000" w:rsidR="00000000" w:rsidRPr="00000000">
        <w:rPr>
          <w:color w:val="ff0000"/>
          <w:rtl w:val="0"/>
        </w:rPr>
        <w:t xml:space="preserve"> Information Security Team</w:t>
      </w:r>
      <w:r w:rsidDel="00000000" w:rsidR="00000000" w:rsidRPr="00000000">
        <w:rPr>
          <w:rtl w:val="0"/>
        </w:rPr>
        <w:t xml:space="preserve">.</w:t>
      </w:r>
    </w:p>
    <w:p w:rsidR="00000000" w:rsidDel="00000000" w:rsidP="00000000" w:rsidRDefault="00000000" w:rsidRPr="00000000" w14:paraId="000001C1">
      <w:pPr>
        <w:keepLines w:val="1"/>
        <w:spacing w:after="120" w:line="240" w:lineRule="auto"/>
        <w:rPr/>
      </w:pPr>
      <w:r w:rsidDel="00000000" w:rsidR="00000000" w:rsidRPr="00000000">
        <w:rPr>
          <w:rtl w:val="0"/>
        </w:rPr>
        <w:t xml:space="preserve">The primary responsibilities of the internal auditor are as follows:</w:t>
      </w:r>
    </w:p>
    <w:p w:rsidR="00000000" w:rsidDel="00000000" w:rsidP="00000000" w:rsidRDefault="00000000" w:rsidRPr="00000000" w14:paraId="000001C2">
      <w:pPr>
        <w:keepLines w:val="1"/>
        <w:numPr>
          <w:ilvl w:val="0"/>
          <w:numId w:val="7"/>
        </w:numPr>
        <w:spacing w:line="240" w:lineRule="auto"/>
        <w:ind w:left="360"/>
        <w:rPr>
          <w:rFonts w:ascii="Arial" w:cs="Arial" w:eastAsia="Arial" w:hAnsi="Arial"/>
        </w:rPr>
      </w:pPr>
      <w:r w:rsidDel="00000000" w:rsidR="00000000" w:rsidRPr="00000000">
        <w:rPr>
          <w:rtl w:val="0"/>
        </w:rPr>
        <w:t xml:space="preserve">To plan the ISMS internal audit(s) as per the defined frequency and schedule</w:t>
      </w:r>
    </w:p>
    <w:p w:rsidR="00000000" w:rsidDel="00000000" w:rsidP="00000000" w:rsidRDefault="00000000" w:rsidRPr="00000000" w14:paraId="000001C3">
      <w:pPr>
        <w:keepLines w:val="1"/>
        <w:numPr>
          <w:ilvl w:val="0"/>
          <w:numId w:val="7"/>
        </w:numPr>
        <w:spacing w:line="240" w:lineRule="auto"/>
        <w:ind w:left="360"/>
        <w:rPr>
          <w:rFonts w:ascii="Arial" w:cs="Arial" w:eastAsia="Arial" w:hAnsi="Arial"/>
        </w:rPr>
      </w:pPr>
      <w:r w:rsidDel="00000000" w:rsidR="00000000" w:rsidRPr="00000000">
        <w:rPr>
          <w:rtl w:val="0"/>
        </w:rPr>
        <w:t xml:space="preserve">To conduct the internal audit as per the audit plan and to share the results of the audit findings with the Information Security Leader for review and approval</w:t>
      </w:r>
    </w:p>
    <w:p w:rsidR="00000000" w:rsidDel="00000000" w:rsidP="00000000" w:rsidRDefault="00000000" w:rsidRPr="00000000" w14:paraId="000001C4">
      <w:pPr>
        <w:keepLines w:val="1"/>
        <w:numPr>
          <w:ilvl w:val="0"/>
          <w:numId w:val="7"/>
        </w:numPr>
        <w:spacing w:line="240" w:lineRule="auto"/>
        <w:ind w:left="360"/>
        <w:rPr>
          <w:rFonts w:ascii="Arial" w:cs="Arial" w:eastAsia="Arial" w:hAnsi="Arial"/>
        </w:rPr>
      </w:pPr>
      <w:r w:rsidDel="00000000" w:rsidR="00000000" w:rsidRPr="00000000">
        <w:rPr>
          <w:rtl w:val="0"/>
        </w:rPr>
        <w:t xml:space="preserve">To ensure the confidentiality and integrity of the audit data and the supporting evidence within the auditor’s control</w:t>
      </w:r>
    </w:p>
    <w:p w:rsidR="00000000" w:rsidDel="00000000" w:rsidP="00000000" w:rsidRDefault="00000000" w:rsidRPr="00000000" w14:paraId="000001C5">
      <w:pPr>
        <w:keepLines w:val="1"/>
        <w:numPr>
          <w:ilvl w:val="0"/>
          <w:numId w:val="7"/>
        </w:numPr>
        <w:spacing w:line="240" w:lineRule="auto"/>
        <w:ind w:left="360"/>
        <w:rPr>
          <w:rFonts w:ascii="Arial" w:cs="Arial" w:eastAsia="Arial" w:hAnsi="Arial"/>
        </w:rPr>
      </w:pPr>
      <w:r w:rsidDel="00000000" w:rsidR="00000000" w:rsidRPr="00000000">
        <w:rPr>
          <w:rtl w:val="0"/>
        </w:rPr>
        <w:t xml:space="preserve">To provide all audit records to the Information Security Leader as requested</w:t>
      </w:r>
    </w:p>
    <w:p w:rsidR="00000000" w:rsidDel="00000000" w:rsidP="00000000" w:rsidRDefault="00000000" w:rsidRPr="00000000" w14:paraId="000001C6">
      <w:pPr>
        <w:keepLines w:val="1"/>
        <w:numPr>
          <w:ilvl w:val="0"/>
          <w:numId w:val="7"/>
        </w:numPr>
        <w:spacing w:after="120" w:line="240" w:lineRule="auto"/>
        <w:ind w:left="360"/>
        <w:rPr>
          <w:rFonts w:ascii="Arial" w:cs="Arial" w:eastAsia="Arial" w:hAnsi="Arial"/>
        </w:rPr>
      </w:pPr>
      <w:r w:rsidDel="00000000" w:rsidR="00000000" w:rsidRPr="00000000">
        <w:rPr>
          <w:rtl w:val="0"/>
        </w:rPr>
        <w:t xml:space="preserve">To identify the corrective actions to be taken to close the audit observations/non-conformities, to review the actions taken to close the gaps reported, and to evaluate the effectiveness of such actions</w:t>
      </w:r>
    </w:p>
    <w:p w:rsidR="00000000" w:rsidDel="00000000" w:rsidP="00000000" w:rsidRDefault="00000000" w:rsidRPr="00000000" w14:paraId="000001C7">
      <w:pPr>
        <w:pStyle w:val="Heading2"/>
        <w:rPr/>
      </w:pPr>
      <w:r w:rsidDel="00000000" w:rsidR="00000000" w:rsidRPr="00000000">
        <w:rPr>
          <w:rtl w:val="0"/>
        </w:rPr>
        <w:t xml:space="preserve">Frequency &amp; Schedule</w:t>
      </w:r>
    </w:p>
    <w:p w:rsidR="00000000" w:rsidDel="00000000" w:rsidP="00000000" w:rsidRDefault="00000000" w:rsidRPr="00000000" w14:paraId="000001C8">
      <w:pPr>
        <w:keepLines w:val="1"/>
        <w:spacing w:after="120" w:line="240" w:lineRule="auto"/>
        <w:rPr>
          <w:b w:val="1"/>
        </w:rPr>
      </w:pPr>
      <w:r w:rsidDel="00000000" w:rsidR="00000000" w:rsidRPr="00000000">
        <w:rPr>
          <w:rtl w:val="0"/>
        </w:rPr>
        <w:t xml:space="preserve">The frequency of the internal audit is scheduled to be conducted </w:t>
      </w:r>
      <w:r w:rsidDel="00000000" w:rsidR="00000000" w:rsidRPr="00000000">
        <w:rPr>
          <w:highlight w:val="yellow"/>
          <w:rtl w:val="0"/>
        </w:rPr>
        <w:t xml:space="preserve">annually</w:t>
      </w:r>
      <w:r w:rsidDel="00000000" w:rsidR="00000000" w:rsidRPr="00000000">
        <w:rPr>
          <w:rtl w:val="0"/>
        </w:rPr>
        <w:t xml:space="preserve"> at minimum. The ISMS  </w:t>
      </w:r>
      <w:r w:rsidDel="00000000" w:rsidR="00000000" w:rsidRPr="00000000">
        <w:rPr>
          <w:color w:val="ff0000"/>
          <w:rtl w:val="0"/>
        </w:rPr>
        <w:t xml:space="preserve">{Committee or Council}</w:t>
      </w:r>
      <w:r w:rsidDel="00000000" w:rsidR="00000000" w:rsidRPr="00000000">
        <w:rPr>
          <w:rtl w:val="0"/>
        </w:rPr>
        <w:t xml:space="preserve">will determine if the frequency of the audit needs to be increased depending upon the number of findings identified during the audit, the severity of the previous audit findings, and the operating efficiency of conducting the audit annually.</w:t>
      </w:r>
      <w:r w:rsidDel="00000000" w:rsidR="00000000" w:rsidRPr="00000000">
        <w:rPr>
          <w:rtl w:val="0"/>
        </w:rPr>
      </w:r>
    </w:p>
    <w:p w:rsidR="00000000" w:rsidDel="00000000" w:rsidP="00000000" w:rsidRDefault="00000000" w:rsidRPr="00000000" w14:paraId="000001C9">
      <w:pPr>
        <w:pStyle w:val="Heading2"/>
        <w:rPr/>
      </w:pPr>
      <w:r w:rsidDel="00000000" w:rsidR="00000000" w:rsidRPr="00000000">
        <w:rPr>
          <w:rtl w:val="0"/>
        </w:rPr>
        <w:t xml:space="preserve">Audit Criteria</w:t>
      </w:r>
    </w:p>
    <w:p w:rsidR="00000000" w:rsidDel="00000000" w:rsidP="00000000" w:rsidRDefault="00000000" w:rsidRPr="00000000" w14:paraId="000001CA">
      <w:pPr>
        <w:keepLines w:val="1"/>
        <w:spacing w:after="120" w:line="240" w:lineRule="auto"/>
        <w:rPr/>
      </w:pPr>
      <w:r w:rsidDel="00000000" w:rsidR="00000000" w:rsidRPr="00000000">
        <w:rPr>
          <w:rtl w:val="0"/>
        </w:rPr>
        <w:t xml:space="preserve">The audit criteria shall take into consideration the defined set of ISMS policies and procedures, any regulatory, legal, and contractual requirements, ISO 27001, and any additional authoritative standards as necessary.</w:t>
      </w:r>
    </w:p>
    <w:p w:rsidR="00000000" w:rsidDel="00000000" w:rsidP="00000000" w:rsidRDefault="00000000" w:rsidRPr="00000000" w14:paraId="000001CB">
      <w:pPr>
        <w:pStyle w:val="Heading2"/>
        <w:rPr/>
      </w:pPr>
      <w:r w:rsidDel="00000000" w:rsidR="00000000" w:rsidRPr="00000000">
        <w:rPr>
          <w:rtl w:val="0"/>
        </w:rPr>
        <w:t xml:space="preserve">Evaluation Criteria and Alternative Labeling of Findings</w:t>
      </w:r>
    </w:p>
    <w:p w:rsidR="00000000" w:rsidDel="00000000" w:rsidP="00000000" w:rsidRDefault="00000000" w:rsidRPr="00000000" w14:paraId="000001CC">
      <w:pPr>
        <w:keepLines w:val="1"/>
        <w:spacing w:after="120" w:line="240" w:lineRule="auto"/>
        <w:rPr/>
      </w:pPr>
      <w:r w:rsidDel="00000000" w:rsidR="00000000" w:rsidRPr="00000000">
        <w:rPr>
          <w:rtl w:val="0"/>
        </w:rPr>
        <w:t xml:space="preserve">A non-conformity (“NC”) is a gap against the ISO 2700 standard which may have an adverse effect on the interests of ISMS.</w:t>
      </w:r>
    </w:p>
    <w:p w:rsidR="00000000" w:rsidDel="00000000" w:rsidP="00000000" w:rsidRDefault="00000000" w:rsidRPr="00000000" w14:paraId="000001CD">
      <w:pPr>
        <w:keepLines w:val="1"/>
        <w:numPr>
          <w:ilvl w:val="0"/>
          <w:numId w:val="7"/>
        </w:numPr>
        <w:spacing w:line="240" w:lineRule="auto"/>
        <w:ind w:left="360"/>
        <w:rPr/>
      </w:pPr>
      <w:r w:rsidDel="00000000" w:rsidR="00000000" w:rsidRPr="00000000">
        <w:rPr>
          <w:b w:val="1"/>
          <w:i w:val="1"/>
          <w:rtl w:val="0"/>
        </w:rPr>
        <w:t xml:space="preserve">Major NC</w:t>
      </w:r>
      <w:r w:rsidDel="00000000" w:rsidR="00000000" w:rsidRPr="00000000">
        <w:rPr>
          <w:rtl w:val="0"/>
        </w:rPr>
        <w:t xml:space="preserve"> - the adverse effect is immediate and directly impacts the ISMS’ ability to achieve its objectives</w:t>
      </w:r>
    </w:p>
    <w:p w:rsidR="00000000" w:rsidDel="00000000" w:rsidP="00000000" w:rsidRDefault="00000000" w:rsidRPr="00000000" w14:paraId="000001CE">
      <w:pPr>
        <w:keepLines w:val="1"/>
        <w:numPr>
          <w:ilvl w:val="0"/>
          <w:numId w:val="7"/>
        </w:numPr>
        <w:spacing w:line="240" w:lineRule="auto"/>
        <w:ind w:left="360"/>
        <w:rPr/>
      </w:pPr>
      <w:r w:rsidDel="00000000" w:rsidR="00000000" w:rsidRPr="00000000">
        <w:rPr>
          <w:b w:val="1"/>
          <w:i w:val="1"/>
          <w:rtl w:val="0"/>
        </w:rPr>
        <w:t xml:space="preserve">Minor NC</w:t>
      </w:r>
      <w:r w:rsidDel="00000000" w:rsidR="00000000" w:rsidRPr="00000000">
        <w:rPr>
          <w:rtl w:val="0"/>
        </w:rPr>
        <w:t xml:space="preserve"> - the effect may take place over a period of time and does not immediately adversely impact the ISMS</w:t>
      </w:r>
    </w:p>
    <w:p w:rsidR="00000000" w:rsidDel="00000000" w:rsidP="00000000" w:rsidRDefault="00000000" w:rsidRPr="00000000" w14:paraId="000001CF">
      <w:pPr>
        <w:keepLines w:val="1"/>
        <w:numPr>
          <w:ilvl w:val="0"/>
          <w:numId w:val="7"/>
        </w:numPr>
        <w:spacing w:line="240" w:lineRule="auto"/>
        <w:ind w:left="360"/>
        <w:rPr/>
      </w:pPr>
      <w:r w:rsidDel="00000000" w:rsidR="00000000" w:rsidRPr="00000000">
        <w:rPr>
          <w:b w:val="1"/>
          <w:i w:val="1"/>
          <w:rtl w:val="0"/>
        </w:rPr>
        <w:t xml:space="preserve">Conforms</w:t>
      </w:r>
      <w:r w:rsidDel="00000000" w:rsidR="00000000" w:rsidRPr="00000000">
        <w:rPr>
          <w:rtl w:val="0"/>
        </w:rPr>
        <w:t xml:space="preserve"> - controls are designed and operating effectively in accordance with the requirements of ISO 27001</w:t>
      </w:r>
    </w:p>
    <w:p w:rsidR="00000000" w:rsidDel="00000000" w:rsidP="00000000" w:rsidRDefault="00000000" w:rsidRPr="00000000" w14:paraId="000001D0">
      <w:pPr>
        <w:keepLines w:val="1"/>
        <w:numPr>
          <w:ilvl w:val="0"/>
          <w:numId w:val="7"/>
        </w:numPr>
        <w:spacing w:after="120" w:line="240" w:lineRule="auto"/>
        <w:ind w:left="360"/>
        <w:rPr/>
      </w:pPr>
      <w:r w:rsidDel="00000000" w:rsidR="00000000" w:rsidRPr="00000000">
        <w:rPr>
          <w:b w:val="1"/>
          <w:i w:val="1"/>
          <w:rtl w:val="0"/>
        </w:rPr>
        <w:t xml:space="preserve">Opportunity for Improvement (“OFI”)</w:t>
      </w:r>
      <w:r w:rsidDel="00000000" w:rsidR="00000000" w:rsidRPr="00000000">
        <w:rPr>
          <w:rtl w:val="0"/>
        </w:rPr>
        <w:t xml:space="preserve"> - an observation may arise out of an opportunity for improvement</w:t>
      </w:r>
      <w:r w:rsidDel="00000000" w:rsidR="00000000" w:rsidRPr="00000000">
        <w:rPr>
          <w:rtl w:val="0"/>
        </w:rPr>
      </w:r>
    </w:p>
    <w:p w:rsidR="00000000" w:rsidDel="00000000" w:rsidP="00000000" w:rsidRDefault="00000000" w:rsidRPr="00000000" w14:paraId="000001D1">
      <w:pPr>
        <w:keepLines w:val="1"/>
        <w:spacing w:after="120" w:line="240" w:lineRule="auto"/>
        <w:rPr/>
      </w:pPr>
      <w:r w:rsidDel="00000000" w:rsidR="00000000" w:rsidRPr="00000000">
        <w:rPr>
          <w:color w:val="ff0000"/>
          <w:rtl w:val="0"/>
        </w:rPr>
        <w:t xml:space="preserve">{company} </w:t>
      </w:r>
      <w:r w:rsidDel="00000000" w:rsidR="00000000" w:rsidRPr="00000000">
        <w:rPr>
          <w:rtl w:val="0"/>
        </w:rPr>
        <w:t xml:space="preserve"> reserves the right to apply any appropriate internal audit of information security controls to the ISO 27001 internal audit requirements.</w:t>
      </w:r>
    </w:p>
    <w:p w:rsidR="00000000" w:rsidDel="00000000" w:rsidP="00000000" w:rsidRDefault="00000000" w:rsidRPr="00000000" w14:paraId="000001D2">
      <w:pPr>
        <w:keepLines w:val="1"/>
        <w:spacing w:after="120" w:line="240" w:lineRule="auto"/>
        <w:rPr/>
      </w:pPr>
      <w:r w:rsidDel="00000000" w:rsidR="00000000" w:rsidRPr="00000000">
        <w:rPr>
          <w:rtl w:val="0"/>
        </w:rPr>
        <w:t xml:space="preserve"> Alternative audit approaches may identify findings using alternate terms such as “Yes/No/Partial,” or “In Place/Not in Place.” In cases where an alternate standard or approach is applied to the ISO 27001 internal audit requirements, the controls will be “mapped” to ISO 27001 Controls and the finding language will be mapped to ISO 27001 evaluation criteria. For example, controls labeled, “Yes,” and, “In Place,” may be mapped to ISO 27001 as, “Conforms.”</w:t>
      </w:r>
    </w:p>
    <w:p w:rsidR="00000000" w:rsidDel="00000000" w:rsidP="00000000" w:rsidRDefault="00000000" w:rsidRPr="00000000" w14:paraId="000001D3">
      <w:pPr>
        <w:pStyle w:val="Heading2"/>
        <w:rPr/>
      </w:pPr>
      <w:bookmarkStart w:colFirst="0" w:colLast="0" w:name="_heading=h.e6ri4vnfkwis" w:id="29"/>
      <w:bookmarkEnd w:id="29"/>
      <w:r w:rsidDel="00000000" w:rsidR="00000000" w:rsidRPr="00000000">
        <w:rPr>
          <w:rtl w:val="0"/>
        </w:rPr>
        <w:t xml:space="preserve">Audit Documentation</w:t>
      </w:r>
    </w:p>
    <w:p w:rsidR="00000000" w:rsidDel="00000000" w:rsidP="00000000" w:rsidRDefault="00000000" w:rsidRPr="00000000" w14:paraId="000001D4">
      <w:pPr>
        <w:keepLines w:val="1"/>
        <w:spacing w:after="120" w:line="240" w:lineRule="auto"/>
        <w:rPr/>
      </w:pPr>
      <w:r w:rsidDel="00000000" w:rsidR="00000000" w:rsidRPr="00000000">
        <w:rPr>
          <w:rtl w:val="0"/>
        </w:rPr>
        <w:t xml:space="preserve">The internal auditor shall audit the ISMS policies and procedures, implement information security controls, and the effectiveness of the ISMS against the ISO 27001 standard requirements. Artifacts and documents may be collected as evidence by the auditor in addition to observations and interviews.</w:t>
      </w:r>
    </w:p>
    <w:p w:rsidR="00000000" w:rsidDel="00000000" w:rsidP="00000000" w:rsidRDefault="00000000" w:rsidRPr="00000000" w14:paraId="000001D5">
      <w:pPr>
        <w:pStyle w:val="Heading2"/>
        <w:rPr/>
      </w:pPr>
      <w:r w:rsidDel="00000000" w:rsidR="00000000" w:rsidRPr="00000000">
        <w:rPr>
          <w:rtl w:val="0"/>
        </w:rPr>
        <w:t xml:space="preserve">Audit Reporting</w:t>
      </w:r>
    </w:p>
    <w:p w:rsidR="00000000" w:rsidDel="00000000" w:rsidP="00000000" w:rsidRDefault="00000000" w:rsidRPr="00000000" w14:paraId="000001D6">
      <w:pPr>
        <w:keepLines w:val="1"/>
        <w:spacing w:after="120" w:line="240" w:lineRule="auto"/>
        <w:rPr/>
      </w:pPr>
      <w:r w:rsidDel="00000000" w:rsidR="00000000" w:rsidRPr="00000000">
        <w:rPr>
          <w:rtl w:val="0"/>
        </w:rPr>
        <w:t xml:space="preserve">The internal auditor shall document the audit results and observations along with the supporting evidence. A final report will be produced and shared with the Information Security Leader for initial review and finalization. Highlights of the internal will be communicated to the </w:t>
      </w:r>
      <w:r w:rsidDel="00000000" w:rsidR="00000000" w:rsidRPr="00000000">
        <w:rPr>
          <w:color w:val="ff0000"/>
          <w:rtl w:val="0"/>
        </w:rPr>
        <w:t xml:space="preserve">ISMS {Committee or Council}. </w:t>
      </w:r>
      <w:r w:rsidDel="00000000" w:rsidR="00000000" w:rsidRPr="00000000">
        <w:rPr>
          <w:rtl w:val="0"/>
        </w:rPr>
        <w:t xml:space="preserve">The complete internal audit report will be provided to the </w:t>
      </w:r>
      <w:r w:rsidDel="00000000" w:rsidR="00000000" w:rsidRPr="00000000">
        <w:rPr>
          <w:color w:val="ff0000"/>
          <w:rtl w:val="0"/>
        </w:rPr>
        <w:t xml:space="preserve">ISMS {Committee or Council} </w:t>
      </w:r>
      <w:r w:rsidDel="00000000" w:rsidR="00000000" w:rsidRPr="00000000">
        <w:rPr>
          <w:rtl w:val="0"/>
        </w:rPr>
        <w:t xml:space="preserve">upon request. An internal audit report will show the audit results including non-conformities and observations.</w:t>
      </w:r>
    </w:p>
    <w:p w:rsidR="00000000" w:rsidDel="00000000" w:rsidP="00000000" w:rsidRDefault="00000000" w:rsidRPr="00000000" w14:paraId="000001D7">
      <w:pPr>
        <w:pStyle w:val="Heading2"/>
        <w:rPr/>
      </w:pPr>
      <w:bookmarkStart w:colFirst="0" w:colLast="0" w:name="_heading=h.348cfb1ewm21" w:id="30"/>
      <w:bookmarkEnd w:id="30"/>
      <w:r w:rsidDel="00000000" w:rsidR="00000000" w:rsidRPr="00000000">
        <w:rPr>
          <w:rtl w:val="0"/>
        </w:rPr>
        <w:t xml:space="preserve">Audit Records Retention</w:t>
      </w:r>
    </w:p>
    <w:p w:rsidR="00000000" w:rsidDel="00000000" w:rsidP="00000000" w:rsidRDefault="00000000" w:rsidRPr="00000000" w14:paraId="000001D8">
      <w:pPr>
        <w:keepLines w:val="1"/>
        <w:spacing w:after="120" w:line="240" w:lineRule="auto"/>
        <w:rPr/>
      </w:pPr>
      <w:r w:rsidDel="00000000" w:rsidR="00000000" w:rsidRPr="00000000">
        <w:rPr>
          <w:rtl w:val="0"/>
        </w:rPr>
        <w:t xml:space="preserve">The evidence collected and the documentation prepared as part of the internal audit shall be protected and retained in accordance with the requirements defined within the </w:t>
      </w:r>
      <w:r w:rsidDel="00000000" w:rsidR="00000000" w:rsidRPr="00000000">
        <w:rPr>
          <w:i w:val="1"/>
          <w:rtl w:val="0"/>
        </w:rPr>
        <w:t xml:space="preserve">ISMS Documentation</w:t>
      </w:r>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pStyle w:val="Heading1"/>
        <w:keepNext w:val="1"/>
        <w:keepLines w:val="1"/>
        <w:spacing w:after="160" w:before="320" w:line="240" w:lineRule="auto"/>
        <w:rPr/>
      </w:pPr>
      <w:bookmarkStart w:colFirst="0" w:colLast="0" w:name="_heading=h.20fclxhmkumg" w:id="31"/>
      <w:bookmarkEnd w:id="31"/>
      <w:sdt>
        <w:sdtPr>
          <w:tag w:val="goog_rdk_14"/>
        </w:sdtPr>
        <w:sdtContent>
          <w:commentRangeStart w:id="14"/>
        </w:sdtContent>
      </w:sdt>
      <w:r w:rsidDel="00000000" w:rsidR="00000000" w:rsidRPr="00000000">
        <w:rPr>
          <w:rtl w:val="0"/>
        </w:rPr>
        <w:t xml:space="preserve">Management Review</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DB">
      <w:pPr>
        <w:keepLines w:val="1"/>
        <w:spacing w:after="120" w:line="240" w:lineRule="auto"/>
        <w:rPr/>
      </w:pPr>
      <w:r w:rsidDel="00000000" w:rsidR="00000000" w:rsidRPr="00000000">
        <w:rPr>
          <w:color w:val="ff0000"/>
          <w:rtl w:val="0"/>
        </w:rPr>
        <w:t xml:space="preserve">{company} </w:t>
      </w:r>
      <w:r w:rsidDel="00000000" w:rsidR="00000000" w:rsidRPr="00000000">
        <w:rPr>
          <w:rtl w:val="0"/>
        </w:rPr>
        <w:t xml:space="preserve"> has defined an ISMS Management Review Procedure consisting of the necessary inputs and outputs to ensure that the company’s ISMS is operating effectively, as intended, and is continually improving. </w:t>
      </w:r>
      <w:r w:rsidDel="00000000" w:rsidR="00000000" w:rsidRPr="00000000">
        <w:rPr>
          <w:b w:val="1"/>
          <w:rtl w:val="0"/>
        </w:rPr>
        <w:t xml:space="preserve"> </w:t>
      </w:r>
      <w:r w:rsidDel="00000000" w:rsidR="00000000" w:rsidRPr="00000000">
        <w:rPr>
          <w:rtl w:val="0"/>
        </w:rPr>
        <w:t xml:space="preserve">The management reviews may include the following inputs as determined by the </w:t>
      </w:r>
      <w:r w:rsidDel="00000000" w:rsidR="00000000" w:rsidRPr="00000000">
        <w:rPr>
          <w:color w:val="ff0000"/>
          <w:rtl w:val="0"/>
        </w:rPr>
        <w:t xml:space="preserve">{owner}</w:t>
      </w:r>
      <w:r w:rsidDel="00000000" w:rsidR="00000000" w:rsidRPr="00000000">
        <w:rPr>
          <w:rtl w:val="0"/>
        </w:rPr>
        <w:t xml:space="preserve">:</w:t>
      </w:r>
    </w:p>
    <w:p w:rsidR="00000000" w:rsidDel="00000000" w:rsidP="00000000" w:rsidRDefault="00000000" w:rsidRPr="00000000" w14:paraId="000001DC">
      <w:pPr>
        <w:keepLines w:val="1"/>
        <w:numPr>
          <w:ilvl w:val="0"/>
          <w:numId w:val="5"/>
        </w:numPr>
        <w:spacing w:line="240" w:lineRule="auto"/>
        <w:ind w:left="360"/>
        <w:rPr>
          <w:rFonts w:ascii="Arial" w:cs="Arial" w:eastAsia="Arial" w:hAnsi="Arial"/>
        </w:rPr>
      </w:pPr>
      <w:r w:rsidDel="00000000" w:rsidR="00000000" w:rsidRPr="00000000">
        <w:rPr>
          <w:rtl w:val="0"/>
        </w:rPr>
        <w:t xml:space="preserve">Changes in the internal or external context of the organization</w:t>
      </w:r>
    </w:p>
    <w:p w:rsidR="00000000" w:rsidDel="00000000" w:rsidP="00000000" w:rsidRDefault="00000000" w:rsidRPr="00000000" w14:paraId="000001DD">
      <w:pPr>
        <w:keepLines w:val="1"/>
        <w:numPr>
          <w:ilvl w:val="0"/>
          <w:numId w:val="5"/>
        </w:numPr>
        <w:spacing w:line="240" w:lineRule="auto"/>
        <w:ind w:left="360"/>
        <w:rPr>
          <w:rFonts w:ascii="Arial" w:cs="Arial" w:eastAsia="Arial" w:hAnsi="Arial"/>
        </w:rPr>
      </w:pPr>
      <w:r w:rsidDel="00000000" w:rsidR="00000000" w:rsidRPr="00000000">
        <w:rPr>
          <w:rtl w:val="0"/>
        </w:rPr>
        <w:t xml:space="preserve">Changes in needs and expectations of interested parties</w:t>
      </w:r>
    </w:p>
    <w:p w:rsidR="00000000" w:rsidDel="00000000" w:rsidP="00000000" w:rsidRDefault="00000000" w:rsidRPr="00000000" w14:paraId="000001DE">
      <w:pPr>
        <w:keepLines w:val="1"/>
        <w:numPr>
          <w:ilvl w:val="0"/>
          <w:numId w:val="5"/>
        </w:numPr>
        <w:spacing w:line="240" w:lineRule="auto"/>
        <w:ind w:left="360"/>
        <w:rPr>
          <w:rFonts w:ascii="Arial" w:cs="Arial" w:eastAsia="Arial" w:hAnsi="Arial"/>
        </w:rPr>
      </w:pPr>
      <w:r w:rsidDel="00000000" w:rsidR="00000000" w:rsidRPr="00000000">
        <w:rPr>
          <w:rtl w:val="0"/>
        </w:rPr>
        <w:t xml:space="preserve">Feedback from interested parties</w:t>
      </w:r>
    </w:p>
    <w:p w:rsidR="00000000" w:rsidDel="00000000" w:rsidP="00000000" w:rsidRDefault="00000000" w:rsidRPr="00000000" w14:paraId="000001DF">
      <w:pPr>
        <w:keepLines w:val="1"/>
        <w:numPr>
          <w:ilvl w:val="0"/>
          <w:numId w:val="5"/>
        </w:numPr>
        <w:spacing w:line="240" w:lineRule="auto"/>
        <w:ind w:left="360"/>
        <w:rPr>
          <w:rFonts w:ascii="Arial" w:cs="Arial" w:eastAsia="Arial" w:hAnsi="Arial"/>
        </w:rPr>
      </w:pPr>
      <w:r w:rsidDel="00000000" w:rsidR="00000000" w:rsidRPr="00000000">
        <w:rPr>
          <w:rtl w:val="0"/>
        </w:rPr>
        <w:t xml:space="preserve">Changes in leading practice and guidance</w:t>
      </w:r>
    </w:p>
    <w:p w:rsidR="00000000" w:rsidDel="00000000" w:rsidP="00000000" w:rsidRDefault="00000000" w:rsidRPr="00000000" w14:paraId="000001E0">
      <w:pPr>
        <w:keepLines w:val="1"/>
        <w:numPr>
          <w:ilvl w:val="0"/>
          <w:numId w:val="5"/>
        </w:numPr>
        <w:spacing w:line="240" w:lineRule="auto"/>
        <w:ind w:left="360"/>
        <w:rPr>
          <w:rFonts w:ascii="Arial" w:cs="Arial" w:eastAsia="Arial" w:hAnsi="Arial"/>
        </w:rPr>
      </w:pPr>
      <w:r w:rsidDel="00000000" w:rsidR="00000000" w:rsidRPr="00000000">
        <w:rPr>
          <w:rtl w:val="0"/>
        </w:rPr>
        <w:t xml:space="preserve">Changes in legal, regulatory, or contractual requirements</w:t>
      </w:r>
    </w:p>
    <w:p w:rsidR="00000000" w:rsidDel="00000000" w:rsidP="00000000" w:rsidRDefault="00000000" w:rsidRPr="00000000" w14:paraId="000001E1">
      <w:pPr>
        <w:keepLines w:val="1"/>
        <w:numPr>
          <w:ilvl w:val="0"/>
          <w:numId w:val="5"/>
        </w:numPr>
        <w:spacing w:line="240" w:lineRule="auto"/>
        <w:ind w:left="360"/>
        <w:rPr>
          <w:rFonts w:ascii="Arial" w:cs="Arial" w:eastAsia="Arial" w:hAnsi="Arial"/>
        </w:rPr>
      </w:pPr>
      <w:r w:rsidDel="00000000" w:rsidR="00000000" w:rsidRPr="00000000">
        <w:rPr>
          <w:rtl w:val="0"/>
        </w:rPr>
        <w:t xml:space="preserve">Risk acceptance criteria</w:t>
      </w:r>
    </w:p>
    <w:p w:rsidR="00000000" w:rsidDel="00000000" w:rsidP="00000000" w:rsidRDefault="00000000" w:rsidRPr="00000000" w14:paraId="000001E2">
      <w:pPr>
        <w:keepLines w:val="1"/>
        <w:numPr>
          <w:ilvl w:val="0"/>
          <w:numId w:val="5"/>
        </w:numPr>
        <w:spacing w:line="240" w:lineRule="auto"/>
        <w:ind w:left="360"/>
        <w:rPr>
          <w:rFonts w:ascii="Arial" w:cs="Arial" w:eastAsia="Arial" w:hAnsi="Arial"/>
        </w:rPr>
      </w:pPr>
      <w:r w:rsidDel="00000000" w:rsidR="00000000" w:rsidRPr="00000000">
        <w:rPr>
          <w:rtl w:val="0"/>
        </w:rPr>
        <w:t xml:space="preserve">Results of the risk assessment</w:t>
      </w:r>
    </w:p>
    <w:p w:rsidR="00000000" w:rsidDel="00000000" w:rsidP="00000000" w:rsidRDefault="00000000" w:rsidRPr="00000000" w14:paraId="000001E3">
      <w:pPr>
        <w:keepLines w:val="1"/>
        <w:numPr>
          <w:ilvl w:val="0"/>
          <w:numId w:val="5"/>
        </w:numPr>
        <w:spacing w:line="240" w:lineRule="auto"/>
        <w:ind w:left="360"/>
        <w:rPr>
          <w:rFonts w:ascii="Arial" w:cs="Arial" w:eastAsia="Arial" w:hAnsi="Arial"/>
        </w:rPr>
      </w:pPr>
      <w:r w:rsidDel="00000000" w:rsidR="00000000" w:rsidRPr="00000000">
        <w:rPr>
          <w:rtl w:val="0"/>
        </w:rPr>
        <w:t xml:space="preserve">Status of the risk treatment plan and implementation plan</w:t>
      </w:r>
    </w:p>
    <w:p w:rsidR="00000000" w:rsidDel="00000000" w:rsidP="00000000" w:rsidRDefault="00000000" w:rsidRPr="00000000" w14:paraId="000001E4">
      <w:pPr>
        <w:keepLines w:val="1"/>
        <w:numPr>
          <w:ilvl w:val="0"/>
          <w:numId w:val="5"/>
        </w:numPr>
        <w:spacing w:line="240" w:lineRule="auto"/>
        <w:ind w:left="360"/>
        <w:rPr>
          <w:rFonts w:ascii="Arial" w:cs="Arial" w:eastAsia="Arial" w:hAnsi="Arial"/>
        </w:rPr>
      </w:pPr>
      <w:r w:rsidDel="00000000" w:rsidR="00000000" w:rsidRPr="00000000">
        <w:rPr>
          <w:rtl w:val="0"/>
        </w:rPr>
        <w:t xml:space="preserve">Effectiveness monitoring and measurement results</w:t>
      </w:r>
    </w:p>
    <w:p w:rsidR="00000000" w:rsidDel="00000000" w:rsidP="00000000" w:rsidRDefault="00000000" w:rsidRPr="00000000" w14:paraId="000001E5">
      <w:pPr>
        <w:keepLines w:val="1"/>
        <w:numPr>
          <w:ilvl w:val="0"/>
          <w:numId w:val="5"/>
        </w:numPr>
        <w:spacing w:line="240" w:lineRule="auto"/>
        <w:ind w:left="360"/>
        <w:rPr>
          <w:rFonts w:ascii="Arial" w:cs="Arial" w:eastAsia="Arial" w:hAnsi="Arial"/>
        </w:rPr>
      </w:pPr>
      <w:r w:rsidDel="00000000" w:rsidR="00000000" w:rsidRPr="00000000">
        <w:rPr>
          <w:rtl w:val="0"/>
        </w:rPr>
        <w:t xml:space="preserve">Internal audit results</w:t>
      </w:r>
    </w:p>
    <w:p w:rsidR="00000000" w:rsidDel="00000000" w:rsidP="00000000" w:rsidRDefault="00000000" w:rsidRPr="00000000" w14:paraId="000001E6">
      <w:pPr>
        <w:keepLines w:val="1"/>
        <w:numPr>
          <w:ilvl w:val="0"/>
          <w:numId w:val="5"/>
        </w:numPr>
        <w:spacing w:line="240" w:lineRule="auto"/>
        <w:ind w:left="360"/>
        <w:rPr>
          <w:rFonts w:ascii="Arial" w:cs="Arial" w:eastAsia="Arial" w:hAnsi="Arial"/>
        </w:rPr>
      </w:pPr>
      <w:r w:rsidDel="00000000" w:rsidR="00000000" w:rsidRPr="00000000">
        <w:rPr>
          <w:rtl w:val="0"/>
        </w:rPr>
        <w:t xml:space="preserve">Status of action items from previous management reviews</w:t>
      </w:r>
    </w:p>
    <w:p w:rsidR="00000000" w:rsidDel="00000000" w:rsidP="00000000" w:rsidRDefault="00000000" w:rsidRPr="00000000" w14:paraId="000001E7">
      <w:pPr>
        <w:keepLines w:val="1"/>
        <w:numPr>
          <w:ilvl w:val="0"/>
          <w:numId w:val="5"/>
        </w:numPr>
        <w:spacing w:line="240" w:lineRule="auto"/>
        <w:ind w:left="360"/>
        <w:rPr>
          <w:rFonts w:ascii="Arial" w:cs="Arial" w:eastAsia="Arial" w:hAnsi="Arial"/>
        </w:rPr>
      </w:pPr>
      <w:r w:rsidDel="00000000" w:rsidR="00000000" w:rsidRPr="00000000">
        <w:rPr>
          <w:rtl w:val="0"/>
        </w:rPr>
        <w:t xml:space="preserve">External third-party audit observations (e.g., external certification audit)</w:t>
      </w:r>
    </w:p>
    <w:p w:rsidR="00000000" w:rsidDel="00000000" w:rsidP="00000000" w:rsidRDefault="00000000" w:rsidRPr="00000000" w14:paraId="000001E8">
      <w:pPr>
        <w:keepLines w:val="1"/>
        <w:numPr>
          <w:ilvl w:val="0"/>
          <w:numId w:val="5"/>
        </w:numPr>
        <w:spacing w:line="240" w:lineRule="auto"/>
        <w:ind w:left="360"/>
        <w:rPr>
          <w:rFonts w:ascii="Arial" w:cs="Arial" w:eastAsia="Arial" w:hAnsi="Arial"/>
        </w:rPr>
      </w:pPr>
      <w:r w:rsidDel="00000000" w:rsidR="00000000" w:rsidRPr="00000000">
        <w:rPr>
          <w:rtl w:val="0"/>
        </w:rPr>
        <w:t xml:space="preserve">Status of open non-conformities, corrective actions, and improvement plans</w:t>
      </w:r>
    </w:p>
    <w:p w:rsidR="00000000" w:rsidDel="00000000" w:rsidP="00000000" w:rsidRDefault="00000000" w:rsidRPr="00000000" w14:paraId="000001E9">
      <w:pPr>
        <w:keepLines w:val="1"/>
        <w:numPr>
          <w:ilvl w:val="0"/>
          <w:numId w:val="5"/>
        </w:numPr>
        <w:spacing w:line="240" w:lineRule="auto"/>
        <w:ind w:left="360"/>
        <w:rPr>
          <w:rFonts w:ascii="Arial" w:cs="Arial" w:eastAsia="Arial" w:hAnsi="Arial"/>
        </w:rPr>
      </w:pPr>
      <w:r w:rsidDel="00000000" w:rsidR="00000000" w:rsidRPr="00000000">
        <w:rPr>
          <w:rtl w:val="0"/>
        </w:rPr>
        <w:t xml:space="preserve">Trends in non-conformities and corrective actions</w:t>
      </w:r>
    </w:p>
    <w:p w:rsidR="00000000" w:rsidDel="00000000" w:rsidP="00000000" w:rsidRDefault="00000000" w:rsidRPr="00000000" w14:paraId="000001EA">
      <w:pPr>
        <w:keepLines w:val="1"/>
        <w:numPr>
          <w:ilvl w:val="0"/>
          <w:numId w:val="5"/>
        </w:numPr>
        <w:spacing w:line="240" w:lineRule="auto"/>
        <w:ind w:left="360"/>
        <w:rPr>
          <w:rFonts w:ascii="Arial" w:cs="Arial" w:eastAsia="Arial" w:hAnsi="Arial"/>
        </w:rPr>
      </w:pPr>
      <w:r w:rsidDel="00000000" w:rsidR="00000000" w:rsidRPr="00000000">
        <w:rPr>
          <w:rtl w:val="0"/>
        </w:rPr>
        <w:t xml:space="preserve">The results of the training program used to assess the level of information security awareness within the organization</w:t>
      </w:r>
    </w:p>
    <w:p w:rsidR="00000000" w:rsidDel="00000000" w:rsidP="00000000" w:rsidRDefault="00000000" w:rsidRPr="00000000" w14:paraId="000001EB">
      <w:pPr>
        <w:keepLines w:val="1"/>
        <w:numPr>
          <w:ilvl w:val="0"/>
          <w:numId w:val="5"/>
        </w:numPr>
        <w:spacing w:line="240" w:lineRule="auto"/>
        <w:ind w:left="360"/>
        <w:rPr>
          <w:rFonts w:ascii="Arial" w:cs="Arial" w:eastAsia="Arial" w:hAnsi="Arial"/>
        </w:rPr>
      </w:pPr>
      <w:r w:rsidDel="00000000" w:rsidR="00000000" w:rsidRPr="00000000">
        <w:rPr>
          <w:rtl w:val="0"/>
        </w:rPr>
        <w:t xml:space="preserve">High risk incidents and the related root cause analysis and action plans</w:t>
      </w:r>
    </w:p>
    <w:p w:rsidR="00000000" w:rsidDel="00000000" w:rsidP="00000000" w:rsidRDefault="00000000" w:rsidRPr="00000000" w14:paraId="000001EC">
      <w:pPr>
        <w:keepLines w:val="1"/>
        <w:numPr>
          <w:ilvl w:val="0"/>
          <w:numId w:val="5"/>
        </w:numPr>
        <w:spacing w:line="240" w:lineRule="auto"/>
        <w:ind w:left="360"/>
        <w:rPr>
          <w:rFonts w:ascii="Arial" w:cs="Arial" w:eastAsia="Arial" w:hAnsi="Arial"/>
        </w:rPr>
      </w:pPr>
      <w:r w:rsidDel="00000000" w:rsidR="00000000" w:rsidRPr="00000000">
        <w:rPr>
          <w:rtl w:val="0"/>
        </w:rPr>
        <w:t xml:space="preserve">Trends in internal information security incidents</w:t>
      </w:r>
    </w:p>
    <w:p w:rsidR="00000000" w:rsidDel="00000000" w:rsidP="00000000" w:rsidRDefault="00000000" w:rsidRPr="00000000" w14:paraId="000001ED">
      <w:pPr>
        <w:keepLines w:val="1"/>
        <w:numPr>
          <w:ilvl w:val="0"/>
          <w:numId w:val="5"/>
        </w:numPr>
        <w:spacing w:line="240" w:lineRule="auto"/>
        <w:ind w:left="360"/>
        <w:rPr>
          <w:rFonts w:ascii="Arial" w:cs="Arial" w:eastAsia="Arial" w:hAnsi="Arial"/>
        </w:rPr>
      </w:pPr>
      <w:r w:rsidDel="00000000" w:rsidR="00000000" w:rsidRPr="00000000">
        <w:rPr>
          <w:rtl w:val="0"/>
        </w:rPr>
        <w:t xml:space="preserve">Results of any penetration or other technical tests</w:t>
      </w:r>
    </w:p>
    <w:p w:rsidR="00000000" w:rsidDel="00000000" w:rsidP="00000000" w:rsidRDefault="00000000" w:rsidRPr="00000000" w14:paraId="000001EE">
      <w:pPr>
        <w:keepLines w:val="1"/>
        <w:numPr>
          <w:ilvl w:val="0"/>
          <w:numId w:val="5"/>
        </w:numPr>
        <w:spacing w:line="240" w:lineRule="auto"/>
        <w:ind w:left="360"/>
        <w:rPr>
          <w:rFonts w:ascii="Arial" w:cs="Arial" w:eastAsia="Arial" w:hAnsi="Arial"/>
        </w:rPr>
      </w:pPr>
      <w:r w:rsidDel="00000000" w:rsidR="00000000" w:rsidRPr="00000000">
        <w:rPr>
          <w:rtl w:val="0"/>
        </w:rPr>
        <w:t xml:space="preserve">Results from any privacy-related inquiries and the company response</w:t>
      </w:r>
    </w:p>
    <w:p w:rsidR="00000000" w:rsidDel="00000000" w:rsidP="00000000" w:rsidRDefault="00000000" w:rsidRPr="00000000" w14:paraId="000001EF">
      <w:pPr>
        <w:keepLines w:val="1"/>
        <w:numPr>
          <w:ilvl w:val="0"/>
          <w:numId w:val="5"/>
        </w:numPr>
        <w:spacing w:line="240" w:lineRule="auto"/>
        <w:ind w:left="360"/>
        <w:rPr>
          <w:rFonts w:ascii="Arial" w:cs="Arial" w:eastAsia="Arial" w:hAnsi="Arial"/>
        </w:rPr>
      </w:pPr>
      <w:r w:rsidDel="00000000" w:rsidR="00000000" w:rsidRPr="00000000">
        <w:rPr>
          <w:rtl w:val="0"/>
        </w:rPr>
        <w:t xml:space="preserve">Information Security performance and the effectiveness of the information security management system</w:t>
      </w:r>
    </w:p>
    <w:p w:rsidR="00000000" w:rsidDel="00000000" w:rsidP="00000000" w:rsidRDefault="00000000" w:rsidRPr="00000000" w14:paraId="000001F0">
      <w:pPr>
        <w:keepLines w:val="1"/>
        <w:numPr>
          <w:ilvl w:val="0"/>
          <w:numId w:val="5"/>
        </w:numPr>
        <w:spacing w:line="240" w:lineRule="auto"/>
        <w:ind w:left="360"/>
        <w:rPr>
          <w:rFonts w:ascii="Arial" w:cs="Arial" w:eastAsia="Arial" w:hAnsi="Arial"/>
        </w:rPr>
      </w:pPr>
      <w:r w:rsidDel="00000000" w:rsidR="00000000" w:rsidRPr="00000000">
        <w:rPr>
          <w:rtl w:val="0"/>
        </w:rPr>
        <w:t xml:space="preserve">Any information security contacts, inquiries, warnings or penalties from a governmental or regulatory body</w:t>
      </w:r>
    </w:p>
    <w:p w:rsidR="00000000" w:rsidDel="00000000" w:rsidP="00000000" w:rsidRDefault="00000000" w:rsidRPr="00000000" w14:paraId="000001F1">
      <w:pPr>
        <w:keepLines w:val="1"/>
        <w:numPr>
          <w:ilvl w:val="0"/>
          <w:numId w:val="5"/>
        </w:numPr>
        <w:spacing w:line="240" w:lineRule="auto"/>
        <w:ind w:left="360"/>
        <w:rPr>
          <w:rFonts w:ascii="Arial" w:cs="Arial" w:eastAsia="Arial" w:hAnsi="Arial"/>
        </w:rPr>
      </w:pPr>
      <w:r w:rsidDel="00000000" w:rsidR="00000000" w:rsidRPr="00000000">
        <w:rPr>
          <w:rtl w:val="0"/>
        </w:rPr>
        <w:t xml:space="preserve">Other items at the discretion of the Information Security Leader or the ISMS Governance Council</w:t>
      </w:r>
    </w:p>
    <w:p w:rsidR="00000000" w:rsidDel="00000000" w:rsidP="00000000" w:rsidRDefault="00000000" w:rsidRPr="00000000" w14:paraId="000001F2">
      <w:pPr>
        <w:keepLines w:val="1"/>
        <w:numPr>
          <w:ilvl w:val="0"/>
          <w:numId w:val="5"/>
        </w:numPr>
        <w:spacing w:after="120" w:line="240" w:lineRule="auto"/>
        <w:ind w:left="360"/>
        <w:rPr>
          <w:rFonts w:ascii="Arial" w:cs="Arial" w:eastAsia="Arial" w:hAnsi="Arial"/>
        </w:rPr>
      </w:pPr>
      <w:r w:rsidDel="00000000" w:rsidR="00000000" w:rsidRPr="00000000">
        <w:rPr>
          <w:rtl w:val="0"/>
        </w:rPr>
        <w:t xml:space="preserve">Status of and/or results from any information security-related audit (i.e., certification, customer, etc.)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keepLines w:val="1"/>
        <w:spacing w:after="120" w:line="240" w:lineRule="auto"/>
        <w:rPr/>
      </w:pPr>
      <w:r w:rsidDel="00000000" w:rsidR="00000000" w:rsidRPr="00000000">
        <w:rPr>
          <w:rtl w:val="0"/>
        </w:rPr>
        <w:t xml:space="preserve">The ISMS {Committee or Council} shall review the summary of the review inputs, the analysis of the inputs, and the proposed key decisions and actions. The ISMS {Committee or Council} will approve the review, results, and any final decisions/ actions needed. </w:t>
      </w:r>
      <w:sdt>
        <w:sdtPr>
          <w:tag w:val="goog_rdk_15"/>
        </w:sdtPr>
        <w:sdtContent>
          <w:commentRangeStart w:id="15"/>
        </w:sdtContent>
      </w:sdt>
      <w:r w:rsidDel="00000000" w:rsidR="00000000" w:rsidRPr="00000000">
        <w:rPr>
          <w:rtl w:val="0"/>
        </w:rPr>
        <w:t xml:space="preserve">These decisions and actions may include the following:</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F5">
      <w:pPr>
        <w:keepLines w:val="1"/>
        <w:numPr>
          <w:ilvl w:val="0"/>
          <w:numId w:val="2"/>
        </w:numPr>
        <w:spacing w:line="240" w:lineRule="auto"/>
        <w:ind w:left="360"/>
        <w:rPr>
          <w:rFonts w:ascii="Arial" w:cs="Arial" w:eastAsia="Arial" w:hAnsi="Arial"/>
          <w:highlight w:val="yellow"/>
        </w:rPr>
      </w:pPr>
      <w:r w:rsidDel="00000000" w:rsidR="00000000" w:rsidRPr="00000000">
        <w:rPr>
          <w:highlight w:val="yellow"/>
          <w:rtl w:val="0"/>
        </w:rPr>
        <w:t xml:space="preserve">Changes to the ISMS scope and boundaries</w:t>
      </w:r>
    </w:p>
    <w:p w:rsidR="00000000" w:rsidDel="00000000" w:rsidP="00000000" w:rsidRDefault="00000000" w:rsidRPr="00000000" w14:paraId="000001F6">
      <w:pPr>
        <w:keepLines w:val="1"/>
        <w:numPr>
          <w:ilvl w:val="0"/>
          <w:numId w:val="2"/>
        </w:numPr>
        <w:spacing w:line="240" w:lineRule="auto"/>
        <w:ind w:left="360"/>
        <w:rPr>
          <w:rFonts w:ascii="Arial" w:cs="Arial" w:eastAsia="Arial" w:hAnsi="Arial"/>
          <w:highlight w:val="yellow"/>
        </w:rPr>
      </w:pPr>
      <w:r w:rsidDel="00000000" w:rsidR="00000000" w:rsidRPr="00000000">
        <w:rPr>
          <w:highlight w:val="yellow"/>
          <w:rtl w:val="0"/>
        </w:rPr>
        <w:t xml:space="preserve">Action items to improve the effectiveness of the ISMS</w:t>
      </w:r>
    </w:p>
    <w:p w:rsidR="00000000" w:rsidDel="00000000" w:rsidP="00000000" w:rsidRDefault="00000000" w:rsidRPr="00000000" w14:paraId="000001F7">
      <w:pPr>
        <w:keepLines w:val="1"/>
        <w:numPr>
          <w:ilvl w:val="0"/>
          <w:numId w:val="2"/>
        </w:numPr>
        <w:spacing w:line="240" w:lineRule="auto"/>
        <w:ind w:left="360"/>
        <w:rPr>
          <w:rFonts w:ascii="Arial" w:cs="Arial" w:eastAsia="Arial" w:hAnsi="Arial"/>
          <w:highlight w:val="yellow"/>
        </w:rPr>
      </w:pPr>
      <w:r w:rsidDel="00000000" w:rsidR="00000000" w:rsidRPr="00000000">
        <w:rPr>
          <w:highlight w:val="yellow"/>
          <w:rtl w:val="0"/>
        </w:rPr>
        <w:t xml:space="preserve">Modifications to the information security policies, objectives, and related procedures</w:t>
      </w:r>
    </w:p>
    <w:p w:rsidR="00000000" w:rsidDel="00000000" w:rsidP="00000000" w:rsidRDefault="00000000" w:rsidRPr="00000000" w14:paraId="000001F8">
      <w:pPr>
        <w:keepLines w:val="1"/>
        <w:numPr>
          <w:ilvl w:val="0"/>
          <w:numId w:val="2"/>
        </w:numPr>
        <w:spacing w:line="240" w:lineRule="auto"/>
        <w:ind w:left="360"/>
        <w:rPr>
          <w:rFonts w:ascii="Arial" w:cs="Arial" w:eastAsia="Arial" w:hAnsi="Arial"/>
          <w:highlight w:val="yellow"/>
        </w:rPr>
      </w:pPr>
      <w:r w:rsidDel="00000000" w:rsidR="00000000" w:rsidRPr="00000000">
        <w:rPr>
          <w:highlight w:val="yellow"/>
          <w:rtl w:val="0"/>
        </w:rPr>
        <w:t xml:space="preserve">Updates to the risk assessment, risk treatment plan, and implementation plan</w:t>
      </w:r>
    </w:p>
    <w:p w:rsidR="00000000" w:rsidDel="00000000" w:rsidP="00000000" w:rsidRDefault="00000000" w:rsidRPr="00000000" w14:paraId="000001F9">
      <w:pPr>
        <w:keepLines w:val="1"/>
        <w:numPr>
          <w:ilvl w:val="0"/>
          <w:numId w:val="2"/>
        </w:numPr>
        <w:spacing w:after="120" w:line="240" w:lineRule="auto"/>
        <w:ind w:left="360"/>
        <w:rPr>
          <w:rFonts w:ascii="Arial" w:cs="Arial" w:eastAsia="Arial" w:hAnsi="Arial"/>
          <w:b w:val="1"/>
          <w:highlight w:val="yellow"/>
        </w:rPr>
      </w:pPr>
      <w:r w:rsidDel="00000000" w:rsidR="00000000" w:rsidRPr="00000000">
        <w:rPr>
          <w:highlight w:val="yellow"/>
          <w:rtl w:val="0"/>
        </w:rPr>
        <w:t xml:space="preserve">Identification or modification of resource and/or funding requirements needed to improve the ISMS or to execute defined plans (e.g., implementation plan, correct action plan, etc.)</w:t>
      </w:r>
    </w:p>
    <w:p w:rsidR="00000000" w:rsidDel="00000000" w:rsidP="00000000" w:rsidRDefault="00000000" w:rsidRPr="00000000" w14:paraId="000001FA">
      <w:pPr>
        <w:keepLines w:val="1"/>
        <w:spacing w:after="120" w:line="240" w:lineRule="auto"/>
        <w:rPr/>
      </w:pPr>
      <w:r w:rsidDel="00000000" w:rsidR="00000000" w:rsidRPr="00000000">
        <w:rPr>
          <w:rtl w:val="0"/>
        </w:rPr>
        <w:t xml:space="preserve">The ISMS </w:t>
      </w:r>
      <w:r w:rsidDel="00000000" w:rsidR="00000000" w:rsidRPr="00000000">
        <w:rPr>
          <w:color w:val="ff0000"/>
          <w:rtl w:val="0"/>
        </w:rPr>
        <w:t xml:space="preserve">{Committee or Council}</w:t>
      </w:r>
      <w:r w:rsidDel="00000000" w:rsidR="00000000" w:rsidRPr="00000000">
        <w:rPr>
          <w:rtl w:val="0"/>
        </w:rPr>
        <w:t xml:space="preserve"> shall review the effectiveness measures for </w:t>
      </w:r>
      <w:sdt>
        <w:sdtPr>
          <w:tag w:val="goog_rdk_16"/>
        </w:sdtPr>
        <w:sdtContent>
          <w:commentRangeStart w:id="16"/>
        </w:sdtContent>
      </w:sdt>
      <w:r w:rsidDel="00000000" w:rsidR="00000000" w:rsidRPr="00000000">
        <w:rPr>
          <w:rtl w:val="0"/>
        </w:rPr>
        <w:t xml:space="preserve">ISMS controls: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FB">
      <w:pPr>
        <w:keepLines w:val="1"/>
        <w:numPr>
          <w:ilvl w:val="0"/>
          <w:numId w:val="9"/>
        </w:numPr>
        <w:spacing w:line="240" w:lineRule="auto"/>
        <w:ind w:left="360"/>
        <w:rPr>
          <w:rFonts w:ascii="Arial" w:cs="Arial" w:eastAsia="Arial" w:hAnsi="Arial"/>
          <w:highlight w:val="yellow"/>
        </w:rPr>
      </w:pPr>
      <w:r w:rsidDel="00000000" w:rsidR="00000000" w:rsidRPr="00000000">
        <w:rPr>
          <w:highlight w:val="yellow"/>
          <w:rtl w:val="0"/>
        </w:rPr>
        <w:t xml:space="preserve">The ISMS {Committee or Council} is responsible for reviewing the control effectiveness measures at least annually.</w:t>
      </w:r>
    </w:p>
    <w:p w:rsidR="00000000" w:rsidDel="00000000" w:rsidP="00000000" w:rsidRDefault="00000000" w:rsidRPr="00000000" w14:paraId="000001FC">
      <w:pPr>
        <w:keepLines w:val="1"/>
        <w:numPr>
          <w:ilvl w:val="0"/>
          <w:numId w:val="9"/>
        </w:numPr>
        <w:spacing w:line="240" w:lineRule="auto"/>
        <w:ind w:left="360"/>
        <w:rPr>
          <w:rFonts w:ascii="Arial" w:cs="Arial" w:eastAsia="Arial" w:hAnsi="Arial"/>
          <w:highlight w:val="yellow"/>
        </w:rPr>
      </w:pPr>
      <w:r w:rsidDel="00000000" w:rsidR="00000000" w:rsidRPr="00000000">
        <w:rPr>
          <w:highlight w:val="yellow"/>
          <w:rtl w:val="0"/>
        </w:rPr>
        <w:t xml:space="preserve">The</w:t>
      </w:r>
      <w:r w:rsidDel="00000000" w:rsidR="00000000" w:rsidRPr="00000000">
        <w:rPr>
          <w:color w:val="ff0000"/>
          <w:highlight w:val="yellow"/>
          <w:rtl w:val="0"/>
        </w:rPr>
        <w:t xml:space="preserve"> Information Security Team</w:t>
      </w:r>
      <w:r w:rsidDel="00000000" w:rsidR="00000000" w:rsidRPr="00000000">
        <w:rPr>
          <w:highlight w:val="yellow"/>
          <w:rtl w:val="0"/>
        </w:rPr>
        <w:t xml:space="preserve"> will prepare the meeting presentation for the ISMS {Committee or Council} by outlining the Measurement &amp; Metrics and adding them to the presentation.</w:t>
      </w:r>
    </w:p>
    <w:p w:rsidR="00000000" w:rsidDel="00000000" w:rsidP="00000000" w:rsidRDefault="00000000" w:rsidRPr="00000000" w14:paraId="000001FD">
      <w:pPr>
        <w:keepLines w:val="1"/>
        <w:numPr>
          <w:ilvl w:val="0"/>
          <w:numId w:val="9"/>
        </w:numPr>
        <w:spacing w:line="240" w:lineRule="auto"/>
        <w:ind w:left="360"/>
        <w:rPr>
          <w:rFonts w:ascii="Arial" w:cs="Arial" w:eastAsia="Arial" w:hAnsi="Arial"/>
          <w:highlight w:val="yellow"/>
        </w:rPr>
      </w:pPr>
      <w:r w:rsidDel="00000000" w:rsidR="00000000" w:rsidRPr="00000000">
        <w:rPr>
          <w:highlight w:val="yellow"/>
          <w:rtl w:val="0"/>
        </w:rPr>
        <w:t xml:space="preserve">The </w:t>
      </w:r>
      <w:r w:rsidDel="00000000" w:rsidR="00000000" w:rsidRPr="00000000">
        <w:rPr>
          <w:color w:val="ff0000"/>
          <w:highlight w:val="yellow"/>
          <w:rtl w:val="0"/>
        </w:rPr>
        <w:t xml:space="preserve">Information Security Team</w:t>
      </w:r>
      <w:r w:rsidDel="00000000" w:rsidR="00000000" w:rsidRPr="00000000">
        <w:rPr>
          <w:highlight w:val="yellow"/>
          <w:rtl w:val="0"/>
        </w:rPr>
        <w:t xml:space="preserve"> will identify if the current metric exceeds the levels defined in the Measurement &amp; Metrics criteria.</w:t>
      </w:r>
    </w:p>
    <w:p w:rsidR="00000000" w:rsidDel="00000000" w:rsidP="00000000" w:rsidRDefault="00000000" w:rsidRPr="00000000" w14:paraId="000001FE">
      <w:pPr>
        <w:keepLines w:val="1"/>
        <w:numPr>
          <w:ilvl w:val="0"/>
          <w:numId w:val="9"/>
        </w:numPr>
        <w:spacing w:after="120" w:line="240" w:lineRule="auto"/>
        <w:ind w:left="360"/>
        <w:rPr>
          <w:rFonts w:ascii="Arial" w:cs="Arial" w:eastAsia="Arial" w:hAnsi="Arial"/>
          <w:highlight w:val="yellow"/>
        </w:rPr>
      </w:pPr>
      <w:r w:rsidDel="00000000" w:rsidR="00000000" w:rsidRPr="00000000">
        <w:rPr>
          <w:highlight w:val="yellow"/>
          <w:rtl w:val="0"/>
        </w:rPr>
        <w:t xml:space="preserve">If a metric exceeds its Criteria, then the ISMS {Committee or Council} will discuss actions which must be taken to correct the deficiency which allowed the control to become ineffective. Actions will be recorded in the Corrective and Preventive Action Plan.</w:t>
      </w:r>
    </w:p>
    <w:p w:rsidR="00000000" w:rsidDel="00000000" w:rsidP="00000000" w:rsidRDefault="00000000" w:rsidRPr="00000000" w14:paraId="000001FF">
      <w:pPr>
        <w:pStyle w:val="Heading1"/>
        <w:spacing w:line="240" w:lineRule="auto"/>
        <w:rPr/>
      </w:pPr>
      <w:bookmarkStart w:colFirst="0" w:colLast="0" w:name="_heading=h.6v9f08wxx39c" w:id="32"/>
      <w:bookmarkEnd w:id="32"/>
      <w:r w:rsidDel="00000000" w:rsidR="00000000" w:rsidRPr="00000000">
        <w:rPr>
          <w:rtl w:val="0"/>
        </w:rPr>
        <w:t xml:space="preserve">Corrective Action and Continual Improvement</w:t>
      </w:r>
    </w:p>
    <w:p w:rsidR="00000000" w:rsidDel="00000000" w:rsidP="00000000" w:rsidRDefault="00000000" w:rsidRPr="00000000" w14:paraId="00000200">
      <w:pPr>
        <w:keepLines w:val="1"/>
        <w:spacing w:after="120" w:line="240" w:lineRule="auto"/>
        <w:rPr/>
      </w:pPr>
      <w:r w:rsidDel="00000000" w:rsidR="00000000" w:rsidRPr="00000000">
        <w:rPr>
          <w:color w:val="ff0000"/>
          <w:rtl w:val="0"/>
        </w:rPr>
        <w:t xml:space="preserve">{company}</w:t>
      </w:r>
      <w:r w:rsidDel="00000000" w:rsidR="00000000" w:rsidRPr="00000000">
        <w:rPr>
          <w:color w:val="ed7d31"/>
          <w:rtl w:val="0"/>
        </w:rPr>
        <w:t xml:space="preserve"> </w:t>
      </w:r>
      <w:r w:rsidDel="00000000" w:rsidR="00000000" w:rsidRPr="00000000">
        <w:rPr>
          <w:rtl w:val="0"/>
        </w:rPr>
        <w:t xml:space="preserve"> has defined an ISMS Corrective Action and Continual Improvement Procedure when non-conformities are identified. Non-conformities may be identified during internal audits, external audits, management reviews, or ongoing monitoring of the ISMS. </w:t>
      </w:r>
    </w:p>
    <w:p w:rsidR="00000000" w:rsidDel="00000000" w:rsidP="00000000" w:rsidRDefault="00000000" w:rsidRPr="00000000" w14:paraId="00000201">
      <w:pPr>
        <w:pStyle w:val="Heading2"/>
        <w:rPr>
          <w:color w:val="ff0000"/>
        </w:rPr>
      </w:pPr>
      <w:r w:rsidDel="00000000" w:rsidR="00000000" w:rsidRPr="00000000">
        <w:rPr>
          <w:rtl w:val="0"/>
        </w:rPr>
        <w:t xml:space="preserve">Criteria</w:t>
      </w:r>
      <w:r w:rsidDel="00000000" w:rsidR="00000000" w:rsidRPr="00000000">
        <w:rPr>
          <w:rtl w:val="0"/>
        </w:rPr>
      </w:r>
    </w:p>
    <w:p w:rsidR="00000000" w:rsidDel="00000000" w:rsidP="00000000" w:rsidRDefault="00000000" w:rsidRPr="00000000" w14:paraId="00000202">
      <w:pPr>
        <w:keepLines w:val="1"/>
        <w:spacing w:after="120" w:line="240" w:lineRule="auto"/>
        <w:rPr/>
      </w:pPr>
      <w:r w:rsidDel="00000000" w:rsidR="00000000" w:rsidRPr="00000000">
        <w:rPr>
          <w:rtl w:val="0"/>
        </w:rPr>
        <w:t xml:space="preserve">The following criteria may result in the identification of corrective actions and improvement opportunities which will be used to help drive the continual improvement:</w:t>
      </w:r>
    </w:p>
    <w:p w:rsidR="00000000" w:rsidDel="00000000" w:rsidP="00000000" w:rsidRDefault="00000000" w:rsidRPr="00000000" w14:paraId="00000203">
      <w:pPr>
        <w:keepLines w:val="1"/>
        <w:numPr>
          <w:ilvl w:val="0"/>
          <w:numId w:val="10"/>
        </w:numPr>
        <w:spacing w:line="240" w:lineRule="auto"/>
        <w:ind w:left="360"/>
        <w:rPr>
          <w:rFonts w:ascii="Arial" w:cs="Arial" w:eastAsia="Arial" w:hAnsi="Arial"/>
        </w:rPr>
      </w:pPr>
      <w:r w:rsidDel="00000000" w:rsidR="00000000" w:rsidRPr="00000000">
        <w:rPr>
          <w:rtl w:val="0"/>
        </w:rPr>
        <w:t xml:space="preserve">Non-conformities (“NC”) (major and minor) or observations identified during third-party audits (e.g., certification audits)</w:t>
      </w:r>
    </w:p>
    <w:p w:rsidR="00000000" w:rsidDel="00000000" w:rsidP="00000000" w:rsidRDefault="00000000" w:rsidRPr="00000000" w14:paraId="00000204">
      <w:pPr>
        <w:keepLines w:val="1"/>
        <w:numPr>
          <w:ilvl w:val="0"/>
          <w:numId w:val="10"/>
        </w:numPr>
        <w:spacing w:after="120" w:line="240" w:lineRule="auto"/>
        <w:ind w:left="360"/>
        <w:rPr>
          <w:rFonts w:ascii="Arial" w:cs="Arial" w:eastAsia="Arial" w:hAnsi="Arial"/>
        </w:rPr>
      </w:pPr>
      <w:r w:rsidDel="00000000" w:rsidR="00000000" w:rsidRPr="00000000">
        <w:rPr>
          <w:rtl w:val="0"/>
        </w:rPr>
        <w:t xml:space="preserve">Opportunities for Improvement (“OFI”) or observations identified during internal audits</w:t>
      </w:r>
    </w:p>
    <w:p w:rsidR="00000000" w:rsidDel="00000000" w:rsidP="00000000" w:rsidRDefault="00000000" w:rsidRPr="00000000" w14:paraId="00000205">
      <w:pPr>
        <w:pStyle w:val="Heading2"/>
        <w:rPr/>
      </w:pPr>
      <w:r w:rsidDel="00000000" w:rsidR="00000000" w:rsidRPr="00000000">
        <w:rPr>
          <w:rtl w:val="0"/>
        </w:rPr>
        <w:t xml:space="preserve">Corrective Action Plan Requirements</w:t>
      </w:r>
    </w:p>
    <w:p w:rsidR="00000000" w:rsidDel="00000000" w:rsidP="00000000" w:rsidRDefault="00000000" w:rsidRPr="00000000" w14:paraId="00000206">
      <w:pPr>
        <w:keepLines w:val="1"/>
        <w:spacing w:after="120" w:line="240" w:lineRule="auto"/>
        <w:rPr/>
      </w:pPr>
      <w:r w:rsidDel="00000000" w:rsidR="00000000" w:rsidRPr="00000000">
        <w:rPr>
          <w:rtl w:val="0"/>
        </w:rPr>
        <w:t xml:space="preserve">The corrective action and improvement plan items shall be added to the </w:t>
      </w:r>
      <w:r w:rsidDel="00000000" w:rsidR="00000000" w:rsidRPr="00000000">
        <w:rPr>
          <w:highlight w:val="yellow"/>
          <w:rtl w:val="0"/>
        </w:rPr>
        <w:t xml:space="preserve">Risk Register and Treatment Plan </w:t>
      </w:r>
      <w:r w:rsidDel="00000000" w:rsidR="00000000" w:rsidRPr="00000000">
        <w:rPr>
          <w:rtl w:val="0"/>
        </w:rPr>
        <w:t xml:space="preserve">and shall contain the following information at a minimum:</w:t>
      </w:r>
    </w:p>
    <w:p w:rsidR="00000000" w:rsidDel="00000000" w:rsidP="00000000" w:rsidRDefault="00000000" w:rsidRPr="00000000" w14:paraId="00000207">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Risk description or vulnerability</w:t>
      </w:r>
    </w:p>
    <w:p w:rsidR="00000000" w:rsidDel="00000000" w:rsidP="00000000" w:rsidRDefault="00000000" w:rsidRPr="00000000" w14:paraId="00000208">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Risk treatment plan or corrective action</w:t>
      </w:r>
    </w:p>
    <w:p w:rsidR="00000000" w:rsidDel="00000000" w:rsidP="00000000" w:rsidRDefault="00000000" w:rsidRPr="00000000" w14:paraId="00000209">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Risk or implementation owner</w:t>
      </w:r>
    </w:p>
    <w:p w:rsidR="00000000" w:rsidDel="00000000" w:rsidP="00000000" w:rsidRDefault="00000000" w:rsidRPr="00000000" w14:paraId="0000020A">
      <w:pPr>
        <w:keepLines w:val="1"/>
        <w:numPr>
          <w:ilvl w:val="0"/>
          <w:numId w:val="10"/>
        </w:numPr>
        <w:spacing w:after="120" w:line="240" w:lineRule="auto"/>
        <w:ind w:left="360"/>
        <w:rPr>
          <w:rFonts w:ascii="Arial" w:cs="Arial" w:eastAsia="Arial" w:hAnsi="Arial"/>
          <w:highlight w:val="yellow"/>
        </w:rPr>
      </w:pPr>
      <w:r w:rsidDel="00000000" w:rsidR="00000000" w:rsidRPr="00000000">
        <w:rPr>
          <w:highlight w:val="yellow"/>
          <w:rtl w:val="0"/>
        </w:rPr>
        <w:t xml:space="preserve">Remediation ticket reference number(s) (if relevant)</w:t>
      </w:r>
    </w:p>
    <w:p w:rsidR="00000000" w:rsidDel="00000000" w:rsidP="00000000" w:rsidRDefault="00000000" w:rsidRPr="00000000" w14:paraId="0000020B">
      <w:pPr>
        <w:keepLines w:val="1"/>
        <w:spacing w:after="120" w:line="240" w:lineRule="auto"/>
        <w:rPr/>
      </w:pPr>
      <w:r w:rsidDel="00000000" w:rsidR="00000000" w:rsidRPr="00000000">
        <w:rPr>
          <w:rtl w:val="0"/>
        </w:rPr>
        <w:t xml:space="preserve">The </w:t>
      </w:r>
      <w:r w:rsidDel="00000000" w:rsidR="00000000" w:rsidRPr="00000000">
        <w:rPr>
          <w:color w:val="ff0000"/>
          <w:rtl w:val="0"/>
        </w:rPr>
        <w:t xml:space="preserve">Information Security Team</w:t>
      </w:r>
      <w:r w:rsidDel="00000000" w:rsidR="00000000" w:rsidRPr="00000000">
        <w:rPr>
          <w:rtl w:val="0"/>
        </w:rPr>
        <w:t xml:space="preserve"> shall validate that the following supporting documentation is updated, if needed, based on the results of the completed corrective action (or improvement):</w:t>
      </w:r>
    </w:p>
    <w:p w:rsidR="00000000" w:rsidDel="00000000" w:rsidP="00000000" w:rsidRDefault="00000000" w:rsidRPr="00000000" w14:paraId="0000020C">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Internal and external factors within the ISMS scope and boundaries</w:t>
      </w:r>
    </w:p>
    <w:p w:rsidR="00000000" w:rsidDel="00000000" w:rsidP="00000000" w:rsidRDefault="00000000" w:rsidRPr="00000000" w14:paraId="0000020D">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Controls, policies, and procedures</w:t>
      </w:r>
    </w:p>
    <w:p w:rsidR="00000000" w:rsidDel="00000000" w:rsidP="00000000" w:rsidRDefault="00000000" w:rsidRPr="00000000" w14:paraId="0000020E">
      <w:pPr>
        <w:keepLines w:val="1"/>
        <w:numPr>
          <w:ilvl w:val="0"/>
          <w:numId w:val="10"/>
        </w:numPr>
        <w:spacing w:line="240" w:lineRule="auto"/>
        <w:ind w:left="360"/>
        <w:rPr>
          <w:rFonts w:ascii="Arial" w:cs="Arial" w:eastAsia="Arial" w:hAnsi="Arial"/>
          <w:highlight w:val="yellow"/>
        </w:rPr>
      </w:pPr>
      <w:r w:rsidDel="00000000" w:rsidR="00000000" w:rsidRPr="00000000">
        <w:rPr>
          <w:highlight w:val="yellow"/>
          <w:rtl w:val="0"/>
        </w:rPr>
        <w:t xml:space="preserve">Risk Assessment and Risk Treatment Plan</w:t>
      </w:r>
    </w:p>
    <w:p w:rsidR="00000000" w:rsidDel="00000000" w:rsidP="00000000" w:rsidRDefault="00000000" w:rsidRPr="00000000" w14:paraId="0000020F">
      <w:pPr>
        <w:keepLines w:val="1"/>
        <w:numPr>
          <w:ilvl w:val="0"/>
          <w:numId w:val="10"/>
        </w:numPr>
        <w:spacing w:after="120" w:line="240" w:lineRule="auto"/>
        <w:ind w:left="360"/>
        <w:rPr>
          <w:rFonts w:ascii="Arial" w:cs="Arial" w:eastAsia="Arial" w:hAnsi="Arial"/>
          <w:highlight w:val="yellow"/>
        </w:rPr>
      </w:pPr>
      <w:r w:rsidDel="00000000" w:rsidR="00000000" w:rsidRPr="00000000">
        <w:rPr>
          <w:highlight w:val="yellow"/>
          <w:rtl w:val="0"/>
        </w:rPr>
        <w:t xml:space="preserve">Effectiveness measure of the control.</w:t>
      </w:r>
    </w:p>
    <w:p w:rsidR="00000000" w:rsidDel="00000000" w:rsidP="00000000" w:rsidRDefault="00000000" w:rsidRPr="00000000" w14:paraId="00000210">
      <w:pPr>
        <w:pStyle w:val="Heading2"/>
        <w:rPr/>
      </w:pPr>
      <w:bookmarkStart w:colFirst="0" w:colLast="0" w:name="_heading=h.sc60vjhxdaej" w:id="33"/>
      <w:bookmarkEnd w:id="33"/>
      <w:r w:rsidDel="00000000" w:rsidR="00000000" w:rsidRPr="00000000">
        <w:rPr>
          <w:rtl w:val="0"/>
        </w:rPr>
        <w:t xml:space="preserve">Monitoring</w:t>
      </w:r>
    </w:p>
    <w:p w:rsidR="00000000" w:rsidDel="00000000" w:rsidP="00000000" w:rsidRDefault="00000000" w:rsidRPr="00000000" w14:paraId="00000211">
      <w:pPr>
        <w:keepLines w:val="1"/>
        <w:spacing w:after="120" w:line="240" w:lineRule="auto"/>
        <w:rPr/>
      </w:pPr>
      <w:r w:rsidDel="00000000" w:rsidR="00000000" w:rsidRPr="00000000">
        <w:rPr>
          <w:rtl w:val="0"/>
        </w:rPr>
        <w:t xml:space="preserve">On an annual basis, the ISMS </w:t>
      </w:r>
      <w:r w:rsidDel="00000000" w:rsidR="00000000" w:rsidRPr="00000000">
        <w:rPr>
          <w:color w:val="ff0000"/>
          <w:rtl w:val="0"/>
        </w:rPr>
        <w:t xml:space="preserve">{Committee or Council} </w:t>
      </w:r>
      <w:r w:rsidDel="00000000" w:rsidR="00000000" w:rsidRPr="00000000">
        <w:rPr>
          <w:rtl w:val="0"/>
        </w:rPr>
        <w:t xml:space="preserve">shall monitor the status of any open items on the corrective action and improvement plan and discuss actions needed to complete these items.</w:t>
      </w:r>
      <w:r w:rsidDel="00000000" w:rsidR="00000000" w:rsidRPr="00000000">
        <w:rPr>
          <w:rtl w:val="0"/>
        </w:rPr>
      </w:r>
    </w:p>
    <w:p w:rsidR="00000000" w:rsidDel="00000000" w:rsidP="00000000" w:rsidRDefault="00000000" w:rsidRPr="00000000" w14:paraId="00000212">
      <w:pPr>
        <w:pStyle w:val="Heading1"/>
        <w:rPr/>
      </w:pPr>
      <w:bookmarkStart w:colFirst="0" w:colLast="0" w:name="_heading=h.1ci93xb" w:id="34"/>
      <w:bookmarkEnd w:id="34"/>
      <w:r w:rsidDel="00000000" w:rsidR="00000000" w:rsidRPr="00000000">
        <w:rPr>
          <w:rtl w:val="0"/>
        </w:rPr>
        <w:t xml:space="preserve">Policy Violation</w:t>
      </w:r>
    </w:p>
    <w:p w:rsidR="00000000" w:rsidDel="00000000" w:rsidP="00000000" w:rsidRDefault="00000000" w:rsidRPr="00000000" w14:paraId="00000213">
      <w:pPr>
        <w:keepLines w:val="1"/>
        <w:spacing w:after="120" w:line="240" w:lineRule="auto"/>
        <w:rPr/>
      </w:pPr>
      <w:r w:rsidDel="00000000" w:rsidR="00000000" w:rsidRPr="00000000">
        <w:rPr>
          <w:rtl w:val="0"/>
        </w:rPr>
        <w:t xml:space="preserve">All</w:t>
      </w:r>
      <w:r w:rsidDel="00000000" w:rsidR="00000000" w:rsidRPr="00000000">
        <w:rPr>
          <w:color w:val="ff0000"/>
          <w:rtl w:val="0"/>
        </w:rPr>
        <w:t xml:space="preserve"> {company} </w:t>
      </w:r>
      <w:r w:rsidDel="00000000" w:rsidR="00000000" w:rsidRPr="00000000">
        <w:rPr>
          <w:rtl w:val="0"/>
        </w:rPr>
        <w:t xml:space="preserve"> personnel (including employees, contractors, and applicable third parties) must maintain the security, confidentiality, availability, integrity, and privacy of </w:t>
      </w:r>
      <w:r w:rsidDel="00000000" w:rsidR="00000000" w:rsidRPr="00000000">
        <w:rPr>
          <w:color w:val="ff0000"/>
          <w:rtl w:val="0"/>
        </w:rPr>
        <w:t xml:space="preserve">{company} </w:t>
      </w:r>
      <w:r w:rsidDel="00000000" w:rsidR="00000000" w:rsidRPr="00000000">
        <w:rPr>
          <w:rtl w:val="0"/>
        </w:rPr>
        <w:t xml:space="preserve"> assets. Violations of ISMS policies and procedures may be considered serious breaches of trust, which can result in disciplinary action up to and including termination of employment or contract and prosecution in accordance with applicable federal, state, and local laws.</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3838"/>
          <w:sz w:val="29"/>
          <w:szCs w:val="29"/>
          <w:highlight w:val="white"/>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spacing w:after="18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tya Moutairou" w:id="5" w:date="2023-02-20T17:15:3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each stakeholder, these examples may or may not be applicable to your organization. Tailor this list accordingly.</w:t>
      </w:r>
    </w:p>
  </w:comment>
  <w:comment w:author="Satya Moutairou" w:id="8" w:date="2023-03-13T20:14:36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your risk assessment is updated to reflect ISO related risks.</w:t>
      </w:r>
    </w:p>
  </w:comment>
  <w:comment w:author="Satya Moutairou" w:id="1" w:date="2023-02-20T16:14:58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Keep your scope manageable. Large organizations might find it easier to have several ISMS. i.e ISMS for finance, ISMS for Software Development.</w:t>
      </w:r>
    </w:p>
  </w:comment>
  <w:comment w:author="Satya Moutairou" w:id="9" w:date="2023-03-13T20:14:52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available SOA template</w:t>
      </w:r>
    </w:p>
  </w:comment>
  <w:comment w:author="Satya Moutairou" w:id="16" w:date="2023-02-20T19:24:38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update and tailor accordingly to your unique management review process</w:t>
      </w:r>
    </w:p>
  </w:comment>
  <w:comment w:author="Satya Moutairou" w:id="2" w:date="2023-02-20T16:22:04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Link the list of all the information assets to be covered in the scope of the ISMS (i.e link to system page)</w:t>
      </w:r>
    </w:p>
  </w:comment>
  <w:comment w:author="Satya Moutairou" w:id="7" w:date="2023-02-20T18:06:3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table for your relevant laws and contractual regulations requirements</w:t>
      </w:r>
    </w:p>
  </w:comment>
  <w:comment w:author="Satya Moutairou" w:id="10" w:date="2023-02-20T17:29:08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this sentence to fit your internal communication mechanisms.</w:t>
      </w:r>
    </w:p>
  </w:comment>
  <w:comment w:author="Satya Moutairou" w:id="14" w:date="2023-03-13T20:16:15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provided template</w:t>
      </w:r>
    </w:p>
  </w:comment>
  <w:comment w:author="Satya Moutairou" w:id="15" w:date="2023-02-20T19:24:12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update and tailor accordingly to your unique management review process</w:t>
      </w:r>
    </w:p>
  </w:comment>
  <w:comment w:author="Satya Moutairou" w:id="12" w:date="2023-02-20T17:49:1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 this according to your retention policies</w:t>
      </w:r>
    </w:p>
  </w:comment>
  <w:comment w:author="Satya Moutairou" w:id="6" w:date="2023-02-20T19:37:08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update and tailor each issues to your unique environment</w:t>
      </w:r>
    </w:p>
  </w:comment>
  <w:comment w:author="Satya Moutairou" w:id="0" w:date="2023-02-20T19:29:05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if only ISO 27001 in scope</w:t>
      </w:r>
    </w:p>
  </w:comment>
  <w:comment w:author="Satya Moutairou" w:id="13" w:date="2023-03-13T20:15:54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to perform an IA before your stage 1 audits starts</w:t>
      </w:r>
    </w:p>
  </w:comment>
  <w:comment w:author="Satya Moutairou" w:id="11" w:date="2023-02-20T19:11:31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update this table accordingly</w:t>
      </w:r>
    </w:p>
  </w:comment>
  <w:comment w:author="Satya Moutairou" w:id="3" w:date="2023-02-20T16:51:03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any other objectives you may have for your ISMS</w:t>
      </w:r>
    </w:p>
  </w:comment>
  <w:comment w:author="Satya Moutairou" w:id="4" w:date="2023-02-20T16:57:28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bullets objectives,: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an action plan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measurement plan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resources needed to achieve the plan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owner of the action plan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 ETA to complete the plan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9" w15:done="0"/>
  <w15:commentEx w15:paraId="0000021A"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7">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edpb.europa.eu/about-edpb/about-edpb/members_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YiL03nPRuwJ1W57eL9xq1cOnVA==">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