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2A25" w14:textId="77777777" w:rsidR="00081FA7" w:rsidRPr="00F844CE" w:rsidRDefault="00081FA7" w:rsidP="00081FA7">
      <w:pPr>
        <w:widowControl/>
        <w:spacing w:line="360" w:lineRule="auto"/>
        <w:jc w:val="center"/>
        <w:rPr>
          <w:rFonts w:ascii="Tahoma" w:hAnsi="Tahoma" w:cs="Tahoma"/>
          <w:bCs/>
          <w:sz w:val="22"/>
          <w:szCs w:val="22"/>
        </w:rPr>
      </w:pPr>
      <w:r w:rsidRPr="00F844CE">
        <w:rPr>
          <w:rFonts w:ascii="Tahoma" w:hAnsi="Tahoma" w:cs="Tahoma"/>
          <w:bCs/>
          <w:sz w:val="22"/>
          <w:szCs w:val="22"/>
        </w:rPr>
        <w:t>REPÚBLICA DE COLOMBIA</w:t>
      </w:r>
    </w:p>
    <w:p w14:paraId="3246AF39" w14:textId="77777777" w:rsidR="00081FA7" w:rsidRPr="00F844CE" w:rsidRDefault="00081FA7" w:rsidP="00081FA7">
      <w:pPr>
        <w:widowControl/>
        <w:spacing w:line="360" w:lineRule="auto"/>
        <w:jc w:val="center"/>
        <w:rPr>
          <w:rFonts w:ascii="Tahoma" w:hAnsi="Tahoma" w:cs="Tahoma"/>
          <w:bCs/>
          <w:sz w:val="22"/>
          <w:szCs w:val="22"/>
        </w:rPr>
      </w:pPr>
      <w:r w:rsidRPr="00F844CE">
        <w:rPr>
          <w:rFonts w:ascii="Tahoma" w:hAnsi="Tahoma" w:cs="Tahoma"/>
          <w:bCs/>
          <w:noProof/>
          <w:sz w:val="22"/>
          <w:szCs w:val="22"/>
        </w:rPr>
        <w:drawing>
          <wp:inline distT="0" distB="0" distL="0" distR="0" wp14:anchorId="1003EF1E" wp14:editId="01F9000F">
            <wp:extent cx="698740" cy="569344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740" cy="5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CF91E" w14:textId="77777777" w:rsidR="00081FA7" w:rsidRPr="00F844CE" w:rsidRDefault="00081FA7" w:rsidP="00081FA7">
      <w:pPr>
        <w:widowControl/>
        <w:spacing w:line="360" w:lineRule="auto"/>
        <w:jc w:val="center"/>
        <w:rPr>
          <w:rFonts w:ascii="Tahoma" w:hAnsi="Tahoma" w:cs="Tahoma"/>
          <w:bCs/>
          <w:sz w:val="22"/>
          <w:szCs w:val="22"/>
        </w:rPr>
      </w:pPr>
      <w:r w:rsidRPr="00F844CE">
        <w:rPr>
          <w:rFonts w:ascii="Tahoma" w:hAnsi="Tahoma" w:cs="Tahoma"/>
          <w:bCs/>
          <w:sz w:val="22"/>
          <w:szCs w:val="22"/>
        </w:rPr>
        <w:t>MINISTERIO DE DEFENSA NACIONAL</w:t>
      </w:r>
    </w:p>
    <w:p w14:paraId="58ADE4D0" w14:textId="77777777" w:rsidR="00081FA7" w:rsidRPr="00F844CE" w:rsidRDefault="00081FA7" w:rsidP="00081FA7">
      <w:pPr>
        <w:pStyle w:val="Ttulo3"/>
        <w:widowControl/>
        <w:spacing w:line="360" w:lineRule="auto"/>
        <w:rPr>
          <w:rFonts w:cs="Tahoma"/>
          <w:b w:val="0"/>
          <w:bCs/>
          <w:sz w:val="22"/>
          <w:szCs w:val="22"/>
        </w:rPr>
      </w:pPr>
      <w:r w:rsidRPr="00F844CE">
        <w:rPr>
          <w:rFonts w:cs="Tahoma"/>
          <w:b w:val="0"/>
          <w:bCs/>
          <w:sz w:val="22"/>
          <w:szCs w:val="22"/>
        </w:rPr>
        <w:t>DIRECCIÓN DE ASUNTOS LEGALES</w:t>
      </w:r>
    </w:p>
    <w:p w14:paraId="222FF580" w14:textId="77777777" w:rsidR="00081FA7" w:rsidRPr="00F844CE" w:rsidRDefault="00081FA7" w:rsidP="00081FA7">
      <w:pPr>
        <w:pStyle w:val="Ttulo2"/>
        <w:widowControl/>
        <w:spacing w:line="360" w:lineRule="auto"/>
        <w:jc w:val="center"/>
        <w:rPr>
          <w:rFonts w:cs="Tahoma"/>
          <w:b w:val="0"/>
          <w:bCs/>
          <w:sz w:val="22"/>
          <w:szCs w:val="22"/>
        </w:rPr>
      </w:pPr>
      <w:r w:rsidRPr="00F844CE">
        <w:rPr>
          <w:rFonts w:cs="Tahoma"/>
          <w:b w:val="0"/>
          <w:bCs/>
          <w:sz w:val="22"/>
          <w:szCs w:val="22"/>
        </w:rPr>
        <w:t>RESOLUCIÓN NUMERO                                    DE    2021</w:t>
      </w:r>
    </w:p>
    <w:p w14:paraId="24EA0598" w14:textId="77777777" w:rsidR="00081FA7" w:rsidRPr="00F844CE" w:rsidRDefault="00081FA7" w:rsidP="00081FA7">
      <w:pPr>
        <w:jc w:val="center"/>
        <w:rPr>
          <w:rFonts w:ascii="Tahoma" w:hAnsi="Tahoma" w:cs="Tahoma"/>
          <w:bCs/>
          <w:sz w:val="22"/>
          <w:szCs w:val="22"/>
        </w:rPr>
      </w:pPr>
    </w:p>
    <w:p w14:paraId="40E566BE" w14:textId="0246DBDE" w:rsidR="00081FA7" w:rsidRPr="00F844CE" w:rsidRDefault="00081FA7" w:rsidP="00081FA7">
      <w:pPr>
        <w:jc w:val="center"/>
        <w:rPr>
          <w:rFonts w:ascii="Tahoma" w:hAnsi="Tahoma" w:cs="Tahoma"/>
          <w:bCs/>
          <w:sz w:val="22"/>
          <w:szCs w:val="22"/>
          <w:lang w:val="es-ES_tradnl"/>
        </w:rPr>
      </w:pPr>
      <w:r w:rsidRPr="00F844CE">
        <w:rPr>
          <w:rFonts w:ascii="Tahoma" w:hAnsi="Tahoma" w:cs="Tahoma"/>
          <w:bCs/>
          <w:sz w:val="22"/>
          <w:szCs w:val="22"/>
          <w:lang w:val="es-ES_tradnl"/>
        </w:rPr>
        <w:t xml:space="preserve">Por la cual se da cumplimiento a una Sentencia de lo Contencioso Administrativo con acuerdo a favor de </w:t>
      </w:r>
      <w:r w:rsidR="00FA1067" w:rsidRPr="00FA1067">
        <w:rPr>
          <w:rFonts w:ascii="Tahoma" w:hAnsi="Tahoma" w:cs="Tahoma"/>
          <w:b/>
          <w:sz w:val="22"/>
          <w:szCs w:val="22"/>
          <w:highlight w:val="green"/>
          <w:lang w:val="es-ES_tradnl"/>
        </w:rPr>
        <w:t>ANDRES ALBERTO ACEVEDO PULIDO</w:t>
      </w:r>
      <w:r w:rsidR="00FA1067" w:rsidRPr="00FA1067">
        <w:rPr>
          <w:rFonts w:ascii="Tahoma" w:hAnsi="Tahoma" w:cs="Tahoma"/>
          <w:bCs/>
          <w:sz w:val="22"/>
          <w:szCs w:val="22"/>
          <w:highlight w:val="green"/>
          <w:lang w:val="es-ES_tradnl"/>
        </w:rPr>
        <w:t xml:space="preserve"> “Demandante</w:t>
      </w:r>
      <w:r w:rsidR="00FA27D7">
        <w:rPr>
          <w:rFonts w:ascii="Tahoma" w:hAnsi="Tahoma" w:cs="Tahoma"/>
          <w:bCs/>
          <w:sz w:val="22"/>
          <w:szCs w:val="22"/>
          <w:highlight w:val="green"/>
          <w:lang w:val="es-ES_tradnl"/>
        </w:rPr>
        <w:t xml:space="preserve">” </w:t>
      </w:r>
      <w:r w:rsidR="00FA27D7" w:rsidRPr="00FA27D7">
        <w:rPr>
          <w:rFonts w:ascii="Tahoma" w:hAnsi="Tahoma" w:cs="Tahoma"/>
          <w:b/>
          <w:sz w:val="22"/>
          <w:szCs w:val="22"/>
          <w:highlight w:val="green"/>
          <w:lang w:val="es-ES_tradnl"/>
        </w:rPr>
        <w:t>Y OTROS</w:t>
      </w:r>
      <w:r w:rsidR="00FA27D7">
        <w:rPr>
          <w:rFonts w:ascii="Tahoma" w:hAnsi="Tahoma" w:cs="Tahoma"/>
          <w:b/>
          <w:sz w:val="22"/>
          <w:szCs w:val="22"/>
          <w:highlight w:val="green"/>
          <w:lang w:val="es-ES_tradnl"/>
        </w:rPr>
        <w:t xml:space="preserve"> </w:t>
      </w:r>
      <w:r w:rsidR="00FA27D7" w:rsidRPr="00FA27D7">
        <w:rPr>
          <w:rFonts w:ascii="Tahoma" w:hAnsi="Tahoma" w:cs="Tahoma"/>
          <w:bCs/>
          <w:sz w:val="22"/>
          <w:szCs w:val="22"/>
          <w:highlight w:val="green"/>
          <w:lang w:val="es-ES_tradnl"/>
        </w:rPr>
        <w:t>“</w:t>
      </w:r>
      <w:r w:rsidR="00FA27D7">
        <w:rPr>
          <w:rFonts w:ascii="Tahoma" w:hAnsi="Tahoma" w:cs="Tahoma"/>
          <w:bCs/>
          <w:sz w:val="22"/>
          <w:szCs w:val="22"/>
          <w:highlight w:val="green"/>
          <w:lang w:val="es-ES_tradnl"/>
        </w:rPr>
        <w:t>Pluralidad demandantes</w:t>
      </w:r>
      <w:r w:rsidR="00FA27D7" w:rsidRPr="00FA27D7">
        <w:rPr>
          <w:rFonts w:ascii="Tahoma" w:hAnsi="Tahoma" w:cs="Tahoma"/>
          <w:bCs/>
          <w:sz w:val="22"/>
          <w:szCs w:val="22"/>
          <w:highlight w:val="green"/>
          <w:lang w:val="es-ES_tradnl"/>
        </w:rPr>
        <w:t>”</w:t>
      </w:r>
      <w:r w:rsidRPr="00F844CE">
        <w:rPr>
          <w:rFonts w:ascii="Tahoma" w:hAnsi="Tahoma" w:cs="Tahoma"/>
          <w:bCs/>
          <w:sz w:val="22"/>
          <w:szCs w:val="22"/>
          <w:lang w:val="es-ES_tradnl"/>
        </w:rPr>
        <w:t>,</w:t>
      </w:r>
    </w:p>
    <w:p w14:paraId="3BA36EA6" w14:textId="77777777" w:rsidR="00081FA7" w:rsidRPr="00F844CE" w:rsidRDefault="00081FA7" w:rsidP="00081FA7">
      <w:pPr>
        <w:jc w:val="center"/>
        <w:rPr>
          <w:rFonts w:ascii="Tahoma" w:hAnsi="Tahoma" w:cs="Tahoma"/>
          <w:bCs/>
          <w:sz w:val="22"/>
          <w:szCs w:val="22"/>
          <w:lang w:val="es-ES_tradnl"/>
        </w:rPr>
      </w:pPr>
      <w:r w:rsidRPr="00F844CE">
        <w:rPr>
          <w:rFonts w:ascii="Tahoma" w:hAnsi="Tahoma" w:cs="Tahoma"/>
          <w:bCs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7D8B82A" w14:textId="77777777" w:rsidR="00081FA7" w:rsidRPr="00F844CE" w:rsidRDefault="00081FA7" w:rsidP="00081FA7">
      <w:pPr>
        <w:jc w:val="center"/>
        <w:rPr>
          <w:rFonts w:ascii="Tahoma" w:hAnsi="Tahoma" w:cs="Tahoma"/>
          <w:bCs/>
          <w:sz w:val="22"/>
          <w:szCs w:val="22"/>
          <w:lang w:val="es-ES_tradnl"/>
        </w:rPr>
      </w:pPr>
      <w:r w:rsidRPr="00F844CE">
        <w:rPr>
          <w:rFonts w:ascii="Tahoma" w:hAnsi="Tahoma" w:cs="Tahoma"/>
          <w:bCs/>
          <w:sz w:val="22"/>
          <w:szCs w:val="22"/>
          <w:lang w:val="es-ES_tradnl"/>
        </w:rPr>
        <w:t>EL DIRECTOR DE ASUNTOS LEGALES DEL MINISTERIO DE DEFENSA NACIONAL</w:t>
      </w:r>
    </w:p>
    <w:p w14:paraId="201DDF47" w14:textId="77777777" w:rsidR="00081FA7" w:rsidRPr="00F844CE" w:rsidRDefault="00081FA7" w:rsidP="00081FA7">
      <w:pPr>
        <w:rPr>
          <w:rFonts w:ascii="Tahoma" w:hAnsi="Tahoma" w:cs="Tahoma"/>
          <w:bCs/>
          <w:sz w:val="22"/>
          <w:szCs w:val="22"/>
          <w:lang w:val="es-ES_tradnl"/>
        </w:rPr>
      </w:pPr>
    </w:p>
    <w:p w14:paraId="350B6D3A" w14:textId="77777777" w:rsidR="00081FA7" w:rsidRPr="00F844CE" w:rsidRDefault="00081FA7" w:rsidP="00F13B9A">
      <w:pPr>
        <w:jc w:val="center"/>
        <w:rPr>
          <w:rFonts w:ascii="Tahoma" w:eastAsia="Arial" w:hAnsi="Tahoma" w:cs="Tahoma"/>
          <w:bCs/>
          <w:sz w:val="22"/>
          <w:szCs w:val="22"/>
        </w:rPr>
      </w:pPr>
      <w:r w:rsidRPr="00F844CE">
        <w:rPr>
          <w:rFonts w:ascii="Tahoma" w:eastAsia="Arial" w:hAnsi="Tahoma" w:cs="Tahoma"/>
          <w:bCs/>
          <w:sz w:val="22"/>
          <w:szCs w:val="22"/>
        </w:rPr>
        <w:t>En ejercicio de las facultades que le confiere el Artículo 1° de la Resolución 4589 del 26 de octubre de 2007; por la Resolución 8615 del 24 de diciembre del 2012; Resolución 2718 del 8 de octubre de 2020; Artículos 176, 177 y 178 del C. C. A.; Artículos 75, 192 y 195 del C. P. A. C. A.; Artículo 65 de la Ley 179 de 1994; Artículo 45 del Decreto 111 de 1996; Ley 446 de 1998; Decreto 1068 de 2015; Decreto 2469 de 2015; Decreto 1342 de 2016,</w:t>
      </w:r>
    </w:p>
    <w:p w14:paraId="126A1A06" w14:textId="77777777" w:rsidR="00081FA7" w:rsidRPr="00F844CE" w:rsidRDefault="00081FA7" w:rsidP="00081FA7">
      <w:pPr>
        <w:jc w:val="center"/>
        <w:rPr>
          <w:rFonts w:ascii="Tahoma" w:hAnsi="Tahoma" w:cs="Tahoma"/>
          <w:bCs/>
          <w:sz w:val="22"/>
          <w:szCs w:val="22"/>
          <w:lang w:val="es-ES_tradnl"/>
        </w:rPr>
      </w:pPr>
      <w:r w:rsidRPr="00F844CE">
        <w:rPr>
          <w:rFonts w:ascii="Tahoma" w:hAnsi="Tahoma" w:cs="Tahoma"/>
          <w:bCs/>
          <w:sz w:val="22"/>
          <w:szCs w:val="22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14:paraId="0B750464" w14:textId="77777777" w:rsidR="00081FA7" w:rsidRPr="00F844CE" w:rsidRDefault="00081FA7" w:rsidP="00081FA7">
      <w:pPr>
        <w:jc w:val="center"/>
        <w:rPr>
          <w:rFonts w:ascii="Tahoma" w:hAnsi="Tahoma" w:cs="Tahoma"/>
          <w:bCs/>
          <w:sz w:val="22"/>
          <w:szCs w:val="22"/>
          <w:lang w:val="es-ES_tradnl"/>
        </w:rPr>
      </w:pPr>
      <w:r w:rsidRPr="00F844CE">
        <w:rPr>
          <w:rFonts w:ascii="Tahoma" w:hAnsi="Tahoma" w:cs="Tahoma"/>
          <w:bCs/>
          <w:sz w:val="22"/>
          <w:szCs w:val="22"/>
          <w:lang w:val="es-ES_tradnl"/>
        </w:rPr>
        <w:t>CONSIDERANDO</w:t>
      </w:r>
    </w:p>
    <w:p w14:paraId="23362A40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6FFF9C62" w14:textId="7C09877C" w:rsidR="00081FA7" w:rsidRPr="00F844CE" w:rsidRDefault="00081FA7" w:rsidP="00E5450D">
      <w:pPr>
        <w:ind w:right="49"/>
        <w:jc w:val="both"/>
        <w:rPr>
          <w:rFonts w:ascii="Tahoma" w:eastAsia="Arial" w:hAnsi="Tahoma" w:cs="Tahoma"/>
          <w:bCs/>
          <w:sz w:val="22"/>
          <w:szCs w:val="22"/>
        </w:rPr>
      </w:pPr>
      <w:r w:rsidRPr="00F844CE">
        <w:rPr>
          <w:rFonts w:ascii="Tahoma" w:eastAsia="Arial" w:hAnsi="Tahoma" w:cs="Tahoma"/>
          <w:bCs/>
          <w:sz w:val="22"/>
          <w:szCs w:val="22"/>
        </w:rPr>
        <w:t xml:space="preserve">Que el </w:t>
      </w:r>
      <w:sdt>
        <w:sdtPr>
          <w:rPr>
            <w:rFonts w:ascii="Tahoma" w:hAnsi="Tahoma" w:cs="Tahoma"/>
            <w:bCs/>
            <w:sz w:val="22"/>
            <w:szCs w:val="22"/>
          </w:rPr>
          <w:tag w:val="goog_rdk_1"/>
          <w:id w:val="290095960"/>
        </w:sdtPr>
        <w:sdtEndPr/>
        <w:sdtContent/>
      </w:sdt>
      <w:r w:rsidRPr="00F844CE">
        <w:rPr>
          <w:rFonts w:ascii="Tahoma" w:eastAsia="Arial" w:hAnsi="Tahoma" w:cs="Tahoma"/>
          <w:bCs/>
          <w:sz w:val="22"/>
          <w:szCs w:val="22"/>
        </w:rPr>
        <w:t>día</w:t>
      </w:r>
      <w:r w:rsidR="00FA1067">
        <w:rPr>
          <w:rFonts w:ascii="Tahoma" w:eastAsia="Arial" w:hAnsi="Tahoma" w:cs="Tahoma"/>
          <w:bCs/>
          <w:sz w:val="22"/>
          <w:szCs w:val="22"/>
        </w:rPr>
        <w:t xml:space="preserve"> </w:t>
      </w:r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 xml:space="preserve">15 de septiembre de </w:t>
      </w:r>
      <w:proofErr w:type="gramStart"/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>2016</w:t>
      </w:r>
      <w:r w:rsidR="00072CDF">
        <w:rPr>
          <w:rFonts w:ascii="Tahoma" w:eastAsia="Arial" w:hAnsi="Tahoma" w:cs="Tahoma"/>
          <w:bCs/>
          <w:sz w:val="22"/>
          <w:szCs w:val="22"/>
          <w:highlight w:val="green"/>
        </w:rPr>
        <w:t xml:space="preserve"> </w:t>
      </w:r>
      <w:r w:rsidR="00072CDF" w:rsidRPr="00072CDF">
        <w:rPr>
          <w:rFonts w:ascii="Tahoma" w:eastAsia="Arial" w:hAnsi="Tahoma" w:cs="Tahoma"/>
          <w:bCs/>
          <w:sz w:val="22"/>
          <w:szCs w:val="22"/>
          <w:highlight w:val="green"/>
        </w:rPr>
        <w:t>”Fecha</w:t>
      </w:r>
      <w:proofErr w:type="gramEnd"/>
      <w:r w:rsidR="00072CDF" w:rsidRPr="00072CDF">
        <w:rPr>
          <w:rFonts w:ascii="Tahoma" w:eastAsia="Arial" w:hAnsi="Tahoma" w:cs="Tahoma"/>
          <w:bCs/>
          <w:sz w:val="22"/>
          <w:szCs w:val="22"/>
          <w:highlight w:val="green"/>
        </w:rPr>
        <w:t xml:space="preserve"> sentencia I”</w:t>
      </w:r>
      <w:r w:rsidRPr="00F844CE">
        <w:rPr>
          <w:rFonts w:ascii="Tahoma" w:eastAsia="Arial" w:hAnsi="Tahoma" w:cs="Tahoma"/>
          <w:bCs/>
          <w:sz w:val="22"/>
          <w:szCs w:val="22"/>
        </w:rPr>
        <w:t xml:space="preserve">, el </w:t>
      </w:r>
      <w:r w:rsidRPr="00072CDF">
        <w:rPr>
          <w:rFonts w:ascii="Tahoma" w:eastAsia="Arial" w:hAnsi="Tahoma" w:cs="Tahoma"/>
          <w:bCs/>
          <w:sz w:val="22"/>
          <w:szCs w:val="22"/>
          <w:highlight w:val="green"/>
        </w:rPr>
        <w:t xml:space="preserve">Juzgado </w:t>
      </w:r>
      <w:r w:rsidR="00FA1067">
        <w:rPr>
          <w:rFonts w:ascii="Tahoma" w:eastAsia="Arial" w:hAnsi="Tahoma" w:cs="Tahoma"/>
          <w:bCs/>
          <w:sz w:val="22"/>
          <w:szCs w:val="22"/>
          <w:highlight w:val="green"/>
        </w:rPr>
        <w:t xml:space="preserve">treinta y tres (33) </w:t>
      </w:r>
      <w:r w:rsidR="00072CDF" w:rsidRPr="00072CDF">
        <w:rPr>
          <w:rFonts w:ascii="Tahoma" w:eastAsia="Arial" w:hAnsi="Tahoma" w:cs="Tahoma"/>
          <w:bCs/>
          <w:sz w:val="22"/>
          <w:szCs w:val="22"/>
          <w:highlight w:val="green"/>
        </w:rPr>
        <w:t>administrativo de oralidad del circuito de Bogotá – “Despacho judicial”</w:t>
      </w:r>
      <w:r w:rsidRPr="00F844CE">
        <w:rPr>
          <w:rFonts w:ascii="Tahoma" w:eastAsia="Arial" w:hAnsi="Tahoma" w:cs="Tahoma"/>
          <w:bCs/>
          <w:sz w:val="22"/>
          <w:szCs w:val="22"/>
        </w:rPr>
        <w:t>, profirió sentencia dentro del proceso No.</w:t>
      </w:r>
      <w:r w:rsidR="00072CDF">
        <w:rPr>
          <w:rFonts w:ascii="Tahoma" w:eastAsia="Arial" w:hAnsi="Tahoma" w:cs="Tahoma"/>
          <w:bCs/>
          <w:sz w:val="22"/>
          <w:szCs w:val="22"/>
        </w:rPr>
        <w:t xml:space="preserve"> </w:t>
      </w:r>
      <w:r w:rsidR="00F92F9B" w:rsidRPr="00F92F9B">
        <w:rPr>
          <w:rFonts w:ascii="Tahoma" w:eastAsia="Arial" w:hAnsi="Tahoma" w:cs="Tahoma"/>
          <w:bCs/>
          <w:sz w:val="22"/>
          <w:szCs w:val="22"/>
          <w:highlight w:val="green"/>
        </w:rPr>
        <w:t>11001-33-36-033-</w:t>
      </w:r>
      <w:r w:rsidR="00072CDF" w:rsidRPr="00F92F9B">
        <w:rPr>
          <w:rFonts w:ascii="Tahoma" w:eastAsia="Arial" w:hAnsi="Tahoma" w:cs="Tahoma"/>
          <w:bCs/>
          <w:sz w:val="22"/>
          <w:szCs w:val="22"/>
          <w:highlight w:val="green"/>
        </w:rPr>
        <w:t>201</w:t>
      </w:r>
      <w:r w:rsidR="00FA1067" w:rsidRPr="00F92F9B">
        <w:rPr>
          <w:rFonts w:ascii="Tahoma" w:eastAsia="Arial" w:hAnsi="Tahoma" w:cs="Tahoma"/>
          <w:bCs/>
          <w:sz w:val="22"/>
          <w:szCs w:val="22"/>
          <w:highlight w:val="green"/>
        </w:rPr>
        <w:t>5</w:t>
      </w:r>
      <w:r w:rsidR="00072CDF" w:rsidRPr="00F92F9B">
        <w:rPr>
          <w:rFonts w:ascii="Tahoma" w:eastAsia="Arial" w:hAnsi="Tahoma" w:cs="Tahoma"/>
          <w:bCs/>
          <w:sz w:val="22"/>
          <w:szCs w:val="22"/>
          <w:highlight w:val="green"/>
        </w:rPr>
        <w:t>-00</w:t>
      </w:r>
      <w:r w:rsidR="00FA1067" w:rsidRPr="00F92F9B">
        <w:rPr>
          <w:rFonts w:ascii="Tahoma" w:eastAsia="Arial" w:hAnsi="Tahoma" w:cs="Tahoma"/>
          <w:bCs/>
          <w:sz w:val="22"/>
          <w:szCs w:val="22"/>
          <w:highlight w:val="green"/>
        </w:rPr>
        <w:t>167</w:t>
      </w:r>
      <w:r w:rsidR="00F92F9B" w:rsidRPr="00F92F9B">
        <w:rPr>
          <w:rFonts w:ascii="Tahoma" w:eastAsia="Arial" w:hAnsi="Tahoma" w:cs="Tahoma"/>
          <w:bCs/>
          <w:sz w:val="22"/>
          <w:szCs w:val="22"/>
          <w:highlight w:val="green"/>
        </w:rPr>
        <w:t>-00</w:t>
      </w:r>
      <w:r w:rsidR="00072CDF" w:rsidRPr="00072CDF">
        <w:rPr>
          <w:rFonts w:ascii="Tahoma" w:eastAsia="Arial" w:hAnsi="Tahoma" w:cs="Tahoma"/>
          <w:bCs/>
          <w:sz w:val="22"/>
          <w:szCs w:val="22"/>
          <w:highlight w:val="green"/>
        </w:rPr>
        <w:t xml:space="preserve"> – “No. proceso”</w:t>
      </w:r>
      <w:r w:rsidRPr="00F844CE">
        <w:rPr>
          <w:rFonts w:ascii="Tahoma" w:eastAsia="Arial" w:hAnsi="Tahoma" w:cs="Tahoma"/>
          <w:bCs/>
          <w:sz w:val="22"/>
          <w:szCs w:val="22"/>
        </w:rPr>
        <w:t>, donde se declaró</w:t>
      </w:r>
      <w:r w:rsidR="00FA1067">
        <w:rPr>
          <w:rFonts w:ascii="Tahoma" w:eastAsia="Arial" w:hAnsi="Tahoma" w:cs="Tahoma"/>
          <w:bCs/>
          <w:sz w:val="22"/>
          <w:szCs w:val="22"/>
        </w:rPr>
        <w:t xml:space="preserve"> </w:t>
      </w:r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 xml:space="preserve">administrativamente </w:t>
      </w:r>
      <w:r w:rsidR="00FA1067">
        <w:rPr>
          <w:rFonts w:ascii="Tahoma" w:eastAsia="Arial" w:hAnsi="Tahoma" w:cs="Tahoma"/>
          <w:bCs/>
          <w:sz w:val="22"/>
          <w:szCs w:val="22"/>
          <w:highlight w:val="green"/>
        </w:rPr>
        <w:t xml:space="preserve">responsable </w:t>
      </w:r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>“declaración”</w:t>
      </w:r>
      <w:r w:rsidRPr="00F844CE">
        <w:rPr>
          <w:rFonts w:ascii="Tahoma" w:eastAsia="Arial" w:hAnsi="Tahoma" w:cs="Tahoma"/>
          <w:bCs/>
          <w:sz w:val="22"/>
          <w:szCs w:val="22"/>
        </w:rPr>
        <w:t xml:space="preserve"> a la NACIÓN-MINISTERIO DE DEFENSA NACIONAL- </w:t>
      </w:r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 xml:space="preserve">EJÉRCITO </w:t>
      </w:r>
      <w:proofErr w:type="spellStart"/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>NACIONAL”</w:t>
      </w:r>
      <w:r w:rsidR="00FA1067">
        <w:rPr>
          <w:rFonts w:ascii="Tahoma" w:eastAsia="Arial" w:hAnsi="Tahoma" w:cs="Tahoma"/>
          <w:bCs/>
          <w:sz w:val="22"/>
          <w:szCs w:val="22"/>
          <w:highlight w:val="green"/>
        </w:rPr>
        <w:t>responsable</w:t>
      </w:r>
      <w:proofErr w:type="spellEnd"/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>”</w:t>
      </w:r>
      <w:r w:rsidRPr="00F844CE">
        <w:rPr>
          <w:rFonts w:ascii="Tahoma" w:eastAsia="Arial" w:hAnsi="Tahoma" w:cs="Tahoma"/>
          <w:bCs/>
          <w:sz w:val="22"/>
          <w:szCs w:val="22"/>
        </w:rPr>
        <w:t xml:space="preserve"> por los perjuicios </w:t>
      </w:r>
      <w:r w:rsidR="00FA1067">
        <w:rPr>
          <w:rFonts w:ascii="Tahoma" w:eastAsia="Arial" w:hAnsi="Tahoma" w:cs="Tahoma"/>
          <w:bCs/>
          <w:sz w:val="22"/>
          <w:szCs w:val="22"/>
        </w:rPr>
        <w:t xml:space="preserve">patrimoniales </w:t>
      </w:r>
      <w:r w:rsidRPr="00F844CE">
        <w:rPr>
          <w:rFonts w:ascii="Tahoma" w:eastAsia="Arial" w:hAnsi="Tahoma" w:cs="Tahoma"/>
          <w:bCs/>
          <w:sz w:val="22"/>
          <w:szCs w:val="22"/>
        </w:rPr>
        <w:t xml:space="preserve">causados a </w:t>
      </w:r>
      <w:r w:rsidR="00FA1067" w:rsidRPr="00FA1067">
        <w:rPr>
          <w:rFonts w:ascii="Tahoma" w:eastAsia="Arial" w:hAnsi="Tahoma" w:cs="Tahoma"/>
          <w:bCs/>
          <w:sz w:val="22"/>
          <w:szCs w:val="22"/>
          <w:highlight w:val="green"/>
        </w:rPr>
        <w:t>ANDRES ALBERTO ACEVEDO PULIDO</w:t>
      </w:r>
      <w:r w:rsidR="00FA1067" w:rsidRPr="00FA1067">
        <w:rPr>
          <w:rFonts w:ascii="Tahoma" w:hAnsi="Tahoma" w:cs="Tahoma"/>
          <w:bCs/>
          <w:sz w:val="22"/>
          <w:szCs w:val="22"/>
          <w:highlight w:val="green"/>
          <w:lang w:val="es-ES_tradnl"/>
        </w:rPr>
        <w:t xml:space="preserve"> “Demandante”</w:t>
      </w:r>
      <w:r w:rsidR="00FA1067" w:rsidRPr="00F844CE">
        <w:rPr>
          <w:rFonts w:ascii="Tahoma" w:hAnsi="Tahoma" w:cs="Tahoma"/>
          <w:bCs/>
          <w:sz w:val="22"/>
          <w:szCs w:val="22"/>
          <w:lang w:val="es-ES_tradnl"/>
        </w:rPr>
        <w:t>,</w:t>
      </w:r>
      <w:r w:rsidRPr="00F844CE">
        <w:rPr>
          <w:rFonts w:ascii="Tahoma" w:eastAsia="Arial" w:hAnsi="Tahoma" w:cs="Tahoma"/>
          <w:bCs/>
          <w:sz w:val="22"/>
          <w:szCs w:val="22"/>
        </w:rPr>
        <w:t xml:space="preserve"> como consecuencia </w:t>
      </w:r>
      <w:r w:rsidR="00CF315F">
        <w:rPr>
          <w:rFonts w:ascii="Tahoma" w:eastAsia="Arial" w:hAnsi="Tahoma" w:cs="Tahoma"/>
          <w:bCs/>
          <w:sz w:val="22"/>
          <w:szCs w:val="22"/>
        </w:rPr>
        <w:t xml:space="preserve">de </w:t>
      </w:r>
      <w:r w:rsidR="00CF315F" w:rsidRPr="00CF315F">
        <w:rPr>
          <w:rFonts w:ascii="Tahoma" w:eastAsia="Arial" w:hAnsi="Tahoma" w:cs="Tahoma"/>
          <w:bCs/>
          <w:sz w:val="22"/>
          <w:szCs w:val="22"/>
          <w:highlight w:val="green"/>
        </w:rPr>
        <w:t>disminución de la capacidad labora</w:t>
      </w:r>
      <w:r w:rsidR="00CF315F">
        <w:rPr>
          <w:rFonts w:ascii="Tahoma" w:eastAsia="Arial" w:hAnsi="Tahoma" w:cs="Tahoma"/>
          <w:bCs/>
          <w:sz w:val="22"/>
          <w:szCs w:val="22"/>
          <w:highlight w:val="green"/>
        </w:rPr>
        <w:t xml:space="preserve">l </w:t>
      </w:r>
      <w:r w:rsidR="00BF533E">
        <w:rPr>
          <w:rFonts w:ascii="Tahoma" w:eastAsia="Arial" w:hAnsi="Tahoma" w:cs="Tahoma"/>
          <w:bCs/>
          <w:sz w:val="22"/>
          <w:szCs w:val="22"/>
          <w:highlight w:val="green"/>
        </w:rPr>
        <w:t xml:space="preserve">por caída </w:t>
      </w:r>
      <w:r w:rsidR="00CF315F">
        <w:rPr>
          <w:rFonts w:ascii="Tahoma" w:eastAsia="Arial" w:hAnsi="Tahoma" w:cs="Tahoma"/>
          <w:bCs/>
          <w:sz w:val="22"/>
          <w:szCs w:val="22"/>
          <w:highlight w:val="green"/>
        </w:rPr>
        <w:t>“consecuencia”</w:t>
      </w:r>
      <w:r w:rsidR="00CF315F">
        <w:rPr>
          <w:rFonts w:ascii="Tahoma" w:eastAsia="Arial" w:hAnsi="Tahoma" w:cs="Tahoma"/>
          <w:bCs/>
          <w:sz w:val="22"/>
          <w:szCs w:val="22"/>
        </w:rPr>
        <w:t xml:space="preserve">, durante la </w:t>
      </w:r>
      <w:r w:rsidR="00CF315F" w:rsidRPr="00CF315F">
        <w:rPr>
          <w:rFonts w:ascii="Tahoma" w:eastAsia="Arial" w:hAnsi="Tahoma" w:cs="Tahoma"/>
          <w:bCs/>
          <w:sz w:val="22"/>
          <w:szCs w:val="22"/>
          <w:highlight w:val="green"/>
        </w:rPr>
        <w:t>prestaba su servicio militar obligatori</w:t>
      </w:r>
      <w:r w:rsidR="00CF315F">
        <w:rPr>
          <w:rFonts w:ascii="Tahoma" w:eastAsia="Arial" w:hAnsi="Tahoma" w:cs="Tahoma"/>
          <w:bCs/>
          <w:sz w:val="22"/>
          <w:szCs w:val="22"/>
          <w:highlight w:val="green"/>
        </w:rPr>
        <w:t>o “durante”</w:t>
      </w:r>
      <w:r w:rsidR="00CF315F" w:rsidRPr="00CF315F">
        <w:rPr>
          <w:rFonts w:ascii="Tahoma" w:eastAsia="Arial" w:hAnsi="Tahoma" w:cs="Tahoma"/>
          <w:bCs/>
          <w:sz w:val="22"/>
          <w:szCs w:val="22"/>
        </w:rPr>
        <w:t xml:space="preserve"> en </w:t>
      </w:r>
      <w:r w:rsidR="00CF315F" w:rsidRPr="00CF315F">
        <w:rPr>
          <w:rFonts w:ascii="Tahoma" w:eastAsia="Arial" w:hAnsi="Tahoma" w:cs="Tahoma"/>
          <w:bCs/>
          <w:sz w:val="22"/>
          <w:szCs w:val="22"/>
          <w:highlight w:val="green"/>
        </w:rPr>
        <w:t xml:space="preserve">condición de soldado regular del </w:t>
      </w:r>
      <w:proofErr w:type="spellStart"/>
      <w:r w:rsidR="00CF315F" w:rsidRPr="00CF315F">
        <w:rPr>
          <w:rFonts w:ascii="Tahoma" w:eastAsia="Arial" w:hAnsi="Tahoma" w:cs="Tahoma"/>
          <w:bCs/>
          <w:sz w:val="22"/>
          <w:szCs w:val="22"/>
          <w:highlight w:val="green"/>
        </w:rPr>
        <w:t>ejercito</w:t>
      </w:r>
      <w:proofErr w:type="spellEnd"/>
      <w:r w:rsidR="00CF315F" w:rsidRPr="00CF315F">
        <w:rPr>
          <w:rFonts w:ascii="Tahoma" w:eastAsia="Arial" w:hAnsi="Tahoma" w:cs="Tahoma"/>
          <w:bCs/>
          <w:sz w:val="22"/>
          <w:szCs w:val="22"/>
          <w:highlight w:val="green"/>
        </w:rPr>
        <w:t xml:space="preserve"> naciona</w:t>
      </w:r>
      <w:r w:rsidR="00CF315F">
        <w:rPr>
          <w:rFonts w:ascii="Tahoma" w:eastAsia="Arial" w:hAnsi="Tahoma" w:cs="Tahoma"/>
          <w:bCs/>
          <w:sz w:val="22"/>
          <w:szCs w:val="22"/>
          <w:highlight w:val="green"/>
        </w:rPr>
        <w:t>l “condición”</w:t>
      </w:r>
      <w:r w:rsidR="00BF533E">
        <w:rPr>
          <w:rFonts w:ascii="Tahoma" w:eastAsia="Arial" w:hAnsi="Tahoma" w:cs="Tahoma"/>
          <w:bCs/>
          <w:sz w:val="22"/>
          <w:szCs w:val="22"/>
        </w:rPr>
        <w:t xml:space="preserve"> el </w:t>
      </w:r>
      <w:r w:rsidR="00BF533E" w:rsidRPr="00BF533E">
        <w:rPr>
          <w:rFonts w:ascii="Tahoma" w:eastAsia="Arial" w:hAnsi="Tahoma" w:cs="Tahoma"/>
          <w:bCs/>
          <w:sz w:val="22"/>
          <w:szCs w:val="22"/>
          <w:highlight w:val="green"/>
        </w:rPr>
        <w:t>3 de septiembre de</w:t>
      </w:r>
      <w:r w:rsidR="00BF533E">
        <w:rPr>
          <w:rFonts w:ascii="Tahoma" w:eastAsia="Arial" w:hAnsi="Tahoma" w:cs="Tahoma"/>
          <w:bCs/>
          <w:sz w:val="22"/>
          <w:szCs w:val="22"/>
          <w:highlight w:val="green"/>
        </w:rPr>
        <w:t>l</w:t>
      </w:r>
      <w:r w:rsidR="00BF533E" w:rsidRPr="00BF533E">
        <w:rPr>
          <w:rFonts w:ascii="Tahoma" w:eastAsia="Arial" w:hAnsi="Tahoma" w:cs="Tahoma"/>
          <w:bCs/>
          <w:sz w:val="22"/>
          <w:szCs w:val="22"/>
          <w:highlight w:val="green"/>
        </w:rPr>
        <w:t xml:space="preserve"> 2021 “</w:t>
      </w:r>
      <w:r w:rsidR="00BF533E">
        <w:rPr>
          <w:rFonts w:ascii="Tahoma" w:eastAsia="Arial" w:hAnsi="Tahoma" w:cs="Tahoma"/>
          <w:bCs/>
          <w:sz w:val="22"/>
          <w:szCs w:val="22"/>
          <w:highlight w:val="green"/>
        </w:rPr>
        <w:t>Fecha hechos</w:t>
      </w:r>
      <w:r w:rsidR="00BF533E" w:rsidRPr="00BF533E">
        <w:rPr>
          <w:rFonts w:ascii="Tahoma" w:eastAsia="Arial" w:hAnsi="Tahoma" w:cs="Tahoma"/>
          <w:bCs/>
          <w:sz w:val="22"/>
          <w:szCs w:val="22"/>
          <w:highlight w:val="green"/>
        </w:rPr>
        <w:t>”</w:t>
      </w:r>
      <w:r w:rsidRPr="00F844CE">
        <w:rPr>
          <w:rFonts w:ascii="Tahoma" w:eastAsia="Arial" w:hAnsi="Tahoma" w:cs="Tahoma"/>
          <w:bCs/>
          <w:sz w:val="22"/>
          <w:szCs w:val="22"/>
        </w:rPr>
        <w:t>;</w:t>
      </w:r>
      <w:r w:rsidR="00BF533E">
        <w:rPr>
          <w:rFonts w:ascii="Tahoma" w:eastAsia="Arial" w:hAnsi="Tahoma" w:cs="Tahoma"/>
          <w:bCs/>
          <w:sz w:val="22"/>
          <w:szCs w:val="22"/>
        </w:rPr>
        <w:t xml:space="preserve"> </w:t>
      </w:r>
      <w:r w:rsidRPr="00F844CE">
        <w:rPr>
          <w:rFonts w:ascii="Tahoma" w:eastAsia="Arial" w:hAnsi="Tahoma" w:cs="Tahoma"/>
          <w:bCs/>
          <w:sz w:val="22"/>
          <w:szCs w:val="22"/>
        </w:rPr>
        <w:t xml:space="preserve"> quedando debidamente ejecutoriada el </w:t>
      </w:r>
      <w:r w:rsidR="00CF315F" w:rsidRPr="00CF315F">
        <w:rPr>
          <w:rFonts w:ascii="Tahoma" w:eastAsia="Arial" w:hAnsi="Tahoma" w:cs="Tahoma"/>
          <w:bCs/>
          <w:sz w:val="22"/>
          <w:szCs w:val="22"/>
          <w:highlight w:val="green"/>
        </w:rPr>
        <w:t>29 de septiembre de 201</w:t>
      </w:r>
      <w:r w:rsidR="00CF315F">
        <w:rPr>
          <w:rFonts w:ascii="Tahoma" w:eastAsia="Arial" w:hAnsi="Tahoma" w:cs="Tahoma"/>
          <w:bCs/>
          <w:sz w:val="22"/>
          <w:szCs w:val="22"/>
          <w:highlight w:val="green"/>
        </w:rPr>
        <w:t>6 “Fecha ejecutoria”</w:t>
      </w:r>
      <w:r w:rsidRPr="00F844CE">
        <w:rPr>
          <w:rFonts w:ascii="Tahoma" w:eastAsia="Arial" w:hAnsi="Tahoma" w:cs="Tahoma"/>
          <w:bCs/>
          <w:sz w:val="22"/>
          <w:szCs w:val="22"/>
        </w:rPr>
        <w:t xml:space="preserve">. </w:t>
      </w:r>
    </w:p>
    <w:p w14:paraId="3C1F5237" w14:textId="77777777" w:rsidR="00081FA7" w:rsidRPr="00F844CE" w:rsidRDefault="00081FA7" w:rsidP="00E5450D">
      <w:pPr>
        <w:ind w:right="49"/>
        <w:jc w:val="both"/>
        <w:rPr>
          <w:rFonts w:ascii="Tahoma" w:eastAsia="Arial" w:hAnsi="Tahoma" w:cs="Tahoma"/>
          <w:bCs/>
          <w:sz w:val="22"/>
          <w:szCs w:val="22"/>
        </w:rPr>
      </w:pPr>
    </w:p>
    <w:p w14:paraId="3EC6227B" w14:textId="77777777" w:rsidR="007578CB" w:rsidRDefault="00646506" w:rsidP="00E5450D">
      <w:pPr>
        <w:pStyle w:val="xmsolistparagraph"/>
        <w:ind w:right="49"/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 xml:space="preserve">Que en el fallo antes mencionado en el numeral </w:t>
      </w:r>
      <w:r w:rsidR="00CF315F" w:rsidRPr="00CF315F">
        <w:rPr>
          <w:rFonts w:ascii="Tahoma" w:hAnsi="Tahoma" w:cs="Tahoma"/>
          <w:sz w:val="22"/>
          <w:szCs w:val="22"/>
          <w:highlight w:val="green"/>
          <w:lang w:val="es-ES_tradnl"/>
        </w:rPr>
        <w:t>segundo “numeral”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 dispuso:</w:t>
      </w:r>
    </w:p>
    <w:p w14:paraId="47010200" w14:textId="75979E4E" w:rsidR="007578CB" w:rsidRPr="00F92F9B" w:rsidRDefault="00646506" w:rsidP="007578CB">
      <w:pPr>
        <w:pStyle w:val="xmsolistparagraph"/>
        <w:ind w:left="708" w:right="757"/>
        <w:jc w:val="both"/>
        <w:rPr>
          <w:rFonts w:ascii="Tahoma" w:hAnsi="Tahoma" w:cs="Tahoma"/>
          <w:sz w:val="22"/>
          <w:szCs w:val="22"/>
          <w:highlight w:val="green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 xml:space="preserve">"(... </w:t>
      </w: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condenar </w:t>
      </w:r>
      <w:r w:rsidR="007578CB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a la NACION – MINISTERIO DE DEFENSA - EJERCITO NACIONAL, a pagar las siguientes indemnizaciones:</w:t>
      </w:r>
    </w:p>
    <w:p w14:paraId="37E88022" w14:textId="77777777" w:rsidR="007578CB" w:rsidRPr="00F92F9B" w:rsidRDefault="007578CB" w:rsidP="007578CB">
      <w:pPr>
        <w:pStyle w:val="xmsolistparagraph"/>
        <w:ind w:left="708" w:right="757"/>
        <w:jc w:val="both"/>
        <w:rPr>
          <w:rFonts w:ascii="Tahoma" w:hAnsi="Tahoma" w:cs="Tahoma"/>
          <w:sz w:val="22"/>
          <w:szCs w:val="22"/>
          <w:highlight w:val="green"/>
          <w:lang w:val="es-ES_tradnl"/>
        </w:rPr>
      </w:pP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2.1. Por concepto de perjuicios materiales en la modalidad de lucro cesantea favor del señor ANDRES ALBERTO ACEVEDO PULIDO, la suma de CUARENTA Y OCHO MILLONES CUATROSCIENTOS NOVENTA MIL CIENTO TREINTA PESOS ($48.490.</w:t>
      </w:r>
      <w:proofErr w:type="gramStart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130,oo</w:t>
      </w:r>
      <w:proofErr w:type="gramEnd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) M/CTE.</w:t>
      </w:r>
    </w:p>
    <w:p w14:paraId="7712E680" w14:textId="2689DE55" w:rsidR="007578CB" w:rsidRPr="00F92F9B" w:rsidRDefault="007578CB" w:rsidP="007578CB">
      <w:pPr>
        <w:pStyle w:val="xmsolistparagraph"/>
        <w:ind w:left="708" w:right="757"/>
        <w:jc w:val="both"/>
        <w:rPr>
          <w:rFonts w:ascii="Tahoma" w:hAnsi="Tahoma" w:cs="Tahoma"/>
          <w:sz w:val="22"/>
          <w:szCs w:val="22"/>
          <w:highlight w:val="green"/>
          <w:lang w:val="es-ES_tradnl"/>
        </w:rPr>
      </w:pP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2.2</w:t>
      </w:r>
      <w:r w:rsidR="007F3B21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.</w:t>
      </w: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Por concepto de perjuicios morales a favor del señor ANDRES ALBERTO ACEVEDO PULIDO, el valor equivalente en moneda legal colombiana, a cuarenta (40) salarios mínimos legales mensuales vigentes, que a la fecha corresponden a la suma de </w:t>
      </w:r>
      <w:r w:rsidR="003A2C70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VEINTISIETE MILLONES QUINIENTOS SETENTA Y OCHO MIL DOSCIENTOS PESOS ($27.578.</w:t>
      </w:r>
      <w:proofErr w:type="gramStart"/>
      <w:r w:rsidR="003A2C70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200,oo</w:t>
      </w:r>
      <w:proofErr w:type="gramEnd"/>
      <w:r w:rsidR="003A2C70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) M/CTE.</w:t>
      </w:r>
    </w:p>
    <w:p w14:paraId="18A20F0C" w14:textId="33705845" w:rsidR="007F3B21" w:rsidRPr="00F92F9B" w:rsidRDefault="007F3B21" w:rsidP="007578CB">
      <w:pPr>
        <w:pStyle w:val="xmsolistparagraph"/>
        <w:ind w:left="708" w:right="757"/>
        <w:jc w:val="both"/>
        <w:rPr>
          <w:rFonts w:ascii="Tahoma" w:hAnsi="Tahoma" w:cs="Tahoma"/>
          <w:sz w:val="22"/>
          <w:szCs w:val="22"/>
          <w:highlight w:val="green"/>
          <w:lang w:val="es-ES_tradnl"/>
        </w:rPr>
      </w:pP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2.3. Por concepto de perjuicios morales a favor de la señora MARIA EDELMIRA ACEVEDO PULIDO, el valor equivalente en moneda legal colombiana, a veinte (20) salarios </w:t>
      </w:r>
      <w:proofErr w:type="spellStart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minimos</w:t>
      </w:r>
      <w:proofErr w:type="spellEnd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legales mensuales vigentes, que a la fecha corresponden a la suma de TRECE MILLONES SETECIENTOS OCHENTA Y NUEVE MIL CIEN PESOS ($13.789.</w:t>
      </w:r>
      <w:proofErr w:type="gramStart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100,oo</w:t>
      </w:r>
      <w:proofErr w:type="gramEnd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) M/CTE.</w:t>
      </w:r>
    </w:p>
    <w:p w14:paraId="5E19D91B" w14:textId="08C02F38" w:rsidR="007F3B21" w:rsidRPr="00F92F9B" w:rsidRDefault="007F3B21" w:rsidP="007578CB">
      <w:pPr>
        <w:pStyle w:val="xmsolistparagraph"/>
        <w:ind w:left="708" w:right="757"/>
        <w:jc w:val="both"/>
        <w:rPr>
          <w:rFonts w:ascii="Tahoma" w:hAnsi="Tahoma" w:cs="Tahoma"/>
          <w:sz w:val="22"/>
          <w:szCs w:val="22"/>
          <w:highlight w:val="green"/>
          <w:lang w:val="es-ES_tradnl"/>
        </w:rPr>
      </w:pP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2.4. Por concepto de perjuicios morales a favor de la señora MARIA EMILIA ACEVEDO PULIDO, el valor equivalente en moneda legal colombiana, a veinte (20) salarios mínimos legales mensuales vigentes, que a la fecha corresponden a la suma de TRECE MILLONES SETECIENTOS OCHENTA Y NUEVE MIL CIEN PESOS ($13.789.</w:t>
      </w:r>
      <w:proofErr w:type="gramStart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100,oo</w:t>
      </w:r>
      <w:proofErr w:type="gramEnd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) M/CTE.</w:t>
      </w:r>
    </w:p>
    <w:p w14:paraId="67A2576E" w14:textId="7491F083" w:rsidR="00047477" w:rsidRDefault="007F3B21" w:rsidP="007578CB">
      <w:pPr>
        <w:pStyle w:val="xmsolistparagraph"/>
        <w:ind w:left="708" w:right="757"/>
        <w:jc w:val="both"/>
        <w:rPr>
          <w:rFonts w:ascii="Tahoma" w:hAnsi="Tahoma" w:cs="Tahoma"/>
          <w:sz w:val="22"/>
          <w:szCs w:val="22"/>
          <w:lang w:val="es-ES_tradnl"/>
        </w:rPr>
      </w:pP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2.5. Por concepto de perjuicios por daño a la salud a favor del señor ANDRES ALBERTO ACEVEDO PULIDO, el valor equivalente en moneda legal colombiana, a cuarenta (40) </w:t>
      </w: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lastRenderedPageBreak/>
        <w:t xml:space="preserve">salarios </w:t>
      </w:r>
      <w:r w:rsidR="00047477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mínimos</w:t>
      </w:r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legales mensuales vigentes, que a la fecha corresponden a la suma de VEINTISIETE MILLONES QUINIENTOS SETENTA Y OCHO MIL DOSCIENTOS PESOS (</w:t>
      </w:r>
      <w:proofErr w:type="gramStart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27.578.200,oo</w:t>
      </w:r>
      <w:proofErr w:type="gramEnd"/>
      <w:r w:rsidRPr="00F92F9B">
        <w:rPr>
          <w:rFonts w:ascii="Tahoma" w:hAnsi="Tahoma" w:cs="Tahoma"/>
          <w:sz w:val="22"/>
          <w:szCs w:val="22"/>
          <w:highlight w:val="green"/>
          <w:lang w:val="es-ES_tradnl"/>
        </w:rPr>
        <w:t>) M/CTE</w:t>
      </w:r>
      <w:r w:rsid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. </w:t>
      </w:r>
      <w:r w:rsidR="00F92F9B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“disposición”</w:t>
      </w:r>
      <w:r w:rsidR="00047477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="00646506" w:rsidRPr="00F844CE">
        <w:rPr>
          <w:rFonts w:ascii="Tahoma" w:hAnsi="Tahoma" w:cs="Tahoma"/>
          <w:sz w:val="22"/>
          <w:szCs w:val="22"/>
          <w:lang w:val="es-ES_tradnl"/>
        </w:rPr>
        <w:t>...)".</w:t>
      </w:r>
    </w:p>
    <w:p w14:paraId="5A993F0E" w14:textId="4994774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>Que obra en el expediente forma de pago suscrita por el apoderado de los beneficiarios Doctor</w:t>
      </w:r>
      <w:r w:rsidR="00F92F9B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="00F92F9B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JORGE ANDRÉS ALMANZA ALARCÓN “</w:t>
      </w:r>
      <w:r w:rsidR="00F92F9B">
        <w:rPr>
          <w:rFonts w:ascii="Tahoma" w:hAnsi="Tahoma" w:cs="Tahoma"/>
          <w:sz w:val="22"/>
          <w:szCs w:val="22"/>
          <w:highlight w:val="green"/>
          <w:lang w:val="es-ES_tradnl"/>
        </w:rPr>
        <w:t>Apoderado</w:t>
      </w:r>
      <w:r w:rsidR="00F92F9B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, identificado con cédula de ciudadanía No. </w:t>
      </w:r>
      <w:r w:rsidR="00F92F9B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1.016.012.170</w:t>
      </w:r>
      <w:r w:rsidR="00F32D53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de Bogotá D.C.</w:t>
      </w:r>
      <w:r w:rsidR="00F92F9B" w:rsidRPr="00F92F9B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“</w:t>
      </w:r>
      <w:r w:rsidR="00F92F9B">
        <w:rPr>
          <w:rFonts w:ascii="Tahoma" w:hAnsi="Tahoma" w:cs="Tahoma"/>
          <w:sz w:val="22"/>
          <w:szCs w:val="22"/>
          <w:highlight w:val="green"/>
          <w:lang w:val="es-ES_tradnl"/>
        </w:rPr>
        <w:t>Identificación apoderado</w:t>
      </w:r>
      <w:r w:rsidR="00F92F9B" w:rsidRPr="00F92F9B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="00F92F9B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y portador de la tarjeta profesional No. </w:t>
      </w:r>
      <w:r w:rsidR="00F32D53" w:rsidRPr="00F32D53">
        <w:rPr>
          <w:rFonts w:ascii="Tahoma" w:hAnsi="Tahoma" w:cs="Tahoma"/>
          <w:sz w:val="22"/>
          <w:szCs w:val="22"/>
          <w:highlight w:val="green"/>
          <w:lang w:val="es-ES_tradnl"/>
        </w:rPr>
        <w:t>202.832 “</w:t>
      </w:r>
      <w:r w:rsidR="00F32D53">
        <w:rPr>
          <w:rFonts w:ascii="Tahoma" w:hAnsi="Tahoma" w:cs="Tahoma"/>
          <w:sz w:val="22"/>
          <w:szCs w:val="22"/>
          <w:highlight w:val="green"/>
          <w:lang w:val="es-ES_tradnl"/>
        </w:rPr>
        <w:t>Tarjeta Profesional</w:t>
      </w:r>
      <w:r w:rsidR="00F32D53" w:rsidRPr="00F32D53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="00F32D53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del Consejo Superior de la Judicatura, en la que solicita que los valores reconocidos en el presente Acto Administrativo sean consignados a </w:t>
      </w:r>
      <w:r w:rsidR="00F32D53" w:rsidRPr="00F32D53">
        <w:rPr>
          <w:rFonts w:ascii="Tahoma" w:hAnsi="Tahoma" w:cs="Tahoma"/>
          <w:sz w:val="22"/>
          <w:szCs w:val="22"/>
          <w:highlight w:val="green"/>
          <w:lang w:val="es-ES_tradnl"/>
        </w:rPr>
        <w:t>ALMANZA ABOGADOS S.A.S “</w:t>
      </w:r>
      <w:r w:rsidR="00F32D53">
        <w:rPr>
          <w:rFonts w:ascii="Tahoma" w:hAnsi="Tahoma" w:cs="Tahoma"/>
          <w:sz w:val="22"/>
          <w:szCs w:val="22"/>
          <w:highlight w:val="green"/>
          <w:lang w:val="es-ES_tradnl"/>
        </w:rPr>
        <w:t>Titular</w:t>
      </w:r>
      <w:r w:rsidR="00F32D53" w:rsidRPr="00F32D53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, identificada con NIT No. </w:t>
      </w:r>
      <w:r w:rsidR="00F32D53" w:rsidRPr="00F32D53">
        <w:rPr>
          <w:rFonts w:ascii="Tahoma" w:hAnsi="Tahoma" w:cs="Tahoma"/>
          <w:sz w:val="22"/>
          <w:szCs w:val="22"/>
          <w:highlight w:val="green"/>
          <w:lang w:val="es-ES_tradnl"/>
        </w:rPr>
        <w:t>900.781.430-9</w:t>
      </w:r>
      <w:r w:rsidR="00F32D53" w:rsidRPr="00F32D53">
        <w:rPr>
          <w:rFonts w:ascii="Tahoma" w:hAnsi="Tahoma" w:cs="Tahoma"/>
          <w:sz w:val="22"/>
          <w:szCs w:val="22"/>
          <w:highlight w:val="green"/>
          <w:u w:val="single"/>
          <w:lang w:val="es-ES_tradnl"/>
        </w:rPr>
        <w:t xml:space="preserve"> “</w:t>
      </w:r>
      <w:r w:rsidR="00BF533E">
        <w:rPr>
          <w:rFonts w:ascii="Tahoma" w:hAnsi="Tahoma" w:cs="Tahoma"/>
          <w:sz w:val="22"/>
          <w:szCs w:val="22"/>
          <w:highlight w:val="green"/>
          <w:u w:val="single"/>
          <w:lang w:val="es-ES_tradnl"/>
        </w:rPr>
        <w:t>Identificación</w:t>
      </w:r>
      <w:r w:rsidR="00F32D53">
        <w:rPr>
          <w:rFonts w:ascii="Tahoma" w:hAnsi="Tahoma" w:cs="Tahoma"/>
          <w:sz w:val="22"/>
          <w:szCs w:val="22"/>
          <w:highlight w:val="green"/>
          <w:u w:val="single"/>
          <w:lang w:val="es-ES_tradnl"/>
        </w:rPr>
        <w:t xml:space="preserve"> Titular</w:t>
      </w:r>
      <w:r w:rsidR="00F32D53" w:rsidRPr="00F32D53">
        <w:rPr>
          <w:rFonts w:ascii="Tahoma" w:hAnsi="Tahoma" w:cs="Tahoma"/>
          <w:sz w:val="22"/>
          <w:szCs w:val="22"/>
          <w:highlight w:val="green"/>
          <w:u w:val="single"/>
          <w:lang w:val="es-ES_tradnl"/>
        </w:rPr>
        <w:t>”</w:t>
      </w:r>
      <w:r w:rsidRPr="00F844CE">
        <w:rPr>
          <w:rFonts w:ascii="Tahoma" w:hAnsi="Tahoma" w:cs="Tahoma"/>
          <w:sz w:val="22"/>
          <w:szCs w:val="22"/>
          <w:lang w:val="es-ES_tradnl"/>
        </w:rPr>
        <w:t>.</w:t>
      </w:r>
    </w:p>
    <w:p w14:paraId="6B0684E6" w14:textId="77777777" w:rsidR="00F92F9B" w:rsidRDefault="00F92F9B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2E1885BE" w14:textId="736D7DE8" w:rsidR="00081FA7" w:rsidRDefault="00081FA7" w:rsidP="00640690">
      <w:pPr>
        <w:jc w:val="both"/>
        <w:rPr>
          <w:rFonts w:ascii="Tahoma" w:hAnsi="Tahoma" w:cs="Tahoma"/>
          <w:sz w:val="22"/>
          <w:szCs w:val="22"/>
        </w:rPr>
      </w:pPr>
      <w:r w:rsidRPr="00F844CE">
        <w:rPr>
          <w:rFonts w:ascii="Tahoma" w:hAnsi="Tahoma" w:cs="Tahoma"/>
          <w:sz w:val="22"/>
          <w:szCs w:val="22"/>
        </w:rPr>
        <w:t xml:space="preserve">Que en cumplimiento del Decreto 2126 del 21 de agosto de 1997, y el artículo 29 de la ley 344 de 1996, en concordancia con el Artículo 2.8.6.2.1, capítulo 2, del Decreto 1068 de 2015, se efectuó la consulta ante la 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DIRECCIÓN DE IMPUESTOS Y ADUANAS NACIONALES (DIAN) </w:t>
      </w:r>
      <w:r w:rsidRPr="00F844CE">
        <w:rPr>
          <w:rFonts w:ascii="Tahoma" w:hAnsi="Tahoma" w:cs="Tahoma"/>
          <w:sz w:val="22"/>
          <w:szCs w:val="22"/>
        </w:rPr>
        <w:t xml:space="preserve">sin encontrar registro o deuda </w:t>
      </w:r>
      <w:r w:rsidRPr="00F844CE">
        <w:rPr>
          <w:rFonts w:ascii="Tahoma" w:hAnsi="Tahoma" w:cs="Tahoma"/>
          <w:sz w:val="22"/>
          <w:szCs w:val="22"/>
          <w:lang w:val="es-CO"/>
        </w:rPr>
        <w:t>pendiente de los beneficiarios</w:t>
      </w:r>
      <w:r w:rsidRPr="00F844CE">
        <w:rPr>
          <w:rFonts w:ascii="Tahoma" w:hAnsi="Tahoma" w:cs="Tahoma"/>
          <w:sz w:val="22"/>
          <w:szCs w:val="22"/>
        </w:rPr>
        <w:t xml:space="preserve"> reconocidos en el presente Acto Administrativo que se relacionan continuación: </w:t>
      </w:r>
    </w:p>
    <w:p w14:paraId="4A841835" w14:textId="48A17B73" w:rsidR="00FA27D7" w:rsidRDefault="00FA27D7" w:rsidP="00640690">
      <w:pPr>
        <w:jc w:val="both"/>
        <w:rPr>
          <w:rFonts w:ascii="Tahoma" w:hAnsi="Tahoma" w:cs="Tahoma"/>
          <w:sz w:val="22"/>
          <w:szCs w:val="22"/>
        </w:rPr>
      </w:pPr>
    </w:p>
    <w:tbl>
      <w:tblPr>
        <w:tblW w:w="103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1101"/>
        <w:gridCol w:w="1319"/>
        <w:gridCol w:w="1202"/>
        <w:gridCol w:w="6028"/>
      </w:tblGrid>
      <w:tr w:rsidR="00FA27D7" w:rsidRPr="00FA27D7" w14:paraId="03C38A4F" w14:textId="77777777" w:rsidTr="00FA27D7">
        <w:trPr>
          <w:trHeight w:val="288"/>
        </w:trPr>
        <w:tc>
          <w:tcPr>
            <w:tcW w:w="6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991D1" w14:textId="77777777" w:rsidR="00FA27D7" w:rsidRPr="00FA27D7" w:rsidRDefault="00FA27D7" w:rsidP="00FA27D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FA27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FOLIO EXP.</w:t>
            </w:r>
          </w:p>
        </w:tc>
        <w:tc>
          <w:tcPr>
            <w:tcW w:w="2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BA49E" w14:textId="77777777" w:rsidR="00FA27D7" w:rsidRPr="00FA27D7" w:rsidRDefault="00FA27D7" w:rsidP="00FA27D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FA27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DIAN</w:t>
            </w:r>
          </w:p>
        </w:tc>
        <w:tc>
          <w:tcPr>
            <w:tcW w:w="12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702E3" w14:textId="77777777" w:rsidR="00FA27D7" w:rsidRPr="00FA27D7" w:rsidRDefault="00FA27D7" w:rsidP="00FA27D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FA27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FECHA</w:t>
            </w:r>
          </w:p>
        </w:tc>
        <w:tc>
          <w:tcPr>
            <w:tcW w:w="60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68EDE" w14:textId="77777777" w:rsidR="00FA27D7" w:rsidRPr="00FA27D7" w:rsidRDefault="00FA27D7" w:rsidP="00FA27D7">
            <w:pPr>
              <w:widowControl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FA27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NOMBRE O RAZON SOCIAL</w:t>
            </w:r>
          </w:p>
        </w:tc>
      </w:tr>
      <w:tr w:rsidR="00FA27D7" w:rsidRPr="00FA27D7" w14:paraId="457C41E6" w14:textId="77777777" w:rsidTr="00FA27D7">
        <w:trPr>
          <w:trHeight w:val="288"/>
        </w:trPr>
        <w:tc>
          <w:tcPr>
            <w:tcW w:w="6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9D99E4" w14:textId="77777777" w:rsidR="00FA27D7" w:rsidRPr="00FA27D7" w:rsidRDefault="00FA27D7" w:rsidP="00FA27D7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AB93" w14:textId="77777777" w:rsidR="00FA27D7" w:rsidRPr="00FA27D7" w:rsidRDefault="00FA27D7" w:rsidP="00FA27D7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FA27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OFICIO No.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0809" w14:textId="77777777" w:rsidR="00FA27D7" w:rsidRPr="00FA27D7" w:rsidRDefault="00FA27D7" w:rsidP="00FA27D7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  <w:r w:rsidRPr="00FA27D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  <w:t>PAGINA WEB</w:t>
            </w:r>
          </w:p>
        </w:tc>
        <w:tc>
          <w:tcPr>
            <w:tcW w:w="12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250EBE" w14:textId="77777777" w:rsidR="00FA27D7" w:rsidRPr="00FA27D7" w:rsidRDefault="00FA27D7" w:rsidP="00FA27D7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60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3882F" w14:textId="77777777" w:rsidR="00FA27D7" w:rsidRPr="00FA27D7" w:rsidRDefault="00FA27D7" w:rsidP="00FA27D7">
            <w:pPr>
              <w:widowControl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MX" w:eastAsia="es-MX"/>
              </w:rPr>
            </w:pPr>
          </w:p>
        </w:tc>
      </w:tr>
      <w:tr w:rsidR="00FA27D7" w:rsidRPr="00FA27D7" w14:paraId="341C5465" w14:textId="77777777" w:rsidTr="00FA27D7">
        <w:trPr>
          <w:trHeight w:val="864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8F1B1" w14:textId="6B2BCBAC" w:rsidR="00FA27D7" w:rsidRPr="00FA27D7" w:rsidRDefault="00FA27D7" w:rsidP="00FA27D7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</w:pP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>39</w:t>
            </w: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 xml:space="preserve"> “Folio DIAN”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E4AC" w14:textId="2785DA81" w:rsidR="00FA27D7" w:rsidRPr="00FA27D7" w:rsidRDefault="00FA27D7" w:rsidP="00FA27D7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</w:pP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> </w:t>
            </w: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>“Oficio DIAN”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D7E5D" w14:textId="4B232BE8" w:rsidR="00FA27D7" w:rsidRPr="00FA27D7" w:rsidRDefault="00FA27D7" w:rsidP="00FA27D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</w:pP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>X</w:t>
            </w: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 xml:space="preserve"> “Web DIAN”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947F" w14:textId="722A0509" w:rsidR="00FA27D7" w:rsidRPr="00FA27D7" w:rsidRDefault="00FA27D7" w:rsidP="00FA27D7">
            <w:pPr>
              <w:widowControl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</w:pP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>28/07/2021</w:t>
            </w: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 xml:space="preserve"> “Fecha DIAN”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E9665" w14:textId="4FD5C819" w:rsidR="00FA27D7" w:rsidRPr="00FA27D7" w:rsidRDefault="00FA27D7" w:rsidP="00FA27D7">
            <w:pPr>
              <w:widowControl/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</w:pP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>ANDRES ALBERTO ACEVEDO PULIDO, MARIA EDELMIRA ACEVEDO PULIDO, MARIA EMILIA ACEVEDO PULIDO</w:t>
            </w:r>
            <w:r w:rsidRPr="00FA27D7">
              <w:rPr>
                <w:rFonts w:ascii="Calibri" w:hAnsi="Calibri" w:cs="Calibri"/>
                <w:color w:val="000000"/>
                <w:sz w:val="22"/>
                <w:szCs w:val="22"/>
                <w:highlight w:val="green"/>
                <w:lang w:val="es-MX" w:eastAsia="es-MX"/>
              </w:rPr>
              <w:t xml:space="preserve"> “Beneficiarios”</w:t>
            </w:r>
          </w:p>
        </w:tc>
      </w:tr>
    </w:tbl>
    <w:p w14:paraId="7609CE94" w14:textId="77777777" w:rsidR="00FA27D7" w:rsidRDefault="00FA27D7" w:rsidP="00640690">
      <w:pPr>
        <w:jc w:val="both"/>
        <w:rPr>
          <w:rFonts w:ascii="Tahoma" w:hAnsi="Tahoma" w:cs="Tahoma"/>
          <w:sz w:val="22"/>
          <w:szCs w:val="22"/>
        </w:rPr>
      </w:pPr>
    </w:p>
    <w:p w14:paraId="21DF662F" w14:textId="430C2AD3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 xml:space="preserve">Que las sumas </w:t>
      </w:r>
      <w:r w:rsidRPr="00556252">
        <w:rPr>
          <w:rFonts w:ascii="Tahoma" w:hAnsi="Tahoma" w:cs="Tahoma"/>
          <w:sz w:val="22"/>
          <w:szCs w:val="22"/>
          <w:lang w:val="es-ES_tradnl"/>
        </w:rPr>
        <w:t>reconocidas en este Acto Administrativo se encuentran respaldadas en el certificado de Disponibilidad Presupuestal</w:t>
      </w:r>
      <w:r w:rsidR="00FA27D7" w:rsidRPr="00556252">
        <w:rPr>
          <w:rFonts w:ascii="Tahoma" w:hAnsi="Tahoma" w:cs="Tahoma"/>
          <w:sz w:val="22"/>
          <w:szCs w:val="22"/>
          <w:lang w:val="es-ES_tradnl"/>
        </w:rPr>
        <w:t xml:space="preserve"> No. </w:t>
      </w:r>
      <w:r w:rsidR="00FA27D7" w:rsidRPr="00556252">
        <w:rPr>
          <w:rFonts w:ascii="Tahoma" w:hAnsi="Tahoma" w:cs="Tahoma"/>
          <w:sz w:val="22"/>
          <w:szCs w:val="22"/>
          <w:highlight w:val="green"/>
          <w:lang w:val="es-ES_tradnl"/>
        </w:rPr>
        <w:t>55721 “</w:t>
      </w:r>
      <w:r w:rsidR="00556252" w:rsidRPr="00556252">
        <w:rPr>
          <w:rFonts w:ascii="Tahoma" w:hAnsi="Tahoma" w:cs="Tahoma"/>
          <w:sz w:val="22"/>
          <w:szCs w:val="22"/>
          <w:highlight w:val="green"/>
          <w:lang w:val="es-ES_tradnl"/>
        </w:rPr>
        <w:t>CDP</w:t>
      </w:r>
      <w:r w:rsidR="00FA27D7" w:rsidRPr="00556252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="00556252" w:rsidRPr="00556252">
        <w:rPr>
          <w:rFonts w:ascii="Tahoma" w:hAnsi="Tahoma" w:cs="Tahoma"/>
          <w:sz w:val="22"/>
          <w:szCs w:val="22"/>
          <w:lang w:val="es-ES_tradnl"/>
        </w:rPr>
        <w:t>,</w:t>
      </w:r>
      <w:r w:rsidRPr="00556252">
        <w:rPr>
          <w:rFonts w:ascii="Tahoma" w:hAnsi="Tahoma" w:cs="Tahoma"/>
          <w:sz w:val="22"/>
          <w:szCs w:val="22"/>
          <w:lang w:val="es-ES_tradnl"/>
        </w:rPr>
        <w:t xml:space="preserve"> expedido por la </w:t>
      </w:r>
      <w:r w:rsidR="00556252" w:rsidRPr="00556252">
        <w:rPr>
          <w:rFonts w:ascii="Tahoma" w:hAnsi="Tahoma" w:cs="Tahoma"/>
          <w:sz w:val="22"/>
          <w:szCs w:val="22"/>
          <w:lang w:val="es-ES_tradnl"/>
        </w:rPr>
        <w:t>jefe</w:t>
      </w:r>
      <w:r w:rsidRPr="00556252">
        <w:rPr>
          <w:rFonts w:ascii="Tahoma" w:hAnsi="Tahoma" w:cs="Tahoma"/>
          <w:sz w:val="22"/>
          <w:szCs w:val="22"/>
          <w:lang w:val="es-ES_tradnl"/>
        </w:rPr>
        <w:t xml:space="preserve"> de Presupuesto de la Dirección Administrativa de este Ministerio, el cual incluye valor correspondiente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 al presente Acto Administrativo.</w:t>
      </w:r>
    </w:p>
    <w:p w14:paraId="125FD9BE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0230F823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2BAC0D57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</w:rPr>
      </w:pPr>
      <w:proofErr w:type="gramStart"/>
      <w:r w:rsidRPr="00F844CE">
        <w:rPr>
          <w:rFonts w:ascii="Tahoma" w:hAnsi="Tahoma" w:cs="Tahoma"/>
          <w:sz w:val="22"/>
          <w:szCs w:val="22"/>
        </w:rPr>
        <w:t>Que</w:t>
      </w:r>
      <w:proofErr w:type="gramEnd"/>
      <w:r w:rsidRPr="00F844CE">
        <w:rPr>
          <w:rFonts w:ascii="Tahoma" w:hAnsi="Tahoma" w:cs="Tahoma"/>
          <w:sz w:val="22"/>
          <w:szCs w:val="22"/>
        </w:rPr>
        <w:t xml:space="preserve"> de conformidad con lo anterior, se procedió a reconocer y pagar las sumas liquidadas en anexo adjunto al presente Acto Administrativo.</w:t>
      </w:r>
    </w:p>
    <w:p w14:paraId="0288860C" w14:textId="77777777" w:rsidR="00081FA7" w:rsidRPr="00F844CE" w:rsidRDefault="00081FA7" w:rsidP="00081FA7">
      <w:pPr>
        <w:tabs>
          <w:tab w:val="left" w:pos="1529"/>
        </w:tabs>
        <w:jc w:val="both"/>
        <w:rPr>
          <w:rFonts w:ascii="Tahoma" w:hAnsi="Tahoma" w:cs="Tahoma"/>
          <w:sz w:val="22"/>
          <w:szCs w:val="22"/>
        </w:rPr>
      </w:pPr>
      <w:r w:rsidRPr="00F844CE">
        <w:rPr>
          <w:rFonts w:ascii="Tahoma" w:hAnsi="Tahoma" w:cs="Tahoma"/>
          <w:sz w:val="22"/>
          <w:szCs w:val="22"/>
        </w:rPr>
        <w:tab/>
      </w:r>
    </w:p>
    <w:p w14:paraId="4A8B30C2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</w:rPr>
      </w:pPr>
      <w:proofErr w:type="gramStart"/>
      <w:r w:rsidRPr="00F844CE">
        <w:rPr>
          <w:rFonts w:ascii="Tahoma" w:hAnsi="Tahoma" w:cs="Tahoma"/>
          <w:sz w:val="22"/>
          <w:szCs w:val="22"/>
        </w:rPr>
        <w:t>Que</w:t>
      </w:r>
      <w:proofErr w:type="gramEnd"/>
      <w:r w:rsidRPr="00F844CE">
        <w:rPr>
          <w:rFonts w:ascii="Tahoma" w:hAnsi="Tahoma" w:cs="Tahoma"/>
          <w:sz w:val="22"/>
          <w:szCs w:val="22"/>
        </w:rPr>
        <w:t xml:space="preserve"> en mérito de lo expuesto,</w:t>
      </w:r>
    </w:p>
    <w:p w14:paraId="58DA575F" w14:textId="77777777" w:rsidR="00081FA7" w:rsidRPr="00F844CE" w:rsidRDefault="00081FA7" w:rsidP="00081FA7">
      <w:pPr>
        <w:jc w:val="both"/>
        <w:rPr>
          <w:rFonts w:ascii="Tahoma" w:hAnsi="Tahoma" w:cs="Tahoma"/>
          <w:bCs/>
          <w:sz w:val="22"/>
          <w:szCs w:val="22"/>
        </w:rPr>
      </w:pPr>
    </w:p>
    <w:p w14:paraId="4B56C0A3" w14:textId="77777777" w:rsidR="00081FA7" w:rsidRPr="00F844CE" w:rsidRDefault="00081FA7" w:rsidP="00081FA7">
      <w:pPr>
        <w:jc w:val="center"/>
        <w:outlineLvl w:val="0"/>
        <w:rPr>
          <w:rFonts w:ascii="Tahoma" w:hAnsi="Tahoma" w:cs="Tahoma"/>
          <w:bCs/>
          <w:sz w:val="22"/>
          <w:szCs w:val="22"/>
          <w:lang w:val="es-ES_tradnl"/>
        </w:rPr>
      </w:pPr>
      <w:r w:rsidRPr="00F844CE">
        <w:rPr>
          <w:rFonts w:ascii="Tahoma" w:hAnsi="Tahoma" w:cs="Tahoma"/>
          <w:bCs/>
          <w:sz w:val="22"/>
          <w:szCs w:val="22"/>
          <w:lang w:val="es-ES_tradnl"/>
        </w:rPr>
        <w:t>RESUELVE</w:t>
      </w:r>
    </w:p>
    <w:p w14:paraId="5A2900FC" w14:textId="77777777" w:rsidR="00081FA7" w:rsidRPr="00F844CE" w:rsidRDefault="00081FA7" w:rsidP="00081FA7">
      <w:pPr>
        <w:jc w:val="both"/>
        <w:rPr>
          <w:rFonts w:ascii="Tahoma" w:hAnsi="Tahoma" w:cs="Tahoma"/>
          <w:bCs/>
          <w:sz w:val="22"/>
          <w:szCs w:val="22"/>
          <w:lang w:val="es-ES_tradnl"/>
        </w:rPr>
      </w:pPr>
    </w:p>
    <w:p w14:paraId="7217A03B" w14:textId="7E52F9D1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</w:rPr>
      </w:pPr>
      <w:r w:rsidRPr="00F844CE">
        <w:rPr>
          <w:rFonts w:ascii="Tahoma" w:hAnsi="Tahoma" w:cs="Tahoma"/>
          <w:sz w:val="22"/>
          <w:szCs w:val="22"/>
        </w:rPr>
        <w:t xml:space="preserve">ARTICULO 1o.- Reconocer, ordenar y autorizar el pago de la suma de </w:t>
      </w:r>
      <w:r w:rsidR="00556252" w:rsidRPr="00556252">
        <w:rPr>
          <w:rFonts w:ascii="Tahoma" w:hAnsi="Tahoma" w:cs="Tahoma"/>
          <w:sz w:val="22"/>
          <w:szCs w:val="22"/>
          <w:highlight w:val="green"/>
        </w:rPr>
        <w:t>CIENTO DIECISIETE MILLONES CUATROCIENTOS TREINTA Y CINCO MIL SEISCIENTOS TREINTA PESOS ($117.435.630) M/CTE. “</w:t>
      </w:r>
      <w:r w:rsidR="00556252">
        <w:rPr>
          <w:rFonts w:ascii="Tahoma" w:hAnsi="Tahoma" w:cs="Tahoma"/>
          <w:sz w:val="22"/>
          <w:szCs w:val="22"/>
          <w:highlight w:val="green"/>
        </w:rPr>
        <w:t>Valor pago</w:t>
      </w:r>
      <w:r w:rsidR="00556252" w:rsidRPr="00556252">
        <w:rPr>
          <w:rFonts w:ascii="Tahoma" w:hAnsi="Tahoma" w:cs="Tahoma"/>
          <w:sz w:val="22"/>
          <w:szCs w:val="22"/>
          <w:highlight w:val="green"/>
        </w:rPr>
        <w:t>”</w:t>
      </w:r>
      <w:r w:rsidR="00A529B5">
        <w:rPr>
          <w:rFonts w:ascii="Tahoma" w:hAnsi="Tahoma" w:cs="Tahoma"/>
          <w:sz w:val="22"/>
          <w:szCs w:val="22"/>
        </w:rPr>
        <w:t>,</w:t>
      </w:r>
      <w:r w:rsidR="00556252">
        <w:rPr>
          <w:rFonts w:ascii="Tahoma" w:hAnsi="Tahoma" w:cs="Tahoma"/>
          <w:sz w:val="22"/>
          <w:szCs w:val="22"/>
        </w:rPr>
        <w:t xml:space="preserve"> </w:t>
      </w:r>
      <w:r w:rsidRPr="00F844CE">
        <w:rPr>
          <w:rFonts w:ascii="Tahoma" w:hAnsi="Tahoma" w:cs="Tahoma"/>
          <w:sz w:val="22"/>
          <w:szCs w:val="22"/>
        </w:rPr>
        <w:t>en la forma como quedó expuesta en la parte motiva a favor del señor</w:t>
      </w:r>
      <w:r w:rsidR="00556252">
        <w:rPr>
          <w:rFonts w:ascii="Tahoma" w:hAnsi="Tahoma" w:cs="Tahoma"/>
          <w:sz w:val="22"/>
          <w:szCs w:val="22"/>
        </w:rPr>
        <w:t xml:space="preserve"> </w:t>
      </w:r>
      <w:r w:rsidR="00556252" w:rsidRPr="00FA1067">
        <w:rPr>
          <w:rFonts w:ascii="Tahoma" w:hAnsi="Tahoma" w:cs="Tahoma"/>
          <w:b/>
          <w:sz w:val="22"/>
          <w:szCs w:val="22"/>
          <w:highlight w:val="green"/>
          <w:lang w:val="es-ES_tradnl"/>
        </w:rPr>
        <w:t>ANDRES ALBERTO ACEVEDO PULIDO</w:t>
      </w:r>
      <w:r w:rsidR="00556252" w:rsidRPr="00FA1067">
        <w:rPr>
          <w:rFonts w:ascii="Tahoma" w:hAnsi="Tahoma" w:cs="Tahoma"/>
          <w:bCs/>
          <w:sz w:val="22"/>
          <w:szCs w:val="22"/>
          <w:highlight w:val="green"/>
          <w:lang w:val="es-ES_tradnl"/>
        </w:rPr>
        <w:t xml:space="preserve"> “Demandante</w:t>
      </w:r>
      <w:r w:rsidR="00556252">
        <w:rPr>
          <w:rFonts w:ascii="Tahoma" w:hAnsi="Tahoma" w:cs="Tahoma"/>
          <w:bCs/>
          <w:sz w:val="22"/>
          <w:szCs w:val="22"/>
          <w:highlight w:val="green"/>
          <w:lang w:val="es-ES_tradnl"/>
        </w:rPr>
        <w:t xml:space="preserve">” </w:t>
      </w:r>
      <w:r w:rsidR="00556252" w:rsidRPr="00FA27D7">
        <w:rPr>
          <w:rFonts w:ascii="Tahoma" w:hAnsi="Tahoma" w:cs="Tahoma"/>
          <w:b/>
          <w:sz w:val="22"/>
          <w:szCs w:val="22"/>
          <w:highlight w:val="green"/>
          <w:lang w:val="es-ES_tradnl"/>
        </w:rPr>
        <w:t>Y OTROS</w:t>
      </w:r>
      <w:r w:rsidR="00556252">
        <w:rPr>
          <w:rFonts w:ascii="Tahoma" w:hAnsi="Tahoma" w:cs="Tahoma"/>
          <w:b/>
          <w:sz w:val="22"/>
          <w:szCs w:val="22"/>
          <w:highlight w:val="green"/>
          <w:lang w:val="es-ES_tradnl"/>
        </w:rPr>
        <w:t xml:space="preserve"> </w:t>
      </w:r>
      <w:r w:rsidR="00556252" w:rsidRPr="00FA27D7">
        <w:rPr>
          <w:rFonts w:ascii="Tahoma" w:hAnsi="Tahoma" w:cs="Tahoma"/>
          <w:bCs/>
          <w:sz w:val="22"/>
          <w:szCs w:val="22"/>
          <w:highlight w:val="green"/>
          <w:lang w:val="es-ES_tradnl"/>
        </w:rPr>
        <w:t>“</w:t>
      </w:r>
      <w:r w:rsidR="00556252">
        <w:rPr>
          <w:rFonts w:ascii="Tahoma" w:hAnsi="Tahoma" w:cs="Tahoma"/>
          <w:bCs/>
          <w:sz w:val="22"/>
          <w:szCs w:val="22"/>
          <w:highlight w:val="green"/>
          <w:lang w:val="es-ES_tradnl"/>
        </w:rPr>
        <w:t>Pluralidad demandantes</w:t>
      </w:r>
      <w:r w:rsidR="00556252" w:rsidRPr="00FA27D7">
        <w:rPr>
          <w:rFonts w:ascii="Tahoma" w:hAnsi="Tahoma" w:cs="Tahoma"/>
          <w:bCs/>
          <w:sz w:val="22"/>
          <w:szCs w:val="22"/>
          <w:highlight w:val="green"/>
          <w:lang w:val="es-ES_tradnl"/>
        </w:rPr>
        <w:t>”</w:t>
      </w:r>
      <w:r w:rsidR="00556252" w:rsidRPr="00F844CE">
        <w:rPr>
          <w:rFonts w:ascii="Tahoma" w:hAnsi="Tahoma" w:cs="Tahoma"/>
          <w:bCs/>
          <w:sz w:val="22"/>
          <w:szCs w:val="22"/>
          <w:lang w:val="es-ES_tradnl"/>
        </w:rPr>
        <w:t>,</w:t>
      </w:r>
      <w:r w:rsidRPr="00F844CE">
        <w:rPr>
          <w:rFonts w:ascii="Tahoma" w:hAnsi="Tahoma" w:cs="Tahoma"/>
          <w:sz w:val="22"/>
          <w:szCs w:val="22"/>
        </w:rPr>
        <w:t xml:space="preserve"> identificado con la cédula de ciudadanía</w:t>
      </w:r>
      <w:r w:rsidR="00A529B5">
        <w:rPr>
          <w:rFonts w:ascii="Tahoma" w:hAnsi="Tahoma" w:cs="Tahoma"/>
          <w:sz w:val="22"/>
          <w:szCs w:val="22"/>
        </w:rPr>
        <w:t xml:space="preserve"> </w:t>
      </w:r>
      <w:r w:rsidR="00A529B5" w:rsidRPr="00A529B5">
        <w:rPr>
          <w:rFonts w:ascii="Tahoma" w:hAnsi="Tahoma" w:cs="Tahoma"/>
          <w:sz w:val="22"/>
          <w:szCs w:val="22"/>
          <w:highlight w:val="green"/>
        </w:rPr>
        <w:t xml:space="preserve">1.116.614.762 de </w:t>
      </w:r>
      <w:proofErr w:type="spellStart"/>
      <w:r w:rsidR="00A529B5" w:rsidRPr="00A529B5">
        <w:rPr>
          <w:rFonts w:ascii="Tahoma" w:hAnsi="Tahoma" w:cs="Tahoma"/>
          <w:sz w:val="22"/>
          <w:szCs w:val="22"/>
          <w:highlight w:val="green"/>
        </w:rPr>
        <w:t>Mani</w:t>
      </w:r>
      <w:proofErr w:type="spellEnd"/>
      <w:r w:rsidR="00A529B5" w:rsidRPr="00A529B5">
        <w:rPr>
          <w:rFonts w:ascii="Tahoma" w:hAnsi="Tahoma" w:cs="Tahoma"/>
          <w:sz w:val="22"/>
          <w:szCs w:val="22"/>
          <w:highlight w:val="green"/>
        </w:rPr>
        <w:t xml:space="preserve"> Casanare “Identificación Demandante”</w:t>
      </w:r>
      <w:r w:rsidRPr="00F844CE">
        <w:rPr>
          <w:rFonts w:ascii="Tahoma" w:hAnsi="Tahoma" w:cs="Tahoma"/>
          <w:sz w:val="22"/>
          <w:szCs w:val="22"/>
        </w:rPr>
        <w:t xml:space="preserve">, a través de su apoderado Doctor </w:t>
      </w:r>
      <w:r w:rsidR="00A529B5" w:rsidRPr="00A529B5">
        <w:rPr>
          <w:rFonts w:ascii="Tahoma" w:hAnsi="Tahoma" w:cs="Tahoma"/>
          <w:b/>
          <w:bCs/>
          <w:sz w:val="22"/>
          <w:szCs w:val="22"/>
          <w:highlight w:val="green"/>
        </w:rPr>
        <w:t>JORGE ANDRÉS ALMANZA ALARCÓN</w:t>
      </w:r>
      <w:r w:rsidR="00A529B5" w:rsidRPr="00A529B5">
        <w:rPr>
          <w:rFonts w:ascii="Tahoma" w:hAnsi="Tahoma" w:cs="Tahoma"/>
          <w:sz w:val="22"/>
          <w:szCs w:val="22"/>
          <w:highlight w:val="green"/>
        </w:rPr>
        <w:t xml:space="preserve"> “Apoderado”</w:t>
      </w:r>
      <w:r w:rsidRPr="00F844CE">
        <w:rPr>
          <w:rFonts w:ascii="Tahoma" w:hAnsi="Tahoma" w:cs="Tahoma"/>
          <w:sz w:val="22"/>
          <w:szCs w:val="22"/>
        </w:rPr>
        <w:t xml:space="preserve">, identificado con la cédula de ciudadanía No. </w:t>
      </w:r>
      <w:r w:rsidR="00A529B5" w:rsidRPr="00A529B5">
        <w:rPr>
          <w:rFonts w:ascii="Tahoma" w:hAnsi="Tahoma" w:cs="Tahoma"/>
          <w:sz w:val="22"/>
          <w:szCs w:val="22"/>
          <w:highlight w:val="green"/>
        </w:rPr>
        <w:t>1.016.012.170 de Bogotá “Identificación Apoderado”</w:t>
      </w:r>
      <w:r w:rsidRPr="00F844CE">
        <w:rPr>
          <w:rFonts w:ascii="Tahoma" w:hAnsi="Tahoma" w:cs="Tahoma"/>
          <w:sz w:val="22"/>
          <w:szCs w:val="22"/>
        </w:rPr>
        <w:t xml:space="preserve"> y, Tarjeta Profesional de Abogado No.</w:t>
      </w:r>
      <w:r w:rsidR="00A529B5">
        <w:rPr>
          <w:rFonts w:ascii="Tahoma" w:hAnsi="Tahoma" w:cs="Tahoma"/>
          <w:sz w:val="22"/>
          <w:szCs w:val="22"/>
        </w:rPr>
        <w:t xml:space="preserve"> </w:t>
      </w:r>
      <w:r w:rsidR="00A529B5" w:rsidRPr="00A529B5">
        <w:rPr>
          <w:rFonts w:ascii="Tahoma" w:hAnsi="Tahoma" w:cs="Tahoma"/>
          <w:sz w:val="22"/>
          <w:szCs w:val="22"/>
          <w:highlight w:val="green"/>
        </w:rPr>
        <w:t xml:space="preserve">202.832 del </w:t>
      </w:r>
      <w:r w:rsidR="009A346F" w:rsidRPr="009A346F">
        <w:rPr>
          <w:rFonts w:ascii="Tahoma" w:hAnsi="Tahoma" w:cs="Tahoma"/>
          <w:sz w:val="22"/>
          <w:szCs w:val="22"/>
          <w:highlight w:val="green"/>
          <w:lang w:val="es-ES_tradnl"/>
        </w:rPr>
        <w:t>Consejo Superior de la Judicatura</w:t>
      </w:r>
      <w:r w:rsidR="00A529B5" w:rsidRPr="00A529B5">
        <w:rPr>
          <w:rFonts w:ascii="Tahoma" w:hAnsi="Tahoma" w:cs="Tahoma"/>
          <w:sz w:val="22"/>
          <w:szCs w:val="22"/>
          <w:highlight w:val="green"/>
        </w:rPr>
        <w:t xml:space="preserve"> “Tarjeta Profesional”</w:t>
      </w:r>
      <w:r w:rsidR="00A529B5">
        <w:rPr>
          <w:rFonts w:ascii="Tahoma" w:hAnsi="Tahoma" w:cs="Tahoma"/>
          <w:sz w:val="22"/>
          <w:szCs w:val="22"/>
        </w:rPr>
        <w:t>.</w:t>
      </w:r>
    </w:p>
    <w:p w14:paraId="13E1EE74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</w:rPr>
      </w:pPr>
    </w:p>
    <w:p w14:paraId="585EC822" w14:textId="7671E388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>ARTICULO 2o.-  La Tesorería Principal de la Dirección Administrativa del Ministerio de Defensa Nacional, pagará la suma liquidada previo los descuentos de ley con cargo al rubro presupuestal de</w:t>
      </w:r>
      <w:r w:rsidR="00BA5B74" w:rsidRPr="00F844CE">
        <w:rPr>
          <w:rFonts w:ascii="Tahoma" w:hAnsi="Tahoma" w:cs="Tahoma"/>
          <w:sz w:val="22"/>
          <w:szCs w:val="22"/>
          <w:lang w:val="es-ES_tradnl"/>
        </w:rPr>
        <w:t xml:space="preserve"> sentencias 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, mediante consignación a la sociedad 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ALMANZA ABOGADOS S.A.S.</w:t>
      </w:r>
      <w:r w:rsidR="009A346F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="009A346F">
        <w:rPr>
          <w:rFonts w:ascii="Tahoma" w:hAnsi="Tahoma" w:cs="Tahoma"/>
          <w:sz w:val="22"/>
          <w:szCs w:val="22"/>
          <w:highlight w:val="green"/>
          <w:lang w:val="es-ES_tradnl"/>
        </w:rPr>
        <w:t>Sociedad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="00A529B5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identificada con NIT No. 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900.781.430-9</w:t>
      </w:r>
      <w:r w:rsidR="00A529B5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“</w:t>
      </w:r>
      <w:r w:rsidR="009A346F">
        <w:rPr>
          <w:rFonts w:ascii="Tahoma" w:hAnsi="Tahoma" w:cs="Tahoma"/>
          <w:sz w:val="22"/>
          <w:szCs w:val="22"/>
          <w:highlight w:val="green"/>
          <w:lang w:val="es-ES_tradnl"/>
        </w:rPr>
        <w:t>NIT Sociedad</w:t>
      </w:r>
      <w:r w:rsidR="00A529B5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 en la cuenta 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de ahorros “</w:t>
      </w:r>
      <w:r w:rsidR="009A346F">
        <w:rPr>
          <w:rFonts w:ascii="Tahoma" w:hAnsi="Tahoma" w:cs="Tahoma"/>
          <w:sz w:val="22"/>
          <w:szCs w:val="22"/>
          <w:highlight w:val="green"/>
          <w:lang w:val="es-ES_tradnl"/>
        </w:rPr>
        <w:t>Tipo cuenta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="00A529B5">
        <w:rPr>
          <w:rFonts w:ascii="Tahoma" w:hAnsi="Tahoma" w:cs="Tahoma"/>
          <w:sz w:val="22"/>
          <w:szCs w:val="22"/>
          <w:lang w:val="es-ES_tradnl"/>
        </w:rPr>
        <w:t xml:space="preserve"> 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de No. 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000288746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 xml:space="preserve"> “</w:t>
      </w:r>
      <w:r w:rsidR="009A346F">
        <w:rPr>
          <w:rFonts w:ascii="Tahoma" w:hAnsi="Tahoma" w:cs="Tahoma"/>
          <w:sz w:val="22"/>
          <w:szCs w:val="22"/>
          <w:highlight w:val="green"/>
          <w:lang w:val="es-ES_tradnl"/>
        </w:rPr>
        <w:t>Número cuenta</w:t>
      </w:r>
      <w:r w:rsidR="00A529B5" w:rsidRPr="00A529B5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 del </w:t>
      </w:r>
      <w:r w:rsidR="009A346F" w:rsidRPr="009A346F">
        <w:rPr>
          <w:rFonts w:ascii="Tahoma" w:hAnsi="Tahoma" w:cs="Tahoma"/>
          <w:sz w:val="22"/>
          <w:szCs w:val="22"/>
          <w:highlight w:val="green"/>
          <w:lang w:val="es-ES_tradnl"/>
        </w:rPr>
        <w:t>banco AV Villas “</w:t>
      </w:r>
      <w:r w:rsidR="009A346F">
        <w:rPr>
          <w:rFonts w:ascii="Tahoma" w:hAnsi="Tahoma" w:cs="Tahoma"/>
          <w:sz w:val="22"/>
          <w:szCs w:val="22"/>
          <w:highlight w:val="green"/>
          <w:lang w:val="es-ES_tradnl"/>
        </w:rPr>
        <w:t>Banco</w:t>
      </w:r>
      <w:r w:rsidR="009A346F" w:rsidRPr="009A346F">
        <w:rPr>
          <w:rFonts w:ascii="Tahoma" w:hAnsi="Tahoma" w:cs="Tahoma"/>
          <w:sz w:val="22"/>
          <w:szCs w:val="22"/>
          <w:highlight w:val="green"/>
          <w:lang w:val="es-ES_tradnl"/>
        </w:rPr>
        <w:t>”</w:t>
      </w:r>
      <w:r w:rsidRPr="00F844CE">
        <w:rPr>
          <w:rFonts w:ascii="Tahoma" w:hAnsi="Tahoma" w:cs="Tahoma"/>
          <w:sz w:val="22"/>
          <w:szCs w:val="22"/>
          <w:lang w:val="es-ES_tradnl"/>
        </w:rPr>
        <w:t xml:space="preserve">, de acuerdo a solicitud del apoderado el Doctor </w:t>
      </w:r>
      <w:r w:rsidR="009A346F" w:rsidRPr="00A529B5">
        <w:rPr>
          <w:rFonts w:ascii="Tahoma" w:hAnsi="Tahoma" w:cs="Tahoma"/>
          <w:b/>
          <w:bCs/>
          <w:sz w:val="22"/>
          <w:szCs w:val="22"/>
          <w:highlight w:val="green"/>
        </w:rPr>
        <w:t>JORGE ANDRÉS ALMANZA ALARCÓN</w:t>
      </w:r>
      <w:r w:rsidR="009A346F" w:rsidRPr="00A529B5">
        <w:rPr>
          <w:rFonts w:ascii="Tahoma" w:hAnsi="Tahoma" w:cs="Tahoma"/>
          <w:sz w:val="22"/>
          <w:szCs w:val="22"/>
          <w:highlight w:val="green"/>
        </w:rPr>
        <w:t xml:space="preserve"> “Apoderado”</w:t>
      </w:r>
      <w:r w:rsidR="009A346F">
        <w:rPr>
          <w:rFonts w:ascii="Tahoma" w:hAnsi="Tahoma" w:cs="Tahoma"/>
          <w:sz w:val="22"/>
          <w:szCs w:val="22"/>
        </w:rPr>
        <w:t xml:space="preserve"> </w:t>
      </w:r>
      <w:r w:rsidRPr="00F844CE">
        <w:rPr>
          <w:rFonts w:ascii="Tahoma" w:hAnsi="Tahoma" w:cs="Tahoma"/>
          <w:sz w:val="22"/>
          <w:szCs w:val="22"/>
          <w:lang w:val="es-ES_tradnl"/>
        </w:rPr>
        <w:t>identificado con cédula de ciudadanía No.</w:t>
      </w:r>
      <w:r w:rsidR="009A346F" w:rsidRPr="00F844CE">
        <w:rPr>
          <w:rFonts w:ascii="Tahoma" w:hAnsi="Tahoma" w:cs="Tahoma"/>
          <w:sz w:val="22"/>
          <w:szCs w:val="22"/>
        </w:rPr>
        <w:t xml:space="preserve"> </w:t>
      </w:r>
      <w:r w:rsidR="009A346F" w:rsidRPr="00A529B5">
        <w:rPr>
          <w:rFonts w:ascii="Tahoma" w:hAnsi="Tahoma" w:cs="Tahoma"/>
          <w:sz w:val="22"/>
          <w:szCs w:val="22"/>
          <w:highlight w:val="green"/>
        </w:rPr>
        <w:t>1.016.012.170 de Bogotá “Identificación Apoderado”</w:t>
      </w:r>
      <w:r w:rsidR="009A346F" w:rsidRPr="00F844CE">
        <w:rPr>
          <w:rFonts w:ascii="Tahoma" w:hAnsi="Tahoma" w:cs="Tahoma"/>
          <w:sz w:val="22"/>
          <w:szCs w:val="22"/>
        </w:rPr>
        <w:t xml:space="preserve"> </w:t>
      </w:r>
      <w:r w:rsidRPr="00F844CE">
        <w:rPr>
          <w:rFonts w:ascii="Tahoma" w:hAnsi="Tahoma" w:cs="Tahoma"/>
          <w:sz w:val="22"/>
          <w:szCs w:val="22"/>
          <w:lang w:val="es-ES_tradnl"/>
        </w:rPr>
        <w:t>y portador de la tarjeta profesional de abogado No.</w:t>
      </w:r>
      <w:r w:rsidR="009A346F">
        <w:rPr>
          <w:rFonts w:ascii="Tahoma" w:hAnsi="Tahoma" w:cs="Tahoma"/>
          <w:sz w:val="22"/>
          <w:szCs w:val="22"/>
        </w:rPr>
        <w:t xml:space="preserve"> </w:t>
      </w:r>
      <w:r w:rsidR="009A346F" w:rsidRPr="00A529B5">
        <w:rPr>
          <w:rFonts w:ascii="Tahoma" w:hAnsi="Tahoma" w:cs="Tahoma"/>
          <w:sz w:val="22"/>
          <w:szCs w:val="22"/>
          <w:highlight w:val="green"/>
        </w:rPr>
        <w:t>202.832</w:t>
      </w:r>
      <w:r w:rsidR="009A346F" w:rsidRPr="009A346F">
        <w:rPr>
          <w:rFonts w:ascii="Tahoma" w:hAnsi="Tahoma" w:cs="Tahoma"/>
          <w:sz w:val="22"/>
          <w:szCs w:val="22"/>
          <w:highlight w:val="green"/>
        </w:rPr>
        <w:t xml:space="preserve"> </w:t>
      </w:r>
      <w:r w:rsidR="009A346F" w:rsidRPr="009A346F">
        <w:rPr>
          <w:rFonts w:ascii="Tahoma" w:hAnsi="Tahoma" w:cs="Tahoma"/>
          <w:sz w:val="22"/>
          <w:szCs w:val="22"/>
          <w:highlight w:val="green"/>
          <w:lang w:val="es-ES_tradnl"/>
        </w:rPr>
        <w:t>del Consejo Superior de la Judicatura</w:t>
      </w:r>
      <w:r w:rsidR="009A346F" w:rsidRPr="00A529B5">
        <w:rPr>
          <w:rFonts w:ascii="Tahoma" w:hAnsi="Tahoma" w:cs="Tahoma"/>
          <w:sz w:val="22"/>
          <w:szCs w:val="22"/>
          <w:highlight w:val="green"/>
        </w:rPr>
        <w:t xml:space="preserve"> </w:t>
      </w:r>
      <w:r w:rsidR="009A346F" w:rsidRPr="00A529B5">
        <w:rPr>
          <w:rFonts w:ascii="Tahoma" w:hAnsi="Tahoma" w:cs="Tahoma"/>
          <w:sz w:val="22"/>
          <w:szCs w:val="22"/>
          <w:highlight w:val="green"/>
        </w:rPr>
        <w:t>“Tarjeta Profesional”</w:t>
      </w:r>
      <w:r w:rsidRPr="00F844CE">
        <w:rPr>
          <w:rFonts w:ascii="Tahoma" w:hAnsi="Tahoma" w:cs="Tahoma"/>
          <w:sz w:val="22"/>
          <w:szCs w:val="22"/>
          <w:lang w:val="es-ES_tradnl"/>
        </w:rPr>
        <w:t>, cuyo comprobante reemplazará en sus efectos al paz y salvo que expide la Tesorería Principal del Ministerio de Defensa Nacional.</w:t>
      </w:r>
    </w:p>
    <w:p w14:paraId="6AD284C6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293C87C8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lastRenderedPageBreak/>
        <w:t>ARTICULO 3o.- Contra la presente resolución no procede recurso alguno por la vía gubernativa, por tratarse de un acto de ejecución (Artículo 75 del C.P.A.C.A.)</w:t>
      </w:r>
    </w:p>
    <w:p w14:paraId="1231D435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1CA6B2D9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>ARTICULO 4o.- La presente resolución rige a partir de la fecha de su expedición.</w:t>
      </w:r>
    </w:p>
    <w:p w14:paraId="4227EE26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10E7EDF1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2C9FEAA1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>COMUNIQUESE Y CUMPLASE</w:t>
      </w:r>
    </w:p>
    <w:p w14:paraId="0DF8DF2F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1F96C67F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>Dada en Bogotá, D.C.,</w:t>
      </w:r>
    </w:p>
    <w:p w14:paraId="7649C75B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0771EA5E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3838D8D0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77E27408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458A5A41" w14:textId="77777777" w:rsidR="00081FA7" w:rsidRPr="00F844CE" w:rsidRDefault="00081FA7" w:rsidP="00081FA7">
      <w:pPr>
        <w:jc w:val="center"/>
        <w:rPr>
          <w:rFonts w:ascii="Tahoma" w:hAnsi="Tahoma" w:cs="Tahoma"/>
          <w:sz w:val="22"/>
          <w:szCs w:val="22"/>
          <w:lang w:val="es-ES_tradnl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>EL DIRECTOR DE ASUNTOS LEGALES DEL MINISTERIO DE DEFENSA NACIONAL</w:t>
      </w:r>
    </w:p>
    <w:p w14:paraId="67B5597C" w14:textId="77777777" w:rsidR="00081FA7" w:rsidRPr="00F844CE" w:rsidRDefault="00081FA7" w:rsidP="00081FA7">
      <w:pPr>
        <w:jc w:val="center"/>
        <w:rPr>
          <w:rFonts w:ascii="Tahoma" w:hAnsi="Tahoma" w:cs="Tahoma"/>
          <w:sz w:val="22"/>
          <w:szCs w:val="22"/>
          <w:lang w:val="es-ES_tradnl"/>
        </w:rPr>
      </w:pPr>
    </w:p>
    <w:p w14:paraId="3336DD23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5ACE618D" w14:textId="77777777" w:rsidR="00081FA7" w:rsidRPr="00F844CE" w:rsidRDefault="00081FA7" w:rsidP="00081FA7">
      <w:pPr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3A815642" w14:textId="77777777" w:rsidR="00081FA7" w:rsidRPr="00F844CE" w:rsidRDefault="00081FA7" w:rsidP="00081FA7">
      <w:pPr>
        <w:jc w:val="center"/>
        <w:rPr>
          <w:rFonts w:ascii="Tahoma" w:hAnsi="Tahoma" w:cs="Tahoma"/>
          <w:sz w:val="22"/>
          <w:szCs w:val="22"/>
        </w:rPr>
      </w:pPr>
      <w:r w:rsidRPr="00F844CE">
        <w:rPr>
          <w:rFonts w:ascii="Tahoma" w:hAnsi="Tahoma" w:cs="Tahoma"/>
          <w:sz w:val="22"/>
          <w:szCs w:val="22"/>
          <w:lang w:val="es-ES_tradnl"/>
        </w:rPr>
        <w:t>JORGE EDUARDO VALDERRAMA BELTRÁN</w:t>
      </w:r>
    </w:p>
    <w:p w14:paraId="0ED6FB5F" w14:textId="77777777" w:rsidR="00081FA7" w:rsidRPr="00F844CE" w:rsidRDefault="00081FA7" w:rsidP="00081FA7">
      <w:pPr>
        <w:widowControl/>
        <w:rPr>
          <w:rFonts w:ascii="Tahoma" w:hAnsi="Tahoma" w:cs="Tahoma"/>
          <w:sz w:val="22"/>
          <w:szCs w:val="22"/>
        </w:rPr>
      </w:pPr>
    </w:p>
    <w:p w14:paraId="6876135F" w14:textId="77777777" w:rsidR="00081FA7" w:rsidRPr="00F844CE" w:rsidRDefault="00081FA7" w:rsidP="00081FA7">
      <w:pPr>
        <w:rPr>
          <w:rFonts w:ascii="Tahoma" w:hAnsi="Tahoma" w:cs="Tahoma"/>
          <w:sz w:val="22"/>
          <w:szCs w:val="22"/>
        </w:rPr>
      </w:pPr>
    </w:p>
    <w:p w14:paraId="14D215A1" w14:textId="77777777" w:rsidR="00081FA7" w:rsidRPr="00F844CE" w:rsidRDefault="00081FA7" w:rsidP="00081FA7">
      <w:pPr>
        <w:widowControl/>
        <w:rPr>
          <w:rFonts w:ascii="Tahoma" w:hAnsi="Tahoma" w:cs="Tahoma"/>
          <w:bCs/>
          <w:sz w:val="22"/>
          <w:szCs w:val="22"/>
        </w:rPr>
      </w:pPr>
    </w:p>
    <w:p w14:paraId="5A948D77" w14:textId="77777777" w:rsidR="005E1680" w:rsidRPr="00F844CE" w:rsidRDefault="005E1680">
      <w:pPr>
        <w:rPr>
          <w:rFonts w:ascii="Tahoma" w:hAnsi="Tahoma" w:cs="Tahoma"/>
          <w:sz w:val="22"/>
          <w:szCs w:val="22"/>
        </w:rPr>
      </w:pPr>
    </w:p>
    <w:sectPr w:rsidR="005E1680" w:rsidRPr="00F844CE" w:rsidSect="008108AB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2240" w:h="18720" w:code="14"/>
      <w:pgMar w:top="972" w:right="1134" w:bottom="851" w:left="851" w:header="720" w:footer="42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2DF74" w14:textId="77777777" w:rsidR="002506B7" w:rsidRDefault="002506B7" w:rsidP="00AB517E">
      <w:r>
        <w:separator/>
      </w:r>
    </w:p>
  </w:endnote>
  <w:endnote w:type="continuationSeparator" w:id="0">
    <w:p w14:paraId="297CB594" w14:textId="77777777" w:rsidR="002506B7" w:rsidRDefault="002506B7" w:rsidP="00AB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D78A1" w14:textId="77777777" w:rsidR="00D61A11" w:rsidRDefault="00D61A11" w:rsidP="00D61A11">
    <w:pPr>
      <w:pStyle w:val="Piedepgina"/>
      <w:rPr>
        <w:sz w:val="10"/>
        <w:szCs w:val="10"/>
      </w:rPr>
    </w:pPr>
    <w:r>
      <w:rPr>
        <w:sz w:val="10"/>
        <w:szCs w:val="10"/>
      </w:rPr>
      <w:t>Avaló: DIANA CAROLINA ARANGO DUARTE</w:t>
    </w:r>
  </w:p>
  <w:p w14:paraId="3869A369" w14:textId="77777777" w:rsidR="00D61A11" w:rsidRDefault="00D61A11" w:rsidP="00D61A11">
    <w:pPr>
      <w:pStyle w:val="Piedepgina"/>
      <w:rPr>
        <w:sz w:val="10"/>
        <w:szCs w:val="10"/>
      </w:rPr>
    </w:pPr>
    <w:r>
      <w:rPr>
        <w:sz w:val="10"/>
        <w:szCs w:val="10"/>
      </w:rPr>
      <w:t>Proyectó: ROSA ELVIRA OICATA</w:t>
    </w:r>
  </w:p>
  <w:p w14:paraId="47AED4B3" w14:textId="77777777" w:rsidR="00D61A11" w:rsidRDefault="00D61A11" w:rsidP="00D61A11">
    <w:pPr>
      <w:pStyle w:val="Piedepgina"/>
      <w:rPr>
        <w:sz w:val="10"/>
        <w:szCs w:val="10"/>
      </w:rPr>
    </w:pPr>
    <w:r>
      <w:rPr>
        <w:sz w:val="10"/>
        <w:szCs w:val="10"/>
      </w:rPr>
      <w:t>Revisó: YURY CATHERINE ALFONSO ORTIGOZA</w:t>
    </w:r>
  </w:p>
  <w:p w14:paraId="47F2C949" w14:textId="77777777" w:rsidR="008108AB" w:rsidRDefault="002506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5E2C2" w14:textId="31645FE7" w:rsidR="008108AB" w:rsidRDefault="00D61A11" w:rsidP="00904F98">
    <w:pPr>
      <w:pStyle w:val="Piedepgina"/>
      <w:rPr>
        <w:sz w:val="10"/>
        <w:szCs w:val="10"/>
      </w:rPr>
    </w:pPr>
    <w:r>
      <w:rPr>
        <w:sz w:val="10"/>
        <w:szCs w:val="10"/>
      </w:rPr>
      <w:t>A</w:t>
    </w:r>
    <w:r w:rsidR="00021C64">
      <w:rPr>
        <w:sz w:val="10"/>
        <w:szCs w:val="10"/>
      </w:rPr>
      <w:t xml:space="preserve">való: </w:t>
    </w:r>
    <w:r>
      <w:rPr>
        <w:sz w:val="10"/>
        <w:szCs w:val="10"/>
      </w:rPr>
      <w:t>DIANA CAROLINA ARANGO DUARTE</w:t>
    </w:r>
  </w:p>
  <w:p w14:paraId="4DB8FAC7" w14:textId="0F210333" w:rsidR="008108AB" w:rsidRDefault="00021C64" w:rsidP="00904F98">
    <w:pPr>
      <w:pStyle w:val="Piedepgina"/>
      <w:rPr>
        <w:sz w:val="10"/>
        <w:szCs w:val="10"/>
      </w:rPr>
    </w:pPr>
    <w:r>
      <w:rPr>
        <w:sz w:val="10"/>
        <w:szCs w:val="10"/>
      </w:rPr>
      <w:t xml:space="preserve">Proyectó: </w:t>
    </w:r>
    <w:r w:rsidR="00D61A11">
      <w:rPr>
        <w:sz w:val="10"/>
        <w:szCs w:val="10"/>
      </w:rPr>
      <w:t>ROSA ELVIRA OICATA</w:t>
    </w:r>
  </w:p>
  <w:p w14:paraId="4C797703" w14:textId="13ED2D03" w:rsidR="008108AB" w:rsidRDefault="00021C64" w:rsidP="00904F98">
    <w:pPr>
      <w:pStyle w:val="Piedepgina"/>
      <w:rPr>
        <w:sz w:val="10"/>
        <w:szCs w:val="10"/>
      </w:rPr>
    </w:pPr>
    <w:r>
      <w:rPr>
        <w:sz w:val="10"/>
        <w:szCs w:val="10"/>
      </w:rPr>
      <w:t xml:space="preserve">Revisó: </w:t>
    </w:r>
    <w:r w:rsidR="00D61A11">
      <w:rPr>
        <w:sz w:val="10"/>
        <w:szCs w:val="10"/>
      </w:rPr>
      <w:t>YURY CATHERINE ALFONSO ORTIGOZA</w:t>
    </w:r>
  </w:p>
  <w:p w14:paraId="6AD79C4F" w14:textId="77777777" w:rsidR="008108AB" w:rsidRDefault="002506B7">
    <w:pPr>
      <w:pStyle w:val="Piedepgina"/>
      <w:widowControl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75528" w14:textId="77777777" w:rsidR="002506B7" w:rsidRDefault="002506B7" w:rsidP="00AB517E">
      <w:r>
        <w:separator/>
      </w:r>
    </w:p>
  </w:footnote>
  <w:footnote w:type="continuationSeparator" w:id="0">
    <w:p w14:paraId="0D7150B2" w14:textId="77777777" w:rsidR="002506B7" w:rsidRDefault="002506B7" w:rsidP="00AB51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0D5DC" w14:textId="77777777" w:rsidR="008108AB" w:rsidRPr="00F844CE" w:rsidRDefault="00021C64">
    <w:pPr>
      <w:pStyle w:val="Encabezado"/>
      <w:widowControl/>
      <w:rPr>
        <w:rFonts w:ascii="Tahoma" w:hAnsi="Tahoma" w:cs="Tahoma"/>
        <w:sz w:val="22"/>
        <w:szCs w:val="22"/>
      </w:rPr>
    </w:pPr>
    <w:r w:rsidRPr="00F844CE">
      <w:rPr>
        <w:rFonts w:ascii="Tahoma" w:hAnsi="Tahoma" w:cs="Tahoma"/>
        <w:sz w:val="22"/>
        <w:szCs w:val="22"/>
      </w:rPr>
      <w:t>RESOLUCION No. ______________________FECHA: __________________</w:t>
    </w:r>
    <w:r w:rsidR="00F844CE" w:rsidRPr="00F844CE">
      <w:rPr>
        <w:rFonts w:ascii="Tahoma" w:hAnsi="Tahoma" w:cs="Tahoma"/>
        <w:sz w:val="22"/>
        <w:szCs w:val="22"/>
      </w:rPr>
      <w:t>___________________</w:t>
    </w:r>
  </w:p>
  <w:p w14:paraId="50794950" w14:textId="77777777" w:rsidR="008108AB" w:rsidRPr="00F844CE" w:rsidRDefault="00021C64">
    <w:pPr>
      <w:pStyle w:val="Encabezado"/>
      <w:widowControl/>
      <w:rPr>
        <w:rFonts w:ascii="Tahoma" w:hAnsi="Tahoma" w:cs="Tahoma"/>
        <w:sz w:val="24"/>
      </w:rPr>
    </w:pPr>
    <w:r w:rsidRPr="00F844CE">
      <w:rPr>
        <w:rFonts w:ascii="Tahoma" w:hAnsi="Tahoma" w:cs="Tahoma"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00D9CA39" wp14:editId="3E2F9206">
              <wp:simplePos x="0" y="0"/>
              <wp:positionH relativeFrom="column">
                <wp:posOffset>-187960</wp:posOffset>
              </wp:positionH>
              <wp:positionV relativeFrom="paragraph">
                <wp:posOffset>163195</wp:posOffset>
              </wp:positionV>
              <wp:extent cx="6822332" cy="10447020"/>
              <wp:effectExtent l="0" t="0" r="17145" b="11430"/>
              <wp:wrapNone/>
              <wp:docPr id="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2332" cy="104470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F5DAA69" w14:textId="77777777" w:rsidR="008108AB" w:rsidRDefault="002506B7">
                          <w:pPr>
                            <w:rPr>
                              <w:rFonts w:ascii="Courier New" w:hAnsi="Courier New"/>
                              <w:sz w:val="22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0D9CA39" id="Rectangle 6" o:spid="_x0000_s1026" style="position:absolute;margin-left:-14.8pt;margin-top:12.85pt;width:537.2pt;height:822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" o:allowincell="f" filled="f">
              <v:textbox inset="1pt,1pt,1pt,1pt">
                <w:txbxContent>
                  <w:p w14:paraId="0F5DAA69" w14:textId="77777777" w:rsidR="008108AB" w:rsidRDefault="002506B7">
                    <w:pPr>
                      <w:rPr>
                        <w:rFonts w:ascii="Courier New" w:hAnsi="Courier New"/>
                        <w:sz w:val="22"/>
                        <w:lang w:val="es-MX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57FE6D95" w14:textId="77777777" w:rsidR="008108AB" w:rsidRPr="00F844CE" w:rsidRDefault="002506B7">
    <w:pPr>
      <w:pStyle w:val="Encabezado"/>
      <w:widowControl/>
      <w:rPr>
        <w:rFonts w:ascii="Tahoma" w:hAnsi="Tahoma" w:cs="Tahoma"/>
        <w:sz w:val="24"/>
      </w:rPr>
    </w:pPr>
  </w:p>
  <w:p w14:paraId="56BEE011" w14:textId="7344132A" w:rsidR="008108AB" w:rsidRPr="00F844CE" w:rsidRDefault="00021C64" w:rsidP="00F844CE">
    <w:pPr>
      <w:pStyle w:val="Encabezado"/>
      <w:widowControl/>
      <w:pBdr>
        <w:bottom w:val="single" w:sz="6" w:space="1" w:color="auto"/>
      </w:pBdr>
      <w:jc w:val="both"/>
      <w:rPr>
        <w:rFonts w:ascii="Tahoma" w:hAnsi="Tahoma" w:cs="Tahoma"/>
        <w:sz w:val="22"/>
      </w:rPr>
    </w:pPr>
    <w:r w:rsidRPr="009A346F">
      <w:rPr>
        <w:rFonts w:ascii="Tahoma" w:hAnsi="Tahoma" w:cs="Tahoma"/>
        <w:sz w:val="22"/>
      </w:rPr>
      <w:t>Página -</w:t>
    </w:r>
    <w:r w:rsidRPr="009A346F">
      <w:rPr>
        <w:rStyle w:val="Nmerodepgina"/>
        <w:rFonts w:ascii="Tahoma" w:hAnsi="Tahoma" w:cs="Tahoma"/>
        <w:sz w:val="22"/>
      </w:rPr>
      <w:fldChar w:fldCharType="begin"/>
    </w:r>
    <w:r w:rsidRPr="009A346F">
      <w:rPr>
        <w:rStyle w:val="Nmerodepgina"/>
        <w:rFonts w:ascii="Tahoma" w:hAnsi="Tahoma" w:cs="Tahoma"/>
        <w:sz w:val="22"/>
      </w:rPr>
      <w:instrText xml:space="preserve"> PAGE </w:instrText>
    </w:r>
    <w:r w:rsidRPr="009A346F">
      <w:rPr>
        <w:rStyle w:val="Nmerodepgina"/>
        <w:rFonts w:ascii="Tahoma" w:hAnsi="Tahoma" w:cs="Tahoma"/>
        <w:sz w:val="22"/>
      </w:rPr>
      <w:fldChar w:fldCharType="separate"/>
    </w:r>
    <w:r w:rsidRPr="009A346F">
      <w:rPr>
        <w:rStyle w:val="Nmerodepgina"/>
        <w:rFonts w:ascii="Tahoma" w:hAnsi="Tahoma" w:cs="Tahoma"/>
        <w:noProof/>
        <w:sz w:val="22"/>
      </w:rPr>
      <w:t>2</w:t>
    </w:r>
    <w:r w:rsidRPr="009A346F">
      <w:rPr>
        <w:rStyle w:val="Nmerodepgina"/>
        <w:rFonts w:ascii="Tahoma" w:hAnsi="Tahoma" w:cs="Tahoma"/>
        <w:sz w:val="22"/>
      </w:rPr>
      <w:fldChar w:fldCharType="end"/>
    </w:r>
    <w:r w:rsidRPr="009A346F">
      <w:rPr>
        <w:rFonts w:ascii="Tahoma" w:hAnsi="Tahoma" w:cs="Tahoma"/>
        <w:sz w:val="22"/>
      </w:rPr>
      <w:t>- continuación de la resolución “Por la cual se da cumplimiento a una Sentencia</w:t>
    </w:r>
    <w:r w:rsidRPr="009A346F">
      <w:rPr>
        <w:rFonts w:ascii="Tahoma" w:hAnsi="Tahoma" w:cs="Tahoma"/>
      </w:rPr>
      <w:t xml:space="preserve"> </w:t>
    </w:r>
    <w:r w:rsidRPr="009A346F">
      <w:rPr>
        <w:rFonts w:ascii="Tahoma" w:hAnsi="Tahoma" w:cs="Tahoma"/>
        <w:sz w:val="22"/>
      </w:rPr>
      <w:t xml:space="preserve">de lo Contencioso Administrativo a favor de </w:t>
    </w:r>
    <w:r w:rsidR="009A346F" w:rsidRPr="00FA1067">
      <w:rPr>
        <w:rFonts w:ascii="Tahoma" w:hAnsi="Tahoma" w:cs="Tahoma"/>
        <w:b/>
        <w:sz w:val="22"/>
        <w:szCs w:val="22"/>
        <w:highlight w:val="green"/>
        <w:lang w:val="es-ES_tradnl"/>
      </w:rPr>
      <w:t>ANDRES ALBERTO ACEVEDO PULIDO</w:t>
    </w:r>
    <w:r w:rsidR="009A346F" w:rsidRPr="00FA1067">
      <w:rPr>
        <w:rFonts w:ascii="Tahoma" w:hAnsi="Tahoma" w:cs="Tahoma"/>
        <w:bCs/>
        <w:sz w:val="22"/>
        <w:szCs w:val="22"/>
        <w:highlight w:val="green"/>
        <w:lang w:val="es-ES_tradnl"/>
      </w:rPr>
      <w:t xml:space="preserve"> “Demandante</w:t>
    </w:r>
    <w:r w:rsidR="009A346F">
      <w:rPr>
        <w:rFonts w:ascii="Tahoma" w:hAnsi="Tahoma" w:cs="Tahoma"/>
        <w:bCs/>
        <w:sz w:val="22"/>
        <w:szCs w:val="22"/>
        <w:highlight w:val="green"/>
        <w:lang w:val="es-ES_tradnl"/>
      </w:rPr>
      <w:t xml:space="preserve">” </w:t>
    </w:r>
    <w:r w:rsidR="009A346F" w:rsidRPr="00FA27D7">
      <w:rPr>
        <w:rFonts w:ascii="Tahoma" w:hAnsi="Tahoma" w:cs="Tahoma"/>
        <w:b/>
        <w:sz w:val="22"/>
        <w:szCs w:val="22"/>
        <w:highlight w:val="green"/>
        <w:lang w:val="es-ES_tradnl"/>
      </w:rPr>
      <w:t>Y OTROS</w:t>
    </w:r>
    <w:r w:rsidR="009A346F">
      <w:rPr>
        <w:rFonts w:ascii="Tahoma" w:hAnsi="Tahoma" w:cs="Tahoma"/>
        <w:b/>
        <w:sz w:val="22"/>
        <w:szCs w:val="22"/>
        <w:highlight w:val="green"/>
        <w:lang w:val="es-ES_tradnl"/>
      </w:rPr>
      <w:t xml:space="preserve"> </w:t>
    </w:r>
    <w:r w:rsidR="009A346F" w:rsidRPr="00FA27D7">
      <w:rPr>
        <w:rFonts w:ascii="Tahoma" w:hAnsi="Tahoma" w:cs="Tahoma"/>
        <w:bCs/>
        <w:sz w:val="22"/>
        <w:szCs w:val="22"/>
        <w:highlight w:val="green"/>
        <w:lang w:val="es-ES_tradnl"/>
      </w:rPr>
      <w:t>“</w:t>
    </w:r>
    <w:r w:rsidR="009A346F">
      <w:rPr>
        <w:rFonts w:ascii="Tahoma" w:hAnsi="Tahoma" w:cs="Tahoma"/>
        <w:bCs/>
        <w:sz w:val="22"/>
        <w:szCs w:val="22"/>
        <w:highlight w:val="green"/>
        <w:lang w:val="es-ES_tradnl"/>
      </w:rPr>
      <w:t>Pluralidad demandantes</w:t>
    </w:r>
    <w:r w:rsidR="009A346F" w:rsidRPr="00FA27D7">
      <w:rPr>
        <w:rFonts w:ascii="Tahoma" w:hAnsi="Tahoma" w:cs="Tahoma"/>
        <w:bCs/>
        <w:sz w:val="22"/>
        <w:szCs w:val="22"/>
        <w:highlight w:val="green"/>
        <w:lang w:val="es-ES_tradnl"/>
      </w:rPr>
      <w:t>”</w:t>
    </w:r>
    <w:r w:rsidRPr="009A346F">
      <w:rPr>
        <w:rFonts w:ascii="Tahoma" w:hAnsi="Tahoma" w:cs="Tahoma"/>
        <w:sz w:val="22"/>
      </w:rPr>
      <w:t>. RAD. No.</w:t>
    </w:r>
    <w:r w:rsidR="009A346F">
      <w:rPr>
        <w:rFonts w:ascii="Tahoma" w:hAnsi="Tahoma" w:cs="Tahoma"/>
        <w:sz w:val="22"/>
      </w:rPr>
      <w:t xml:space="preserve"> SENCON – </w:t>
    </w:r>
    <w:r w:rsidR="009A346F" w:rsidRPr="009A346F">
      <w:rPr>
        <w:rFonts w:ascii="Tahoma" w:hAnsi="Tahoma" w:cs="Tahoma"/>
        <w:sz w:val="22"/>
        <w:highlight w:val="green"/>
      </w:rPr>
      <w:t>2019-85700 “</w:t>
    </w:r>
    <w:proofErr w:type="spellStart"/>
    <w:r w:rsidR="009A346F" w:rsidRPr="009A346F">
      <w:rPr>
        <w:rFonts w:ascii="Tahoma" w:hAnsi="Tahoma" w:cs="Tahoma"/>
        <w:sz w:val="22"/>
        <w:highlight w:val="green"/>
      </w:rPr>
      <w:t>Sencon</w:t>
    </w:r>
    <w:proofErr w:type="spellEnd"/>
    <w:r w:rsidR="009A346F" w:rsidRPr="009A346F">
      <w:rPr>
        <w:rFonts w:ascii="Tahoma" w:hAnsi="Tahoma" w:cs="Tahoma"/>
        <w:sz w:val="22"/>
        <w:highlight w:val="green"/>
      </w:rPr>
      <w:t>”</w:t>
    </w:r>
    <w:r w:rsidRPr="009A346F">
      <w:rPr>
        <w:rFonts w:ascii="Tahoma" w:hAnsi="Tahoma" w:cs="Tahoma"/>
        <w:sz w:val="22"/>
      </w:rPr>
      <w:t>.</w:t>
    </w:r>
  </w:p>
  <w:p w14:paraId="73A6DE70" w14:textId="77777777" w:rsidR="008108AB" w:rsidRPr="00F844CE" w:rsidRDefault="002506B7">
    <w:pPr>
      <w:pStyle w:val="Encabezado"/>
      <w:widowControl/>
      <w:rPr>
        <w:rFonts w:ascii="Tahoma" w:hAnsi="Tahoma" w:cs="Tahoma"/>
        <w:sz w:val="24"/>
      </w:rPr>
    </w:pPr>
  </w:p>
  <w:p w14:paraId="63B06EF6" w14:textId="77777777" w:rsidR="008108AB" w:rsidRPr="00F844CE" w:rsidRDefault="002506B7">
    <w:pPr>
      <w:pStyle w:val="Encabezado"/>
      <w:widowControl/>
      <w:rPr>
        <w:rFonts w:ascii="Tahoma" w:hAnsi="Tahoma" w:cs="Tahoma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57D48" w14:textId="77777777" w:rsidR="008108AB" w:rsidRPr="008108AB" w:rsidRDefault="00F844CE" w:rsidP="008108AB">
    <w:pPr>
      <w:widowControl/>
      <w:rPr>
        <w:rFonts w:ascii="Tahoma" w:hAnsi="Tahoma"/>
        <w:b/>
        <w:sz w:val="24"/>
      </w:rPr>
    </w:pPr>
    <w:r w:rsidRPr="00F844CE">
      <w:rPr>
        <w:rFonts w:ascii="Tahoma" w:hAnsi="Tahoma" w:cs="Tahoma"/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4201B531" wp14:editId="5690E2E7">
              <wp:simplePos x="0" y="0"/>
              <wp:positionH relativeFrom="margin">
                <wp:align>center</wp:align>
              </wp:positionH>
              <wp:positionV relativeFrom="paragraph">
                <wp:posOffset>-28575</wp:posOffset>
              </wp:positionV>
              <wp:extent cx="6822332" cy="10706100"/>
              <wp:effectExtent l="0" t="0" r="17145" b="1905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2332" cy="107061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D244E39" w14:textId="77777777" w:rsidR="00F844CE" w:rsidRDefault="00F844CE" w:rsidP="00F844CE">
                          <w:pPr>
                            <w:rPr>
                              <w:rFonts w:ascii="Courier New" w:hAnsi="Courier New"/>
                              <w:sz w:val="22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01B531" id="_x0000_s1027" style="position:absolute;margin-left:0;margin-top:-2.25pt;width:537.2pt;height:843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" o:allowincell="f" filled="f">
              <v:textbox inset="1pt,1pt,1pt,1pt">
                <w:txbxContent>
                  <w:p w14:paraId="3D244E39" w14:textId="77777777" w:rsidR="00F844CE" w:rsidRDefault="00F844CE" w:rsidP="00F844CE">
                    <w:pPr>
                      <w:rPr>
                        <w:rFonts w:ascii="Courier New" w:hAnsi="Courier New"/>
                        <w:sz w:val="22"/>
                        <w:lang w:val="es-MX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0C70"/>
    <w:multiLevelType w:val="multilevel"/>
    <w:tmpl w:val="AC66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A7"/>
    <w:rsid w:val="00021C64"/>
    <w:rsid w:val="00047477"/>
    <w:rsid w:val="00072CDF"/>
    <w:rsid w:val="00081FA7"/>
    <w:rsid w:val="00231A9F"/>
    <w:rsid w:val="002506B7"/>
    <w:rsid w:val="003A2C70"/>
    <w:rsid w:val="003F3EEF"/>
    <w:rsid w:val="00447CD7"/>
    <w:rsid w:val="00556252"/>
    <w:rsid w:val="005E1680"/>
    <w:rsid w:val="00640690"/>
    <w:rsid w:val="00646506"/>
    <w:rsid w:val="007578CB"/>
    <w:rsid w:val="00785140"/>
    <w:rsid w:val="007F3B21"/>
    <w:rsid w:val="009A346F"/>
    <w:rsid w:val="009C7E5B"/>
    <w:rsid w:val="00A251F2"/>
    <w:rsid w:val="00A529B5"/>
    <w:rsid w:val="00AB517E"/>
    <w:rsid w:val="00B11A63"/>
    <w:rsid w:val="00BA5B74"/>
    <w:rsid w:val="00BD5A50"/>
    <w:rsid w:val="00BF533E"/>
    <w:rsid w:val="00CF315F"/>
    <w:rsid w:val="00D42CD2"/>
    <w:rsid w:val="00D61A11"/>
    <w:rsid w:val="00D95354"/>
    <w:rsid w:val="00E5450D"/>
    <w:rsid w:val="00E731C3"/>
    <w:rsid w:val="00F13B9A"/>
    <w:rsid w:val="00F32D53"/>
    <w:rsid w:val="00F844CE"/>
    <w:rsid w:val="00F92F9B"/>
    <w:rsid w:val="00FA1067"/>
    <w:rsid w:val="00FA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8D702"/>
  <w15:chartTrackingRefBased/>
  <w15:docId w15:val="{639E56B9-6B09-4582-A9D8-9B20EC4B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A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081FA7"/>
    <w:pPr>
      <w:keepNext/>
      <w:outlineLvl w:val="1"/>
    </w:pPr>
    <w:rPr>
      <w:rFonts w:ascii="Tahoma" w:hAnsi="Tahoma"/>
      <w:b/>
    </w:rPr>
  </w:style>
  <w:style w:type="paragraph" w:styleId="Ttulo3">
    <w:name w:val="heading 3"/>
    <w:basedOn w:val="Normal"/>
    <w:next w:val="Normal"/>
    <w:link w:val="Ttulo3Car"/>
    <w:qFormat/>
    <w:rsid w:val="00081FA7"/>
    <w:pPr>
      <w:keepNext/>
      <w:jc w:val="center"/>
      <w:outlineLvl w:val="2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81FA7"/>
    <w:rPr>
      <w:rFonts w:ascii="Tahoma" w:eastAsia="Times New Roman" w:hAnsi="Tahoma" w:cs="Times New Roman"/>
      <w:b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81FA7"/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081F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81FA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081F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81FA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081FA7"/>
  </w:style>
  <w:style w:type="paragraph" w:customStyle="1" w:styleId="xmsonormal">
    <w:name w:val="x_msonormal"/>
    <w:basedOn w:val="Normal"/>
    <w:rsid w:val="00081FA7"/>
    <w:pPr>
      <w:widowControl/>
      <w:spacing w:before="100" w:beforeAutospacing="1" w:after="100" w:afterAutospacing="1"/>
    </w:pPr>
    <w:rPr>
      <w:sz w:val="24"/>
      <w:szCs w:val="24"/>
      <w:lang w:val="es-CO" w:eastAsia="es-ES_tradnl"/>
    </w:rPr>
  </w:style>
  <w:style w:type="character" w:customStyle="1" w:styleId="apple-converted-space">
    <w:name w:val="apple-converted-space"/>
    <w:basedOn w:val="Fuentedeprrafopredeter"/>
    <w:rsid w:val="00081FA7"/>
  </w:style>
  <w:style w:type="paragraph" w:customStyle="1" w:styleId="xmsolistparagraph">
    <w:name w:val="x_msolistparagraph"/>
    <w:basedOn w:val="Normal"/>
    <w:rsid w:val="00081FA7"/>
    <w:pPr>
      <w:widowControl/>
      <w:spacing w:before="100" w:beforeAutospacing="1" w:after="100" w:afterAutospacing="1"/>
    </w:pPr>
    <w:rPr>
      <w:sz w:val="24"/>
      <w:szCs w:val="24"/>
      <w:lang w:val="es-CO" w:eastAsia="es-ES_tradnl"/>
    </w:rPr>
  </w:style>
  <w:style w:type="paragraph" w:styleId="NormalWeb">
    <w:name w:val="Normal (Web)"/>
    <w:basedOn w:val="Normal"/>
    <w:uiPriority w:val="99"/>
    <w:unhideWhenUsed/>
    <w:rsid w:val="00081FA7"/>
    <w:pPr>
      <w:widowControl/>
      <w:spacing w:before="100" w:beforeAutospacing="1" w:after="100" w:afterAutospacing="1"/>
    </w:pPr>
    <w:rPr>
      <w:sz w:val="24"/>
      <w:szCs w:val="24"/>
      <w:lang w:val="es-CO" w:eastAsia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1FA7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1FA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081FA7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81FA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1FA7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1153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Arango Duarte</dc:creator>
  <cp:keywords/>
  <dc:description/>
  <cp:lastModifiedBy>Juan Carlos Mendez Moreno</cp:lastModifiedBy>
  <cp:revision>7</cp:revision>
  <dcterms:created xsi:type="dcterms:W3CDTF">2021-09-08T22:53:00Z</dcterms:created>
  <dcterms:modified xsi:type="dcterms:W3CDTF">2021-09-09T17:21:00Z</dcterms:modified>
</cp:coreProperties>
</file>