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4C629" w14:textId="342CEB4C" w:rsidR="00C46F67" w:rsidRPr="001A56E7" w:rsidRDefault="00CA17B9" w:rsidP="006B6F9C">
      <w:pPr>
        <w:jc w:val="center"/>
        <w:rPr>
          <w:b/>
          <w:bCs/>
        </w:rPr>
      </w:pPr>
      <w:r w:rsidRPr="001A56E7">
        <w:rPr>
          <w:b/>
          <w:bCs/>
        </w:rPr>
        <w:t xml:space="preserve">Study Circles on </w:t>
      </w:r>
      <w:r w:rsidR="003735F0">
        <w:rPr>
          <w:b/>
          <w:bCs/>
        </w:rPr>
        <w:t>5 Social Determinants of Health (5SDoH)</w:t>
      </w:r>
    </w:p>
    <w:p w14:paraId="60055172" w14:textId="3F4C7665" w:rsidR="006B6F9C" w:rsidRDefault="006B6F9C">
      <w:pPr>
        <w:rPr>
          <w:rFonts w:ascii="proxima_nova_rgregular" w:hAnsi="proxima_nova_rgregular"/>
          <w:color w:val="191919"/>
          <w:shd w:val="clear" w:color="auto" w:fill="FAFAFA"/>
        </w:rPr>
      </w:pPr>
      <w:r w:rsidRPr="006B6F9C">
        <w:rPr>
          <w:b/>
          <w:bCs/>
        </w:rPr>
        <w:t xml:space="preserve">What is a </w:t>
      </w:r>
      <w:r w:rsidR="00CA17B9" w:rsidRPr="006B6F9C">
        <w:rPr>
          <w:b/>
          <w:bCs/>
        </w:rPr>
        <w:t>Study Circle</w:t>
      </w:r>
      <w:r w:rsidR="00DE5579">
        <w:rPr>
          <w:b/>
          <w:bCs/>
        </w:rPr>
        <w:t xml:space="preserve"> </w:t>
      </w:r>
      <w:r w:rsidR="00DE5579" w:rsidRPr="00DE5579">
        <w:t>(</w:t>
      </w:r>
      <w:r w:rsidR="00DE5579" w:rsidRPr="00212BF7">
        <w:rPr>
          <w:i/>
          <w:iCs/>
        </w:rPr>
        <w:t xml:space="preserve">Community </w:t>
      </w:r>
      <w:r w:rsidR="0058219E" w:rsidRPr="00212BF7">
        <w:rPr>
          <w:i/>
          <w:iCs/>
        </w:rPr>
        <w:t>Toolbox</w:t>
      </w:r>
      <w:r w:rsidR="00DE5579" w:rsidRPr="00DE5579">
        <w:t>)</w:t>
      </w:r>
      <w:r>
        <w:t>?</w:t>
      </w:r>
      <w:r w:rsidR="00AE7187" w:rsidRPr="00AE7187">
        <w:rPr>
          <w:rFonts w:ascii="proxima_nova_rgregular" w:hAnsi="proxima_nova_rgregular"/>
          <w:color w:val="191919"/>
          <w:shd w:val="clear" w:color="auto" w:fill="FAFAFA"/>
        </w:rPr>
        <w:t xml:space="preserve"> </w:t>
      </w:r>
    </w:p>
    <w:p w14:paraId="7E3E40FD" w14:textId="6D909DDE" w:rsidR="00CA17B9" w:rsidRDefault="00AE7187">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A study circle is a group of 8 to 12 people who meet regularly over a period of weeks or months to address a critical public issue in a democratic, collaborative way. Participants examine the issue from many points of view and identify areas of common ground. They emerge with recommendations for action that will benefit the community. </w:t>
      </w:r>
    </w:p>
    <w:p w14:paraId="1C0B50D2" w14:textId="5F4D7F7E" w:rsidR="0017733A" w:rsidRDefault="0017733A">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 xml:space="preserve">A study circle is led by a trained facilitator whose job is to keep the discussion flowing around </w:t>
      </w:r>
      <w:r w:rsidR="000E66B4">
        <w:rPr>
          <w:rFonts w:ascii="proxima_nova_rgregular" w:hAnsi="proxima_nova_rgregular"/>
          <w:color w:val="191919"/>
          <w:shd w:val="clear" w:color="auto" w:fill="FAFAFA"/>
        </w:rPr>
        <w:t>a</w:t>
      </w:r>
      <w:r>
        <w:rPr>
          <w:rFonts w:ascii="proxima_nova_rgregular" w:hAnsi="proxima_nova_rgregular"/>
          <w:color w:val="191919"/>
          <w:shd w:val="clear" w:color="auto" w:fill="FAFAFA"/>
        </w:rPr>
        <w:t xml:space="preserve"> specific issue</w:t>
      </w:r>
      <w:r w:rsidR="000E66B4">
        <w:rPr>
          <w:rFonts w:ascii="proxima_nova_rgregular" w:hAnsi="proxima_nova_rgregular"/>
          <w:color w:val="191919"/>
          <w:shd w:val="clear" w:color="auto" w:fill="FAFAFA"/>
        </w:rPr>
        <w:t>.</w:t>
      </w:r>
      <w:r>
        <w:rPr>
          <w:rFonts w:ascii="proxima_nova_rgregular" w:hAnsi="proxima_nova_rgregular"/>
          <w:color w:val="191919"/>
          <w:shd w:val="clear" w:color="auto" w:fill="FAFAFA"/>
        </w:rPr>
        <w:t xml:space="preserve"> </w:t>
      </w:r>
    </w:p>
    <w:p w14:paraId="5197AD77" w14:textId="3B20F83D" w:rsidR="0017733A" w:rsidRDefault="0017733A">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In general, a study circle will progress from a session on personal experience ("How does the issue affect me?") to sessions pro</w:t>
      </w:r>
      <w:bookmarkStart w:id="0" w:name="_GoBack"/>
      <w:bookmarkEnd w:id="0"/>
      <w:r>
        <w:rPr>
          <w:rFonts w:ascii="proxima_nova_rgregular" w:hAnsi="proxima_nova_rgregular"/>
          <w:color w:val="191919"/>
          <w:shd w:val="clear" w:color="auto" w:fill="FAFAFA"/>
        </w:rPr>
        <w:t>viding a broader perspective ("What are others saying about this issue?") to a session on action ("What can we do about this issue right now?"). Study circles produce good ideas and plans for action which can draw the neighborhood community together and improve everyone's quality of life.</w:t>
      </w:r>
    </w:p>
    <w:p w14:paraId="479CAA00" w14:textId="35934209" w:rsidR="006B6F9C" w:rsidRDefault="00FE6975">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Study circles have the greatest reach and impact when organizations across a community work together to hold multiple study circles as part of a large-scale program.</w:t>
      </w:r>
      <w:r w:rsidR="006B6F9C">
        <w:rPr>
          <w:rFonts w:ascii="proxima_nova_rgregular" w:hAnsi="proxima_nova_rgregular"/>
          <w:color w:val="191919"/>
          <w:shd w:val="clear" w:color="auto" w:fill="FAFAFA"/>
        </w:rPr>
        <w:t xml:space="preserve"> </w:t>
      </w:r>
      <w:r w:rsidR="00DE5579">
        <w:rPr>
          <w:rFonts w:ascii="proxima_nova_rgregular" w:hAnsi="proxima_nova_rgregular"/>
          <w:color w:val="191919"/>
          <w:shd w:val="clear" w:color="auto" w:fill="FAFAFA"/>
        </w:rPr>
        <w:t>These community-wide programs engage large numbers of citizens -- in some cases thousands -- in study circles on a public issue such as race relations, crime and violence, or education. Broad sponsoring coalitions create strong, diverse community participation.</w:t>
      </w:r>
    </w:p>
    <w:p w14:paraId="0E52DD4F" w14:textId="49FBD984" w:rsidR="00DE5579" w:rsidRPr="000E66B4" w:rsidRDefault="00093882" w:rsidP="00DE5579">
      <w:pPr>
        <w:rPr>
          <w:rFonts w:ascii="proxima_nova_rgregular" w:hAnsi="proxima_nova_rgregular"/>
          <w:b/>
          <w:bCs/>
          <w:color w:val="191919"/>
          <w:shd w:val="clear" w:color="auto" w:fill="FAFAFA"/>
        </w:rPr>
      </w:pPr>
      <w:r>
        <w:rPr>
          <w:rFonts w:ascii="proxima_nova_rgregular" w:hAnsi="proxima_nova_rgregular"/>
          <w:b/>
          <w:bCs/>
          <w:color w:val="191919"/>
          <w:shd w:val="clear" w:color="auto" w:fill="FAFAFA"/>
        </w:rPr>
        <w:t>The</w:t>
      </w:r>
      <w:r w:rsidR="00DE5579" w:rsidRPr="000E66B4">
        <w:rPr>
          <w:rFonts w:ascii="proxima_nova_rgregular" w:hAnsi="proxima_nova_rgregular"/>
          <w:b/>
          <w:bCs/>
          <w:color w:val="191919"/>
          <w:shd w:val="clear" w:color="auto" w:fill="FAFAFA"/>
        </w:rPr>
        <w:t xml:space="preserve"> approach</w:t>
      </w:r>
    </w:p>
    <w:p w14:paraId="53209F1E" w14:textId="6A358E7D" w:rsidR="00E84F19" w:rsidRDefault="00AE7187">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Study Circle</w:t>
      </w:r>
      <w:r w:rsidR="000E66B4">
        <w:rPr>
          <w:rFonts w:ascii="proxima_nova_rgregular" w:hAnsi="proxima_nova_rgregular"/>
          <w:color w:val="191919"/>
          <w:shd w:val="clear" w:color="auto" w:fill="FAFAFA"/>
        </w:rPr>
        <w:t xml:space="preserve">s </w:t>
      </w:r>
      <w:r w:rsidR="00E84F19">
        <w:rPr>
          <w:rFonts w:ascii="proxima_nova_rgregular" w:hAnsi="proxima_nova_rgregular"/>
          <w:color w:val="191919"/>
          <w:shd w:val="clear" w:color="auto" w:fill="FAFAFA"/>
        </w:rPr>
        <w:t xml:space="preserve">will be organized around </w:t>
      </w:r>
      <w:r w:rsidR="003735F0">
        <w:rPr>
          <w:rFonts w:ascii="proxima_nova_rgregular" w:hAnsi="proxima_nova_rgregular"/>
          <w:color w:val="191919"/>
          <w:shd w:val="clear" w:color="auto" w:fill="FAFAFA"/>
        </w:rPr>
        <w:t xml:space="preserve">the </w:t>
      </w:r>
      <w:r w:rsidR="00E84F19">
        <w:rPr>
          <w:rFonts w:ascii="proxima_nova_rgregular" w:hAnsi="proxima_nova_rgregular"/>
          <w:color w:val="191919"/>
          <w:shd w:val="clear" w:color="auto" w:fill="FAFAFA"/>
        </w:rPr>
        <w:t>specific issues being addressed in the community</w:t>
      </w:r>
      <w:r w:rsidR="003735F0">
        <w:rPr>
          <w:rFonts w:ascii="proxima_nova_rgregular" w:hAnsi="proxima_nova_rgregular"/>
          <w:color w:val="191919"/>
          <w:shd w:val="clear" w:color="auto" w:fill="FAFAFA"/>
        </w:rPr>
        <w:t xml:space="preserve">. </w:t>
      </w:r>
      <w:r w:rsidR="00E84F19">
        <w:rPr>
          <w:rFonts w:ascii="proxima_nova_rgregular" w:hAnsi="proxima_nova_rgregular"/>
          <w:color w:val="191919"/>
          <w:shd w:val="clear" w:color="auto" w:fill="FAFAFA"/>
        </w:rPr>
        <w:t xml:space="preserve">Study circles </w:t>
      </w:r>
      <w:r w:rsidR="00AF3F1E">
        <w:rPr>
          <w:rFonts w:ascii="proxima_nova_rgregular" w:hAnsi="proxima_nova_rgregular"/>
          <w:color w:val="191919"/>
          <w:shd w:val="clear" w:color="auto" w:fill="FAFAFA"/>
        </w:rPr>
        <w:t xml:space="preserve">participants </w:t>
      </w:r>
      <w:r w:rsidR="0017733A">
        <w:rPr>
          <w:rFonts w:ascii="proxima_nova_rgregular" w:hAnsi="proxima_nova_rgregular"/>
          <w:color w:val="191919"/>
          <w:shd w:val="clear" w:color="auto" w:fill="FAFAFA"/>
        </w:rPr>
        <w:t xml:space="preserve">will come from the community </w:t>
      </w:r>
      <w:r w:rsidR="00FE6975">
        <w:rPr>
          <w:rFonts w:ascii="proxima_nova_rgregular" w:hAnsi="proxima_nova_rgregular"/>
          <w:color w:val="191919"/>
          <w:shd w:val="clear" w:color="auto" w:fill="FAFAFA"/>
        </w:rPr>
        <w:t xml:space="preserve">and engage those with lived experiences. </w:t>
      </w:r>
      <w:r w:rsidR="006F3CFD" w:rsidRPr="006F3CFD">
        <w:rPr>
          <w:rFonts w:ascii="proxima_nova_rgregular" w:hAnsi="proxima_nova_rgregular"/>
          <w:color w:val="191919"/>
          <w:shd w:val="clear" w:color="auto" w:fill="FAFAFA"/>
        </w:rPr>
        <w:t>We will</w:t>
      </w:r>
      <w:r w:rsidR="006F3CFD">
        <w:rPr>
          <w:rFonts w:ascii="proxima_nova_rgregular" w:hAnsi="proxima_nova_rgregular"/>
          <w:color w:val="191919"/>
          <w:shd w:val="clear" w:color="auto" w:fill="FAFAFA"/>
        </w:rPr>
        <w:t>:</w:t>
      </w:r>
    </w:p>
    <w:p w14:paraId="5173979E" w14:textId="0C117F6C" w:rsidR="006F3CFD" w:rsidRDefault="006F3CFD" w:rsidP="006C3026">
      <w:pPr>
        <w:pStyle w:val="ListParagraph"/>
        <w:numPr>
          <w:ilvl w:val="0"/>
          <w:numId w:val="1"/>
        </w:numPr>
        <w:rPr>
          <w:rFonts w:ascii="proxima_nova_rgregular" w:hAnsi="proxima_nova_rgregular"/>
          <w:color w:val="191919"/>
          <w:shd w:val="clear" w:color="auto" w:fill="FAFAFA"/>
        </w:rPr>
      </w:pPr>
      <w:r>
        <w:rPr>
          <w:rFonts w:ascii="proxima_nova_rgregular" w:hAnsi="proxima_nova_rgregular"/>
          <w:color w:val="191919"/>
          <w:shd w:val="clear" w:color="auto" w:fill="FAFAFA"/>
        </w:rPr>
        <w:t>P</w:t>
      </w:r>
      <w:r w:rsidR="00DB1EAF" w:rsidRPr="006F3CFD">
        <w:rPr>
          <w:rFonts w:ascii="proxima_nova_rgregular" w:hAnsi="proxima_nova_rgregular"/>
          <w:color w:val="191919"/>
          <w:shd w:val="clear" w:color="auto" w:fill="FAFAFA"/>
        </w:rPr>
        <w:t>artner with community organizations to organize the study circles</w:t>
      </w:r>
      <w:r w:rsidR="006C3026" w:rsidRPr="006F3CFD">
        <w:rPr>
          <w:rFonts w:ascii="proxima_nova_rgregular" w:hAnsi="proxima_nova_rgregular"/>
          <w:color w:val="191919"/>
          <w:shd w:val="clear" w:color="auto" w:fill="FAFAFA"/>
        </w:rPr>
        <w:t xml:space="preserve"> around the 5 SDoH [Food Insecurity, Housing, Education, Jobs/ Workforce Development, Health/Wellness].  </w:t>
      </w:r>
    </w:p>
    <w:p w14:paraId="307D7F33" w14:textId="3BBC9079" w:rsidR="00AF3F1E" w:rsidRPr="006F3CFD" w:rsidRDefault="003735F0" w:rsidP="006C3026">
      <w:pPr>
        <w:pStyle w:val="ListParagraph"/>
        <w:numPr>
          <w:ilvl w:val="0"/>
          <w:numId w:val="1"/>
        </w:numPr>
        <w:rPr>
          <w:rFonts w:ascii="proxima_nova_rgregular" w:hAnsi="proxima_nova_rgregular"/>
          <w:color w:val="191919"/>
          <w:shd w:val="clear" w:color="auto" w:fill="FAFAFA"/>
        </w:rPr>
      </w:pPr>
      <w:r>
        <w:rPr>
          <w:rFonts w:ascii="proxima_nova_rgregular" w:hAnsi="proxima_nova_rgregular"/>
          <w:color w:val="191919"/>
          <w:shd w:val="clear" w:color="auto" w:fill="FAFAFA"/>
        </w:rPr>
        <w:t>The housing</w:t>
      </w:r>
      <w:r w:rsidR="00DB1EAF" w:rsidRPr="006F3CFD">
        <w:rPr>
          <w:rFonts w:ascii="proxima_nova_rgregular" w:hAnsi="proxima_nova_rgregular"/>
          <w:color w:val="191919"/>
          <w:shd w:val="clear" w:color="auto" w:fill="FAFAFA"/>
        </w:rPr>
        <w:t xml:space="preserve"> study circle will be </w:t>
      </w:r>
      <w:r>
        <w:rPr>
          <w:rFonts w:ascii="proxima_nova_rgregular" w:hAnsi="proxima_nova_rgregular"/>
          <w:color w:val="191919"/>
          <w:shd w:val="clear" w:color="auto" w:fill="FAFAFA"/>
        </w:rPr>
        <w:t xml:space="preserve">the first </w:t>
      </w:r>
      <w:r w:rsidR="00DB1EAF" w:rsidRPr="006F3CFD">
        <w:rPr>
          <w:rFonts w:ascii="proxima_nova_rgregular" w:hAnsi="proxima_nova_rgregular"/>
          <w:color w:val="191919"/>
          <w:shd w:val="clear" w:color="auto" w:fill="FAFAFA"/>
        </w:rPr>
        <w:t>conducted</w:t>
      </w:r>
      <w:r>
        <w:rPr>
          <w:rFonts w:ascii="proxima_nova_rgregular" w:hAnsi="proxima_nova_rgregular"/>
          <w:color w:val="191919"/>
          <w:shd w:val="clear" w:color="auto" w:fill="FAFAFA"/>
        </w:rPr>
        <w:t xml:space="preserve">.  It may </w:t>
      </w:r>
      <w:r w:rsidR="00DB1EAF" w:rsidRPr="006F3CFD">
        <w:rPr>
          <w:rFonts w:ascii="proxima_nova_rgregular" w:hAnsi="proxima_nova_rgregular"/>
          <w:color w:val="191919"/>
          <w:shd w:val="clear" w:color="auto" w:fill="FAFAFA"/>
        </w:rPr>
        <w:t xml:space="preserve">consist of two </w:t>
      </w:r>
      <w:r>
        <w:rPr>
          <w:rFonts w:ascii="proxima_nova_rgregular" w:hAnsi="proxima_nova_rgregular"/>
          <w:color w:val="191919"/>
          <w:shd w:val="clear" w:color="auto" w:fill="FAFAFA"/>
        </w:rPr>
        <w:t xml:space="preserve">or more </w:t>
      </w:r>
      <w:r w:rsidR="00DB1EAF" w:rsidRPr="006F3CFD">
        <w:rPr>
          <w:rFonts w:ascii="proxima_nova_rgregular" w:hAnsi="proxima_nova_rgregular"/>
          <w:color w:val="191919"/>
          <w:shd w:val="clear" w:color="auto" w:fill="FAFAFA"/>
        </w:rPr>
        <w:t>sessions</w:t>
      </w:r>
      <w:r>
        <w:rPr>
          <w:rFonts w:ascii="proxima_nova_rgregular" w:hAnsi="proxima_nova_rgregular"/>
          <w:color w:val="191919"/>
          <w:shd w:val="clear" w:color="auto" w:fill="FAFAFA"/>
        </w:rPr>
        <w:t xml:space="preserve"> depending on what the group decides and what additional information they need to know</w:t>
      </w:r>
      <w:r w:rsidR="00DB1EAF" w:rsidRPr="006F3CFD">
        <w:rPr>
          <w:rFonts w:ascii="proxima_nova_rgregular" w:hAnsi="proxima_nova_rgregular"/>
          <w:color w:val="191919"/>
          <w:shd w:val="clear" w:color="auto" w:fill="FAFAFA"/>
        </w:rPr>
        <w:t xml:space="preserve">. </w:t>
      </w:r>
    </w:p>
    <w:p w14:paraId="1CFDE07A" w14:textId="09B760DC" w:rsidR="006C3026" w:rsidRPr="006C3026" w:rsidRDefault="006C3026" w:rsidP="006C3026">
      <w:pPr>
        <w:pStyle w:val="ListParagraph"/>
        <w:numPr>
          <w:ilvl w:val="0"/>
          <w:numId w:val="1"/>
        </w:numPr>
      </w:pPr>
      <w:r w:rsidRPr="006C3026">
        <w:rPr>
          <w:rFonts w:ascii="proxima_nova_rgregular" w:hAnsi="proxima_nova_rgregular"/>
          <w:color w:val="191919"/>
          <w:shd w:val="clear" w:color="auto" w:fill="FAFAFA"/>
        </w:rPr>
        <w:t xml:space="preserve">A kick-off event will announce the study circle project to the whole community </w:t>
      </w:r>
      <w:r>
        <w:rPr>
          <w:rFonts w:ascii="proxima_nova_rgregular" w:hAnsi="proxima_nova_rgregular"/>
          <w:color w:val="191919"/>
          <w:shd w:val="clear" w:color="auto" w:fill="FAFAFA"/>
        </w:rPr>
        <w:t>(since we will be using a bottoms</w:t>
      </w:r>
      <w:r w:rsidR="002E0DF0">
        <w:rPr>
          <w:rFonts w:ascii="proxima_nova_rgregular" w:hAnsi="proxima_nova_rgregular"/>
          <w:color w:val="191919"/>
          <w:shd w:val="clear" w:color="auto" w:fill="FAFAFA"/>
        </w:rPr>
        <w:t>-</w:t>
      </w:r>
      <w:r>
        <w:rPr>
          <w:rFonts w:ascii="proxima_nova_rgregular" w:hAnsi="proxima_nova_rgregular"/>
          <w:color w:val="191919"/>
          <w:shd w:val="clear" w:color="auto" w:fill="FAFAFA"/>
        </w:rPr>
        <w:t xml:space="preserve">up approach, this kick off announcement </w:t>
      </w:r>
      <w:r w:rsidR="006F3CFD">
        <w:rPr>
          <w:rFonts w:ascii="proxima_nova_rgregular" w:hAnsi="proxima_nova_rgregular"/>
          <w:color w:val="191919"/>
          <w:shd w:val="clear" w:color="auto" w:fill="FAFAFA"/>
        </w:rPr>
        <w:t>should</w:t>
      </w:r>
      <w:r>
        <w:rPr>
          <w:rFonts w:ascii="proxima_nova_rgregular" w:hAnsi="proxima_nova_rgregular"/>
          <w:color w:val="191919"/>
          <w:shd w:val="clear" w:color="auto" w:fill="FAFAFA"/>
        </w:rPr>
        <w:t xml:space="preserve"> come fr</w:t>
      </w:r>
      <w:r w:rsidR="006F3CFD">
        <w:rPr>
          <w:rFonts w:ascii="proxima_nova_rgregular" w:hAnsi="proxima_nova_rgregular"/>
          <w:color w:val="191919"/>
          <w:shd w:val="clear" w:color="auto" w:fill="FAFAFA"/>
        </w:rPr>
        <w:t>o</w:t>
      </w:r>
      <w:r>
        <w:rPr>
          <w:rFonts w:ascii="proxima_nova_rgregular" w:hAnsi="proxima_nova_rgregular"/>
          <w:color w:val="191919"/>
          <w:shd w:val="clear" w:color="auto" w:fill="FAFAFA"/>
        </w:rPr>
        <w:t>m a community resident participant</w:t>
      </w:r>
      <w:r w:rsidR="002E0DF0">
        <w:rPr>
          <w:rFonts w:ascii="proxima_nova_rgregular" w:hAnsi="proxima_nova_rgregular"/>
          <w:color w:val="191919"/>
          <w:shd w:val="clear" w:color="auto" w:fill="FAFAFA"/>
        </w:rPr>
        <w:t xml:space="preserve"> or someone on the advisory board</w:t>
      </w:r>
      <w:r w:rsidR="00093882">
        <w:rPr>
          <w:rFonts w:ascii="proxima_nova_rgregular" w:hAnsi="proxima_nova_rgregular"/>
          <w:color w:val="191919"/>
          <w:shd w:val="clear" w:color="auto" w:fill="FAFAFA"/>
        </w:rPr>
        <w:t>)</w:t>
      </w:r>
      <w:r>
        <w:rPr>
          <w:rFonts w:ascii="proxima_nova_rgregular" w:hAnsi="proxima_nova_rgregular"/>
          <w:color w:val="191919"/>
          <w:shd w:val="clear" w:color="auto" w:fill="FAFAFA"/>
        </w:rPr>
        <w:t>.</w:t>
      </w:r>
    </w:p>
    <w:p w14:paraId="30B32A91" w14:textId="0E53B111" w:rsidR="006F3CFD" w:rsidRPr="006F3CFD" w:rsidRDefault="006C3026" w:rsidP="006C3026">
      <w:pPr>
        <w:pStyle w:val="ListParagraph"/>
        <w:numPr>
          <w:ilvl w:val="0"/>
          <w:numId w:val="1"/>
        </w:numPr>
      </w:pPr>
      <w:r>
        <w:rPr>
          <w:rFonts w:ascii="proxima_nova_rgregular" w:hAnsi="proxima_nova_rgregular"/>
          <w:color w:val="191919"/>
          <w:shd w:val="clear" w:color="auto" w:fill="FAFAFA"/>
        </w:rPr>
        <w:t xml:space="preserve">Facilitators will be </w:t>
      </w:r>
      <w:r w:rsidR="006F3CFD">
        <w:rPr>
          <w:rFonts w:ascii="proxima_nova_rgregular" w:hAnsi="proxima_nova_rgregular"/>
          <w:color w:val="191919"/>
          <w:shd w:val="clear" w:color="auto" w:fill="FAFAFA"/>
        </w:rPr>
        <w:t xml:space="preserve">recruited and </w:t>
      </w:r>
      <w:r>
        <w:rPr>
          <w:rFonts w:ascii="proxima_nova_rgregular" w:hAnsi="proxima_nova_rgregular"/>
          <w:color w:val="191919"/>
          <w:shd w:val="clear" w:color="auto" w:fill="FAFAFA"/>
        </w:rPr>
        <w:t>trained</w:t>
      </w:r>
      <w:r w:rsidR="003735F0">
        <w:rPr>
          <w:rFonts w:ascii="proxima_nova_rgregular" w:hAnsi="proxima_nova_rgregular"/>
          <w:color w:val="191919"/>
          <w:shd w:val="clear" w:color="auto" w:fill="FAFAFA"/>
        </w:rPr>
        <w:t>.  Facilitators will be the Advisory Board members and other community members interested in facilitating.</w:t>
      </w:r>
    </w:p>
    <w:p w14:paraId="3DEE5E21" w14:textId="6B094303" w:rsidR="006F3CFD" w:rsidRPr="006F3CFD" w:rsidRDefault="006F3CFD" w:rsidP="006C3026">
      <w:pPr>
        <w:pStyle w:val="ListParagraph"/>
        <w:numPr>
          <w:ilvl w:val="0"/>
          <w:numId w:val="1"/>
        </w:numPr>
      </w:pPr>
      <w:r>
        <w:rPr>
          <w:rFonts w:ascii="proxima_nova_rgregular" w:hAnsi="proxima_nova_rgregular"/>
          <w:color w:val="191919"/>
          <w:shd w:val="clear" w:color="auto" w:fill="FAFAFA"/>
        </w:rPr>
        <w:t>Plan sites and other details</w:t>
      </w:r>
      <w:r w:rsidR="001A56E7" w:rsidRPr="001A56E7">
        <w:t>.</w:t>
      </w:r>
    </w:p>
    <w:p w14:paraId="2F74CA97" w14:textId="77777777" w:rsidR="001A56E7" w:rsidRPr="001A56E7" w:rsidRDefault="006F3CFD" w:rsidP="006C3026">
      <w:pPr>
        <w:pStyle w:val="ListParagraph"/>
        <w:numPr>
          <w:ilvl w:val="0"/>
          <w:numId w:val="1"/>
        </w:numPr>
        <w:rPr>
          <w:i/>
          <w:iCs/>
        </w:rPr>
      </w:pPr>
      <w:r w:rsidRPr="00E10376">
        <w:rPr>
          <w:rStyle w:val="Emphasis"/>
          <w:rFonts w:ascii="proxima_nova_rgregular" w:hAnsi="proxima_nova_rgregular"/>
          <w:i w:val="0"/>
          <w:iCs w:val="0"/>
          <w:color w:val="191919"/>
          <w:shd w:val="clear" w:color="auto" w:fill="FAFAFA"/>
        </w:rPr>
        <w:t>Recruit people to join the study circles</w:t>
      </w:r>
      <w:r w:rsidRPr="00E10376">
        <w:rPr>
          <w:rFonts w:ascii="proxima_nova_rgregular" w:hAnsi="proxima_nova_rgregular"/>
          <w:i/>
          <w:iCs/>
          <w:color w:val="191919"/>
          <w:shd w:val="clear" w:color="auto" w:fill="FAFAFA"/>
        </w:rPr>
        <w:t>.</w:t>
      </w:r>
    </w:p>
    <w:p w14:paraId="742ACFEC" w14:textId="5D5CB310" w:rsidR="00E10376" w:rsidRPr="00E10376" w:rsidRDefault="001A56E7" w:rsidP="006C3026">
      <w:pPr>
        <w:pStyle w:val="ListParagraph"/>
        <w:numPr>
          <w:ilvl w:val="0"/>
          <w:numId w:val="1"/>
        </w:numPr>
        <w:rPr>
          <w:i/>
          <w:iCs/>
        </w:rPr>
      </w:pPr>
      <w:r>
        <w:rPr>
          <w:rStyle w:val="Emphasis"/>
          <w:rFonts w:ascii="proxima_nova_rgregular" w:hAnsi="proxima_nova_rgregular"/>
          <w:i w:val="0"/>
          <w:iCs w:val="0"/>
          <w:color w:val="191919"/>
          <w:shd w:val="clear" w:color="auto" w:fill="FAFAFA"/>
        </w:rPr>
        <w:t>Study circles begin with focus on protecting, preserving and producing affordable housing.</w:t>
      </w:r>
      <w:r w:rsidR="006F3CFD" w:rsidRPr="00E10376">
        <w:rPr>
          <w:rFonts w:ascii="proxima_nova_rgregular" w:hAnsi="proxima_nova_rgregular"/>
          <w:i/>
          <w:iCs/>
          <w:color w:val="191919"/>
          <w:shd w:val="clear" w:color="auto" w:fill="FAFAFA"/>
        </w:rPr>
        <w:t xml:space="preserve"> </w:t>
      </w:r>
    </w:p>
    <w:p w14:paraId="38976D34" w14:textId="77777777" w:rsidR="003735F0" w:rsidRPr="003735F0" w:rsidRDefault="00E10376" w:rsidP="006C3026">
      <w:pPr>
        <w:pStyle w:val="ListParagraph"/>
        <w:numPr>
          <w:ilvl w:val="0"/>
          <w:numId w:val="1"/>
        </w:numPr>
        <w:rPr>
          <w:i/>
          <w:iCs/>
        </w:rPr>
      </w:pPr>
      <w:r>
        <w:rPr>
          <w:rStyle w:val="Emphasis"/>
          <w:rFonts w:ascii="proxima_nova_rgregular" w:hAnsi="proxima_nova_rgregular"/>
          <w:i w:val="0"/>
          <w:iCs w:val="0"/>
          <w:color w:val="191919"/>
          <w:shd w:val="clear" w:color="auto" w:fill="FAFAFA"/>
        </w:rPr>
        <w:t xml:space="preserve">Plan the action forum </w:t>
      </w:r>
      <w:r>
        <w:rPr>
          <w:rFonts w:ascii="proxima_nova_rgregular" w:hAnsi="proxima_nova_rgregular"/>
          <w:color w:val="191919"/>
          <w:shd w:val="clear" w:color="auto" w:fill="FAFAFA"/>
        </w:rPr>
        <w:t>which takes place at the end of the study circles</w:t>
      </w:r>
      <w:r w:rsidR="002E0DF0">
        <w:rPr>
          <w:rFonts w:ascii="proxima_nova_rgregular" w:hAnsi="proxima_nova_rgregular"/>
          <w:color w:val="191919"/>
          <w:shd w:val="clear" w:color="auto" w:fill="FAFAFA"/>
        </w:rPr>
        <w:t>.</w:t>
      </w:r>
      <w:r w:rsidR="00CA7D52">
        <w:rPr>
          <w:rFonts w:ascii="proxima_nova_rgregular" w:hAnsi="proxima_nova_rgregular"/>
          <w:color w:val="191919"/>
          <w:shd w:val="clear" w:color="auto" w:fill="FAFAFA"/>
        </w:rPr>
        <w:t xml:space="preserve"> </w:t>
      </w:r>
    </w:p>
    <w:p w14:paraId="7DED9AB5" w14:textId="1C565F6C" w:rsidR="00AE7187" w:rsidRPr="00EB72E9" w:rsidRDefault="00CA7D52" w:rsidP="006C3026">
      <w:pPr>
        <w:pStyle w:val="ListParagraph"/>
        <w:numPr>
          <w:ilvl w:val="0"/>
          <w:numId w:val="1"/>
        </w:numPr>
        <w:rPr>
          <w:i/>
          <w:iCs/>
        </w:rPr>
      </w:pPr>
      <w:r>
        <w:rPr>
          <w:rFonts w:ascii="proxima_nova_rgregular" w:hAnsi="proxima_nova_rgregular"/>
          <w:color w:val="191919"/>
          <w:shd w:val="clear" w:color="auto" w:fill="FAFAFA"/>
        </w:rPr>
        <w:t>Policy recommendations will be presented.</w:t>
      </w:r>
    </w:p>
    <w:p w14:paraId="555CE1E2" w14:textId="27B1E518" w:rsidR="00EB72E9" w:rsidRDefault="00EB72E9" w:rsidP="00EB72E9">
      <w:pPr>
        <w:rPr>
          <w:b/>
          <w:bCs/>
        </w:rPr>
      </w:pPr>
      <w:r w:rsidRPr="00EB72E9">
        <w:rPr>
          <w:b/>
          <w:bCs/>
        </w:rPr>
        <w:t>Timeline</w:t>
      </w:r>
      <w:r>
        <w:rPr>
          <w:b/>
          <w:bCs/>
        </w:rPr>
        <w:t>:</w:t>
      </w:r>
    </w:p>
    <w:p w14:paraId="3CAC50E4" w14:textId="54DA423D" w:rsidR="00212BF7" w:rsidRPr="00EB72E9" w:rsidRDefault="00212BF7" w:rsidP="00EB72E9">
      <w:r>
        <w:t>February – Housing Roundtable is held</w:t>
      </w:r>
    </w:p>
    <w:p w14:paraId="4D575E8D" w14:textId="6E447028" w:rsidR="00EB72E9" w:rsidRDefault="00EB72E9" w:rsidP="00EB72E9">
      <w:r>
        <w:t>March – Kick-off event, Facilitators recruited and trained, sites planned</w:t>
      </w:r>
    </w:p>
    <w:p w14:paraId="528FA0DF" w14:textId="75C8B885" w:rsidR="00212BF7" w:rsidRDefault="00212BF7" w:rsidP="00EB72E9">
      <w:r>
        <w:t xml:space="preserve">March – Education Roundtable  </w:t>
      </w:r>
    </w:p>
    <w:p w14:paraId="29D71410" w14:textId="63B213D9" w:rsidR="00212BF7" w:rsidRDefault="00212BF7" w:rsidP="00EB72E9">
      <w:r>
        <w:t>April -</w:t>
      </w:r>
      <w:r w:rsidR="007F0960">
        <w:t>-</w:t>
      </w:r>
      <w:r>
        <w:t xml:space="preserve">     Jobs &amp; Workforce Development Roundtable begins </w:t>
      </w:r>
    </w:p>
    <w:p w14:paraId="3C9A63EC" w14:textId="09FD1A3A" w:rsidR="00212BF7" w:rsidRDefault="00212BF7" w:rsidP="00EB72E9">
      <w:r>
        <w:t>May -      Health and Wellness</w:t>
      </w:r>
    </w:p>
    <w:p w14:paraId="4DE3E827" w14:textId="2455BEF6" w:rsidR="00212BF7" w:rsidRDefault="00212BF7" w:rsidP="00EB72E9">
      <w:r>
        <w:t>June – Food Insecurity</w:t>
      </w:r>
    </w:p>
    <w:p w14:paraId="77BB40B8" w14:textId="2C6BFFB4" w:rsidR="004272AA" w:rsidRDefault="004272AA" w:rsidP="00EB72E9"/>
    <w:p w14:paraId="095CDEE2" w14:textId="77777777" w:rsidR="00EB72E9" w:rsidRPr="00EB72E9" w:rsidRDefault="00EB72E9" w:rsidP="00EB72E9"/>
    <w:sectPr w:rsidR="00EB72E9" w:rsidRPr="00EB7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_nova_rg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12B"/>
    <w:multiLevelType w:val="hybridMultilevel"/>
    <w:tmpl w:val="3DD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B9"/>
    <w:rsid w:val="00093882"/>
    <w:rsid w:val="000E66B4"/>
    <w:rsid w:val="0017733A"/>
    <w:rsid w:val="001A56E7"/>
    <w:rsid w:val="00212BF7"/>
    <w:rsid w:val="002E0DF0"/>
    <w:rsid w:val="003735F0"/>
    <w:rsid w:val="00414E5D"/>
    <w:rsid w:val="004272AA"/>
    <w:rsid w:val="0058219E"/>
    <w:rsid w:val="006B6F9C"/>
    <w:rsid w:val="006C3026"/>
    <w:rsid w:val="006F3CFD"/>
    <w:rsid w:val="007F0960"/>
    <w:rsid w:val="00A33556"/>
    <w:rsid w:val="00AE7187"/>
    <w:rsid w:val="00AF3F1E"/>
    <w:rsid w:val="00C13A14"/>
    <w:rsid w:val="00C46F67"/>
    <w:rsid w:val="00CA17B9"/>
    <w:rsid w:val="00CA7D52"/>
    <w:rsid w:val="00DB1EAF"/>
    <w:rsid w:val="00DE5579"/>
    <w:rsid w:val="00E10376"/>
    <w:rsid w:val="00E84F19"/>
    <w:rsid w:val="00EB72E9"/>
    <w:rsid w:val="00FE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F819"/>
  <w15:chartTrackingRefBased/>
  <w15:docId w15:val="{5183599A-1599-4E57-B2E8-550A691D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26"/>
    <w:pPr>
      <w:ind w:left="720"/>
      <w:contextualSpacing/>
    </w:pPr>
  </w:style>
  <w:style w:type="character" w:styleId="Emphasis">
    <w:name w:val="Emphasis"/>
    <w:basedOn w:val="DefaultParagraphFont"/>
    <w:uiPriority w:val="20"/>
    <w:qFormat/>
    <w:rsid w:val="006F3C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McCoy</dc:creator>
  <cp:keywords/>
  <dc:description/>
  <cp:lastModifiedBy>Paula McCoy</cp:lastModifiedBy>
  <cp:revision>2</cp:revision>
  <dcterms:created xsi:type="dcterms:W3CDTF">2020-02-10T15:47:00Z</dcterms:created>
  <dcterms:modified xsi:type="dcterms:W3CDTF">2020-02-10T15:47:00Z</dcterms:modified>
</cp:coreProperties>
</file>