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140" w:rsidRDefault="009F05CA" w:rsidP="009F05CA">
      <w:r w:rsidRPr="009F05CA">
        <w:rPr>
          <w:noProof/>
        </w:rPr>
        <w:drawing>
          <wp:inline distT="0" distB="0" distL="0" distR="0">
            <wp:extent cx="5452105" cy="495300"/>
            <wp:effectExtent l="19050" t="0" r="0" b="0"/>
            <wp:docPr id="3" name="Image 1" descr="logo2.png"/>
            <wp:cNvGraphicFramePr/>
            <a:graphic xmlns:a="http://schemas.openxmlformats.org/drawingml/2006/main">
              <a:graphicData uri="http://schemas.openxmlformats.org/drawingml/2006/picture">
                <pic:pic xmlns:pic="http://schemas.openxmlformats.org/drawingml/2006/picture">
                  <pic:nvPicPr>
                    <pic:cNvPr id="4" name="Image 3" descr="logo2.png"/>
                    <pic:cNvPicPr>
                      <a:picLocks noChangeAspect="1"/>
                    </pic:cNvPicPr>
                  </pic:nvPicPr>
                  <pic:blipFill>
                    <a:blip r:embed="rId7"/>
                    <a:stretch>
                      <a:fillRect/>
                    </a:stretch>
                  </pic:blipFill>
                  <pic:spPr>
                    <a:xfrm>
                      <a:off x="0" y="0"/>
                      <a:ext cx="5455729" cy="495629"/>
                    </a:xfrm>
                    <a:prstGeom prst="rect">
                      <a:avLst/>
                    </a:prstGeom>
                  </pic:spPr>
                </pic:pic>
              </a:graphicData>
            </a:graphic>
          </wp:inline>
        </w:drawing>
      </w:r>
    </w:p>
    <w:p w:rsidR="009F05CA" w:rsidRDefault="009F05CA" w:rsidP="009F05CA"/>
    <w:p w:rsidR="009F05CA" w:rsidRDefault="00AA34DD" w:rsidP="009F05CA">
      <w:r>
        <w:rPr>
          <w:noProof/>
        </w:rPr>
        <w:pict>
          <v:rect id="_x0000_s1030" style="position:absolute;margin-left:52.15pt;margin-top:15.3pt;width:365.4pt;height:40.2pt;z-index:251661312">
            <v:textbox>
              <w:txbxContent>
                <w:p w:rsidR="006F0F20" w:rsidRDefault="006F0F20" w:rsidP="00626140">
                  <w:pPr>
                    <w:jc w:val="center"/>
                    <w:rPr>
                      <w:rFonts w:asciiTheme="majorBidi" w:hAnsiTheme="majorBidi" w:cstheme="majorBidi"/>
                      <w:b/>
                      <w:bCs/>
                      <w:color w:val="808080" w:themeColor="background1" w:themeShade="80"/>
                      <w:sz w:val="32"/>
                      <w:szCs w:val="32"/>
                    </w:rPr>
                  </w:pPr>
                  <w:r w:rsidRPr="009F05CA">
                    <w:rPr>
                      <w:rFonts w:asciiTheme="majorBidi" w:hAnsiTheme="majorBidi" w:cstheme="majorBidi"/>
                      <w:b/>
                      <w:bCs/>
                      <w:color w:val="808080" w:themeColor="background1" w:themeShade="80"/>
                      <w:sz w:val="32"/>
                      <w:szCs w:val="32"/>
                    </w:rPr>
                    <w:t>Rapport de projet Business Intelligence</w:t>
                  </w:r>
                </w:p>
                <w:p w:rsidR="006F0F20" w:rsidRDefault="006F0F20"/>
              </w:txbxContent>
            </v:textbox>
          </v:rect>
        </w:pict>
      </w:r>
    </w:p>
    <w:p w:rsidR="00626140" w:rsidRDefault="00626140" w:rsidP="009F05CA">
      <w:pPr>
        <w:jc w:val="center"/>
        <w:rPr>
          <w:rFonts w:asciiTheme="majorBidi" w:hAnsiTheme="majorBidi" w:cstheme="majorBidi"/>
          <w:b/>
          <w:bCs/>
          <w:color w:val="808080" w:themeColor="background1" w:themeShade="80"/>
          <w:sz w:val="32"/>
          <w:szCs w:val="32"/>
        </w:rPr>
      </w:pPr>
    </w:p>
    <w:p w:rsidR="00626140" w:rsidRDefault="00626140" w:rsidP="009F05CA">
      <w:pPr>
        <w:jc w:val="center"/>
        <w:rPr>
          <w:rFonts w:asciiTheme="majorBidi" w:hAnsiTheme="majorBidi" w:cstheme="majorBidi"/>
          <w:b/>
          <w:bCs/>
          <w:color w:val="808080" w:themeColor="background1" w:themeShade="80"/>
          <w:sz w:val="32"/>
          <w:szCs w:val="32"/>
        </w:rPr>
      </w:pPr>
    </w:p>
    <w:p w:rsidR="009F05CA" w:rsidRDefault="008318DD" w:rsidP="009F05CA">
      <w:pPr>
        <w:jc w:val="center"/>
        <w:rPr>
          <w:rFonts w:asciiTheme="majorBidi" w:hAnsiTheme="majorBidi" w:cstheme="majorBidi"/>
          <w:b/>
          <w:bCs/>
          <w:color w:val="808080" w:themeColor="background1" w:themeShade="80"/>
          <w:sz w:val="32"/>
          <w:szCs w:val="32"/>
        </w:rPr>
      </w:pPr>
      <w:r>
        <w:rPr>
          <w:rFonts w:asciiTheme="majorBidi" w:hAnsiTheme="majorBidi" w:cstheme="majorBidi"/>
          <w:b/>
          <w:bCs/>
          <w:color w:val="808080" w:themeColor="background1" w:themeShade="80"/>
          <w:sz w:val="32"/>
          <w:szCs w:val="32"/>
        </w:rPr>
        <w:t>Sous le Thème</w:t>
      </w:r>
    </w:p>
    <w:p w:rsidR="00161D65" w:rsidRDefault="00AA34DD" w:rsidP="009F05CA">
      <w:pPr>
        <w:jc w:val="center"/>
        <w:rPr>
          <w:rFonts w:asciiTheme="majorBidi" w:hAnsiTheme="majorBidi" w:cstheme="majorBidi"/>
          <w:b/>
          <w:bCs/>
          <w:color w:val="808080" w:themeColor="background1" w:themeShade="80"/>
          <w:sz w:val="32"/>
          <w:szCs w:val="32"/>
        </w:rPr>
      </w:pPr>
      <w:r>
        <w:rPr>
          <w:rFonts w:asciiTheme="majorBidi" w:hAnsiTheme="majorBidi" w:cstheme="majorBidi"/>
          <w:b/>
          <w:bCs/>
          <w:noProof/>
          <w:color w:val="808080" w:themeColor="background1" w:themeShade="80"/>
          <w:sz w:val="32"/>
          <w:szCs w:val="32"/>
        </w:rPr>
        <w:pict>
          <v:shapetype id="_x0000_t202" coordsize="21600,21600" o:spt="202" path="m,l,21600r21600,l21600,xe">
            <v:stroke joinstyle="miter"/>
            <v:path gradientshapeok="t" o:connecttype="rect"/>
          </v:shapetype>
          <v:shape id="_x0000_s1028" type="#_x0000_t202" style="position:absolute;left:0;text-align:left;margin-left:94.15pt;margin-top:13.35pt;width:264pt;height:78pt;z-index:25166028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" strokecolor="white [3212]">
            <v:textbox>
              <w:txbxContent>
                <w:p w:rsidR="006F0F20" w:rsidRPr="008318DD" w:rsidRDefault="006F0F20" w:rsidP="008318DD">
                  <w:pPr>
                    <w:jc w:val="center"/>
                    <w:rPr>
                      <w:rFonts w:asciiTheme="majorBidi" w:hAnsiTheme="majorBidi" w:cstheme="majorBidi"/>
                      <w:b/>
                      <w:bCs/>
                      <w:sz w:val="32"/>
                      <w:szCs w:val="32"/>
                    </w:rPr>
                  </w:pPr>
                  <w:r w:rsidRPr="008318DD">
                    <w:rPr>
                      <w:rFonts w:asciiTheme="majorBidi" w:hAnsiTheme="majorBidi" w:cstheme="majorBidi"/>
                      <w:b/>
                      <w:bCs/>
                      <w:sz w:val="32"/>
                      <w:szCs w:val="32"/>
                    </w:rPr>
                    <w:t>Reporting en relation avec le domaine de finance</w:t>
                  </w:r>
                </w:p>
                <w:p w:rsidR="006F0F20" w:rsidRPr="008318DD" w:rsidRDefault="006F0F20" w:rsidP="008318DD">
                  <w:pPr>
                    <w:rPr>
                      <w:szCs w:val="24"/>
                    </w:rPr>
                  </w:pPr>
                </w:p>
              </w:txbxContent>
            </v:textbox>
            <w10:wrap type="square" anchorx="margin"/>
          </v:shape>
        </w:pict>
      </w:r>
    </w:p>
    <w:p w:rsidR="00161D65" w:rsidRPr="00161D65" w:rsidRDefault="00161D65" w:rsidP="00161D65">
      <w:pPr>
        <w:rPr>
          <w:rFonts w:asciiTheme="majorBidi" w:hAnsiTheme="majorBidi" w:cstheme="majorBidi"/>
          <w:sz w:val="32"/>
          <w:szCs w:val="32"/>
        </w:rPr>
      </w:pPr>
    </w:p>
    <w:p w:rsidR="00161D65" w:rsidRPr="00161D65" w:rsidRDefault="00161D65" w:rsidP="00161D65">
      <w:pPr>
        <w:rPr>
          <w:rFonts w:asciiTheme="majorBidi" w:hAnsiTheme="majorBidi" w:cstheme="majorBidi"/>
          <w:sz w:val="32"/>
          <w:szCs w:val="32"/>
        </w:rPr>
      </w:pPr>
    </w:p>
    <w:p w:rsidR="00161D65" w:rsidRPr="00161D65" w:rsidRDefault="00AA34DD" w:rsidP="00161D65">
      <w:pPr>
        <w:rPr>
          <w:rFonts w:asciiTheme="majorBidi" w:hAnsiTheme="majorBidi" w:cstheme="majorBidi"/>
          <w:sz w:val="32"/>
          <w:szCs w:val="32"/>
        </w:rPr>
      </w:pPr>
      <w:r w:rsidRPr="00AA34DD">
        <w:rPr>
          <w:rFonts w:asciiTheme="majorBidi" w:hAnsiTheme="majorBidi" w:cstheme="majorBidi"/>
          <w:b/>
          <w:bCs/>
          <w:noProof/>
          <w:color w:val="808080" w:themeColor="background1" w:themeShade="80"/>
          <w:sz w:val="32"/>
          <w:szCs w:val="32"/>
        </w:rPr>
        <w:pict>
          <v:shape id="_x0000_s1034" type="#_x0000_t202" style="position:absolute;margin-left:262.75pt;margin-top:23.1pt;width:169.8pt;height:81pt;z-index:25166233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" strokecolor="white [3212]">
            <v:textbox style="mso-next-textbox:#_x0000_s1034">
              <w:txbxContent>
                <w:p w:rsidR="006F0F20" w:rsidRPr="00161D65" w:rsidRDefault="006F0F20" w:rsidP="00161D65">
                  <w:pPr>
                    <w:rPr>
                      <w:rFonts w:asciiTheme="majorBidi" w:hAnsiTheme="majorBidi" w:cstheme="majorBidi"/>
                      <w:b/>
                      <w:bCs/>
                      <w:color w:val="808080" w:themeColor="background1" w:themeShade="80"/>
                      <w:sz w:val="30"/>
                      <w:szCs w:val="30"/>
                    </w:rPr>
                  </w:pPr>
                  <w:r w:rsidRPr="00161D65">
                    <w:rPr>
                      <w:rFonts w:asciiTheme="majorBidi" w:hAnsiTheme="majorBidi" w:cstheme="majorBidi"/>
                      <w:b/>
                      <w:bCs/>
                      <w:color w:val="808080" w:themeColor="background1" w:themeShade="80"/>
                      <w:sz w:val="30"/>
                      <w:szCs w:val="30"/>
                    </w:rPr>
                    <w:t xml:space="preserve">Encadré Par : </w:t>
                  </w:r>
                </w:p>
                <w:p w:rsidR="006F0F20" w:rsidRPr="00786CA8" w:rsidRDefault="006F0F20" w:rsidP="00786CA8">
                  <w:pPr>
                    <w:rPr>
                      <w:rFonts w:asciiTheme="majorBidi" w:hAnsiTheme="majorBidi" w:cstheme="majorBidi"/>
                      <w:sz w:val="30"/>
                      <w:szCs w:val="30"/>
                    </w:rPr>
                  </w:pPr>
                  <w:r w:rsidRPr="00161D65">
                    <w:rPr>
                      <w:rFonts w:asciiTheme="majorBidi" w:hAnsiTheme="majorBidi" w:cstheme="majorBidi"/>
                      <w:sz w:val="30"/>
                      <w:szCs w:val="30"/>
                    </w:rPr>
                    <w:t>Mr. ALAMI</w:t>
                  </w:r>
                  <w:r w:rsidR="00786CA8">
                    <w:rPr>
                      <w:rFonts w:asciiTheme="majorBidi" w:hAnsiTheme="majorBidi" w:cstheme="majorBidi"/>
                      <w:sz w:val="30"/>
                      <w:szCs w:val="30"/>
                    </w:rPr>
                    <w:t xml:space="preserve"> </w:t>
                  </w:r>
                  <w:r w:rsidRPr="00161D65">
                    <w:rPr>
                      <w:rFonts w:asciiTheme="majorBidi" w:hAnsiTheme="majorBidi" w:cstheme="majorBidi"/>
                      <w:sz w:val="30"/>
                      <w:szCs w:val="30"/>
                    </w:rPr>
                    <w:t>Zakaria</w:t>
                  </w:r>
                  <w:r>
                    <w:rPr>
                      <w:rFonts w:asciiTheme="majorBidi" w:hAnsiTheme="majorBidi" w:cstheme="majorBidi"/>
                      <w:sz w:val="30"/>
                      <w:szCs w:val="30"/>
                    </w:rPr>
                    <w:t>e</w:t>
                  </w:r>
                </w:p>
              </w:txbxContent>
            </v:textbox>
            <w10:wrap type="square" anchorx="margin"/>
          </v:shape>
        </w:pict>
      </w:r>
      <w:r w:rsidRPr="00AA34DD">
        <w:rPr>
          <w:rFonts w:asciiTheme="majorBidi" w:hAnsiTheme="majorBidi" w:cstheme="majorBidi"/>
          <w:b/>
          <w:bCs/>
          <w:noProof/>
          <w:color w:val="808080" w:themeColor="background1" w:themeShade="80"/>
          <w:sz w:val="32"/>
          <w:szCs w:val="32"/>
        </w:rPr>
        <w:pict>
          <v:shape id="_x0000_s1035" type="#_x0000_t202" style="position:absolute;margin-left:.55pt;margin-top:23.1pt;width:191.4pt;height:81pt;z-index:251663360;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" strokecolor="white [3212]">
            <v:textbox>
              <w:txbxContent>
                <w:p w:rsidR="006F0F20" w:rsidRPr="00161D65" w:rsidRDefault="006F0F20" w:rsidP="00161D65">
                  <w:pPr>
                    <w:rPr>
                      <w:b/>
                      <w:bCs/>
                      <w:color w:val="000000" w:themeColor="text1"/>
                      <w:sz w:val="32"/>
                      <w:szCs w:val="32"/>
                    </w:rPr>
                  </w:pPr>
                  <w:r w:rsidRPr="00161D65">
                    <w:rPr>
                      <w:b/>
                      <w:bCs/>
                      <w:color w:val="000000" w:themeColor="text1"/>
                      <w:sz w:val="32"/>
                      <w:szCs w:val="32"/>
                    </w:rPr>
                    <w:t>Réalisé par :</w:t>
                  </w:r>
                </w:p>
                <w:p w:rsidR="006F0F20" w:rsidRPr="00161D65" w:rsidRDefault="006F0F20" w:rsidP="00161D65">
                  <w:pPr>
                    <w:rPr>
                      <w:rFonts w:ascii="Times New Roman" w:hAnsi="Times New Roman" w:cs="Times New Roman"/>
                      <w:color w:val="000000" w:themeColor="text1"/>
                      <w:sz w:val="32"/>
                      <w:szCs w:val="32"/>
                      <w:lang w:val="en-US"/>
                    </w:rPr>
                  </w:pPr>
                  <w:r w:rsidRPr="00161D65">
                    <w:rPr>
                      <w:color w:val="000000" w:themeColor="text1"/>
                      <w:sz w:val="32"/>
                      <w:szCs w:val="32"/>
                    </w:rPr>
                    <w:t>Fassi Fehri Mohammed</w:t>
                  </w:r>
                </w:p>
              </w:txbxContent>
            </v:textbox>
            <w10:wrap type="square" anchorx="margin"/>
          </v:shape>
        </w:pict>
      </w:r>
    </w:p>
    <w:p w:rsidR="00161D65" w:rsidRPr="00161D65" w:rsidRDefault="00161D65" w:rsidP="00161D65">
      <w:pPr>
        <w:rPr>
          <w:rFonts w:asciiTheme="majorBidi" w:hAnsiTheme="majorBidi" w:cstheme="majorBidi"/>
          <w:sz w:val="32"/>
          <w:szCs w:val="32"/>
        </w:rPr>
      </w:pPr>
    </w:p>
    <w:p w:rsidR="00161D65" w:rsidRPr="00161D65" w:rsidRDefault="00161D65" w:rsidP="00161D65">
      <w:pPr>
        <w:rPr>
          <w:rFonts w:asciiTheme="majorBidi" w:hAnsiTheme="majorBidi" w:cstheme="majorBidi"/>
          <w:sz w:val="32"/>
          <w:szCs w:val="32"/>
        </w:rPr>
      </w:pPr>
    </w:p>
    <w:p w:rsidR="00161D65" w:rsidRPr="00161D65" w:rsidRDefault="00161D65" w:rsidP="00161D65">
      <w:pPr>
        <w:rPr>
          <w:rFonts w:asciiTheme="majorBidi" w:hAnsiTheme="majorBidi" w:cstheme="majorBidi"/>
          <w:sz w:val="32"/>
          <w:szCs w:val="32"/>
        </w:rPr>
      </w:pPr>
    </w:p>
    <w:p w:rsidR="00161D65" w:rsidRPr="00161D65" w:rsidRDefault="00AA34DD" w:rsidP="00161D65">
      <w:pPr>
        <w:rPr>
          <w:rFonts w:asciiTheme="majorBidi" w:hAnsiTheme="majorBidi" w:cstheme="majorBidi"/>
          <w:sz w:val="32"/>
          <w:szCs w:val="32"/>
        </w:rPr>
      </w:pPr>
      <w:r w:rsidRPr="00AA34DD">
        <w:rPr>
          <w:rFonts w:asciiTheme="majorBidi" w:hAnsiTheme="majorBidi" w:cstheme="majorBidi"/>
          <w:b/>
          <w:bCs/>
          <w:noProof/>
          <w:color w:val="808080" w:themeColor="background1" w:themeShade="80"/>
          <w:sz w:val="32"/>
          <w:szCs w:val="32"/>
        </w:rPr>
        <w:pict>
          <v:shape id="_x0000_s1036" type="#_x0000_t202" style="position:absolute;margin-left:34.75pt;margin-top:24.35pt;width:379.8pt;height:89.4pt;z-index:25166438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" strokecolor="white [3212]">
            <v:textbox style="mso-next-textbox:#_x0000_s1036">
              <w:txbxContent>
                <w:p w:rsidR="006F0F20" w:rsidRPr="00161D65" w:rsidRDefault="006F0F20" w:rsidP="00161D65">
                  <w:pPr>
                    <w:jc w:val="center"/>
                    <w:rPr>
                      <w:rFonts w:asciiTheme="majorBidi" w:hAnsiTheme="majorBidi" w:cstheme="majorBidi"/>
                      <w:color w:val="808080" w:themeColor="background1" w:themeShade="80"/>
                      <w:sz w:val="32"/>
                      <w:szCs w:val="32"/>
                      <w:u w:val="single"/>
                      <w:lang w:val="en-US"/>
                    </w:rPr>
                  </w:pPr>
                  <w:r w:rsidRPr="00161D65">
                    <w:rPr>
                      <w:rFonts w:asciiTheme="majorBidi" w:hAnsiTheme="majorBidi" w:cstheme="majorBidi"/>
                      <w:color w:val="808080" w:themeColor="background1" w:themeShade="80"/>
                      <w:sz w:val="32"/>
                      <w:szCs w:val="32"/>
                      <w:u w:val="single"/>
                    </w:rPr>
                    <w:t>Année Universitaire : 2021/2022</w:t>
                  </w:r>
                </w:p>
              </w:txbxContent>
            </v:textbox>
            <w10:wrap type="square" anchorx="margin"/>
          </v:shape>
        </w:pict>
      </w:r>
    </w:p>
    <w:p w:rsidR="00161D65" w:rsidRPr="00161D65" w:rsidRDefault="00161D65" w:rsidP="00161D65">
      <w:pPr>
        <w:rPr>
          <w:rFonts w:asciiTheme="majorBidi" w:hAnsiTheme="majorBidi" w:cstheme="majorBidi"/>
          <w:sz w:val="32"/>
          <w:szCs w:val="32"/>
        </w:rPr>
      </w:pPr>
    </w:p>
    <w:p w:rsidR="00161D65" w:rsidRPr="00161D65" w:rsidRDefault="00161D65" w:rsidP="00161D65">
      <w:pPr>
        <w:rPr>
          <w:rFonts w:asciiTheme="majorBidi" w:hAnsiTheme="majorBidi" w:cstheme="majorBidi"/>
          <w:sz w:val="32"/>
          <w:szCs w:val="32"/>
        </w:rPr>
      </w:pPr>
    </w:p>
    <w:p w:rsidR="00161D65" w:rsidRDefault="00161D65" w:rsidP="00161D65">
      <w:pPr>
        <w:rPr>
          <w:rFonts w:asciiTheme="majorBidi" w:hAnsiTheme="majorBidi" w:cstheme="majorBidi"/>
          <w:sz w:val="32"/>
          <w:szCs w:val="32"/>
        </w:rPr>
      </w:pPr>
    </w:p>
    <w:p w:rsidR="00161D65" w:rsidRDefault="00161D65" w:rsidP="00161D65">
      <w:pPr>
        <w:rPr>
          <w:rFonts w:asciiTheme="majorBidi" w:hAnsiTheme="majorBidi" w:cstheme="majorBidi"/>
          <w:sz w:val="32"/>
          <w:szCs w:val="32"/>
        </w:rPr>
      </w:pPr>
    </w:p>
    <w:p w:rsidR="008318DD" w:rsidRDefault="00161D65" w:rsidP="00161D65">
      <w:pPr>
        <w:tabs>
          <w:tab w:val="left" w:pos="1488"/>
        </w:tabs>
        <w:rPr>
          <w:rFonts w:asciiTheme="majorBidi" w:hAnsiTheme="majorBidi" w:cstheme="majorBidi"/>
          <w:sz w:val="32"/>
          <w:szCs w:val="32"/>
        </w:rPr>
      </w:pPr>
      <w:r>
        <w:rPr>
          <w:rFonts w:asciiTheme="majorBidi" w:hAnsiTheme="majorBidi" w:cstheme="majorBidi"/>
          <w:sz w:val="32"/>
          <w:szCs w:val="32"/>
        </w:rPr>
        <w:tab/>
      </w:r>
    </w:p>
    <w:p w:rsidR="00161D65" w:rsidRDefault="00161D65" w:rsidP="00161D65">
      <w:pPr>
        <w:tabs>
          <w:tab w:val="left" w:pos="1488"/>
        </w:tabs>
        <w:rPr>
          <w:rFonts w:asciiTheme="majorBidi" w:hAnsiTheme="majorBidi" w:cstheme="majorBidi"/>
          <w:sz w:val="32"/>
          <w:szCs w:val="32"/>
        </w:rPr>
      </w:pPr>
    </w:p>
    <w:p w:rsidR="00161D65" w:rsidRDefault="00161D65" w:rsidP="00161D65">
      <w:pPr>
        <w:tabs>
          <w:tab w:val="left" w:pos="1488"/>
        </w:tabs>
        <w:rPr>
          <w:rFonts w:asciiTheme="majorBidi" w:hAnsiTheme="majorBidi" w:cstheme="majorBidi"/>
          <w:sz w:val="32"/>
          <w:szCs w:val="32"/>
        </w:rPr>
      </w:pPr>
    </w:p>
    <w:p w:rsidR="002A738C" w:rsidRPr="002A738C" w:rsidRDefault="002A738C" w:rsidP="00DE62B8">
      <w:pPr>
        <w:tabs>
          <w:tab w:val="left" w:pos="1488"/>
        </w:tabs>
        <w:rPr>
          <w:rFonts w:asciiTheme="majorBidi" w:hAnsiTheme="majorBidi" w:cstheme="majorBidi"/>
          <w:color w:val="0070C0"/>
          <w:sz w:val="32"/>
          <w:szCs w:val="32"/>
          <w:u w:val="single"/>
        </w:rPr>
      </w:pPr>
    </w:p>
    <w:p w:rsidR="00336476" w:rsidRPr="00336476" w:rsidRDefault="00336476" w:rsidP="00336476">
      <w:pPr>
        <w:tabs>
          <w:tab w:val="left" w:pos="1488"/>
        </w:tabs>
        <w:rPr>
          <w:rFonts w:asciiTheme="majorBidi" w:hAnsiTheme="majorBidi" w:cstheme="majorBidi"/>
          <w:color w:val="0070C0"/>
          <w:sz w:val="32"/>
          <w:szCs w:val="32"/>
        </w:rPr>
      </w:pPr>
      <w:r>
        <w:rPr>
          <w:rFonts w:asciiTheme="majorBidi" w:hAnsiTheme="majorBidi" w:cstheme="majorBidi"/>
          <w:color w:val="0070C0"/>
          <w:sz w:val="32"/>
          <w:szCs w:val="32"/>
          <w:u w:val="single"/>
        </w:rPr>
        <w:lastRenderedPageBreak/>
        <w:t>Introduction</w:t>
      </w:r>
      <w:r w:rsidRPr="00DE62B8">
        <w:rPr>
          <w:rFonts w:asciiTheme="majorBidi" w:hAnsiTheme="majorBidi" w:cstheme="majorBidi"/>
          <w:color w:val="0070C0"/>
          <w:sz w:val="32"/>
          <w:szCs w:val="32"/>
        </w:rPr>
        <w:t xml:space="preserve"> </w:t>
      </w:r>
      <w:r w:rsidRPr="00CB3B1E">
        <w:rPr>
          <w:rFonts w:asciiTheme="majorBidi" w:hAnsiTheme="majorBidi" w:cstheme="majorBidi"/>
          <w:color w:val="0070C0"/>
          <w:sz w:val="32"/>
          <w:szCs w:val="32"/>
        </w:rPr>
        <w:t>:</w:t>
      </w:r>
    </w:p>
    <w:p w:rsidR="00C40E20" w:rsidRDefault="00336476" w:rsidP="00C40E20">
      <w:pPr>
        <w:tabs>
          <w:tab w:val="left" w:pos="1488"/>
        </w:tabs>
        <w:rPr>
          <w:rFonts w:asciiTheme="majorBidi" w:hAnsiTheme="majorBidi" w:cstheme="majorBidi"/>
          <w:sz w:val="32"/>
          <w:szCs w:val="32"/>
        </w:rPr>
      </w:pPr>
      <w:r w:rsidRPr="00336476">
        <w:rPr>
          <w:rFonts w:asciiTheme="majorBidi" w:hAnsiTheme="majorBidi" w:cstheme="majorBidi"/>
          <w:sz w:val="32"/>
          <w:szCs w:val="32"/>
        </w:rPr>
        <w:t>Business intelligence, intelligence d’affaires ou encore informatique décisionnelle. Théorisée en 1958 par Hans Peter Luhn, un informaticien allemand, cette notion regroupe les solutions IT qui permettent d’exploiter les données d’une entreprise (comptabilité, finances, base clients…) afin d’établir des rapports d’analyse servant à la gouvernance et à la prise de décision. Un outil devenu incontournable aujourd’hui pour diriger et orienter toutes les business unit d’une entreprise (organisation, ventes, investissements…).</w:t>
      </w:r>
      <w:r w:rsidR="00C40E20">
        <w:rPr>
          <w:rFonts w:asciiTheme="majorBidi" w:hAnsiTheme="majorBidi" w:cstheme="majorBidi"/>
          <w:sz w:val="32"/>
          <w:szCs w:val="32"/>
        </w:rPr>
        <w:t xml:space="preserve"> </w:t>
      </w:r>
    </w:p>
    <w:p w:rsidR="00336476" w:rsidRDefault="00C40E20" w:rsidP="00C40E20">
      <w:pPr>
        <w:tabs>
          <w:tab w:val="left" w:pos="1488"/>
        </w:tabs>
        <w:rPr>
          <w:rFonts w:asciiTheme="majorBidi" w:hAnsiTheme="majorBidi" w:cstheme="majorBidi"/>
          <w:sz w:val="32"/>
          <w:szCs w:val="32"/>
        </w:rPr>
      </w:pPr>
      <w:r w:rsidRPr="00C40E20">
        <w:rPr>
          <w:rFonts w:asciiTheme="majorBidi" w:hAnsiTheme="majorBidi" w:cstheme="majorBidi"/>
          <w:sz w:val="32"/>
          <w:szCs w:val="32"/>
        </w:rPr>
        <w:t xml:space="preserve">Je note que l’objectif de ce projet est de mettre en place des solutions BI qui vont me permettre d’améliorer la qualité de rendement de l’or </w:t>
      </w:r>
    </w:p>
    <w:p w:rsidR="00D87F91" w:rsidRDefault="00D87F91" w:rsidP="00336476">
      <w:pPr>
        <w:tabs>
          <w:tab w:val="left" w:pos="1488"/>
        </w:tabs>
        <w:rPr>
          <w:rFonts w:asciiTheme="majorBidi" w:hAnsiTheme="majorBidi" w:cstheme="majorBidi"/>
          <w:color w:val="0070C0"/>
          <w:sz w:val="32"/>
          <w:szCs w:val="32"/>
          <w:u w:val="single"/>
        </w:rPr>
      </w:pPr>
      <w:r w:rsidRPr="00D87F91">
        <w:rPr>
          <w:rFonts w:asciiTheme="majorBidi" w:hAnsiTheme="majorBidi" w:cstheme="majorBidi"/>
          <w:color w:val="0070C0"/>
          <w:sz w:val="32"/>
          <w:szCs w:val="32"/>
          <w:u w:val="single"/>
        </w:rPr>
        <w:t>Contexte du projet :</w:t>
      </w:r>
    </w:p>
    <w:p w:rsidR="00D87F91" w:rsidRDefault="00D87F91" w:rsidP="00D87F91">
      <w:pPr>
        <w:tabs>
          <w:tab w:val="left" w:pos="1488"/>
        </w:tabs>
        <w:rPr>
          <w:rFonts w:asciiTheme="majorBidi" w:hAnsiTheme="majorBidi" w:cstheme="majorBidi"/>
          <w:sz w:val="32"/>
          <w:szCs w:val="32"/>
        </w:rPr>
      </w:pPr>
      <w:r w:rsidRPr="00D87F91">
        <w:rPr>
          <w:rFonts w:asciiTheme="majorBidi" w:hAnsiTheme="majorBidi" w:cstheme="majorBidi"/>
          <w:sz w:val="32"/>
          <w:szCs w:val="32"/>
        </w:rPr>
        <w:t>Le projet de Business Intelligence qui a pour intitulé « reporting appliqué sur la finance » est réalisé à l’Ecole Supérieure d’Ingénierie en Sciences Appliquées sous l’encadrement de Mr. ALAMI Zakariae. La base de données téléchargée à partir de Kaggle porte comme nom : golds.csv, c’est un fichier csv dans lequel contient les colonnes suivantes : Open, Close, Hi</w:t>
      </w:r>
      <w:r w:rsidR="00640334">
        <w:rPr>
          <w:rFonts w:asciiTheme="majorBidi" w:hAnsiTheme="majorBidi" w:cstheme="majorBidi"/>
          <w:sz w:val="32"/>
          <w:szCs w:val="32"/>
        </w:rPr>
        <w:t>gh, Low, Date, Volume, Currency et 5710 lignes.</w:t>
      </w:r>
    </w:p>
    <w:p w:rsidR="001A5CEC" w:rsidRDefault="001A5CEC" w:rsidP="00D87F91">
      <w:pPr>
        <w:tabs>
          <w:tab w:val="left" w:pos="1488"/>
        </w:tabs>
        <w:rPr>
          <w:rFonts w:asciiTheme="majorBidi" w:hAnsiTheme="majorBidi" w:cstheme="majorBidi"/>
          <w:color w:val="0070C0"/>
          <w:sz w:val="32"/>
          <w:szCs w:val="32"/>
          <w:u w:val="single"/>
        </w:rPr>
      </w:pPr>
      <w:r w:rsidRPr="001A5CEC">
        <w:rPr>
          <w:rFonts w:asciiTheme="majorBidi" w:hAnsiTheme="majorBidi" w:cstheme="majorBidi"/>
          <w:color w:val="0070C0"/>
          <w:sz w:val="32"/>
          <w:szCs w:val="32"/>
          <w:u w:val="single"/>
        </w:rPr>
        <w:t>Présentation du domaine d’application et data :</w:t>
      </w:r>
    </w:p>
    <w:p w:rsidR="001A5CEC" w:rsidRDefault="001A5CEC" w:rsidP="001A5CEC">
      <w:pPr>
        <w:tabs>
          <w:tab w:val="left" w:pos="1488"/>
        </w:tabs>
        <w:rPr>
          <w:rFonts w:asciiTheme="majorBidi" w:hAnsiTheme="majorBidi" w:cstheme="majorBidi"/>
          <w:sz w:val="32"/>
          <w:szCs w:val="32"/>
        </w:rPr>
      </w:pPr>
      <w:r w:rsidRPr="001A5CEC">
        <w:rPr>
          <w:rFonts w:asciiTheme="majorBidi" w:hAnsiTheme="majorBidi" w:cstheme="majorBidi"/>
          <w:sz w:val="32"/>
          <w:szCs w:val="32"/>
        </w:rPr>
        <w:t>La finance est une activité de gestion des ressources monétaires fournissant l’argent qui est nécessaire pour effectuer les opérations économiques. Au fait, la finance est appliquée dans plusieurs domaines tels que la gestion financière, finance publique, finance privée, ainsi que la finance de marché.</w:t>
      </w:r>
    </w:p>
    <w:p w:rsidR="001A5CEC" w:rsidRPr="001A5CEC" w:rsidRDefault="001A5CEC" w:rsidP="001A5CEC">
      <w:pPr>
        <w:tabs>
          <w:tab w:val="left" w:pos="1488"/>
        </w:tabs>
        <w:rPr>
          <w:rFonts w:asciiTheme="majorBidi" w:hAnsiTheme="majorBidi" w:cstheme="majorBidi"/>
          <w:sz w:val="32"/>
          <w:szCs w:val="32"/>
        </w:rPr>
      </w:pPr>
      <w:r w:rsidRPr="001A5CEC">
        <w:rPr>
          <w:rFonts w:asciiTheme="majorBidi" w:hAnsiTheme="majorBidi" w:cstheme="majorBidi"/>
          <w:noProof/>
          <w:sz w:val="32"/>
          <w:szCs w:val="32"/>
        </w:rPr>
        <w:lastRenderedPageBreak/>
        <w:drawing>
          <wp:inline distT="0" distB="0" distL="0" distR="0">
            <wp:extent cx="5760720" cy="4444561"/>
            <wp:effectExtent l="19050" t="0" r="0" b="0"/>
            <wp:docPr id="6" name="Image 1" descr="Capture d’écran 2022-04-27 195605.png"/>
            <wp:cNvGraphicFramePr/>
            <a:graphic xmlns:a="http://schemas.openxmlformats.org/drawingml/2006/main">
              <a:graphicData uri="http://schemas.openxmlformats.org/drawingml/2006/picture">
                <pic:pic xmlns:pic="http://schemas.openxmlformats.org/drawingml/2006/picture">
                  <pic:nvPicPr>
                    <pic:cNvPr id="4" name="Espace réservé du contenu 3" descr="Capture d’écran 2022-04-27 195605.png"/>
                    <pic:cNvPicPr>
                      <a:picLocks noGrp="1" noChangeAspect="1"/>
                    </pic:cNvPicPr>
                  </pic:nvPicPr>
                  <pic:blipFill>
                    <a:blip r:embed="rId8"/>
                    <a:stretch>
                      <a:fillRect/>
                    </a:stretch>
                  </pic:blipFill>
                  <pic:spPr>
                    <a:xfrm>
                      <a:off x="0" y="0"/>
                      <a:ext cx="5760720" cy="4444561"/>
                    </a:xfrm>
                    <a:prstGeom prst="rect">
                      <a:avLst/>
                    </a:prstGeom>
                  </pic:spPr>
                </pic:pic>
              </a:graphicData>
            </a:graphic>
          </wp:inline>
        </w:drawing>
      </w:r>
    </w:p>
    <w:p w:rsidR="00575B3B" w:rsidRDefault="00D87F91" w:rsidP="00DE62B8">
      <w:pPr>
        <w:tabs>
          <w:tab w:val="left" w:pos="1488"/>
        </w:tabs>
        <w:rPr>
          <w:rFonts w:asciiTheme="majorBidi" w:hAnsiTheme="majorBidi" w:cstheme="majorBidi"/>
          <w:color w:val="0070C0"/>
          <w:sz w:val="32"/>
          <w:szCs w:val="32"/>
        </w:rPr>
      </w:pPr>
      <w:r>
        <w:rPr>
          <w:rFonts w:asciiTheme="majorBidi" w:hAnsiTheme="majorBidi" w:cstheme="majorBidi"/>
          <w:color w:val="0070C0"/>
          <w:sz w:val="32"/>
          <w:szCs w:val="32"/>
          <w:u w:val="single"/>
        </w:rPr>
        <w:t>Outil utilisé</w:t>
      </w:r>
      <w:r w:rsidR="00DE62B8" w:rsidRPr="00DE62B8">
        <w:rPr>
          <w:rFonts w:asciiTheme="majorBidi" w:hAnsiTheme="majorBidi" w:cstheme="majorBidi"/>
          <w:color w:val="0070C0"/>
          <w:sz w:val="32"/>
          <w:szCs w:val="32"/>
        </w:rPr>
        <w:t xml:space="preserve"> </w:t>
      </w:r>
      <w:r w:rsidR="00CB3B1E" w:rsidRPr="00CB3B1E">
        <w:rPr>
          <w:rFonts w:asciiTheme="majorBidi" w:hAnsiTheme="majorBidi" w:cstheme="majorBidi"/>
          <w:color w:val="0070C0"/>
          <w:sz w:val="32"/>
          <w:szCs w:val="32"/>
        </w:rPr>
        <w:t>:</w:t>
      </w:r>
    </w:p>
    <w:p w:rsidR="00CB3B1E" w:rsidRDefault="00CB3B1E" w:rsidP="00DE62B8">
      <w:pPr>
        <w:tabs>
          <w:tab w:val="left" w:pos="1488"/>
        </w:tabs>
        <w:rPr>
          <w:rFonts w:asciiTheme="majorBidi" w:hAnsiTheme="majorBidi" w:cstheme="majorBidi"/>
          <w:sz w:val="32"/>
          <w:szCs w:val="32"/>
        </w:rPr>
      </w:pPr>
      <w:r>
        <w:rPr>
          <w:rFonts w:asciiTheme="majorBidi" w:hAnsiTheme="majorBidi" w:cstheme="majorBidi"/>
          <w:sz w:val="32"/>
          <w:szCs w:val="32"/>
        </w:rPr>
        <w:t>Power BI : est un logiciel de Business Intelligence  développé par Microsoft, il est utile pour transformer vos sources de données</w:t>
      </w:r>
      <w:r w:rsidR="00DE62B8">
        <w:rPr>
          <w:rFonts w:asciiTheme="majorBidi" w:hAnsiTheme="majorBidi" w:cstheme="majorBidi"/>
          <w:sz w:val="32"/>
          <w:szCs w:val="32"/>
        </w:rPr>
        <w:t xml:space="preserve"> </w:t>
      </w:r>
      <w:r w:rsidR="00DE62B8" w:rsidRPr="00DE62B8">
        <w:rPr>
          <w:rFonts w:asciiTheme="majorBidi" w:hAnsiTheme="majorBidi" w:cstheme="majorBidi"/>
          <w:sz w:val="32"/>
          <w:szCs w:val="32"/>
        </w:rPr>
        <w:t xml:space="preserve"> </w:t>
      </w:r>
      <w:r w:rsidR="00DE62B8">
        <w:rPr>
          <w:rFonts w:asciiTheme="majorBidi" w:hAnsiTheme="majorBidi" w:cstheme="majorBidi"/>
          <w:sz w:val="32"/>
          <w:szCs w:val="32"/>
        </w:rPr>
        <w:t>(quelque soit le type : Excel, CSV, JSON ou Cloud....) en informations visuelles interactives. Ce logiciel offre la possibilité de se connecter à vos sources de données, visualiser et partager avec qui vous voulez.</w:t>
      </w:r>
    </w:p>
    <w:p w:rsidR="00DE62B8" w:rsidRDefault="00DE62B8" w:rsidP="00DE62B8">
      <w:pPr>
        <w:tabs>
          <w:tab w:val="left" w:pos="1488"/>
        </w:tabs>
        <w:rPr>
          <w:rFonts w:asciiTheme="majorBidi" w:hAnsiTheme="majorBidi" w:cstheme="majorBidi"/>
          <w:sz w:val="32"/>
          <w:szCs w:val="32"/>
        </w:rPr>
      </w:pPr>
      <w:r w:rsidRPr="00DE62B8">
        <w:rPr>
          <w:rFonts w:asciiTheme="majorBidi" w:hAnsiTheme="majorBidi" w:cstheme="majorBidi"/>
          <w:noProof/>
          <w:sz w:val="32"/>
          <w:szCs w:val="32"/>
        </w:rPr>
        <w:drawing>
          <wp:inline distT="0" distB="0" distL="0" distR="0">
            <wp:extent cx="4042410" cy="1760220"/>
            <wp:effectExtent l="19050" t="0" r="0" b="0"/>
            <wp:docPr id="2" name="Image 6" descr="C:\Users\DELL\Desktop\power-bi-logo.jpg"/>
            <wp:cNvGraphicFramePr/>
            <a:graphic xmlns:a="http://schemas.openxmlformats.org/drawingml/2006/main">
              <a:graphicData uri="http://schemas.openxmlformats.org/drawingml/2006/picture">
                <pic:pic xmlns:pic="http://schemas.openxmlformats.org/drawingml/2006/picture">
                  <pic:nvPicPr>
                    <pic:cNvPr id="4" name="Picture 2" descr="C:\Users\DELL\Desktop\power-bi-logo.jpg"/>
                    <pic:cNvPicPr>
                      <a:picLocks noChangeAspect="1" noChangeArrowheads="1"/>
                    </pic:cNvPicPr>
                  </pic:nvPicPr>
                  <pic:blipFill>
                    <a:blip r:embed="rId9"/>
                    <a:srcRect/>
                    <a:stretch>
                      <a:fillRect/>
                    </a:stretch>
                  </pic:blipFill>
                  <pic:spPr bwMode="auto">
                    <a:xfrm>
                      <a:off x="0" y="0"/>
                      <a:ext cx="4041773" cy="1759943"/>
                    </a:xfrm>
                    <a:prstGeom prst="rect">
                      <a:avLst/>
                    </a:prstGeom>
                    <a:noFill/>
                  </pic:spPr>
                </pic:pic>
              </a:graphicData>
            </a:graphic>
          </wp:inline>
        </w:drawing>
      </w:r>
    </w:p>
    <w:p w:rsidR="00DE62B8" w:rsidRDefault="007A6E0A" w:rsidP="00DE62B8">
      <w:pPr>
        <w:tabs>
          <w:tab w:val="left" w:pos="1488"/>
        </w:tabs>
        <w:rPr>
          <w:rFonts w:asciiTheme="majorBidi" w:hAnsiTheme="majorBidi" w:cstheme="majorBidi"/>
          <w:color w:val="0070C0"/>
          <w:sz w:val="32"/>
          <w:szCs w:val="32"/>
        </w:rPr>
      </w:pPr>
      <w:r w:rsidRPr="007A6E0A">
        <w:rPr>
          <w:rFonts w:asciiTheme="majorBidi" w:hAnsiTheme="majorBidi" w:cstheme="majorBidi"/>
          <w:color w:val="0070C0"/>
          <w:sz w:val="32"/>
          <w:szCs w:val="32"/>
        </w:rPr>
        <w:lastRenderedPageBreak/>
        <w:t xml:space="preserve">     </w:t>
      </w:r>
      <w:r w:rsidR="00DE62B8">
        <w:rPr>
          <w:rFonts w:asciiTheme="majorBidi" w:hAnsiTheme="majorBidi" w:cstheme="majorBidi"/>
          <w:color w:val="0070C0"/>
          <w:sz w:val="32"/>
          <w:szCs w:val="32"/>
          <w:u w:val="single"/>
        </w:rPr>
        <w:t>Avantages de Power BI</w:t>
      </w:r>
      <w:r w:rsidR="00DE62B8" w:rsidRPr="00DE62B8">
        <w:rPr>
          <w:rFonts w:asciiTheme="majorBidi" w:hAnsiTheme="majorBidi" w:cstheme="majorBidi"/>
          <w:color w:val="0070C0"/>
          <w:sz w:val="32"/>
          <w:szCs w:val="32"/>
        </w:rPr>
        <w:t xml:space="preserve"> </w:t>
      </w:r>
      <w:r w:rsidR="00DE62B8" w:rsidRPr="00CB3B1E">
        <w:rPr>
          <w:rFonts w:asciiTheme="majorBidi" w:hAnsiTheme="majorBidi" w:cstheme="majorBidi"/>
          <w:color w:val="0070C0"/>
          <w:sz w:val="32"/>
          <w:szCs w:val="32"/>
        </w:rPr>
        <w:t>:</w:t>
      </w:r>
    </w:p>
    <w:p w:rsidR="00DE62B8" w:rsidRPr="00DE62B8" w:rsidRDefault="00DE62B8" w:rsidP="00DE62B8">
      <w:pPr>
        <w:pStyle w:val="Paragraphedeliste"/>
        <w:numPr>
          <w:ilvl w:val="0"/>
          <w:numId w:val="1"/>
        </w:numPr>
        <w:tabs>
          <w:tab w:val="left" w:pos="1488"/>
        </w:tabs>
        <w:rPr>
          <w:rFonts w:asciiTheme="majorBidi" w:hAnsiTheme="majorBidi" w:cstheme="majorBidi"/>
          <w:color w:val="0070C0"/>
          <w:sz w:val="32"/>
          <w:szCs w:val="32"/>
        </w:rPr>
      </w:pPr>
      <w:r>
        <w:rPr>
          <w:rFonts w:asciiTheme="majorBidi" w:hAnsiTheme="majorBidi" w:cstheme="majorBidi"/>
          <w:sz w:val="32"/>
          <w:szCs w:val="32"/>
        </w:rPr>
        <w:t>Filtrage et affichage rapide des ensembles de données granulaires avec des chiffres de rapport facilement configurables</w:t>
      </w:r>
    </w:p>
    <w:p w:rsidR="00DE62B8" w:rsidRPr="00DE62B8" w:rsidRDefault="00DE62B8" w:rsidP="00DE62B8">
      <w:pPr>
        <w:pStyle w:val="Paragraphedeliste"/>
        <w:numPr>
          <w:ilvl w:val="0"/>
          <w:numId w:val="1"/>
        </w:numPr>
        <w:tabs>
          <w:tab w:val="left" w:pos="1488"/>
        </w:tabs>
        <w:rPr>
          <w:rFonts w:asciiTheme="majorBidi" w:hAnsiTheme="majorBidi" w:cstheme="majorBidi"/>
          <w:color w:val="0070C0"/>
          <w:sz w:val="32"/>
          <w:szCs w:val="32"/>
        </w:rPr>
      </w:pPr>
      <w:r>
        <w:rPr>
          <w:rFonts w:asciiTheme="majorBidi" w:hAnsiTheme="majorBidi" w:cstheme="majorBidi"/>
          <w:sz w:val="32"/>
          <w:szCs w:val="32"/>
        </w:rPr>
        <w:t>La possibilité de basculer rapidement entre les onglets permet des comparaisons de données historiques et un suivi des progrès</w:t>
      </w:r>
    </w:p>
    <w:p w:rsidR="00DE62B8" w:rsidRPr="00DE62B8" w:rsidRDefault="00DE62B8" w:rsidP="00DE62B8">
      <w:pPr>
        <w:pStyle w:val="Paragraphedeliste"/>
        <w:numPr>
          <w:ilvl w:val="0"/>
          <w:numId w:val="1"/>
        </w:numPr>
        <w:tabs>
          <w:tab w:val="left" w:pos="1488"/>
        </w:tabs>
        <w:rPr>
          <w:rFonts w:asciiTheme="majorBidi" w:hAnsiTheme="majorBidi" w:cstheme="majorBidi"/>
          <w:color w:val="0070C0"/>
          <w:sz w:val="32"/>
          <w:szCs w:val="32"/>
        </w:rPr>
      </w:pPr>
      <w:r>
        <w:rPr>
          <w:rFonts w:asciiTheme="majorBidi" w:hAnsiTheme="majorBidi" w:cstheme="majorBidi"/>
          <w:sz w:val="32"/>
          <w:szCs w:val="32"/>
        </w:rPr>
        <w:t>Flexibilité et rapidité</w:t>
      </w:r>
    </w:p>
    <w:p w:rsidR="00AE3938" w:rsidRDefault="00DE62B8" w:rsidP="00AE3938">
      <w:pPr>
        <w:pStyle w:val="Paragraphedeliste"/>
        <w:numPr>
          <w:ilvl w:val="0"/>
          <w:numId w:val="1"/>
        </w:numPr>
        <w:tabs>
          <w:tab w:val="left" w:pos="1488"/>
        </w:tabs>
        <w:rPr>
          <w:rFonts w:asciiTheme="majorBidi" w:hAnsiTheme="majorBidi" w:cstheme="majorBidi"/>
          <w:color w:val="0070C0"/>
          <w:sz w:val="32"/>
          <w:szCs w:val="32"/>
        </w:rPr>
      </w:pPr>
      <w:r>
        <w:rPr>
          <w:rFonts w:asciiTheme="majorBidi" w:hAnsiTheme="majorBidi" w:cstheme="majorBidi"/>
          <w:sz w:val="32"/>
          <w:szCs w:val="32"/>
        </w:rPr>
        <w:t>Sécurité et contrôle d’accès robuste</w:t>
      </w:r>
    </w:p>
    <w:p w:rsidR="00AE3938" w:rsidRDefault="00AE3938" w:rsidP="00AE3938">
      <w:pPr>
        <w:tabs>
          <w:tab w:val="left" w:pos="1488"/>
        </w:tabs>
        <w:rPr>
          <w:rFonts w:asciiTheme="majorBidi" w:hAnsiTheme="majorBidi" w:cstheme="majorBidi"/>
          <w:color w:val="0070C0"/>
          <w:sz w:val="32"/>
          <w:szCs w:val="32"/>
          <w:u w:val="single"/>
        </w:rPr>
      </w:pPr>
      <w:r w:rsidRPr="00AE3938">
        <w:rPr>
          <w:rFonts w:asciiTheme="majorBidi" w:hAnsiTheme="majorBidi" w:cstheme="majorBidi"/>
          <w:color w:val="0070C0"/>
          <w:sz w:val="32"/>
          <w:szCs w:val="32"/>
          <w:u w:val="single"/>
        </w:rPr>
        <w:t>Nettoyage des données :</w:t>
      </w:r>
    </w:p>
    <w:p w:rsidR="00AE3938" w:rsidRPr="00AE3938" w:rsidRDefault="00AE3938" w:rsidP="000B07F9">
      <w:pPr>
        <w:tabs>
          <w:tab w:val="left" w:pos="1488"/>
        </w:tabs>
        <w:rPr>
          <w:rFonts w:asciiTheme="majorBidi" w:hAnsiTheme="majorBidi" w:cstheme="majorBidi"/>
          <w:sz w:val="32"/>
          <w:szCs w:val="32"/>
        </w:rPr>
      </w:pPr>
      <w:r>
        <w:rPr>
          <w:rFonts w:asciiTheme="majorBidi" w:hAnsiTheme="majorBidi" w:cstheme="majorBidi"/>
          <w:sz w:val="32"/>
          <w:szCs w:val="32"/>
        </w:rPr>
        <w:t xml:space="preserve">Pour vérifier que les données sont </w:t>
      </w:r>
      <w:r w:rsidR="00890894">
        <w:rPr>
          <w:rFonts w:asciiTheme="majorBidi" w:hAnsiTheme="majorBidi" w:cstheme="majorBidi"/>
          <w:sz w:val="32"/>
          <w:szCs w:val="32"/>
        </w:rPr>
        <w:t>effectivement</w:t>
      </w:r>
      <w:r>
        <w:rPr>
          <w:rFonts w:asciiTheme="majorBidi" w:hAnsiTheme="majorBidi" w:cstheme="majorBidi"/>
          <w:sz w:val="32"/>
          <w:szCs w:val="32"/>
        </w:rPr>
        <w:t xml:space="preserve"> nettoyées, on </w:t>
      </w:r>
      <w:r w:rsidR="000B07F9">
        <w:rPr>
          <w:rFonts w:asciiTheme="majorBidi" w:hAnsiTheme="majorBidi" w:cstheme="majorBidi"/>
          <w:sz w:val="32"/>
          <w:szCs w:val="32"/>
        </w:rPr>
        <w:t>utilise dans ce cas le langage R. Ici on charge notre fichier csv (« gold.csv »)</w:t>
      </w:r>
    </w:p>
    <w:p w:rsidR="00AE3938" w:rsidRDefault="00AE3938" w:rsidP="00AE3938">
      <w:pPr>
        <w:tabs>
          <w:tab w:val="left" w:pos="1488"/>
        </w:tabs>
        <w:rPr>
          <w:rFonts w:asciiTheme="majorBidi" w:hAnsiTheme="majorBidi" w:cstheme="majorBidi"/>
          <w:color w:val="0070C0"/>
          <w:sz w:val="32"/>
          <w:szCs w:val="32"/>
          <w:u w:val="single"/>
        </w:rPr>
      </w:pPr>
      <w:r w:rsidRPr="00AE3938">
        <w:rPr>
          <w:rFonts w:asciiTheme="majorBidi" w:hAnsiTheme="majorBidi" w:cstheme="majorBidi"/>
          <w:noProof/>
          <w:color w:val="0070C0"/>
          <w:sz w:val="32"/>
          <w:szCs w:val="32"/>
        </w:rPr>
        <w:drawing>
          <wp:inline distT="0" distB="0" distL="0" distR="0">
            <wp:extent cx="5284470" cy="693420"/>
            <wp:effectExtent l="19050" t="0" r="0" b="0"/>
            <wp:docPr id="7" name="Image 1" descr="Capture.PNG"/>
            <wp:cNvGraphicFramePr/>
            <a:graphic xmlns:a="http://schemas.openxmlformats.org/drawingml/2006/main">
              <a:graphicData uri="http://schemas.openxmlformats.org/drawingml/2006/picture">
                <pic:pic xmlns:pic="http://schemas.openxmlformats.org/drawingml/2006/picture">
                  <pic:nvPicPr>
                    <pic:cNvPr id="5" name="Espace réservé du contenu 4" descr="Capture.PNG"/>
                    <pic:cNvPicPr>
                      <a:picLocks noGrp="1" noChangeAspect="1"/>
                    </pic:cNvPicPr>
                  </pic:nvPicPr>
                  <pic:blipFill>
                    <a:blip r:embed="rId10"/>
                    <a:stretch>
                      <a:fillRect/>
                    </a:stretch>
                  </pic:blipFill>
                  <pic:spPr>
                    <a:xfrm>
                      <a:off x="0" y="0"/>
                      <a:ext cx="5281101" cy="692978"/>
                    </a:xfrm>
                    <a:prstGeom prst="rect">
                      <a:avLst/>
                    </a:prstGeom>
                  </pic:spPr>
                </pic:pic>
              </a:graphicData>
            </a:graphic>
          </wp:inline>
        </w:drawing>
      </w:r>
    </w:p>
    <w:p w:rsidR="0028380B" w:rsidRPr="00AE3938" w:rsidRDefault="00AE3938" w:rsidP="0028380B">
      <w:pPr>
        <w:tabs>
          <w:tab w:val="left" w:pos="1488"/>
        </w:tabs>
        <w:rPr>
          <w:rFonts w:asciiTheme="majorBidi" w:hAnsiTheme="majorBidi" w:cstheme="majorBidi"/>
          <w:sz w:val="32"/>
          <w:szCs w:val="32"/>
        </w:rPr>
      </w:pPr>
      <w:r w:rsidRPr="00AE3938">
        <w:rPr>
          <w:rFonts w:asciiTheme="majorBidi" w:hAnsiTheme="majorBidi" w:cstheme="majorBidi"/>
          <w:sz w:val="32"/>
          <w:szCs w:val="32"/>
        </w:rPr>
        <w:t xml:space="preserve">D’après </w:t>
      </w:r>
      <w:r>
        <w:rPr>
          <w:rFonts w:asciiTheme="majorBidi" w:hAnsiTheme="majorBidi" w:cstheme="majorBidi"/>
          <w:sz w:val="32"/>
          <w:szCs w:val="32"/>
        </w:rPr>
        <w:t>la photo ci-dessous, on remarque qu’il y a aucune colonne ou ligne dupliquée, c’est le même cas des valeurs inconnues (NA)</w:t>
      </w:r>
      <w:r w:rsidR="00D97E27">
        <w:rPr>
          <w:rFonts w:asciiTheme="majorBidi" w:hAnsiTheme="majorBidi" w:cstheme="majorBidi"/>
          <w:sz w:val="32"/>
          <w:szCs w:val="32"/>
        </w:rPr>
        <w:t xml:space="preserve"> puisque ca retourne une valeur nulle.</w:t>
      </w:r>
    </w:p>
    <w:p w:rsidR="00AE3938" w:rsidRPr="00AE3938" w:rsidRDefault="00AE3938" w:rsidP="00AE3938">
      <w:pPr>
        <w:tabs>
          <w:tab w:val="left" w:pos="1488"/>
        </w:tabs>
        <w:rPr>
          <w:rFonts w:asciiTheme="majorBidi" w:hAnsiTheme="majorBidi" w:cstheme="majorBidi"/>
          <w:sz w:val="32"/>
          <w:szCs w:val="32"/>
        </w:rPr>
      </w:pPr>
      <w:r w:rsidRPr="00AE3938">
        <w:rPr>
          <w:rFonts w:asciiTheme="majorBidi" w:hAnsiTheme="majorBidi" w:cstheme="majorBidi"/>
          <w:noProof/>
          <w:sz w:val="32"/>
          <w:szCs w:val="32"/>
        </w:rPr>
        <w:drawing>
          <wp:inline distT="0" distB="0" distL="0" distR="0">
            <wp:extent cx="3768090" cy="807720"/>
            <wp:effectExtent l="19050" t="0" r="3810" b="0"/>
            <wp:docPr id="9" name="Image 2" descr="Capture2.PNG"/>
            <wp:cNvGraphicFramePr/>
            <a:graphic xmlns:a="http://schemas.openxmlformats.org/drawingml/2006/main">
              <a:graphicData uri="http://schemas.openxmlformats.org/drawingml/2006/picture">
                <pic:pic xmlns:pic="http://schemas.openxmlformats.org/drawingml/2006/picture">
                  <pic:nvPicPr>
                    <pic:cNvPr id="6" name="Image 5" descr="Capture2.PNG"/>
                    <pic:cNvPicPr>
                      <a:picLocks noChangeAspect="1"/>
                    </pic:cNvPicPr>
                  </pic:nvPicPr>
                  <pic:blipFill>
                    <a:blip r:embed="rId11"/>
                    <a:stretch>
                      <a:fillRect/>
                    </a:stretch>
                  </pic:blipFill>
                  <pic:spPr>
                    <a:xfrm>
                      <a:off x="0" y="0"/>
                      <a:ext cx="3765328" cy="807128"/>
                    </a:xfrm>
                    <a:prstGeom prst="rect">
                      <a:avLst/>
                    </a:prstGeom>
                  </pic:spPr>
                </pic:pic>
              </a:graphicData>
            </a:graphic>
          </wp:inline>
        </w:drawing>
      </w:r>
    </w:p>
    <w:p w:rsidR="00B758CD" w:rsidRDefault="00890894" w:rsidP="008D3973">
      <w:pPr>
        <w:tabs>
          <w:tab w:val="left" w:pos="1488"/>
        </w:tabs>
        <w:rPr>
          <w:rFonts w:asciiTheme="majorBidi" w:hAnsiTheme="majorBidi" w:cstheme="majorBidi"/>
          <w:color w:val="0070C0"/>
          <w:sz w:val="32"/>
          <w:szCs w:val="32"/>
          <w:u w:val="single"/>
        </w:rPr>
      </w:pPr>
      <w:r>
        <w:rPr>
          <w:rFonts w:asciiTheme="majorBidi" w:hAnsiTheme="majorBidi" w:cstheme="majorBidi"/>
          <w:color w:val="0070C0"/>
          <w:sz w:val="32"/>
          <w:szCs w:val="32"/>
          <w:u w:val="single"/>
        </w:rPr>
        <w:t xml:space="preserve">Data Reporting </w:t>
      </w:r>
      <w:r w:rsidR="00B758CD" w:rsidRPr="00B758CD">
        <w:rPr>
          <w:rFonts w:asciiTheme="majorBidi" w:hAnsiTheme="majorBidi" w:cstheme="majorBidi"/>
          <w:color w:val="0070C0"/>
          <w:sz w:val="32"/>
          <w:szCs w:val="32"/>
          <w:u w:val="single"/>
        </w:rPr>
        <w:t>:</w:t>
      </w:r>
    </w:p>
    <w:p w:rsidR="00B758CD" w:rsidRPr="00B758CD" w:rsidRDefault="00B758CD" w:rsidP="00B758CD">
      <w:pPr>
        <w:tabs>
          <w:tab w:val="left" w:pos="1488"/>
        </w:tabs>
        <w:rPr>
          <w:rFonts w:asciiTheme="majorBidi" w:hAnsiTheme="majorBidi" w:cstheme="majorBidi"/>
          <w:color w:val="0070C0"/>
          <w:sz w:val="32"/>
          <w:szCs w:val="32"/>
          <w:u w:val="single"/>
        </w:rPr>
      </w:pPr>
      <w:r w:rsidRPr="00B758CD">
        <w:rPr>
          <w:rFonts w:asciiTheme="majorBidi" w:hAnsiTheme="majorBidi" w:cstheme="majorBidi"/>
          <w:noProof/>
          <w:color w:val="0070C0"/>
          <w:sz w:val="32"/>
          <w:szCs w:val="32"/>
        </w:rPr>
        <w:lastRenderedPageBreak/>
        <w:drawing>
          <wp:inline distT="0" distB="0" distL="0" distR="0">
            <wp:extent cx="5760720" cy="3438303"/>
            <wp:effectExtent l="19050" t="0" r="0" b="0"/>
            <wp:docPr id="4" name="Image 2" descr="C:\Users\DELL\Desktop\Capture d’écran 2022-04-27 204040.png"/>
            <wp:cNvGraphicFramePr/>
            <a:graphic xmlns:a="http://schemas.openxmlformats.org/drawingml/2006/main">
              <a:graphicData uri="http://schemas.openxmlformats.org/drawingml/2006/picture">
                <pic:pic xmlns:pic="http://schemas.openxmlformats.org/drawingml/2006/picture">
                  <pic:nvPicPr>
                    <pic:cNvPr id="30722" name="Picture 2" descr="C:\Users\DELL\Desktop\Capture d’écran 2022-04-27 204040.png"/>
                    <pic:cNvPicPr>
                      <a:picLocks noChangeAspect="1" noChangeArrowheads="1"/>
                    </pic:cNvPicPr>
                  </pic:nvPicPr>
                  <pic:blipFill>
                    <a:blip r:embed="rId12"/>
                    <a:srcRect/>
                    <a:stretch>
                      <a:fillRect/>
                    </a:stretch>
                  </pic:blipFill>
                  <pic:spPr bwMode="auto">
                    <a:xfrm>
                      <a:off x="0" y="0"/>
                      <a:ext cx="5760720" cy="3438303"/>
                    </a:xfrm>
                    <a:prstGeom prst="rect">
                      <a:avLst/>
                    </a:prstGeom>
                    <a:noFill/>
                  </pic:spPr>
                </pic:pic>
              </a:graphicData>
            </a:graphic>
          </wp:inline>
        </w:drawing>
      </w:r>
    </w:p>
    <w:p w:rsidR="000A72CA" w:rsidRDefault="000D56FF" w:rsidP="000A72CA">
      <w:pPr>
        <w:tabs>
          <w:tab w:val="left" w:pos="1488"/>
        </w:tabs>
        <w:rPr>
          <w:rFonts w:asciiTheme="majorBidi" w:hAnsiTheme="majorBidi" w:cstheme="majorBidi"/>
          <w:sz w:val="32"/>
          <w:szCs w:val="32"/>
        </w:rPr>
      </w:pPr>
      <w:r>
        <w:rPr>
          <w:rFonts w:asciiTheme="majorBidi" w:hAnsiTheme="majorBidi" w:cstheme="majorBidi"/>
          <w:noProof/>
          <w:sz w:val="32"/>
          <w:szCs w:val="32"/>
        </w:rPr>
        <w:drawing>
          <wp:inline distT="0" distB="0" distL="0" distR="0">
            <wp:extent cx="4682490" cy="2980408"/>
            <wp:effectExtent l="19050" t="0" r="3810" b="0"/>
            <wp:docPr id="1" name="Image 3" descr="C:\Users\DELL\AppData\Local\Microsoft\Windows\INetCache\Content.Word\Capture d’écran 2022-04-26 2038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Microsoft\Windows\INetCache\Content.Word\Capture d’écran 2022-04-26 203853.png"/>
                    <pic:cNvPicPr>
                      <a:picLocks noChangeAspect="1" noChangeArrowheads="1"/>
                    </pic:cNvPicPr>
                  </pic:nvPicPr>
                  <pic:blipFill>
                    <a:blip r:embed="rId13"/>
                    <a:srcRect/>
                    <a:stretch>
                      <a:fillRect/>
                    </a:stretch>
                  </pic:blipFill>
                  <pic:spPr bwMode="auto">
                    <a:xfrm>
                      <a:off x="0" y="0"/>
                      <a:ext cx="4682490" cy="2980408"/>
                    </a:xfrm>
                    <a:prstGeom prst="rect">
                      <a:avLst/>
                    </a:prstGeom>
                    <a:noFill/>
                    <a:ln w="9525">
                      <a:noFill/>
                      <a:miter lim="800000"/>
                      <a:headEnd/>
                      <a:tailEnd/>
                    </a:ln>
                  </pic:spPr>
                </pic:pic>
              </a:graphicData>
            </a:graphic>
          </wp:inline>
        </w:drawing>
      </w:r>
    </w:p>
    <w:p w:rsidR="006F0F20" w:rsidRDefault="000D56FF" w:rsidP="000D56FF">
      <w:pPr>
        <w:tabs>
          <w:tab w:val="left" w:pos="1488"/>
        </w:tabs>
        <w:rPr>
          <w:rFonts w:asciiTheme="majorBidi" w:hAnsiTheme="majorBidi" w:cstheme="majorBidi"/>
          <w:noProof/>
          <w:sz w:val="32"/>
          <w:szCs w:val="32"/>
        </w:rPr>
      </w:pPr>
      <w:r>
        <w:rPr>
          <w:rFonts w:asciiTheme="majorBidi" w:hAnsiTheme="majorBidi" w:cstheme="majorBidi"/>
          <w:noProof/>
          <w:sz w:val="32"/>
          <w:szCs w:val="32"/>
        </w:rPr>
        <w:lastRenderedPageBreak/>
        <w:drawing>
          <wp:inline distT="0" distB="0" distL="0" distR="0">
            <wp:extent cx="5105400" cy="3177540"/>
            <wp:effectExtent l="19050" t="0" r="0" b="0"/>
            <wp:docPr id="5" name="Image 6" descr="C:\Users\DELL\AppData\Local\Microsoft\Windows\INetCache\Content.Word\Capture d’écran 2022-04-26 204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AppData\Local\Microsoft\Windows\INetCache\Content.Word\Capture d’écran 2022-04-26 204400.png"/>
                    <pic:cNvPicPr>
                      <a:picLocks noChangeAspect="1" noChangeArrowheads="1"/>
                    </pic:cNvPicPr>
                  </pic:nvPicPr>
                  <pic:blipFill>
                    <a:blip r:embed="rId14"/>
                    <a:srcRect/>
                    <a:stretch>
                      <a:fillRect/>
                    </a:stretch>
                  </pic:blipFill>
                  <pic:spPr bwMode="auto">
                    <a:xfrm>
                      <a:off x="0" y="0"/>
                      <a:ext cx="5105400" cy="3177540"/>
                    </a:xfrm>
                    <a:prstGeom prst="rect">
                      <a:avLst/>
                    </a:prstGeom>
                    <a:noFill/>
                    <a:ln w="9525">
                      <a:noFill/>
                      <a:miter lim="800000"/>
                      <a:headEnd/>
                      <a:tailEnd/>
                    </a:ln>
                  </pic:spPr>
                </pic:pic>
              </a:graphicData>
            </a:graphic>
          </wp:inline>
        </w:drawing>
      </w:r>
      <w:r>
        <w:rPr>
          <w:rFonts w:asciiTheme="majorBidi" w:hAnsiTheme="majorBidi" w:cstheme="majorBidi"/>
          <w:noProof/>
          <w:sz w:val="32"/>
          <w:szCs w:val="32"/>
        </w:rPr>
        <w:drawing>
          <wp:inline distT="0" distB="0" distL="0" distR="0">
            <wp:extent cx="5756910" cy="3061214"/>
            <wp:effectExtent l="19050" t="0" r="0" b="0"/>
            <wp:docPr id="12" name="Image 12" descr="C:\Users\DELL\AppData\Local\Microsoft\Windows\INetCache\Content.Word\Capture d’écran 2022-04-26 204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AppData\Local\Microsoft\Windows\INetCache\Content.Word\Capture d’écran 2022-04-26 204422.png"/>
                    <pic:cNvPicPr>
                      <a:picLocks noChangeAspect="1" noChangeArrowheads="1"/>
                    </pic:cNvPicPr>
                  </pic:nvPicPr>
                  <pic:blipFill>
                    <a:blip r:embed="rId15"/>
                    <a:srcRect/>
                    <a:stretch>
                      <a:fillRect/>
                    </a:stretch>
                  </pic:blipFill>
                  <pic:spPr bwMode="auto">
                    <a:xfrm>
                      <a:off x="0" y="0"/>
                      <a:ext cx="5760720" cy="3063240"/>
                    </a:xfrm>
                    <a:prstGeom prst="rect">
                      <a:avLst/>
                    </a:prstGeom>
                    <a:noFill/>
                    <a:ln w="9525">
                      <a:noFill/>
                      <a:miter lim="800000"/>
                      <a:headEnd/>
                      <a:tailEnd/>
                    </a:ln>
                  </pic:spPr>
                </pic:pic>
              </a:graphicData>
            </a:graphic>
          </wp:inline>
        </w:drawing>
      </w:r>
      <w:r w:rsidR="00786CA8" w:rsidRPr="00AA34DD">
        <w:rPr>
          <w:rFonts w:asciiTheme="majorBidi" w:hAnsiTheme="majorBidi" w:cstheme="majorBidi"/>
          <w:noProof/>
          <w:sz w:val="32"/>
          <w:szCs w:val="32"/>
        </w:rPr>
        <w:lastRenderedPageBreak/>
        <w:pict>
          <v:shape id="_x0000_i1025" type="#_x0000_t75" style="width:453pt;height:238.8pt">
            <v:imagedata r:id="rId16" o:title="Capture d’écran 2022-04-26 204505"/>
          </v:shape>
        </w:pict>
      </w:r>
    </w:p>
    <w:p w:rsidR="000A72CA" w:rsidRDefault="000A72CA" w:rsidP="000D56FF">
      <w:pPr>
        <w:tabs>
          <w:tab w:val="left" w:pos="1488"/>
        </w:tabs>
        <w:rPr>
          <w:rFonts w:asciiTheme="majorBidi" w:hAnsiTheme="majorBidi" w:cstheme="majorBidi"/>
          <w:sz w:val="32"/>
          <w:szCs w:val="32"/>
        </w:rPr>
      </w:pPr>
      <w:r>
        <w:rPr>
          <w:rFonts w:asciiTheme="majorBidi" w:hAnsiTheme="majorBidi" w:cstheme="majorBidi"/>
          <w:sz w:val="32"/>
          <w:szCs w:val="32"/>
        </w:rPr>
        <w:t>D’après ce graphique, on remarque :</w:t>
      </w:r>
    </w:p>
    <w:p w:rsidR="000D56FF" w:rsidRDefault="000D56FF" w:rsidP="000D56FF">
      <w:pPr>
        <w:pStyle w:val="Paragraphedeliste"/>
        <w:numPr>
          <w:ilvl w:val="0"/>
          <w:numId w:val="3"/>
        </w:numPr>
        <w:tabs>
          <w:tab w:val="left" w:pos="1488"/>
        </w:tabs>
        <w:rPr>
          <w:rFonts w:asciiTheme="majorBidi" w:hAnsiTheme="majorBidi" w:cstheme="majorBidi"/>
          <w:sz w:val="32"/>
          <w:szCs w:val="32"/>
        </w:rPr>
      </w:pPr>
      <w:r>
        <w:rPr>
          <w:rFonts w:asciiTheme="majorBidi" w:hAnsiTheme="majorBidi" w:cstheme="majorBidi"/>
          <w:sz w:val="32"/>
          <w:szCs w:val="32"/>
        </w:rPr>
        <w:t>Hausse du volume de l’or à partir de l’année 2000 vers 2010 (les 10 premières années) c'est-à-dire de 138 086$ vers 548 360$</w:t>
      </w:r>
    </w:p>
    <w:p w:rsidR="00D3177D" w:rsidRDefault="000D56FF" w:rsidP="000D56FF">
      <w:pPr>
        <w:pStyle w:val="Paragraphedeliste"/>
        <w:numPr>
          <w:ilvl w:val="0"/>
          <w:numId w:val="3"/>
        </w:numPr>
        <w:tabs>
          <w:tab w:val="left" w:pos="1488"/>
        </w:tabs>
        <w:rPr>
          <w:rFonts w:asciiTheme="majorBidi" w:hAnsiTheme="majorBidi" w:cstheme="majorBidi"/>
          <w:sz w:val="32"/>
          <w:szCs w:val="32"/>
        </w:rPr>
      </w:pPr>
      <w:r>
        <w:rPr>
          <w:rFonts w:asciiTheme="majorBidi" w:hAnsiTheme="majorBidi" w:cstheme="majorBidi"/>
          <w:sz w:val="32"/>
          <w:szCs w:val="32"/>
        </w:rPr>
        <w:t>Chute remarquable de l’or</w:t>
      </w:r>
      <w:r w:rsidR="00515575">
        <w:rPr>
          <w:rFonts w:asciiTheme="majorBidi" w:hAnsiTheme="majorBidi" w:cstheme="majorBidi"/>
          <w:sz w:val="32"/>
          <w:szCs w:val="32"/>
        </w:rPr>
        <w:t xml:space="preserve"> </w:t>
      </w:r>
      <w:r>
        <w:rPr>
          <w:rFonts w:asciiTheme="majorBidi" w:hAnsiTheme="majorBidi" w:cstheme="majorBidi"/>
          <w:sz w:val="32"/>
          <w:szCs w:val="32"/>
        </w:rPr>
        <w:t>à partir de l’année 2010 vers 2020 (les 10 dernières années) c'est-à-dire de 548 360$ vers 52 292$</w:t>
      </w:r>
    </w:p>
    <w:p w:rsidR="00FA2139" w:rsidRDefault="000D56FF" w:rsidP="00FA2139">
      <w:pPr>
        <w:pStyle w:val="Paragraphedeliste"/>
        <w:numPr>
          <w:ilvl w:val="0"/>
          <w:numId w:val="3"/>
        </w:numPr>
        <w:tabs>
          <w:tab w:val="left" w:pos="1488"/>
        </w:tabs>
        <w:rPr>
          <w:rFonts w:asciiTheme="majorBidi" w:hAnsiTheme="majorBidi" w:cstheme="majorBidi"/>
          <w:sz w:val="32"/>
          <w:szCs w:val="32"/>
        </w:rPr>
      </w:pPr>
      <w:r>
        <w:rPr>
          <w:rFonts w:asciiTheme="majorBidi" w:hAnsiTheme="majorBidi" w:cstheme="majorBidi"/>
          <w:sz w:val="32"/>
          <w:szCs w:val="32"/>
        </w:rPr>
        <w:t>Hausse exponentielle à partir de l’année 2020 vers 2022 c'est-à-dire de 52 292$ vers 4 047</w:t>
      </w:r>
      <w:r w:rsidR="00FA2139">
        <w:rPr>
          <w:rFonts w:asciiTheme="majorBidi" w:hAnsiTheme="majorBidi" w:cstheme="majorBidi"/>
          <w:sz w:val="32"/>
          <w:szCs w:val="32"/>
        </w:rPr>
        <w:t> </w:t>
      </w:r>
      <w:r>
        <w:rPr>
          <w:rFonts w:asciiTheme="majorBidi" w:hAnsiTheme="majorBidi" w:cstheme="majorBidi"/>
          <w:sz w:val="32"/>
          <w:szCs w:val="32"/>
        </w:rPr>
        <w:t>176$</w:t>
      </w:r>
    </w:p>
    <w:p w:rsidR="00FA2139" w:rsidRDefault="00FA2139" w:rsidP="00FA2139">
      <w:pPr>
        <w:tabs>
          <w:tab w:val="left" w:pos="1488"/>
        </w:tabs>
        <w:ind w:left="360"/>
        <w:rPr>
          <w:rFonts w:asciiTheme="majorBidi" w:hAnsiTheme="majorBidi" w:cstheme="majorBidi"/>
          <w:sz w:val="32"/>
          <w:szCs w:val="32"/>
        </w:rPr>
      </w:pPr>
      <w:r w:rsidRPr="00FA2139">
        <w:sym w:font="Wingdings" w:char="F0E0"/>
      </w:r>
      <w:r w:rsidRPr="00FA2139">
        <w:rPr>
          <w:rFonts w:asciiTheme="majorBidi" w:hAnsiTheme="majorBidi" w:cstheme="majorBidi"/>
          <w:sz w:val="32"/>
          <w:szCs w:val="32"/>
        </w:rPr>
        <w:t xml:space="preserve"> Il</w:t>
      </w:r>
      <w:r>
        <w:rPr>
          <w:rFonts w:asciiTheme="majorBidi" w:hAnsiTheme="majorBidi" w:cstheme="majorBidi"/>
          <w:sz w:val="32"/>
          <w:szCs w:val="32"/>
        </w:rPr>
        <w:t xml:space="preserve"> faut noter que :</w:t>
      </w:r>
    </w:p>
    <w:p w:rsidR="00FA2139" w:rsidRDefault="00FA2139" w:rsidP="00FA2139">
      <w:pPr>
        <w:pStyle w:val="Paragraphedeliste"/>
        <w:numPr>
          <w:ilvl w:val="0"/>
          <w:numId w:val="5"/>
        </w:numPr>
        <w:tabs>
          <w:tab w:val="left" w:pos="1488"/>
        </w:tabs>
        <w:rPr>
          <w:rFonts w:asciiTheme="majorBidi" w:hAnsiTheme="majorBidi" w:cstheme="majorBidi"/>
          <w:sz w:val="32"/>
          <w:szCs w:val="32"/>
        </w:rPr>
      </w:pPr>
      <w:r>
        <w:rPr>
          <w:rFonts w:asciiTheme="majorBidi" w:hAnsiTheme="majorBidi" w:cstheme="majorBidi"/>
          <w:sz w:val="32"/>
          <w:szCs w:val="32"/>
        </w:rPr>
        <w:t>C</w:t>
      </w:r>
      <w:r w:rsidRPr="00FA2139">
        <w:rPr>
          <w:rFonts w:asciiTheme="majorBidi" w:hAnsiTheme="majorBidi" w:cstheme="majorBidi"/>
          <w:sz w:val="32"/>
          <w:szCs w:val="32"/>
        </w:rPr>
        <w:t>ette hausse du volume de l’or (de 2000 vers 2010) est liée à la hausse du volume des ventes par rapport à celui des achats</w:t>
      </w:r>
    </w:p>
    <w:p w:rsidR="00EC64D0" w:rsidRDefault="00FA2139" w:rsidP="00EC64D0">
      <w:pPr>
        <w:pStyle w:val="Paragraphedeliste"/>
        <w:numPr>
          <w:ilvl w:val="0"/>
          <w:numId w:val="5"/>
        </w:numPr>
        <w:tabs>
          <w:tab w:val="left" w:pos="1488"/>
        </w:tabs>
        <w:rPr>
          <w:rFonts w:asciiTheme="majorBidi" w:hAnsiTheme="majorBidi" w:cstheme="majorBidi"/>
          <w:sz w:val="32"/>
          <w:szCs w:val="32"/>
        </w:rPr>
      </w:pPr>
      <w:r>
        <w:rPr>
          <w:rFonts w:asciiTheme="majorBidi" w:hAnsiTheme="majorBidi" w:cstheme="majorBidi"/>
          <w:sz w:val="32"/>
          <w:szCs w:val="32"/>
        </w:rPr>
        <w:t>Cette baisse du volume de l’or (de 20</w:t>
      </w:r>
      <w:r w:rsidR="00EC64D0">
        <w:rPr>
          <w:rFonts w:asciiTheme="majorBidi" w:hAnsiTheme="majorBidi" w:cstheme="majorBidi"/>
          <w:sz w:val="32"/>
          <w:szCs w:val="32"/>
        </w:rPr>
        <w:t>10 vers 2020) est à cause de la stagnation de l’économie dans les Etats-Unis, voire les restrictions liées à la pandémie du Covid-19 (confinement, fermeture des frontières, ....)</w:t>
      </w:r>
    </w:p>
    <w:p w:rsidR="00E170CD" w:rsidRDefault="00EC64D0" w:rsidP="00E170CD">
      <w:pPr>
        <w:tabs>
          <w:tab w:val="left" w:pos="1488"/>
        </w:tabs>
        <w:ind w:left="360"/>
        <w:rPr>
          <w:rFonts w:asciiTheme="majorBidi" w:hAnsiTheme="majorBidi" w:cstheme="majorBidi"/>
          <w:sz w:val="32"/>
          <w:szCs w:val="32"/>
        </w:rPr>
      </w:pPr>
      <w:r>
        <w:rPr>
          <w:rFonts w:asciiTheme="majorBidi" w:hAnsiTheme="majorBidi" w:cstheme="majorBidi"/>
          <w:sz w:val="32"/>
          <w:szCs w:val="32"/>
        </w:rPr>
        <w:t xml:space="preserve">On estime que la flambée du prix de l’or </w:t>
      </w:r>
      <w:r w:rsidR="00F62624">
        <w:rPr>
          <w:rFonts w:asciiTheme="majorBidi" w:hAnsiTheme="majorBidi" w:cstheme="majorBidi"/>
          <w:sz w:val="32"/>
          <w:szCs w:val="32"/>
        </w:rPr>
        <w:t>poursuivra puisqu</w:t>
      </w:r>
      <w:r w:rsidR="00DE02CF">
        <w:rPr>
          <w:rFonts w:asciiTheme="majorBidi" w:hAnsiTheme="majorBidi" w:cstheme="majorBidi"/>
          <w:sz w:val="32"/>
          <w:szCs w:val="32"/>
        </w:rPr>
        <w:t>e l’économie va poursuivre sa reprise</w:t>
      </w:r>
      <w:r w:rsidR="00E14CC4">
        <w:rPr>
          <w:rFonts w:asciiTheme="majorBidi" w:hAnsiTheme="majorBidi" w:cstheme="majorBidi"/>
          <w:sz w:val="32"/>
          <w:szCs w:val="32"/>
        </w:rPr>
        <w:t xml:space="preserve"> après la pandémie du Covid-19</w:t>
      </w:r>
    </w:p>
    <w:p w:rsidR="001A5CEC" w:rsidRPr="001A5CEC" w:rsidRDefault="001A5CEC" w:rsidP="00E170CD">
      <w:pPr>
        <w:tabs>
          <w:tab w:val="left" w:pos="1488"/>
        </w:tabs>
        <w:ind w:left="360"/>
        <w:rPr>
          <w:rFonts w:asciiTheme="majorBidi" w:hAnsiTheme="majorBidi" w:cstheme="majorBidi"/>
          <w:color w:val="0070C0"/>
          <w:sz w:val="32"/>
          <w:szCs w:val="32"/>
          <w:u w:val="single"/>
        </w:rPr>
      </w:pPr>
      <w:r w:rsidRPr="001A5CEC">
        <w:rPr>
          <w:rFonts w:asciiTheme="majorBidi" w:hAnsiTheme="majorBidi" w:cstheme="majorBidi"/>
          <w:color w:val="0070C0"/>
          <w:sz w:val="32"/>
          <w:szCs w:val="32"/>
          <w:u w:val="single"/>
        </w:rPr>
        <w:t>Synthèse :</w:t>
      </w:r>
    </w:p>
    <w:p w:rsidR="001A5CEC" w:rsidRPr="001A5CEC" w:rsidRDefault="001A5CEC" w:rsidP="001A5CEC">
      <w:pPr>
        <w:tabs>
          <w:tab w:val="left" w:pos="1488"/>
        </w:tabs>
        <w:spacing w:line="240" w:lineRule="auto"/>
        <w:ind w:left="360"/>
        <w:rPr>
          <w:rFonts w:asciiTheme="majorBidi" w:hAnsiTheme="majorBidi" w:cstheme="majorBidi"/>
          <w:sz w:val="32"/>
          <w:szCs w:val="32"/>
        </w:rPr>
      </w:pPr>
      <w:r w:rsidRPr="001A5CEC">
        <w:rPr>
          <w:rFonts w:asciiTheme="majorBidi" w:hAnsiTheme="majorBidi" w:cstheme="majorBidi"/>
          <w:sz w:val="32"/>
          <w:szCs w:val="32"/>
        </w:rPr>
        <w:lastRenderedPageBreak/>
        <w:t>L’intérêt de la réalisation de ce projet à propos du domaine de la finance est :</w:t>
      </w:r>
    </w:p>
    <w:p w:rsidR="001A5CEC" w:rsidRPr="001A5CEC" w:rsidRDefault="001A5CEC" w:rsidP="001A5CEC">
      <w:pPr>
        <w:tabs>
          <w:tab w:val="left" w:pos="1488"/>
        </w:tabs>
        <w:spacing w:line="240" w:lineRule="auto"/>
        <w:ind w:left="360"/>
        <w:rPr>
          <w:rFonts w:asciiTheme="majorBidi" w:hAnsiTheme="majorBidi" w:cstheme="majorBidi"/>
          <w:sz w:val="32"/>
          <w:szCs w:val="32"/>
        </w:rPr>
      </w:pPr>
      <w:r w:rsidRPr="001A5CEC">
        <w:rPr>
          <w:rFonts w:asciiTheme="majorBidi" w:hAnsiTheme="majorBidi" w:cstheme="majorBidi"/>
          <w:sz w:val="32"/>
          <w:szCs w:val="32"/>
        </w:rPr>
        <w:t>1) Donner une prédiction à propos d’un produit à partir des graphiques réalisés</w:t>
      </w:r>
    </w:p>
    <w:p w:rsidR="001A5CEC" w:rsidRPr="001A5CEC" w:rsidRDefault="001A5CEC" w:rsidP="001A5CEC">
      <w:pPr>
        <w:tabs>
          <w:tab w:val="left" w:pos="1488"/>
        </w:tabs>
        <w:spacing w:line="240" w:lineRule="auto"/>
        <w:ind w:left="360"/>
        <w:rPr>
          <w:rFonts w:asciiTheme="majorBidi" w:hAnsiTheme="majorBidi" w:cstheme="majorBidi"/>
          <w:sz w:val="32"/>
          <w:szCs w:val="32"/>
        </w:rPr>
      </w:pPr>
      <w:r w:rsidRPr="001A5CEC">
        <w:rPr>
          <w:rFonts w:asciiTheme="majorBidi" w:hAnsiTheme="majorBidi" w:cstheme="majorBidi"/>
          <w:sz w:val="32"/>
          <w:szCs w:val="32"/>
        </w:rPr>
        <w:t>2) Savoir prendre sa bonne décision mais surtout prendre ses risques</w:t>
      </w:r>
    </w:p>
    <w:p w:rsidR="00B253A0" w:rsidRDefault="007A6E0A" w:rsidP="00B253A0">
      <w:pPr>
        <w:tabs>
          <w:tab w:val="left" w:pos="1488"/>
        </w:tabs>
        <w:rPr>
          <w:rFonts w:asciiTheme="majorBidi" w:hAnsiTheme="majorBidi" w:cstheme="majorBidi"/>
          <w:color w:val="00B050"/>
          <w:sz w:val="32"/>
          <w:szCs w:val="32"/>
        </w:rPr>
      </w:pPr>
      <w:r w:rsidRPr="007A6E0A">
        <w:rPr>
          <w:rFonts w:asciiTheme="majorBidi" w:hAnsiTheme="majorBidi" w:cstheme="majorBidi"/>
          <w:color w:val="00B050"/>
          <w:sz w:val="32"/>
          <w:szCs w:val="32"/>
        </w:rPr>
        <w:t xml:space="preserve">    </w:t>
      </w:r>
      <w:r w:rsidR="00381F4F" w:rsidRPr="00E170CD">
        <w:rPr>
          <w:rFonts w:asciiTheme="majorBidi" w:hAnsiTheme="majorBidi" w:cstheme="majorBidi"/>
          <w:color w:val="00B050"/>
          <w:sz w:val="32"/>
          <w:szCs w:val="32"/>
          <w:u w:val="single"/>
        </w:rPr>
        <w:t>Conclusion</w:t>
      </w:r>
      <w:r w:rsidR="00381F4F" w:rsidRPr="00E170CD">
        <w:rPr>
          <w:rFonts w:asciiTheme="majorBidi" w:hAnsiTheme="majorBidi" w:cstheme="majorBidi"/>
          <w:color w:val="00B050"/>
          <w:sz w:val="32"/>
          <w:szCs w:val="32"/>
        </w:rPr>
        <w:t> :</w:t>
      </w:r>
    </w:p>
    <w:p w:rsidR="00342183" w:rsidRPr="00801363" w:rsidRDefault="00ED63BE" w:rsidP="00801363">
      <w:pPr>
        <w:numPr>
          <w:ilvl w:val="0"/>
          <w:numId w:val="14"/>
        </w:numPr>
        <w:tabs>
          <w:tab w:val="left" w:pos="1488"/>
        </w:tabs>
        <w:rPr>
          <w:rFonts w:asciiTheme="majorBidi" w:hAnsiTheme="majorBidi" w:cstheme="majorBidi"/>
          <w:sz w:val="32"/>
          <w:szCs w:val="32"/>
        </w:rPr>
      </w:pPr>
      <w:r w:rsidRPr="00801363">
        <w:rPr>
          <w:rFonts w:asciiTheme="majorBidi" w:hAnsiTheme="majorBidi" w:cstheme="majorBidi"/>
          <w:sz w:val="32"/>
          <w:szCs w:val="32"/>
        </w:rPr>
        <w:t xml:space="preserve">En guise de conclusion, on peut dire que le Business Intelligence, qui est au fait très utilisé dans le monde, est un outil pour la prise de décision. </w:t>
      </w:r>
    </w:p>
    <w:p w:rsidR="001A5CEC" w:rsidRPr="001A5CEC" w:rsidRDefault="00BE3CF3" w:rsidP="001A5CEC">
      <w:pPr>
        <w:tabs>
          <w:tab w:val="left" w:pos="1488"/>
        </w:tabs>
        <w:rPr>
          <w:rFonts w:asciiTheme="majorBidi" w:hAnsiTheme="majorBidi" w:cstheme="majorBidi"/>
          <w:color w:val="00B050"/>
          <w:sz w:val="32"/>
          <w:szCs w:val="32"/>
          <w:u w:val="single"/>
        </w:rPr>
      </w:pPr>
      <w:r w:rsidRPr="00BE3CF3">
        <w:rPr>
          <w:rFonts w:asciiTheme="majorBidi" w:hAnsiTheme="majorBidi" w:cstheme="majorBidi"/>
          <w:color w:val="00B050"/>
          <w:sz w:val="32"/>
          <w:szCs w:val="32"/>
        </w:rPr>
        <w:t xml:space="preserve">    </w:t>
      </w:r>
      <w:r w:rsidR="001A5CEC" w:rsidRPr="001A5CEC">
        <w:rPr>
          <w:rFonts w:asciiTheme="majorBidi" w:hAnsiTheme="majorBidi" w:cstheme="majorBidi"/>
          <w:color w:val="00B050"/>
          <w:sz w:val="32"/>
          <w:szCs w:val="32"/>
          <w:u w:val="single"/>
        </w:rPr>
        <w:t>Webographie :</w:t>
      </w:r>
    </w:p>
    <w:p w:rsidR="00674EA0" w:rsidRDefault="00F57175" w:rsidP="001A5CEC">
      <w:pPr>
        <w:numPr>
          <w:ilvl w:val="0"/>
          <w:numId w:val="13"/>
        </w:numPr>
        <w:tabs>
          <w:tab w:val="left" w:pos="1488"/>
        </w:tabs>
        <w:rPr>
          <w:rFonts w:asciiTheme="majorBidi" w:hAnsiTheme="majorBidi" w:cstheme="majorBidi"/>
          <w:sz w:val="32"/>
          <w:szCs w:val="32"/>
        </w:rPr>
      </w:pPr>
      <w:r w:rsidRPr="004B275F">
        <w:rPr>
          <w:rFonts w:asciiTheme="majorBidi" w:hAnsiTheme="majorBidi" w:cstheme="majorBidi"/>
          <w:sz w:val="32"/>
          <w:szCs w:val="32"/>
        </w:rPr>
        <w:t>https://www.kaggle.com/datasets/psycon/daily-gold-price-historical-data</w:t>
      </w:r>
    </w:p>
    <w:p w:rsidR="00342183" w:rsidRPr="00F57175" w:rsidRDefault="00ED63BE" w:rsidP="00F57175">
      <w:pPr>
        <w:numPr>
          <w:ilvl w:val="0"/>
          <w:numId w:val="13"/>
        </w:numPr>
        <w:tabs>
          <w:tab w:val="left" w:pos="1488"/>
        </w:tabs>
        <w:rPr>
          <w:rFonts w:asciiTheme="majorBidi" w:hAnsiTheme="majorBidi" w:cstheme="majorBidi"/>
          <w:sz w:val="32"/>
          <w:szCs w:val="32"/>
        </w:rPr>
      </w:pPr>
      <w:r w:rsidRPr="00F57175">
        <w:rPr>
          <w:rFonts w:asciiTheme="majorBidi" w:hAnsiTheme="majorBidi" w:cstheme="majorBidi"/>
          <w:sz w:val="32"/>
          <w:szCs w:val="32"/>
        </w:rPr>
        <w:t>https://www.salesforce.com/fr/blog/2016/06/une-breve-histoire-de-la-business-intelligence.html</w:t>
      </w:r>
    </w:p>
    <w:p w:rsidR="00F57175" w:rsidRPr="00F57175" w:rsidRDefault="00ED63BE" w:rsidP="00F57175">
      <w:pPr>
        <w:numPr>
          <w:ilvl w:val="0"/>
          <w:numId w:val="13"/>
        </w:numPr>
        <w:tabs>
          <w:tab w:val="left" w:pos="1488"/>
        </w:tabs>
        <w:rPr>
          <w:rFonts w:asciiTheme="majorBidi" w:hAnsiTheme="majorBidi" w:cstheme="majorBidi"/>
          <w:sz w:val="32"/>
          <w:szCs w:val="32"/>
        </w:rPr>
      </w:pPr>
      <w:r w:rsidRPr="00F57175">
        <w:rPr>
          <w:rFonts w:asciiTheme="majorBidi" w:hAnsiTheme="majorBidi" w:cstheme="majorBidi"/>
          <w:sz w:val="32"/>
          <w:szCs w:val="32"/>
        </w:rPr>
        <w:t xml:space="preserve">https://biworks.fr/articles-les-quatres-fonctions-du-processus-decisionnel-en-bi/ </w:t>
      </w:r>
    </w:p>
    <w:p w:rsidR="001A5CEC" w:rsidRPr="001A5CEC" w:rsidRDefault="001A5CEC" w:rsidP="001A5CEC">
      <w:pPr>
        <w:tabs>
          <w:tab w:val="left" w:pos="1488"/>
        </w:tabs>
        <w:rPr>
          <w:rFonts w:asciiTheme="majorBidi" w:hAnsiTheme="majorBidi" w:cstheme="majorBidi"/>
          <w:sz w:val="32"/>
          <w:szCs w:val="32"/>
        </w:rPr>
      </w:pPr>
    </w:p>
    <w:sectPr w:rsidR="001A5CEC" w:rsidRPr="001A5CEC" w:rsidSect="00856A9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25A4" w:rsidRDefault="00F425A4" w:rsidP="009F05CA">
      <w:pPr>
        <w:spacing w:after="0" w:line="240" w:lineRule="auto"/>
      </w:pPr>
      <w:r>
        <w:separator/>
      </w:r>
    </w:p>
  </w:endnote>
  <w:endnote w:type="continuationSeparator" w:id="1">
    <w:p w:rsidR="00F425A4" w:rsidRDefault="00F425A4" w:rsidP="009F05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25A4" w:rsidRDefault="00F425A4" w:rsidP="009F05CA">
      <w:pPr>
        <w:spacing w:after="0" w:line="240" w:lineRule="auto"/>
      </w:pPr>
      <w:r>
        <w:separator/>
      </w:r>
    </w:p>
  </w:footnote>
  <w:footnote w:type="continuationSeparator" w:id="1">
    <w:p w:rsidR="00F425A4" w:rsidRDefault="00F425A4" w:rsidP="009F05C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art516D"/>
      </v:shape>
    </w:pict>
  </w:numPicBullet>
  <w:abstractNum w:abstractNumId="0">
    <w:nsid w:val="11615F40"/>
    <w:multiLevelType w:val="hybridMultilevel"/>
    <w:tmpl w:val="BCE06DFA"/>
    <w:lvl w:ilvl="0" w:tplc="AF0AA448">
      <w:start w:val="1"/>
      <w:numFmt w:val="bullet"/>
      <w:lvlText w:val=""/>
      <w:lvlJc w:val="left"/>
      <w:pPr>
        <w:tabs>
          <w:tab w:val="num" w:pos="720"/>
        </w:tabs>
        <w:ind w:left="720" w:hanging="360"/>
      </w:pPr>
      <w:rPr>
        <w:rFonts w:ascii="Wingdings 2" w:hAnsi="Wingdings 2" w:hint="default"/>
      </w:rPr>
    </w:lvl>
    <w:lvl w:ilvl="1" w:tplc="F6F015C0" w:tentative="1">
      <w:start w:val="1"/>
      <w:numFmt w:val="bullet"/>
      <w:lvlText w:val=""/>
      <w:lvlJc w:val="left"/>
      <w:pPr>
        <w:tabs>
          <w:tab w:val="num" w:pos="1440"/>
        </w:tabs>
        <w:ind w:left="1440" w:hanging="360"/>
      </w:pPr>
      <w:rPr>
        <w:rFonts w:ascii="Wingdings 2" w:hAnsi="Wingdings 2" w:hint="default"/>
      </w:rPr>
    </w:lvl>
    <w:lvl w:ilvl="2" w:tplc="AC4A0852" w:tentative="1">
      <w:start w:val="1"/>
      <w:numFmt w:val="bullet"/>
      <w:lvlText w:val=""/>
      <w:lvlJc w:val="left"/>
      <w:pPr>
        <w:tabs>
          <w:tab w:val="num" w:pos="2160"/>
        </w:tabs>
        <w:ind w:left="2160" w:hanging="360"/>
      </w:pPr>
      <w:rPr>
        <w:rFonts w:ascii="Wingdings 2" w:hAnsi="Wingdings 2" w:hint="default"/>
      </w:rPr>
    </w:lvl>
    <w:lvl w:ilvl="3" w:tplc="7132051E" w:tentative="1">
      <w:start w:val="1"/>
      <w:numFmt w:val="bullet"/>
      <w:lvlText w:val=""/>
      <w:lvlJc w:val="left"/>
      <w:pPr>
        <w:tabs>
          <w:tab w:val="num" w:pos="2880"/>
        </w:tabs>
        <w:ind w:left="2880" w:hanging="360"/>
      </w:pPr>
      <w:rPr>
        <w:rFonts w:ascii="Wingdings 2" w:hAnsi="Wingdings 2" w:hint="default"/>
      </w:rPr>
    </w:lvl>
    <w:lvl w:ilvl="4" w:tplc="B9DCB3B6" w:tentative="1">
      <w:start w:val="1"/>
      <w:numFmt w:val="bullet"/>
      <w:lvlText w:val=""/>
      <w:lvlJc w:val="left"/>
      <w:pPr>
        <w:tabs>
          <w:tab w:val="num" w:pos="3600"/>
        </w:tabs>
        <w:ind w:left="3600" w:hanging="360"/>
      </w:pPr>
      <w:rPr>
        <w:rFonts w:ascii="Wingdings 2" w:hAnsi="Wingdings 2" w:hint="default"/>
      </w:rPr>
    </w:lvl>
    <w:lvl w:ilvl="5" w:tplc="01184BC4" w:tentative="1">
      <w:start w:val="1"/>
      <w:numFmt w:val="bullet"/>
      <w:lvlText w:val=""/>
      <w:lvlJc w:val="left"/>
      <w:pPr>
        <w:tabs>
          <w:tab w:val="num" w:pos="4320"/>
        </w:tabs>
        <w:ind w:left="4320" w:hanging="360"/>
      </w:pPr>
      <w:rPr>
        <w:rFonts w:ascii="Wingdings 2" w:hAnsi="Wingdings 2" w:hint="default"/>
      </w:rPr>
    </w:lvl>
    <w:lvl w:ilvl="6" w:tplc="23863A3C" w:tentative="1">
      <w:start w:val="1"/>
      <w:numFmt w:val="bullet"/>
      <w:lvlText w:val=""/>
      <w:lvlJc w:val="left"/>
      <w:pPr>
        <w:tabs>
          <w:tab w:val="num" w:pos="5040"/>
        </w:tabs>
        <w:ind w:left="5040" w:hanging="360"/>
      </w:pPr>
      <w:rPr>
        <w:rFonts w:ascii="Wingdings 2" w:hAnsi="Wingdings 2" w:hint="default"/>
      </w:rPr>
    </w:lvl>
    <w:lvl w:ilvl="7" w:tplc="8C7E6A68" w:tentative="1">
      <w:start w:val="1"/>
      <w:numFmt w:val="bullet"/>
      <w:lvlText w:val=""/>
      <w:lvlJc w:val="left"/>
      <w:pPr>
        <w:tabs>
          <w:tab w:val="num" w:pos="5760"/>
        </w:tabs>
        <w:ind w:left="5760" w:hanging="360"/>
      </w:pPr>
      <w:rPr>
        <w:rFonts w:ascii="Wingdings 2" w:hAnsi="Wingdings 2" w:hint="default"/>
      </w:rPr>
    </w:lvl>
    <w:lvl w:ilvl="8" w:tplc="8A80E754" w:tentative="1">
      <w:start w:val="1"/>
      <w:numFmt w:val="bullet"/>
      <w:lvlText w:val=""/>
      <w:lvlJc w:val="left"/>
      <w:pPr>
        <w:tabs>
          <w:tab w:val="num" w:pos="6480"/>
        </w:tabs>
        <w:ind w:left="6480" w:hanging="360"/>
      </w:pPr>
      <w:rPr>
        <w:rFonts w:ascii="Wingdings 2" w:hAnsi="Wingdings 2" w:hint="default"/>
      </w:rPr>
    </w:lvl>
  </w:abstractNum>
  <w:abstractNum w:abstractNumId="1">
    <w:nsid w:val="175E383C"/>
    <w:multiLevelType w:val="hybridMultilevel"/>
    <w:tmpl w:val="3022E136"/>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1B1B1C9E"/>
    <w:multiLevelType w:val="hybridMultilevel"/>
    <w:tmpl w:val="282EBEB6"/>
    <w:lvl w:ilvl="0" w:tplc="F8FA446C">
      <w:start w:val="1"/>
      <w:numFmt w:val="bullet"/>
      <w:lvlText w:val=""/>
      <w:lvlPicBulletId w:val="0"/>
      <w:lvlJc w:val="left"/>
      <w:pPr>
        <w:tabs>
          <w:tab w:val="num" w:pos="786"/>
        </w:tabs>
        <w:ind w:left="786" w:hanging="360"/>
      </w:pPr>
      <w:rPr>
        <w:rFonts w:ascii="Symbol" w:hAnsi="Symbol" w:hint="default"/>
      </w:rPr>
    </w:lvl>
    <w:lvl w:ilvl="1" w:tplc="5402575A" w:tentative="1">
      <w:start w:val="1"/>
      <w:numFmt w:val="bullet"/>
      <w:lvlText w:val=""/>
      <w:lvlPicBulletId w:val="0"/>
      <w:lvlJc w:val="left"/>
      <w:pPr>
        <w:tabs>
          <w:tab w:val="num" w:pos="1506"/>
        </w:tabs>
        <w:ind w:left="1506" w:hanging="360"/>
      </w:pPr>
      <w:rPr>
        <w:rFonts w:ascii="Symbol" w:hAnsi="Symbol" w:hint="default"/>
      </w:rPr>
    </w:lvl>
    <w:lvl w:ilvl="2" w:tplc="A06255F8" w:tentative="1">
      <w:start w:val="1"/>
      <w:numFmt w:val="bullet"/>
      <w:lvlText w:val=""/>
      <w:lvlPicBulletId w:val="0"/>
      <w:lvlJc w:val="left"/>
      <w:pPr>
        <w:tabs>
          <w:tab w:val="num" w:pos="2226"/>
        </w:tabs>
        <w:ind w:left="2226" w:hanging="360"/>
      </w:pPr>
      <w:rPr>
        <w:rFonts w:ascii="Symbol" w:hAnsi="Symbol" w:hint="default"/>
      </w:rPr>
    </w:lvl>
    <w:lvl w:ilvl="3" w:tplc="6C36BB24" w:tentative="1">
      <w:start w:val="1"/>
      <w:numFmt w:val="bullet"/>
      <w:lvlText w:val=""/>
      <w:lvlPicBulletId w:val="0"/>
      <w:lvlJc w:val="left"/>
      <w:pPr>
        <w:tabs>
          <w:tab w:val="num" w:pos="2946"/>
        </w:tabs>
        <w:ind w:left="2946" w:hanging="360"/>
      </w:pPr>
      <w:rPr>
        <w:rFonts w:ascii="Symbol" w:hAnsi="Symbol" w:hint="default"/>
      </w:rPr>
    </w:lvl>
    <w:lvl w:ilvl="4" w:tplc="E3FE35E6" w:tentative="1">
      <w:start w:val="1"/>
      <w:numFmt w:val="bullet"/>
      <w:lvlText w:val=""/>
      <w:lvlPicBulletId w:val="0"/>
      <w:lvlJc w:val="left"/>
      <w:pPr>
        <w:tabs>
          <w:tab w:val="num" w:pos="3666"/>
        </w:tabs>
        <w:ind w:left="3666" w:hanging="360"/>
      </w:pPr>
      <w:rPr>
        <w:rFonts w:ascii="Symbol" w:hAnsi="Symbol" w:hint="default"/>
      </w:rPr>
    </w:lvl>
    <w:lvl w:ilvl="5" w:tplc="1D68A216" w:tentative="1">
      <w:start w:val="1"/>
      <w:numFmt w:val="bullet"/>
      <w:lvlText w:val=""/>
      <w:lvlPicBulletId w:val="0"/>
      <w:lvlJc w:val="left"/>
      <w:pPr>
        <w:tabs>
          <w:tab w:val="num" w:pos="4386"/>
        </w:tabs>
        <w:ind w:left="4386" w:hanging="360"/>
      </w:pPr>
      <w:rPr>
        <w:rFonts w:ascii="Symbol" w:hAnsi="Symbol" w:hint="default"/>
      </w:rPr>
    </w:lvl>
    <w:lvl w:ilvl="6" w:tplc="AA5AA9DA" w:tentative="1">
      <w:start w:val="1"/>
      <w:numFmt w:val="bullet"/>
      <w:lvlText w:val=""/>
      <w:lvlPicBulletId w:val="0"/>
      <w:lvlJc w:val="left"/>
      <w:pPr>
        <w:tabs>
          <w:tab w:val="num" w:pos="5106"/>
        </w:tabs>
        <w:ind w:left="5106" w:hanging="360"/>
      </w:pPr>
      <w:rPr>
        <w:rFonts w:ascii="Symbol" w:hAnsi="Symbol" w:hint="default"/>
      </w:rPr>
    </w:lvl>
    <w:lvl w:ilvl="7" w:tplc="AFB89F9C" w:tentative="1">
      <w:start w:val="1"/>
      <w:numFmt w:val="bullet"/>
      <w:lvlText w:val=""/>
      <w:lvlPicBulletId w:val="0"/>
      <w:lvlJc w:val="left"/>
      <w:pPr>
        <w:tabs>
          <w:tab w:val="num" w:pos="5826"/>
        </w:tabs>
        <w:ind w:left="5826" w:hanging="360"/>
      </w:pPr>
      <w:rPr>
        <w:rFonts w:ascii="Symbol" w:hAnsi="Symbol" w:hint="default"/>
      </w:rPr>
    </w:lvl>
    <w:lvl w:ilvl="8" w:tplc="CD98FF66" w:tentative="1">
      <w:start w:val="1"/>
      <w:numFmt w:val="bullet"/>
      <w:lvlText w:val=""/>
      <w:lvlPicBulletId w:val="0"/>
      <w:lvlJc w:val="left"/>
      <w:pPr>
        <w:tabs>
          <w:tab w:val="num" w:pos="6546"/>
        </w:tabs>
        <w:ind w:left="6546" w:hanging="360"/>
      </w:pPr>
      <w:rPr>
        <w:rFonts w:ascii="Symbol" w:hAnsi="Symbol" w:hint="default"/>
      </w:rPr>
    </w:lvl>
  </w:abstractNum>
  <w:abstractNum w:abstractNumId="3">
    <w:nsid w:val="1E892BBF"/>
    <w:multiLevelType w:val="hybridMultilevel"/>
    <w:tmpl w:val="A26EE084"/>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20EB1671"/>
    <w:multiLevelType w:val="hybridMultilevel"/>
    <w:tmpl w:val="3660485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9A02128"/>
    <w:multiLevelType w:val="hybridMultilevel"/>
    <w:tmpl w:val="8C80B482"/>
    <w:lvl w:ilvl="0" w:tplc="669E118A">
      <w:start w:val="1"/>
      <w:numFmt w:val="bullet"/>
      <w:lvlText w:val=""/>
      <w:lvlJc w:val="left"/>
      <w:pPr>
        <w:tabs>
          <w:tab w:val="num" w:pos="720"/>
        </w:tabs>
        <w:ind w:left="720" w:hanging="360"/>
      </w:pPr>
      <w:rPr>
        <w:rFonts w:ascii="Wingdings 2" w:hAnsi="Wingdings 2" w:hint="default"/>
      </w:rPr>
    </w:lvl>
    <w:lvl w:ilvl="1" w:tplc="60B2FDB8" w:tentative="1">
      <w:start w:val="1"/>
      <w:numFmt w:val="bullet"/>
      <w:lvlText w:val=""/>
      <w:lvlJc w:val="left"/>
      <w:pPr>
        <w:tabs>
          <w:tab w:val="num" w:pos="1440"/>
        </w:tabs>
        <w:ind w:left="1440" w:hanging="360"/>
      </w:pPr>
      <w:rPr>
        <w:rFonts w:ascii="Wingdings 2" w:hAnsi="Wingdings 2" w:hint="default"/>
      </w:rPr>
    </w:lvl>
    <w:lvl w:ilvl="2" w:tplc="03843510" w:tentative="1">
      <w:start w:val="1"/>
      <w:numFmt w:val="bullet"/>
      <w:lvlText w:val=""/>
      <w:lvlJc w:val="left"/>
      <w:pPr>
        <w:tabs>
          <w:tab w:val="num" w:pos="2160"/>
        </w:tabs>
        <w:ind w:left="2160" w:hanging="360"/>
      </w:pPr>
      <w:rPr>
        <w:rFonts w:ascii="Wingdings 2" w:hAnsi="Wingdings 2" w:hint="default"/>
      </w:rPr>
    </w:lvl>
    <w:lvl w:ilvl="3" w:tplc="FBB25FD4" w:tentative="1">
      <w:start w:val="1"/>
      <w:numFmt w:val="bullet"/>
      <w:lvlText w:val=""/>
      <w:lvlJc w:val="left"/>
      <w:pPr>
        <w:tabs>
          <w:tab w:val="num" w:pos="2880"/>
        </w:tabs>
        <w:ind w:left="2880" w:hanging="360"/>
      </w:pPr>
      <w:rPr>
        <w:rFonts w:ascii="Wingdings 2" w:hAnsi="Wingdings 2" w:hint="default"/>
      </w:rPr>
    </w:lvl>
    <w:lvl w:ilvl="4" w:tplc="AFFCEA4C" w:tentative="1">
      <w:start w:val="1"/>
      <w:numFmt w:val="bullet"/>
      <w:lvlText w:val=""/>
      <w:lvlJc w:val="left"/>
      <w:pPr>
        <w:tabs>
          <w:tab w:val="num" w:pos="3600"/>
        </w:tabs>
        <w:ind w:left="3600" w:hanging="360"/>
      </w:pPr>
      <w:rPr>
        <w:rFonts w:ascii="Wingdings 2" w:hAnsi="Wingdings 2" w:hint="default"/>
      </w:rPr>
    </w:lvl>
    <w:lvl w:ilvl="5" w:tplc="0D1AE272" w:tentative="1">
      <w:start w:val="1"/>
      <w:numFmt w:val="bullet"/>
      <w:lvlText w:val=""/>
      <w:lvlJc w:val="left"/>
      <w:pPr>
        <w:tabs>
          <w:tab w:val="num" w:pos="4320"/>
        </w:tabs>
        <w:ind w:left="4320" w:hanging="360"/>
      </w:pPr>
      <w:rPr>
        <w:rFonts w:ascii="Wingdings 2" w:hAnsi="Wingdings 2" w:hint="default"/>
      </w:rPr>
    </w:lvl>
    <w:lvl w:ilvl="6" w:tplc="AEBACBCC" w:tentative="1">
      <w:start w:val="1"/>
      <w:numFmt w:val="bullet"/>
      <w:lvlText w:val=""/>
      <w:lvlJc w:val="left"/>
      <w:pPr>
        <w:tabs>
          <w:tab w:val="num" w:pos="5040"/>
        </w:tabs>
        <w:ind w:left="5040" w:hanging="360"/>
      </w:pPr>
      <w:rPr>
        <w:rFonts w:ascii="Wingdings 2" w:hAnsi="Wingdings 2" w:hint="default"/>
      </w:rPr>
    </w:lvl>
    <w:lvl w:ilvl="7" w:tplc="EB34AFCA" w:tentative="1">
      <w:start w:val="1"/>
      <w:numFmt w:val="bullet"/>
      <w:lvlText w:val=""/>
      <w:lvlJc w:val="left"/>
      <w:pPr>
        <w:tabs>
          <w:tab w:val="num" w:pos="5760"/>
        </w:tabs>
        <w:ind w:left="5760" w:hanging="360"/>
      </w:pPr>
      <w:rPr>
        <w:rFonts w:ascii="Wingdings 2" w:hAnsi="Wingdings 2" w:hint="default"/>
      </w:rPr>
    </w:lvl>
    <w:lvl w:ilvl="8" w:tplc="7C16BAB2" w:tentative="1">
      <w:start w:val="1"/>
      <w:numFmt w:val="bullet"/>
      <w:lvlText w:val=""/>
      <w:lvlJc w:val="left"/>
      <w:pPr>
        <w:tabs>
          <w:tab w:val="num" w:pos="6480"/>
        </w:tabs>
        <w:ind w:left="6480" w:hanging="360"/>
      </w:pPr>
      <w:rPr>
        <w:rFonts w:ascii="Wingdings 2" w:hAnsi="Wingdings 2" w:hint="default"/>
      </w:rPr>
    </w:lvl>
  </w:abstractNum>
  <w:abstractNum w:abstractNumId="6">
    <w:nsid w:val="32662108"/>
    <w:multiLevelType w:val="hybridMultilevel"/>
    <w:tmpl w:val="BA5AA272"/>
    <w:lvl w:ilvl="0" w:tplc="95D22BE0">
      <w:start w:val="1"/>
      <w:numFmt w:val="bullet"/>
      <w:lvlText w:val=""/>
      <w:lvlJc w:val="left"/>
      <w:pPr>
        <w:tabs>
          <w:tab w:val="num" w:pos="720"/>
        </w:tabs>
        <w:ind w:left="720" w:hanging="360"/>
      </w:pPr>
      <w:rPr>
        <w:rFonts w:ascii="Wingdings 2" w:hAnsi="Wingdings 2" w:hint="default"/>
      </w:rPr>
    </w:lvl>
    <w:lvl w:ilvl="1" w:tplc="BAD613F6" w:tentative="1">
      <w:start w:val="1"/>
      <w:numFmt w:val="bullet"/>
      <w:lvlText w:val=""/>
      <w:lvlJc w:val="left"/>
      <w:pPr>
        <w:tabs>
          <w:tab w:val="num" w:pos="1440"/>
        </w:tabs>
        <w:ind w:left="1440" w:hanging="360"/>
      </w:pPr>
      <w:rPr>
        <w:rFonts w:ascii="Wingdings 2" w:hAnsi="Wingdings 2" w:hint="default"/>
      </w:rPr>
    </w:lvl>
    <w:lvl w:ilvl="2" w:tplc="21725678" w:tentative="1">
      <w:start w:val="1"/>
      <w:numFmt w:val="bullet"/>
      <w:lvlText w:val=""/>
      <w:lvlJc w:val="left"/>
      <w:pPr>
        <w:tabs>
          <w:tab w:val="num" w:pos="2160"/>
        </w:tabs>
        <w:ind w:left="2160" w:hanging="360"/>
      </w:pPr>
      <w:rPr>
        <w:rFonts w:ascii="Wingdings 2" w:hAnsi="Wingdings 2" w:hint="default"/>
      </w:rPr>
    </w:lvl>
    <w:lvl w:ilvl="3" w:tplc="9A868192" w:tentative="1">
      <w:start w:val="1"/>
      <w:numFmt w:val="bullet"/>
      <w:lvlText w:val=""/>
      <w:lvlJc w:val="left"/>
      <w:pPr>
        <w:tabs>
          <w:tab w:val="num" w:pos="2880"/>
        </w:tabs>
        <w:ind w:left="2880" w:hanging="360"/>
      </w:pPr>
      <w:rPr>
        <w:rFonts w:ascii="Wingdings 2" w:hAnsi="Wingdings 2" w:hint="default"/>
      </w:rPr>
    </w:lvl>
    <w:lvl w:ilvl="4" w:tplc="4D0E894E" w:tentative="1">
      <w:start w:val="1"/>
      <w:numFmt w:val="bullet"/>
      <w:lvlText w:val=""/>
      <w:lvlJc w:val="left"/>
      <w:pPr>
        <w:tabs>
          <w:tab w:val="num" w:pos="3600"/>
        </w:tabs>
        <w:ind w:left="3600" w:hanging="360"/>
      </w:pPr>
      <w:rPr>
        <w:rFonts w:ascii="Wingdings 2" w:hAnsi="Wingdings 2" w:hint="default"/>
      </w:rPr>
    </w:lvl>
    <w:lvl w:ilvl="5" w:tplc="12A479AC" w:tentative="1">
      <w:start w:val="1"/>
      <w:numFmt w:val="bullet"/>
      <w:lvlText w:val=""/>
      <w:lvlJc w:val="left"/>
      <w:pPr>
        <w:tabs>
          <w:tab w:val="num" w:pos="4320"/>
        </w:tabs>
        <w:ind w:left="4320" w:hanging="360"/>
      </w:pPr>
      <w:rPr>
        <w:rFonts w:ascii="Wingdings 2" w:hAnsi="Wingdings 2" w:hint="default"/>
      </w:rPr>
    </w:lvl>
    <w:lvl w:ilvl="6" w:tplc="33908A10" w:tentative="1">
      <w:start w:val="1"/>
      <w:numFmt w:val="bullet"/>
      <w:lvlText w:val=""/>
      <w:lvlJc w:val="left"/>
      <w:pPr>
        <w:tabs>
          <w:tab w:val="num" w:pos="5040"/>
        </w:tabs>
        <w:ind w:left="5040" w:hanging="360"/>
      </w:pPr>
      <w:rPr>
        <w:rFonts w:ascii="Wingdings 2" w:hAnsi="Wingdings 2" w:hint="default"/>
      </w:rPr>
    </w:lvl>
    <w:lvl w:ilvl="7" w:tplc="E8B87732" w:tentative="1">
      <w:start w:val="1"/>
      <w:numFmt w:val="bullet"/>
      <w:lvlText w:val=""/>
      <w:lvlJc w:val="left"/>
      <w:pPr>
        <w:tabs>
          <w:tab w:val="num" w:pos="5760"/>
        </w:tabs>
        <w:ind w:left="5760" w:hanging="360"/>
      </w:pPr>
      <w:rPr>
        <w:rFonts w:ascii="Wingdings 2" w:hAnsi="Wingdings 2" w:hint="default"/>
      </w:rPr>
    </w:lvl>
    <w:lvl w:ilvl="8" w:tplc="1C1819C2" w:tentative="1">
      <w:start w:val="1"/>
      <w:numFmt w:val="bullet"/>
      <w:lvlText w:val=""/>
      <w:lvlJc w:val="left"/>
      <w:pPr>
        <w:tabs>
          <w:tab w:val="num" w:pos="6480"/>
        </w:tabs>
        <w:ind w:left="6480" w:hanging="360"/>
      </w:pPr>
      <w:rPr>
        <w:rFonts w:ascii="Wingdings 2" w:hAnsi="Wingdings 2" w:hint="default"/>
      </w:rPr>
    </w:lvl>
  </w:abstractNum>
  <w:abstractNum w:abstractNumId="7">
    <w:nsid w:val="352B7CE7"/>
    <w:multiLevelType w:val="hybridMultilevel"/>
    <w:tmpl w:val="6DD4B968"/>
    <w:lvl w:ilvl="0" w:tplc="4D38E58A">
      <w:numFmt w:val="bullet"/>
      <w:lvlText w:val=""/>
      <w:lvlJc w:val="left"/>
      <w:pPr>
        <w:ind w:left="720" w:hanging="360"/>
      </w:pPr>
      <w:rPr>
        <w:rFonts w:ascii="Wingdings" w:eastAsiaTheme="minorEastAsia" w:hAnsi="Wingdings"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F8F3EAE"/>
    <w:multiLevelType w:val="hybridMultilevel"/>
    <w:tmpl w:val="B9046D2E"/>
    <w:lvl w:ilvl="0" w:tplc="06A08BEA">
      <w:start w:val="1"/>
      <w:numFmt w:val="bullet"/>
      <w:lvlText w:val=""/>
      <w:lvlPicBulletId w:val="0"/>
      <w:lvlJc w:val="left"/>
      <w:pPr>
        <w:tabs>
          <w:tab w:val="num" w:pos="720"/>
        </w:tabs>
        <w:ind w:left="720" w:hanging="360"/>
      </w:pPr>
      <w:rPr>
        <w:rFonts w:ascii="Symbol" w:hAnsi="Symbol" w:hint="default"/>
      </w:rPr>
    </w:lvl>
    <w:lvl w:ilvl="1" w:tplc="3BD82788" w:tentative="1">
      <w:start w:val="1"/>
      <w:numFmt w:val="bullet"/>
      <w:lvlText w:val=""/>
      <w:lvlPicBulletId w:val="0"/>
      <w:lvlJc w:val="left"/>
      <w:pPr>
        <w:tabs>
          <w:tab w:val="num" w:pos="1440"/>
        </w:tabs>
        <w:ind w:left="1440" w:hanging="360"/>
      </w:pPr>
      <w:rPr>
        <w:rFonts w:ascii="Symbol" w:hAnsi="Symbol" w:hint="default"/>
      </w:rPr>
    </w:lvl>
    <w:lvl w:ilvl="2" w:tplc="E0C0DC6C" w:tentative="1">
      <w:start w:val="1"/>
      <w:numFmt w:val="bullet"/>
      <w:lvlText w:val=""/>
      <w:lvlPicBulletId w:val="0"/>
      <w:lvlJc w:val="left"/>
      <w:pPr>
        <w:tabs>
          <w:tab w:val="num" w:pos="2160"/>
        </w:tabs>
        <w:ind w:left="2160" w:hanging="360"/>
      </w:pPr>
      <w:rPr>
        <w:rFonts w:ascii="Symbol" w:hAnsi="Symbol" w:hint="default"/>
      </w:rPr>
    </w:lvl>
    <w:lvl w:ilvl="3" w:tplc="C5C24FA8" w:tentative="1">
      <w:start w:val="1"/>
      <w:numFmt w:val="bullet"/>
      <w:lvlText w:val=""/>
      <w:lvlPicBulletId w:val="0"/>
      <w:lvlJc w:val="left"/>
      <w:pPr>
        <w:tabs>
          <w:tab w:val="num" w:pos="2880"/>
        </w:tabs>
        <w:ind w:left="2880" w:hanging="360"/>
      </w:pPr>
      <w:rPr>
        <w:rFonts w:ascii="Symbol" w:hAnsi="Symbol" w:hint="default"/>
      </w:rPr>
    </w:lvl>
    <w:lvl w:ilvl="4" w:tplc="5D12DDA8" w:tentative="1">
      <w:start w:val="1"/>
      <w:numFmt w:val="bullet"/>
      <w:lvlText w:val=""/>
      <w:lvlPicBulletId w:val="0"/>
      <w:lvlJc w:val="left"/>
      <w:pPr>
        <w:tabs>
          <w:tab w:val="num" w:pos="3600"/>
        </w:tabs>
        <w:ind w:left="3600" w:hanging="360"/>
      </w:pPr>
      <w:rPr>
        <w:rFonts w:ascii="Symbol" w:hAnsi="Symbol" w:hint="default"/>
      </w:rPr>
    </w:lvl>
    <w:lvl w:ilvl="5" w:tplc="1C2653FE" w:tentative="1">
      <w:start w:val="1"/>
      <w:numFmt w:val="bullet"/>
      <w:lvlText w:val=""/>
      <w:lvlPicBulletId w:val="0"/>
      <w:lvlJc w:val="left"/>
      <w:pPr>
        <w:tabs>
          <w:tab w:val="num" w:pos="4320"/>
        </w:tabs>
        <w:ind w:left="4320" w:hanging="360"/>
      </w:pPr>
      <w:rPr>
        <w:rFonts w:ascii="Symbol" w:hAnsi="Symbol" w:hint="default"/>
      </w:rPr>
    </w:lvl>
    <w:lvl w:ilvl="6" w:tplc="91E20A3C" w:tentative="1">
      <w:start w:val="1"/>
      <w:numFmt w:val="bullet"/>
      <w:lvlText w:val=""/>
      <w:lvlPicBulletId w:val="0"/>
      <w:lvlJc w:val="left"/>
      <w:pPr>
        <w:tabs>
          <w:tab w:val="num" w:pos="5040"/>
        </w:tabs>
        <w:ind w:left="5040" w:hanging="360"/>
      </w:pPr>
      <w:rPr>
        <w:rFonts w:ascii="Symbol" w:hAnsi="Symbol" w:hint="default"/>
      </w:rPr>
    </w:lvl>
    <w:lvl w:ilvl="7" w:tplc="FDB2345A" w:tentative="1">
      <w:start w:val="1"/>
      <w:numFmt w:val="bullet"/>
      <w:lvlText w:val=""/>
      <w:lvlPicBulletId w:val="0"/>
      <w:lvlJc w:val="left"/>
      <w:pPr>
        <w:tabs>
          <w:tab w:val="num" w:pos="5760"/>
        </w:tabs>
        <w:ind w:left="5760" w:hanging="360"/>
      </w:pPr>
      <w:rPr>
        <w:rFonts w:ascii="Symbol" w:hAnsi="Symbol" w:hint="default"/>
      </w:rPr>
    </w:lvl>
    <w:lvl w:ilvl="8" w:tplc="DCFC3CB6" w:tentative="1">
      <w:start w:val="1"/>
      <w:numFmt w:val="bullet"/>
      <w:lvlText w:val=""/>
      <w:lvlPicBulletId w:val="0"/>
      <w:lvlJc w:val="left"/>
      <w:pPr>
        <w:tabs>
          <w:tab w:val="num" w:pos="6480"/>
        </w:tabs>
        <w:ind w:left="6480" w:hanging="360"/>
      </w:pPr>
      <w:rPr>
        <w:rFonts w:ascii="Symbol" w:hAnsi="Symbol" w:hint="default"/>
      </w:rPr>
    </w:lvl>
  </w:abstractNum>
  <w:abstractNum w:abstractNumId="9">
    <w:nsid w:val="5FBD2AB5"/>
    <w:multiLevelType w:val="hybridMultilevel"/>
    <w:tmpl w:val="3B1E605A"/>
    <w:lvl w:ilvl="0" w:tplc="D8908D90">
      <w:start w:val="1"/>
      <w:numFmt w:val="bullet"/>
      <w:lvlText w:val=""/>
      <w:lvlPicBulletId w:val="0"/>
      <w:lvlJc w:val="left"/>
      <w:pPr>
        <w:tabs>
          <w:tab w:val="num" w:pos="720"/>
        </w:tabs>
        <w:ind w:left="720" w:hanging="360"/>
      </w:pPr>
      <w:rPr>
        <w:rFonts w:ascii="Symbol" w:hAnsi="Symbol" w:hint="default"/>
      </w:rPr>
    </w:lvl>
    <w:lvl w:ilvl="1" w:tplc="35FA445C" w:tentative="1">
      <w:start w:val="1"/>
      <w:numFmt w:val="bullet"/>
      <w:lvlText w:val=""/>
      <w:lvlPicBulletId w:val="0"/>
      <w:lvlJc w:val="left"/>
      <w:pPr>
        <w:tabs>
          <w:tab w:val="num" w:pos="1440"/>
        </w:tabs>
        <w:ind w:left="1440" w:hanging="360"/>
      </w:pPr>
      <w:rPr>
        <w:rFonts w:ascii="Symbol" w:hAnsi="Symbol" w:hint="default"/>
      </w:rPr>
    </w:lvl>
    <w:lvl w:ilvl="2" w:tplc="DBEC8F86" w:tentative="1">
      <w:start w:val="1"/>
      <w:numFmt w:val="bullet"/>
      <w:lvlText w:val=""/>
      <w:lvlPicBulletId w:val="0"/>
      <w:lvlJc w:val="left"/>
      <w:pPr>
        <w:tabs>
          <w:tab w:val="num" w:pos="2160"/>
        </w:tabs>
        <w:ind w:left="2160" w:hanging="360"/>
      </w:pPr>
      <w:rPr>
        <w:rFonts w:ascii="Symbol" w:hAnsi="Symbol" w:hint="default"/>
      </w:rPr>
    </w:lvl>
    <w:lvl w:ilvl="3" w:tplc="A134DA62" w:tentative="1">
      <w:start w:val="1"/>
      <w:numFmt w:val="bullet"/>
      <w:lvlText w:val=""/>
      <w:lvlPicBulletId w:val="0"/>
      <w:lvlJc w:val="left"/>
      <w:pPr>
        <w:tabs>
          <w:tab w:val="num" w:pos="2880"/>
        </w:tabs>
        <w:ind w:left="2880" w:hanging="360"/>
      </w:pPr>
      <w:rPr>
        <w:rFonts w:ascii="Symbol" w:hAnsi="Symbol" w:hint="default"/>
      </w:rPr>
    </w:lvl>
    <w:lvl w:ilvl="4" w:tplc="8C285D28" w:tentative="1">
      <w:start w:val="1"/>
      <w:numFmt w:val="bullet"/>
      <w:lvlText w:val=""/>
      <w:lvlPicBulletId w:val="0"/>
      <w:lvlJc w:val="left"/>
      <w:pPr>
        <w:tabs>
          <w:tab w:val="num" w:pos="3600"/>
        </w:tabs>
        <w:ind w:left="3600" w:hanging="360"/>
      </w:pPr>
      <w:rPr>
        <w:rFonts w:ascii="Symbol" w:hAnsi="Symbol" w:hint="default"/>
      </w:rPr>
    </w:lvl>
    <w:lvl w:ilvl="5" w:tplc="46EEA22A" w:tentative="1">
      <w:start w:val="1"/>
      <w:numFmt w:val="bullet"/>
      <w:lvlText w:val=""/>
      <w:lvlPicBulletId w:val="0"/>
      <w:lvlJc w:val="left"/>
      <w:pPr>
        <w:tabs>
          <w:tab w:val="num" w:pos="4320"/>
        </w:tabs>
        <w:ind w:left="4320" w:hanging="360"/>
      </w:pPr>
      <w:rPr>
        <w:rFonts w:ascii="Symbol" w:hAnsi="Symbol" w:hint="default"/>
      </w:rPr>
    </w:lvl>
    <w:lvl w:ilvl="6" w:tplc="C08C6104" w:tentative="1">
      <w:start w:val="1"/>
      <w:numFmt w:val="bullet"/>
      <w:lvlText w:val=""/>
      <w:lvlPicBulletId w:val="0"/>
      <w:lvlJc w:val="left"/>
      <w:pPr>
        <w:tabs>
          <w:tab w:val="num" w:pos="5040"/>
        </w:tabs>
        <w:ind w:left="5040" w:hanging="360"/>
      </w:pPr>
      <w:rPr>
        <w:rFonts w:ascii="Symbol" w:hAnsi="Symbol" w:hint="default"/>
      </w:rPr>
    </w:lvl>
    <w:lvl w:ilvl="7" w:tplc="3C90AFE2" w:tentative="1">
      <w:start w:val="1"/>
      <w:numFmt w:val="bullet"/>
      <w:lvlText w:val=""/>
      <w:lvlPicBulletId w:val="0"/>
      <w:lvlJc w:val="left"/>
      <w:pPr>
        <w:tabs>
          <w:tab w:val="num" w:pos="5760"/>
        </w:tabs>
        <w:ind w:left="5760" w:hanging="360"/>
      </w:pPr>
      <w:rPr>
        <w:rFonts w:ascii="Symbol" w:hAnsi="Symbol" w:hint="default"/>
      </w:rPr>
    </w:lvl>
    <w:lvl w:ilvl="8" w:tplc="013EF7E8" w:tentative="1">
      <w:start w:val="1"/>
      <w:numFmt w:val="bullet"/>
      <w:lvlText w:val=""/>
      <w:lvlPicBulletId w:val="0"/>
      <w:lvlJc w:val="left"/>
      <w:pPr>
        <w:tabs>
          <w:tab w:val="num" w:pos="6480"/>
        </w:tabs>
        <w:ind w:left="6480" w:hanging="360"/>
      </w:pPr>
      <w:rPr>
        <w:rFonts w:ascii="Symbol" w:hAnsi="Symbol" w:hint="default"/>
      </w:rPr>
    </w:lvl>
  </w:abstractNum>
  <w:abstractNum w:abstractNumId="10">
    <w:nsid w:val="68CA5998"/>
    <w:multiLevelType w:val="hybridMultilevel"/>
    <w:tmpl w:val="5458123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2DF1C0D"/>
    <w:multiLevelType w:val="hybridMultilevel"/>
    <w:tmpl w:val="A6186334"/>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nsid w:val="780F3C50"/>
    <w:multiLevelType w:val="hybridMultilevel"/>
    <w:tmpl w:val="0B7041B4"/>
    <w:lvl w:ilvl="0" w:tplc="08B2E8FA">
      <w:start w:val="1"/>
      <w:numFmt w:val="bullet"/>
      <w:lvlText w:val=""/>
      <w:lvlJc w:val="left"/>
      <w:pPr>
        <w:ind w:left="786" w:hanging="360"/>
      </w:pPr>
      <w:rPr>
        <w:rFonts w:ascii="Wingdings" w:hAnsi="Wingdings" w:hint="default"/>
        <w:color w:val="auto"/>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3">
    <w:nsid w:val="796C6E3F"/>
    <w:multiLevelType w:val="hybridMultilevel"/>
    <w:tmpl w:val="CAAA5914"/>
    <w:lvl w:ilvl="0" w:tplc="D2D279A0">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ABD693C"/>
    <w:multiLevelType w:val="hybridMultilevel"/>
    <w:tmpl w:val="00867494"/>
    <w:lvl w:ilvl="0" w:tplc="D86E7E7E">
      <w:start w:val="1"/>
      <w:numFmt w:val="bullet"/>
      <w:lvlText w:val=""/>
      <w:lvlPicBulletId w:val="0"/>
      <w:lvlJc w:val="left"/>
      <w:pPr>
        <w:tabs>
          <w:tab w:val="num" w:pos="720"/>
        </w:tabs>
        <w:ind w:left="720" w:hanging="360"/>
      </w:pPr>
      <w:rPr>
        <w:rFonts w:ascii="Symbol" w:hAnsi="Symbol" w:hint="default"/>
      </w:rPr>
    </w:lvl>
    <w:lvl w:ilvl="1" w:tplc="1BB672CE" w:tentative="1">
      <w:start w:val="1"/>
      <w:numFmt w:val="bullet"/>
      <w:lvlText w:val=""/>
      <w:lvlPicBulletId w:val="0"/>
      <w:lvlJc w:val="left"/>
      <w:pPr>
        <w:tabs>
          <w:tab w:val="num" w:pos="1440"/>
        </w:tabs>
        <w:ind w:left="1440" w:hanging="360"/>
      </w:pPr>
      <w:rPr>
        <w:rFonts w:ascii="Symbol" w:hAnsi="Symbol" w:hint="default"/>
      </w:rPr>
    </w:lvl>
    <w:lvl w:ilvl="2" w:tplc="A2F2921E" w:tentative="1">
      <w:start w:val="1"/>
      <w:numFmt w:val="bullet"/>
      <w:lvlText w:val=""/>
      <w:lvlPicBulletId w:val="0"/>
      <w:lvlJc w:val="left"/>
      <w:pPr>
        <w:tabs>
          <w:tab w:val="num" w:pos="2160"/>
        </w:tabs>
        <w:ind w:left="2160" w:hanging="360"/>
      </w:pPr>
      <w:rPr>
        <w:rFonts w:ascii="Symbol" w:hAnsi="Symbol" w:hint="default"/>
      </w:rPr>
    </w:lvl>
    <w:lvl w:ilvl="3" w:tplc="00785E0E" w:tentative="1">
      <w:start w:val="1"/>
      <w:numFmt w:val="bullet"/>
      <w:lvlText w:val=""/>
      <w:lvlPicBulletId w:val="0"/>
      <w:lvlJc w:val="left"/>
      <w:pPr>
        <w:tabs>
          <w:tab w:val="num" w:pos="2880"/>
        </w:tabs>
        <w:ind w:left="2880" w:hanging="360"/>
      </w:pPr>
      <w:rPr>
        <w:rFonts w:ascii="Symbol" w:hAnsi="Symbol" w:hint="default"/>
      </w:rPr>
    </w:lvl>
    <w:lvl w:ilvl="4" w:tplc="D6EE052E" w:tentative="1">
      <w:start w:val="1"/>
      <w:numFmt w:val="bullet"/>
      <w:lvlText w:val=""/>
      <w:lvlPicBulletId w:val="0"/>
      <w:lvlJc w:val="left"/>
      <w:pPr>
        <w:tabs>
          <w:tab w:val="num" w:pos="3600"/>
        </w:tabs>
        <w:ind w:left="3600" w:hanging="360"/>
      </w:pPr>
      <w:rPr>
        <w:rFonts w:ascii="Symbol" w:hAnsi="Symbol" w:hint="default"/>
      </w:rPr>
    </w:lvl>
    <w:lvl w:ilvl="5" w:tplc="203AA2CE" w:tentative="1">
      <w:start w:val="1"/>
      <w:numFmt w:val="bullet"/>
      <w:lvlText w:val=""/>
      <w:lvlPicBulletId w:val="0"/>
      <w:lvlJc w:val="left"/>
      <w:pPr>
        <w:tabs>
          <w:tab w:val="num" w:pos="4320"/>
        </w:tabs>
        <w:ind w:left="4320" w:hanging="360"/>
      </w:pPr>
      <w:rPr>
        <w:rFonts w:ascii="Symbol" w:hAnsi="Symbol" w:hint="default"/>
      </w:rPr>
    </w:lvl>
    <w:lvl w:ilvl="6" w:tplc="51CA4908" w:tentative="1">
      <w:start w:val="1"/>
      <w:numFmt w:val="bullet"/>
      <w:lvlText w:val=""/>
      <w:lvlPicBulletId w:val="0"/>
      <w:lvlJc w:val="left"/>
      <w:pPr>
        <w:tabs>
          <w:tab w:val="num" w:pos="5040"/>
        </w:tabs>
        <w:ind w:left="5040" w:hanging="360"/>
      </w:pPr>
      <w:rPr>
        <w:rFonts w:ascii="Symbol" w:hAnsi="Symbol" w:hint="default"/>
      </w:rPr>
    </w:lvl>
    <w:lvl w:ilvl="7" w:tplc="2B2A6466" w:tentative="1">
      <w:start w:val="1"/>
      <w:numFmt w:val="bullet"/>
      <w:lvlText w:val=""/>
      <w:lvlPicBulletId w:val="0"/>
      <w:lvlJc w:val="left"/>
      <w:pPr>
        <w:tabs>
          <w:tab w:val="num" w:pos="5760"/>
        </w:tabs>
        <w:ind w:left="5760" w:hanging="360"/>
      </w:pPr>
      <w:rPr>
        <w:rFonts w:ascii="Symbol" w:hAnsi="Symbol" w:hint="default"/>
      </w:rPr>
    </w:lvl>
    <w:lvl w:ilvl="8" w:tplc="28C43002" w:tentative="1">
      <w:start w:val="1"/>
      <w:numFmt w:val="bullet"/>
      <w:lvlText w:val=""/>
      <w:lvlPicBulletId w:val="0"/>
      <w:lvlJc w:val="left"/>
      <w:pPr>
        <w:tabs>
          <w:tab w:val="num" w:pos="6480"/>
        </w:tabs>
        <w:ind w:left="6480" w:hanging="360"/>
      </w:pPr>
      <w:rPr>
        <w:rFonts w:ascii="Symbol" w:hAnsi="Symbol" w:hint="default"/>
      </w:rPr>
    </w:lvl>
  </w:abstractNum>
  <w:num w:numId="1">
    <w:abstractNumId w:val="13"/>
  </w:num>
  <w:num w:numId="2">
    <w:abstractNumId w:val="4"/>
  </w:num>
  <w:num w:numId="3">
    <w:abstractNumId w:val="10"/>
  </w:num>
  <w:num w:numId="4">
    <w:abstractNumId w:val="7"/>
  </w:num>
  <w:num w:numId="5">
    <w:abstractNumId w:val="11"/>
  </w:num>
  <w:num w:numId="6">
    <w:abstractNumId w:val="3"/>
  </w:num>
  <w:num w:numId="7">
    <w:abstractNumId w:val="0"/>
  </w:num>
  <w:num w:numId="8">
    <w:abstractNumId w:val="14"/>
  </w:num>
  <w:num w:numId="9">
    <w:abstractNumId w:val="2"/>
  </w:num>
  <w:num w:numId="10">
    <w:abstractNumId w:val="9"/>
  </w:num>
  <w:num w:numId="11">
    <w:abstractNumId w:val="1"/>
  </w:num>
  <w:num w:numId="12">
    <w:abstractNumId w:val="12"/>
  </w:num>
  <w:num w:numId="13">
    <w:abstractNumId w:val="6"/>
  </w:num>
  <w:num w:numId="14">
    <w:abstractNumId w:val="8"/>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9F05CA"/>
    <w:rsid w:val="00054B60"/>
    <w:rsid w:val="00062AC0"/>
    <w:rsid w:val="0006386A"/>
    <w:rsid w:val="000A72CA"/>
    <w:rsid w:val="000B07F9"/>
    <w:rsid w:val="000B6A44"/>
    <w:rsid w:val="000D56FF"/>
    <w:rsid w:val="00104FE8"/>
    <w:rsid w:val="00161D65"/>
    <w:rsid w:val="00162CE7"/>
    <w:rsid w:val="00196538"/>
    <w:rsid w:val="001A5CEC"/>
    <w:rsid w:val="00254B11"/>
    <w:rsid w:val="0028380B"/>
    <w:rsid w:val="002A738C"/>
    <w:rsid w:val="002E4700"/>
    <w:rsid w:val="00336476"/>
    <w:rsid w:val="00342183"/>
    <w:rsid w:val="00381F4F"/>
    <w:rsid w:val="003F1E25"/>
    <w:rsid w:val="00400FB7"/>
    <w:rsid w:val="004B275F"/>
    <w:rsid w:val="004F138F"/>
    <w:rsid w:val="00515575"/>
    <w:rsid w:val="00575B3B"/>
    <w:rsid w:val="00580B3E"/>
    <w:rsid w:val="005A4914"/>
    <w:rsid w:val="00622DCE"/>
    <w:rsid w:val="00626140"/>
    <w:rsid w:val="00635570"/>
    <w:rsid w:val="00640334"/>
    <w:rsid w:val="00674EA0"/>
    <w:rsid w:val="006B1983"/>
    <w:rsid w:val="006F0F20"/>
    <w:rsid w:val="00704972"/>
    <w:rsid w:val="0073745C"/>
    <w:rsid w:val="007637F9"/>
    <w:rsid w:val="00786CA8"/>
    <w:rsid w:val="007A6E0A"/>
    <w:rsid w:val="00801363"/>
    <w:rsid w:val="008318DD"/>
    <w:rsid w:val="00856A96"/>
    <w:rsid w:val="00890894"/>
    <w:rsid w:val="00896614"/>
    <w:rsid w:val="008C183B"/>
    <w:rsid w:val="008D3973"/>
    <w:rsid w:val="008F3E30"/>
    <w:rsid w:val="00970996"/>
    <w:rsid w:val="0097712B"/>
    <w:rsid w:val="009F05CA"/>
    <w:rsid w:val="00A11E97"/>
    <w:rsid w:val="00A17B5D"/>
    <w:rsid w:val="00A2474F"/>
    <w:rsid w:val="00A3584B"/>
    <w:rsid w:val="00A74759"/>
    <w:rsid w:val="00AA34DD"/>
    <w:rsid w:val="00AE3938"/>
    <w:rsid w:val="00B253A0"/>
    <w:rsid w:val="00B758CD"/>
    <w:rsid w:val="00BE3CF3"/>
    <w:rsid w:val="00C370A7"/>
    <w:rsid w:val="00C40E20"/>
    <w:rsid w:val="00CB3B1E"/>
    <w:rsid w:val="00D14E96"/>
    <w:rsid w:val="00D200BE"/>
    <w:rsid w:val="00D24021"/>
    <w:rsid w:val="00D3177D"/>
    <w:rsid w:val="00D87F91"/>
    <w:rsid w:val="00D97E27"/>
    <w:rsid w:val="00DE02CF"/>
    <w:rsid w:val="00DE62B8"/>
    <w:rsid w:val="00E14CC4"/>
    <w:rsid w:val="00E170CD"/>
    <w:rsid w:val="00E533D8"/>
    <w:rsid w:val="00E77290"/>
    <w:rsid w:val="00EC64D0"/>
    <w:rsid w:val="00ED63BE"/>
    <w:rsid w:val="00F348F9"/>
    <w:rsid w:val="00F425A4"/>
    <w:rsid w:val="00F57175"/>
    <w:rsid w:val="00F62624"/>
    <w:rsid w:val="00FA2139"/>
    <w:rsid w:val="00FB39ED"/>
    <w:rsid w:val="00FD5172"/>
    <w:rsid w:val="00FE3885"/>
    <w:rsid w:val="00FE3A94"/>
    <w:rsid w:val="00FF1639"/>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A9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F05C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F05CA"/>
    <w:rPr>
      <w:rFonts w:ascii="Tahoma" w:hAnsi="Tahoma" w:cs="Tahoma"/>
      <w:sz w:val="16"/>
      <w:szCs w:val="16"/>
    </w:rPr>
  </w:style>
  <w:style w:type="paragraph" w:styleId="En-tte">
    <w:name w:val="header"/>
    <w:basedOn w:val="Normal"/>
    <w:link w:val="En-tteCar"/>
    <w:uiPriority w:val="99"/>
    <w:semiHidden/>
    <w:unhideWhenUsed/>
    <w:rsid w:val="009F05C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9F05CA"/>
  </w:style>
  <w:style w:type="paragraph" w:styleId="Pieddepage">
    <w:name w:val="footer"/>
    <w:basedOn w:val="Normal"/>
    <w:link w:val="PieddepageCar"/>
    <w:uiPriority w:val="99"/>
    <w:semiHidden/>
    <w:unhideWhenUsed/>
    <w:rsid w:val="009F05CA"/>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9F05CA"/>
  </w:style>
  <w:style w:type="paragraph" w:styleId="Paragraphedeliste">
    <w:name w:val="List Paragraph"/>
    <w:basedOn w:val="Normal"/>
    <w:uiPriority w:val="34"/>
    <w:qFormat/>
    <w:rsid w:val="00DE62B8"/>
    <w:pPr>
      <w:ind w:left="720"/>
      <w:contextualSpacing/>
    </w:pPr>
  </w:style>
  <w:style w:type="paragraph" w:styleId="NormalWeb">
    <w:name w:val="Normal (Web)"/>
    <w:basedOn w:val="Normal"/>
    <w:uiPriority w:val="99"/>
    <w:semiHidden/>
    <w:unhideWhenUsed/>
    <w:rsid w:val="00C40E20"/>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unhideWhenUsed/>
    <w:rsid w:val="00F5717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5248296">
      <w:bodyDiv w:val="1"/>
      <w:marLeft w:val="0"/>
      <w:marRight w:val="0"/>
      <w:marTop w:val="0"/>
      <w:marBottom w:val="0"/>
      <w:divBdr>
        <w:top w:val="none" w:sz="0" w:space="0" w:color="auto"/>
        <w:left w:val="none" w:sz="0" w:space="0" w:color="auto"/>
        <w:bottom w:val="none" w:sz="0" w:space="0" w:color="auto"/>
        <w:right w:val="none" w:sz="0" w:space="0" w:color="auto"/>
      </w:divBdr>
      <w:divsChild>
        <w:div w:id="1141385129">
          <w:marLeft w:val="432"/>
          <w:marRight w:val="0"/>
          <w:marTop w:val="120"/>
          <w:marBottom w:val="0"/>
          <w:divBdr>
            <w:top w:val="none" w:sz="0" w:space="0" w:color="auto"/>
            <w:left w:val="none" w:sz="0" w:space="0" w:color="auto"/>
            <w:bottom w:val="none" w:sz="0" w:space="0" w:color="auto"/>
            <w:right w:val="none" w:sz="0" w:space="0" w:color="auto"/>
          </w:divBdr>
        </w:div>
      </w:divsChild>
    </w:div>
    <w:div w:id="179777212">
      <w:bodyDiv w:val="1"/>
      <w:marLeft w:val="0"/>
      <w:marRight w:val="0"/>
      <w:marTop w:val="0"/>
      <w:marBottom w:val="0"/>
      <w:divBdr>
        <w:top w:val="none" w:sz="0" w:space="0" w:color="auto"/>
        <w:left w:val="none" w:sz="0" w:space="0" w:color="auto"/>
        <w:bottom w:val="none" w:sz="0" w:space="0" w:color="auto"/>
        <w:right w:val="none" w:sz="0" w:space="0" w:color="auto"/>
      </w:divBdr>
      <w:divsChild>
        <w:div w:id="1206983962">
          <w:marLeft w:val="432"/>
          <w:marRight w:val="0"/>
          <w:marTop w:val="120"/>
          <w:marBottom w:val="0"/>
          <w:divBdr>
            <w:top w:val="none" w:sz="0" w:space="0" w:color="auto"/>
            <w:left w:val="none" w:sz="0" w:space="0" w:color="auto"/>
            <w:bottom w:val="none" w:sz="0" w:space="0" w:color="auto"/>
            <w:right w:val="none" w:sz="0" w:space="0" w:color="auto"/>
          </w:divBdr>
        </w:div>
      </w:divsChild>
    </w:div>
    <w:div w:id="548493063">
      <w:bodyDiv w:val="1"/>
      <w:marLeft w:val="0"/>
      <w:marRight w:val="0"/>
      <w:marTop w:val="0"/>
      <w:marBottom w:val="0"/>
      <w:divBdr>
        <w:top w:val="none" w:sz="0" w:space="0" w:color="auto"/>
        <w:left w:val="none" w:sz="0" w:space="0" w:color="auto"/>
        <w:bottom w:val="none" w:sz="0" w:space="0" w:color="auto"/>
        <w:right w:val="none" w:sz="0" w:space="0" w:color="auto"/>
      </w:divBdr>
    </w:div>
    <w:div w:id="567035182">
      <w:bodyDiv w:val="1"/>
      <w:marLeft w:val="0"/>
      <w:marRight w:val="0"/>
      <w:marTop w:val="0"/>
      <w:marBottom w:val="0"/>
      <w:divBdr>
        <w:top w:val="none" w:sz="0" w:space="0" w:color="auto"/>
        <w:left w:val="none" w:sz="0" w:space="0" w:color="auto"/>
        <w:bottom w:val="none" w:sz="0" w:space="0" w:color="auto"/>
        <w:right w:val="none" w:sz="0" w:space="0" w:color="auto"/>
      </w:divBdr>
      <w:divsChild>
        <w:div w:id="77681936">
          <w:marLeft w:val="432"/>
          <w:marRight w:val="0"/>
          <w:marTop w:val="120"/>
          <w:marBottom w:val="0"/>
          <w:divBdr>
            <w:top w:val="none" w:sz="0" w:space="0" w:color="auto"/>
            <w:left w:val="none" w:sz="0" w:space="0" w:color="auto"/>
            <w:bottom w:val="none" w:sz="0" w:space="0" w:color="auto"/>
            <w:right w:val="none" w:sz="0" w:space="0" w:color="auto"/>
          </w:divBdr>
        </w:div>
        <w:div w:id="282346565">
          <w:marLeft w:val="432"/>
          <w:marRight w:val="0"/>
          <w:marTop w:val="120"/>
          <w:marBottom w:val="0"/>
          <w:divBdr>
            <w:top w:val="none" w:sz="0" w:space="0" w:color="auto"/>
            <w:left w:val="none" w:sz="0" w:space="0" w:color="auto"/>
            <w:bottom w:val="none" w:sz="0" w:space="0" w:color="auto"/>
            <w:right w:val="none" w:sz="0" w:space="0" w:color="auto"/>
          </w:divBdr>
        </w:div>
        <w:div w:id="1186558619">
          <w:marLeft w:val="432"/>
          <w:marRight w:val="0"/>
          <w:marTop w:val="120"/>
          <w:marBottom w:val="0"/>
          <w:divBdr>
            <w:top w:val="none" w:sz="0" w:space="0" w:color="auto"/>
            <w:left w:val="none" w:sz="0" w:space="0" w:color="auto"/>
            <w:bottom w:val="none" w:sz="0" w:space="0" w:color="auto"/>
            <w:right w:val="none" w:sz="0" w:space="0" w:color="auto"/>
          </w:divBdr>
        </w:div>
        <w:div w:id="50159030">
          <w:marLeft w:val="432"/>
          <w:marRight w:val="0"/>
          <w:marTop w:val="120"/>
          <w:marBottom w:val="0"/>
          <w:divBdr>
            <w:top w:val="none" w:sz="0" w:space="0" w:color="auto"/>
            <w:left w:val="none" w:sz="0" w:space="0" w:color="auto"/>
            <w:bottom w:val="none" w:sz="0" w:space="0" w:color="auto"/>
            <w:right w:val="none" w:sz="0" w:space="0" w:color="auto"/>
          </w:divBdr>
        </w:div>
      </w:divsChild>
    </w:div>
    <w:div w:id="707343272">
      <w:bodyDiv w:val="1"/>
      <w:marLeft w:val="0"/>
      <w:marRight w:val="0"/>
      <w:marTop w:val="0"/>
      <w:marBottom w:val="0"/>
      <w:divBdr>
        <w:top w:val="none" w:sz="0" w:space="0" w:color="auto"/>
        <w:left w:val="none" w:sz="0" w:space="0" w:color="auto"/>
        <w:bottom w:val="none" w:sz="0" w:space="0" w:color="auto"/>
        <w:right w:val="none" w:sz="0" w:space="0" w:color="auto"/>
      </w:divBdr>
      <w:divsChild>
        <w:div w:id="1128622469">
          <w:marLeft w:val="432"/>
          <w:marRight w:val="0"/>
          <w:marTop w:val="120"/>
          <w:marBottom w:val="0"/>
          <w:divBdr>
            <w:top w:val="none" w:sz="0" w:space="0" w:color="auto"/>
            <w:left w:val="none" w:sz="0" w:space="0" w:color="auto"/>
            <w:bottom w:val="none" w:sz="0" w:space="0" w:color="auto"/>
            <w:right w:val="none" w:sz="0" w:space="0" w:color="auto"/>
          </w:divBdr>
        </w:div>
      </w:divsChild>
    </w:div>
    <w:div w:id="1292977470">
      <w:bodyDiv w:val="1"/>
      <w:marLeft w:val="0"/>
      <w:marRight w:val="0"/>
      <w:marTop w:val="0"/>
      <w:marBottom w:val="0"/>
      <w:divBdr>
        <w:top w:val="none" w:sz="0" w:space="0" w:color="auto"/>
        <w:left w:val="none" w:sz="0" w:space="0" w:color="auto"/>
        <w:bottom w:val="none" w:sz="0" w:space="0" w:color="auto"/>
        <w:right w:val="none" w:sz="0" w:space="0" w:color="auto"/>
      </w:divBdr>
    </w:div>
    <w:div w:id="1467507005">
      <w:bodyDiv w:val="1"/>
      <w:marLeft w:val="0"/>
      <w:marRight w:val="0"/>
      <w:marTop w:val="0"/>
      <w:marBottom w:val="0"/>
      <w:divBdr>
        <w:top w:val="none" w:sz="0" w:space="0" w:color="auto"/>
        <w:left w:val="none" w:sz="0" w:space="0" w:color="auto"/>
        <w:bottom w:val="none" w:sz="0" w:space="0" w:color="auto"/>
        <w:right w:val="none" w:sz="0" w:space="0" w:color="auto"/>
      </w:divBdr>
      <w:divsChild>
        <w:div w:id="1540123943">
          <w:marLeft w:val="432"/>
          <w:marRight w:val="0"/>
          <w:marTop w:val="120"/>
          <w:marBottom w:val="0"/>
          <w:divBdr>
            <w:top w:val="none" w:sz="0" w:space="0" w:color="auto"/>
            <w:left w:val="none" w:sz="0" w:space="0" w:color="auto"/>
            <w:bottom w:val="none" w:sz="0" w:space="0" w:color="auto"/>
            <w:right w:val="none" w:sz="0" w:space="0" w:color="auto"/>
          </w:divBdr>
        </w:div>
        <w:div w:id="362480903">
          <w:marLeft w:val="432"/>
          <w:marRight w:val="0"/>
          <w:marTop w:val="120"/>
          <w:marBottom w:val="0"/>
          <w:divBdr>
            <w:top w:val="none" w:sz="0" w:space="0" w:color="auto"/>
            <w:left w:val="none" w:sz="0" w:space="0" w:color="auto"/>
            <w:bottom w:val="none" w:sz="0" w:space="0" w:color="auto"/>
            <w:right w:val="none" w:sz="0" w:space="0" w:color="auto"/>
          </w:divBdr>
        </w:div>
      </w:divsChild>
    </w:div>
    <w:div w:id="1561597202">
      <w:bodyDiv w:val="1"/>
      <w:marLeft w:val="0"/>
      <w:marRight w:val="0"/>
      <w:marTop w:val="0"/>
      <w:marBottom w:val="0"/>
      <w:divBdr>
        <w:top w:val="none" w:sz="0" w:space="0" w:color="auto"/>
        <w:left w:val="none" w:sz="0" w:space="0" w:color="auto"/>
        <w:bottom w:val="none" w:sz="0" w:space="0" w:color="auto"/>
        <w:right w:val="none" w:sz="0" w:space="0" w:color="auto"/>
      </w:divBdr>
      <w:divsChild>
        <w:div w:id="451049142">
          <w:marLeft w:val="432"/>
          <w:marRight w:val="0"/>
          <w:marTop w:val="120"/>
          <w:marBottom w:val="0"/>
          <w:divBdr>
            <w:top w:val="none" w:sz="0" w:space="0" w:color="auto"/>
            <w:left w:val="none" w:sz="0" w:space="0" w:color="auto"/>
            <w:bottom w:val="none" w:sz="0" w:space="0" w:color="auto"/>
            <w:right w:val="none" w:sz="0" w:space="0" w:color="auto"/>
          </w:divBdr>
        </w:div>
      </w:divsChild>
    </w:div>
    <w:div w:id="194079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1483</TotalTime>
  <Pages>8</Pages>
  <Words>636</Words>
  <Characters>3498</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47</cp:revision>
  <dcterms:created xsi:type="dcterms:W3CDTF">2022-04-24T22:40:00Z</dcterms:created>
  <dcterms:modified xsi:type="dcterms:W3CDTF">2022-07-04T18:27:00Z</dcterms:modified>
</cp:coreProperties>
</file>