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D66C" w14:textId="09AD932F" w:rsidR="002268F8" w:rsidRPr="001777F0" w:rsidRDefault="001777F0" w:rsidP="001777F0">
      <w:pPr>
        <w:pStyle w:val="a3"/>
        <w:rPr>
          <w:b/>
          <w:bCs/>
        </w:rPr>
      </w:pPr>
      <w:r w:rsidRPr="001777F0">
        <w:rPr>
          <w:b/>
          <w:bCs/>
        </w:rPr>
        <w:t>С</w:t>
      </w:r>
      <w:r w:rsidRPr="001777F0">
        <w:rPr>
          <w:b/>
          <w:bCs/>
        </w:rPr>
        <w:t>ущность и роль финансового планирования в рыночной экономике</w:t>
      </w:r>
    </w:p>
    <w:p w14:paraId="62F42FAA" w14:textId="4CD5726F" w:rsidR="001777F0" w:rsidRDefault="001777F0" w:rsidP="001777F0"/>
    <w:p w14:paraId="35655644" w14:textId="4E6A0B87" w:rsidR="001777F0" w:rsidRDefault="001777F0" w:rsidP="001777F0">
      <w:r w:rsidRPr="001777F0">
        <w:t>Финансовое</w:t>
      </w:r>
      <w:r>
        <w:t xml:space="preserve"> планирование – один из наиболее основных инструментов планирования в целом. Это связано с тем, что прогноз движения денежных потоков позволяет определить, каковы финансовые возможности предприятия в краткосрочной и долгосрочной перспективе, достаточно ли собственных средств для покрытия всех текущих и обязательных расходов.</w:t>
      </w:r>
    </w:p>
    <w:p w14:paraId="3393F8D2" w14:textId="2A6E24F4" w:rsidR="001777F0" w:rsidRDefault="001777F0" w:rsidP="001777F0">
      <w:r>
        <w:t>Финансовое планирование необходимо для защиты предприятия от влияния негативных внешних факторов, для обеспечения финансовой устойчивости, достижения высокого результата финансово-хозяйственной деятельности. В рыночной экономике, где развита конкуренция, где налоговое законодательство сурово в своих нормах, планирование позволяет защитить предприятие и обезопасить от неожиданного ухудшения финансового состояния и, возможно, даже банкротства.</w:t>
      </w:r>
    </w:p>
    <w:p w14:paraId="5E8C7B7B" w14:textId="7333F594" w:rsidR="001777F0" w:rsidRDefault="001777F0" w:rsidP="001777F0">
      <w:r w:rsidRPr="001777F0">
        <w:t>Несмотря на свою важнейшую роль в современной экономике и развитии предприятия, финансовое планирование для достижения наилучшего результата должно претерпеть изменения. Ведь если рассмотреть исторический фактор, нельзя не отметить, что ранее планы предприятий ориентировались больше не на собственные потребности и цели, а в основном на планы народного хозяйства страны, т. е. решения принимались не руководством того или иного предприятия, а руководством страны, которое и задавало ритм всему. От мощностей предприятия, грамотности руководства, квалификации кадрового состава зависит как вся деятельность компании, цели, которые ставятся в краткосрочной и в долгосрочной перспективах, так и непосредственно сам результат этой деятельности. Главная цель разработки финансового плана - дать предприятию полную картину: из каких источников и когда будут поступать деньги, на какие цели будут использованы и каким будет финансовое состояние к концу периода.</w:t>
      </w:r>
    </w:p>
    <w:p w14:paraId="36F5078C" w14:textId="6404B69C" w:rsidR="001777F0" w:rsidRPr="001777F0" w:rsidRDefault="001777F0" w:rsidP="009A7053">
      <w:pPr>
        <w:pStyle w:val="1"/>
      </w:pPr>
      <w:r w:rsidRPr="001777F0">
        <w:t>К общим принципам финансового планирования следует отнести:</w:t>
      </w:r>
    </w:p>
    <w:p w14:paraId="42575D9D" w14:textId="07AF6DB3" w:rsidR="001777F0" w:rsidRDefault="001777F0" w:rsidP="001777F0">
      <w:r>
        <w:t>1. Принцип единства, который предполагает системный характер процесса планирования, т.е. оно должно представлять собой совокупность взаимосвязанных элементов, развивающихся в едином направлении ради общей цели. Единство обеспечивается применением единых норм, нормативов, лимитов, единой финансовой и учетной политики;</w:t>
      </w:r>
    </w:p>
    <w:p w14:paraId="54A761E9" w14:textId="36A39D61" w:rsidR="001777F0" w:rsidRDefault="001777F0" w:rsidP="001777F0">
      <w:r>
        <w:t>2. Принцип координации, который предполагает взаимосвязь и синхронность, всякие изменения в планах одной структурной единицы должны быть отражены в планах других структурных единиц;</w:t>
      </w:r>
    </w:p>
    <w:p w14:paraId="7E51646B" w14:textId="7010268B" w:rsidR="001777F0" w:rsidRDefault="001777F0" w:rsidP="001777F0">
      <w:r>
        <w:lastRenderedPageBreak/>
        <w:t>3. Принцип участия, предполагает участие специалистов всех служб предприятия, как экономических, так и производственных;</w:t>
      </w:r>
    </w:p>
    <w:p w14:paraId="24A1F42B" w14:textId="3DD967E2" w:rsidR="001777F0" w:rsidRDefault="001777F0" w:rsidP="001777F0">
      <w:r>
        <w:t>4. Принцип непрерывности, предполагает составление долгосрочных планов с разбивкой на краткосрочные, последние должны быть взаимоувязаны на основе реализации принципа единства;</w:t>
      </w:r>
    </w:p>
    <w:p w14:paraId="2C420E0D" w14:textId="5873142E" w:rsidR="001777F0" w:rsidRDefault="001777F0" w:rsidP="001777F0">
      <w:r>
        <w:t>5. Принцип гибкости, который состоит в придании планам способности изменяться при возникновении непредвиденных обстоятельств, гибкость планам придают резервы безопасности;</w:t>
      </w:r>
    </w:p>
    <w:p w14:paraId="180EBF36" w14:textId="51DA02B3" w:rsidR="001777F0" w:rsidRDefault="001777F0" w:rsidP="001777F0">
      <w:r>
        <w:t>6. Принцип точности, который предполагает, что планы должны быть конкретизированы и детализированы в той степени, в какой позволяют внешние и внутренние условия деятельности предприятия.</w:t>
      </w:r>
    </w:p>
    <w:p w14:paraId="33458C7B" w14:textId="05A1AC82" w:rsidR="001777F0" w:rsidRPr="001777F0" w:rsidRDefault="001777F0" w:rsidP="009A7053">
      <w:pPr>
        <w:pStyle w:val="1"/>
      </w:pPr>
      <w:r>
        <w:t>Процесс финансового планирования должен учитывать также следующие специфические принципы:</w:t>
      </w:r>
    </w:p>
    <w:p w14:paraId="586205C1" w14:textId="07B8CD8E" w:rsidR="001777F0" w:rsidRDefault="001777F0" w:rsidP="001777F0">
      <w:r>
        <w:t>1. Принцип соотношения сроков получения и использования средств, который предполагает, что капитальные вложения с длительными сроками окупаемости целесообразно финансировать за счет долгосрочных заемных средств;</w:t>
      </w:r>
    </w:p>
    <w:p w14:paraId="2D0040C2" w14:textId="57B2636D" w:rsidR="001777F0" w:rsidRDefault="001777F0" w:rsidP="001777F0">
      <w:r>
        <w:t>2. Принцип платежеспособности, который предполагает, что планирование денежных средств должно постоянно обеспечивать платежеспособность предприятия в любое время финансового года, т.е. у предприятия должно быть достаточно ликвидных средств для погашения краткосрочных обязательств;</w:t>
      </w:r>
    </w:p>
    <w:p w14:paraId="75863FD6" w14:textId="719D3831" w:rsidR="001777F0" w:rsidRDefault="001777F0" w:rsidP="001777F0">
      <w:r>
        <w:t>3. Принцип рентабельности капиталовложений, который предполагает, что для капиталовложений необходимо выбрать самые дешевые способы финансирования, заемный капитал привлекается в том случае, если он повышает рентабельность собственного капитала;</w:t>
      </w:r>
    </w:p>
    <w:p w14:paraId="1059AA25" w14:textId="3781A9B6" w:rsidR="001777F0" w:rsidRDefault="001777F0" w:rsidP="001777F0">
      <w:r>
        <w:t>4. Принцип сбалансированности рисков, который предполагает, что долгосрочные инвестиции целесообразно финансировать за счет собственных средств;</w:t>
      </w:r>
    </w:p>
    <w:p w14:paraId="0688168E" w14:textId="045872FA" w:rsidR="001777F0" w:rsidRDefault="001777F0" w:rsidP="001777F0">
      <w:r>
        <w:t>5. Принцип приспособленности к потребностям рынка, который предполагает учет конъюнктуры рынка и зависимости предприятия от предоставления кредитов;</w:t>
      </w:r>
    </w:p>
    <w:p w14:paraId="2B613590" w14:textId="2DD5EAC0" w:rsidR="001777F0" w:rsidRDefault="001777F0" w:rsidP="001777F0">
      <w:r>
        <w:t>6. Принцип предельной рентабельности, который предполагает, что целесообразно выбирать те капиталовложения, которые обеспечивают максимальную (предельную) рентабельность.</w:t>
      </w:r>
    </w:p>
    <w:p w14:paraId="73139D26" w14:textId="0D4266A1" w:rsidR="001777F0" w:rsidRDefault="00940BF3" w:rsidP="00940BF3">
      <w:pPr>
        <w:pStyle w:val="1"/>
      </w:pPr>
      <w:r w:rsidRPr="00940BF3">
        <w:t>Заключение</w:t>
      </w:r>
    </w:p>
    <w:p w14:paraId="10961984" w14:textId="7F5AEDF1" w:rsidR="00940BF3" w:rsidRPr="00940BF3" w:rsidRDefault="00940BF3" w:rsidP="00940BF3">
      <w:r w:rsidRPr="00940BF3">
        <w:t xml:space="preserve">Рыночная экономика требует от предпринимательских организаций качественного финансового планирования, так как за все негативные последствия и </w:t>
      </w:r>
      <w:r w:rsidRPr="00940BF3">
        <w:lastRenderedPageBreak/>
        <w:t>просчеты разрабатываемых планов ответственность несут сами организации, это сказывается в первую очередь на их прибыли. Многие проблемы внутрифирменного финансового планирования могут решаться посредством применения новых современных технологий планирования.</w:t>
      </w:r>
    </w:p>
    <w:p w14:paraId="480FBFE3" w14:textId="5E6731E2" w:rsidR="00940BF3" w:rsidRPr="00940BF3" w:rsidRDefault="00940BF3" w:rsidP="00940BF3">
      <w:r w:rsidRPr="00940BF3">
        <w:t>Финансовый план призван обеспечить финансовыми ресурсами предпринимательский план хозяйствующего субъекта и оказывает большое влияние на экономику предприятия. В финансовых планах происходит соизмерение намечаемых затрат на осуществление деятельности с реальными возможностями, и в результате корректировки достигается материально-финансовая сбалансированность. Статьи финансового плана связаны со всеми экономическими показателями работы организации и увязаны с основными разделами предпринимательского плана.</w:t>
      </w:r>
    </w:p>
    <w:p w14:paraId="4767F153" w14:textId="1F414C19" w:rsidR="00940BF3" w:rsidRPr="00940BF3" w:rsidRDefault="00940BF3" w:rsidP="00940BF3">
      <w:r w:rsidRPr="00940BF3">
        <w:t>Таким образом, финансовое планирование оказывает воздействие на все стороны деятельности хозяйствующего субъекта посредством выбора объектов финансирования, направление финансовых средств и способствует рациональному использованию трудовых, материальных и денежных ресурсов.</w:t>
      </w:r>
    </w:p>
    <w:sectPr w:rsidR="00940BF3" w:rsidRPr="0094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D6"/>
    <w:rsid w:val="001777F0"/>
    <w:rsid w:val="002268F8"/>
    <w:rsid w:val="00940BF3"/>
    <w:rsid w:val="009A7053"/>
    <w:rsid w:val="00DC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403D"/>
  <w15:chartTrackingRefBased/>
  <w15:docId w15:val="{D1756443-C691-4400-88D6-C97ECE01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7F0"/>
    <w:pPr>
      <w:ind w:left="-851"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7053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77F0"/>
    <w:pPr>
      <w:spacing w:after="0" w:line="240" w:lineRule="auto"/>
      <w:ind w:left="0" w:firstLine="0"/>
      <w:contextualSpacing/>
    </w:pPr>
    <w:rPr>
      <w:rFonts w:eastAsiaTheme="majorEastAsia" w:cs="Times New Roman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77F0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77F0"/>
    <w:pPr>
      <w:numPr>
        <w:ilvl w:val="1"/>
      </w:numPr>
      <w:ind w:left="-851"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1777F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A7053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2</cp:revision>
  <dcterms:created xsi:type="dcterms:W3CDTF">2022-12-11T11:21:00Z</dcterms:created>
  <dcterms:modified xsi:type="dcterms:W3CDTF">2022-12-11T16:25:00Z</dcterms:modified>
</cp:coreProperties>
</file>