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3F105" w14:textId="77777777" w:rsidR="001B6F3D" w:rsidRDefault="00396B6B">
      <w:pPr>
        <w:pStyle w:val="Title"/>
        <w:rPr>
          <w:u w:val="none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FEDB8A4" wp14:editId="3DD14CFC">
            <wp:simplePos x="0" y="0"/>
            <wp:positionH relativeFrom="page">
              <wp:posOffset>866139</wp:posOffset>
            </wp:positionH>
            <wp:positionV relativeFrom="paragraph">
              <wp:posOffset>6278</wp:posOffset>
            </wp:positionV>
            <wp:extent cx="831476" cy="763904"/>
            <wp:effectExtent l="0" t="0" r="0" b="0"/>
            <wp:wrapNone/>
            <wp:docPr id="1" name="image1.jpeg" descr="C:\Users\Gaurav Dhama\Desktop\s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1476" cy="763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21833E7C" wp14:editId="4300D3D8">
            <wp:simplePos x="0" y="0"/>
            <wp:positionH relativeFrom="page">
              <wp:posOffset>5656579</wp:posOffset>
            </wp:positionH>
            <wp:positionV relativeFrom="paragraph">
              <wp:posOffset>6278</wp:posOffset>
            </wp:positionV>
            <wp:extent cx="832485" cy="763904"/>
            <wp:effectExtent l="0" t="0" r="0" b="0"/>
            <wp:wrapNone/>
            <wp:docPr id="3" name="image2.jpeg" descr="C:\Users\Gaurav Dhama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485" cy="763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0"/>
          <w:spacing w:val="-8"/>
          <w:w w:val="99"/>
          <w:u w:val="none"/>
        </w:rPr>
        <w:t xml:space="preserve"> </w:t>
      </w:r>
      <w:r>
        <w:rPr>
          <w:u w:val="thick"/>
        </w:rPr>
        <w:t>Students’</w:t>
      </w:r>
      <w:r>
        <w:rPr>
          <w:spacing w:val="-5"/>
          <w:u w:val="thick"/>
        </w:rPr>
        <w:t xml:space="preserve"> </w:t>
      </w:r>
      <w:r>
        <w:rPr>
          <w:u w:val="thick"/>
        </w:rPr>
        <w:t>Placement</w:t>
      </w:r>
      <w:r>
        <w:rPr>
          <w:spacing w:val="-5"/>
          <w:u w:val="thick"/>
        </w:rPr>
        <w:t xml:space="preserve"> </w:t>
      </w:r>
      <w:r>
        <w:rPr>
          <w:u w:val="thick"/>
        </w:rPr>
        <w:t>Office,</w:t>
      </w:r>
      <w:r>
        <w:rPr>
          <w:spacing w:val="-4"/>
          <w:u w:val="thick"/>
        </w:rPr>
        <w:t xml:space="preserve"> </w:t>
      </w:r>
      <w:r>
        <w:rPr>
          <w:u w:val="thick"/>
        </w:rPr>
        <w:t>IIT</w:t>
      </w:r>
      <w:r>
        <w:rPr>
          <w:spacing w:val="-3"/>
          <w:u w:val="thick"/>
        </w:rPr>
        <w:t xml:space="preserve"> </w:t>
      </w:r>
      <w:r>
        <w:rPr>
          <w:u w:val="thick"/>
        </w:rPr>
        <w:t>Kanpur</w:t>
      </w:r>
    </w:p>
    <w:p w14:paraId="7842515D" w14:textId="77777777" w:rsidR="001B6F3D" w:rsidRDefault="00396B6B">
      <w:pPr>
        <w:spacing w:before="260"/>
        <w:ind w:right="488"/>
        <w:jc w:val="center"/>
        <w:rPr>
          <w:b/>
          <w:sz w:val="28"/>
        </w:rPr>
      </w:pPr>
      <w:r>
        <w:rPr>
          <w:b/>
          <w:sz w:val="28"/>
          <w:u w:val="single"/>
        </w:rPr>
        <w:t>Project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Verification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Form</w:t>
      </w:r>
    </w:p>
    <w:p w14:paraId="23384310" w14:textId="77777777" w:rsidR="001B6F3D" w:rsidRDefault="001B6F3D">
      <w:pPr>
        <w:pStyle w:val="BodyText"/>
        <w:ind w:left="0"/>
        <w:jc w:val="left"/>
        <w:rPr>
          <w:b/>
        </w:rPr>
      </w:pPr>
    </w:p>
    <w:p w14:paraId="40719467" w14:textId="77777777" w:rsidR="001B6F3D" w:rsidRDefault="001B6F3D">
      <w:pPr>
        <w:pStyle w:val="BodyText"/>
        <w:spacing w:before="9"/>
        <w:ind w:left="0"/>
        <w:jc w:val="left"/>
        <w:rPr>
          <w:b/>
          <w:sz w:val="15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4"/>
        <w:gridCol w:w="6375"/>
      </w:tblGrid>
      <w:tr w:rsidR="001B6F3D" w14:paraId="7A3440F7" w14:textId="77777777">
        <w:trPr>
          <w:trHeight w:val="561"/>
        </w:trPr>
        <w:tc>
          <w:tcPr>
            <w:tcW w:w="3704" w:type="dxa"/>
          </w:tcPr>
          <w:p w14:paraId="60571A38" w14:textId="77777777" w:rsidR="001B6F3D" w:rsidRDefault="00396B6B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Project</w:t>
            </w:r>
          </w:p>
        </w:tc>
        <w:tc>
          <w:tcPr>
            <w:tcW w:w="6375" w:type="dxa"/>
          </w:tcPr>
          <w:p w14:paraId="0895B847" w14:textId="77777777" w:rsidR="001B6F3D" w:rsidRDefault="001B6F3D">
            <w:pPr>
              <w:pStyle w:val="TableParagraph"/>
              <w:spacing w:before="11"/>
              <w:ind w:left="0"/>
              <w:rPr>
                <w:b/>
                <w:sz w:val="21"/>
              </w:rPr>
            </w:pPr>
          </w:p>
          <w:p w14:paraId="72CB3EC7" w14:textId="19402A9E" w:rsidR="001B6F3D" w:rsidRDefault="00396B6B">
            <w:pPr>
              <w:pStyle w:val="TableParagraph"/>
              <w:ind w:left="108"/>
            </w:pPr>
            <w:r>
              <w:t>Vision</w:t>
            </w:r>
            <w:r>
              <w:rPr>
                <w:spacing w:val="-4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inspection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CNN</w:t>
            </w:r>
          </w:p>
        </w:tc>
      </w:tr>
      <w:tr w:rsidR="001B6F3D" w14:paraId="65B2182C" w14:textId="77777777">
        <w:trPr>
          <w:trHeight w:val="280"/>
        </w:trPr>
        <w:tc>
          <w:tcPr>
            <w:tcW w:w="3704" w:type="dxa"/>
          </w:tcPr>
          <w:p w14:paraId="41AD3A7E" w14:textId="77777777" w:rsidR="001B6F3D" w:rsidRDefault="00396B6B">
            <w:pPr>
              <w:pStyle w:val="TableParagraph"/>
              <w:spacing w:line="260" w:lineRule="exact"/>
              <w:rPr>
                <w:b/>
              </w:rPr>
            </w:pPr>
            <w:r>
              <w:rPr>
                <w:b/>
              </w:rPr>
              <w:t>Commencement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6375" w:type="dxa"/>
          </w:tcPr>
          <w:p w14:paraId="2DA9C9DE" w14:textId="77777777" w:rsidR="001B6F3D" w:rsidRDefault="00396B6B">
            <w:pPr>
              <w:pStyle w:val="TableParagraph"/>
              <w:spacing w:line="260" w:lineRule="exact"/>
              <w:ind w:left="108"/>
            </w:pPr>
            <w:r>
              <w:t>12-08-23</w:t>
            </w:r>
          </w:p>
        </w:tc>
      </w:tr>
      <w:tr w:rsidR="001B6F3D" w14:paraId="28654693" w14:textId="77777777">
        <w:trPr>
          <w:trHeight w:val="282"/>
        </w:trPr>
        <w:tc>
          <w:tcPr>
            <w:tcW w:w="3704" w:type="dxa"/>
          </w:tcPr>
          <w:p w14:paraId="7C56379B" w14:textId="77777777" w:rsidR="001B6F3D" w:rsidRDefault="00396B6B">
            <w:pPr>
              <w:pStyle w:val="TableParagraph"/>
              <w:spacing w:line="263" w:lineRule="exact"/>
              <w:rPr>
                <w:b/>
              </w:rPr>
            </w:pPr>
            <w:r>
              <w:rPr>
                <w:b/>
              </w:rPr>
              <w:t>Completion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6375" w:type="dxa"/>
          </w:tcPr>
          <w:p w14:paraId="12A03D88" w14:textId="77777777" w:rsidR="001B6F3D" w:rsidRDefault="00396B6B">
            <w:pPr>
              <w:pStyle w:val="TableParagraph"/>
              <w:spacing w:line="263" w:lineRule="exact"/>
              <w:ind w:left="108"/>
            </w:pPr>
            <w:r>
              <w:t>28-10-23</w:t>
            </w:r>
          </w:p>
        </w:tc>
      </w:tr>
      <w:tr w:rsidR="001B6F3D" w14:paraId="505A5889" w14:textId="77777777">
        <w:trPr>
          <w:trHeight w:val="280"/>
        </w:trPr>
        <w:tc>
          <w:tcPr>
            <w:tcW w:w="3704" w:type="dxa"/>
          </w:tcPr>
          <w:p w14:paraId="505149C5" w14:textId="77777777" w:rsidR="001B6F3D" w:rsidRDefault="00396B6B">
            <w:pPr>
              <w:pStyle w:val="TableParagraph"/>
              <w:spacing w:line="260" w:lineRule="exact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Supervisor</w:t>
            </w:r>
          </w:p>
        </w:tc>
        <w:tc>
          <w:tcPr>
            <w:tcW w:w="6375" w:type="dxa"/>
          </w:tcPr>
          <w:p w14:paraId="5987F8A3" w14:textId="77777777" w:rsidR="001B6F3D" w:rsidRDefault="00396B6B">
            <w:pPr>
              <w:pStyle w:val="TableParagraph"/>
              <w:spacing w:line="260" w:lineRule="exact"/>
              <w:ind w:left="108"/>
            </w:pPr>
            <w:r>
              <w:t>Prof.</w:t>
            </w:r>
            <w:r>
              <w:rPr>
                <w:spacing w:val="-3"/>
              </w:rPr>
              <w:t xml:space="preserve"> </w:t>
            </w:r>
            <w:r>
              <w:t>Mohit</w:t>
            </w:r>
            <w:r>
              <w:rPr>
                <w:spacing w:val="-1"/>
              </w:rPr>
              <w:t xml:space="preserve"> </w:t>
            </w:r>
            <w:r>
              <w:t>Law</w:t>
            </w:r>
          </w:p>
        </w:tc>
      </w:tr>
      <w:tr w:rsidR="001B6F3D" w14:paraId="63CEC53B" w14:textId="77777777">
        <w:trPr>
          <w:trHeight w:val="561"/>
        </w:trPr>
        <w:tc>
          <w:tcPr>
            <w:tcW w:w="3704" w:type="dxa"/>
          </w:tcPr>
          <w:p w14:paraId="35035903" w14:textId="77777777" w:rsidR="001B6F3D" w:rsidRDefault="00396B6B">
            <w:pPr>
              <w:pStyle w:val="TableParagraph"/>
              <w:rPr>
                <w:b/>
              </w:rPr>
            </w:pPr>
            <w:r>
              <w:rPr>
                <w:b/>
              </w:rPr>
              <w:t>Organization/Institution</w:t>
            </w:r>
            <w:r>
              <w:rPr>
                <w:b/>
                <w:spacing w:val="31"/>
              </w:rPr>
              <w:t xml:space="preserve"> </w:t>
            </w:r>
            <w:r>
              <w:rPr>
                <w:b/>
              </w:rPr>
              <w:t>where</w:t>
            </w:r>
            <w:r>
              <w:rPr>
                <w:b/>
                <w:spacing w:val="3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was accomplished</w:t>
            </w:r>
          </w:p>
        </w:tc>
        <w:tc>
          <w:tcPr>
            <w:tcW w:w="6375" w:type="dxa"/>
          </w:tcPr>
          <w:p w14:paraId="5C7A8860" w14:textId="77777777" w:rsidR="001B6F3D" w:rsidRDefault="00396B6B">
            <w:pPr>
              <w:pStyle w:val="TableParagraph"/>
              <w:spacing w:line="268" w:lineRule="exact"/>
              <w:ind w:left="108"/>
            </w:pPr>
            <w:r>
              <w:t>IIT</w:t>
            </w:r>
            <w:r>
              <w:rPr>
                <w:spacing w:val="-1"/>
              </w:rPr>
              <w:t xml:space="preserve"> </w:t>
            </w:r>
            <w:r>
              <w:t>Kanpur</w:t>
            </w:r>
          </w:p>
        </w:tc>
      </w:tr>
      <w:tr w:rsidR="001B6F3D" w14:paraId="281A632D" w14:textId="77777777">
        <w:trPr>
          <w:trHeight w:val="537"/>
        </w:trPr>
        <w:tc>
          <w:tcPr>
            <w:tcW w:w="10079" w:type="dxa"/>
            <w:gridSpan w:val="2"/>
          </w:tcPr>
          <w:p w14:paraId="0E715A07" w14:textId="77777777" w:rsidR="001B6F3D" w:rsidRDefault="00396B6B">
            <w:pPr>
              <w:pStyle w:val="TableParagraph"/>
              <w:spacing w:line="268" w:lineRule="exact"/>
            </w:pPr>
            <w:r>
              <w:rPr>
                <w:b/>
              </w:rPr>
              <w:t>Project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Description </w:t>
            </w:r>
            <w:r>
              <w:t>(You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extra</w:t>
            </w:r>
            <w:r>
              <w:rPr>
                <w:spacing w:val="-5"/>
              </w:rPr>
              <w:t xml:space="preserve"> </w:t>
            </w:r>
            <w:r>
              <w:t>A4</w:t>
            </w:r>
            <w:r>
              <w:rPr>
                <w:spacing w:val="-3"/>
              </w:rPr>
              <w:t xml:space="preserve"> </w:t>
            </w:r>
            <w:r>
              <w:t>sheets in</w:t>
            </w:r>
            <w:r>
              <w:rPr>
                <w:spacing w:val="-6"/>
              </w:rPr>
              <w:t xml:space="preserve"> </w:t>
            </w:r>
            <w:r>
              <w:t>case you</w:t>
            </w:r>
            <w:r>
              <w:rPr>
                <w:spacing w:val="-2"/>
              </w:rPr>
              <w:t xml:space="preserve"> </w:t>
            </w:r>
            <w:r>
              <w:t>run</w:t>
            </w:r>
            <w:r>
              <w:rPr>
                <w:spacing w:val="-6"/>
              </w:rPr>
              <w:t xml:space="preserve"> </w:t>
            </w:r>
            <w:r>
              <w:t>out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space</w:t>
            </w:r>
            <w:r>
              <w:rPr>
                <w:spacing w:val="1"/>
              </w:rPr>
              <w:t xml:space="preserve"> </w:t>
            </w:r>
            <w:r>
              <w:t>however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extra</w:t>
            </w:r>
            <w:r>
              <w:rPr>
                <w:spacing w:val="-5"/>
              </w:rPr>
              <w:t xml:space="preserve"> </w:t>
            </w:r>
            <w:r>
              <w:t>sheets</w:t>
            </w:r>
            <w:r>
              <w:rPr>
                <w:spacing w:val="1"/>
              </w:rPr>
              <w:t xml:space="preserve"> </w:t>
            </w:r>
            <w:r>
              <w:t>should</w:t>
            </w:r>
          </w:p>
          <w:p w14:paraId="2D97801B" w14:textId="77777777" w:rsidR="001B6F3D" w:rsidRDefault="00396B6B">
            <w:pPr>
              <w:pStyle w:val="TableParagraph"/>
              <w:spacing w:line="249" w:lineRule="exact"/>
            </w:pPr>
            <w:r>
              <w:t>also</w:t>
            </w:r>
            <w:r>
              <w:rPr>
                <w:spacing w:val="-1"/>
              </w:rPr>
              <w:t xml:space="preserve"> </w:t>
            </w:r>
            <w:r>
              <w:t>have</w:t>
            </w:r>
            <w:r>
              <w:rPr>
                <w:spacing w:val="-3"/>
              </w:rPr>
              <w:t xml:space="preserve"> </w:t>
            </w:r>
            <w:r>
              <w:t>the seal &amp;</w:t>
            </w:r>
            <w:r>
              <w:rPr>
                <w:spacing w:val="-3"/>
              </w:rPr>
              <w:t xml:space="preserve"> </w:t>
            </w:r>
            <w:r>
              <w:t>signature 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Project Supervisor</w:t>
            </w:r>
            <w:r>
              <w:rPr>
                <w:spacing w:val="-3"/>
              </w:rPr>
              <w:t xml:space="preserve"> </w:t>
            </w:r>
            <w:r>
              <w:t>or the</w:t>
            </w:r>
            <w:r>
              <w:rPr>
                <w:spacing w:val="-3"/>
              </w:rPr>
              <w:t xml:space="preserve"> </w:t>
            </w:r>
            <w:r>
              <w:t>relevant</w:t>
            </w:r>
            <w:r>
              <w:rPr>
                <w:spacing w:val="-3"/>
              </w:rPr>
              <w:t xml:space="preserve"> </w:t>
            </w:r>
            <w:proofErr w:type="gramStart"/>
            <w:r>
              <w:t>authority )</w:t>
            </w:r>
            <w:proofErr w:type="gramEnd"/>
          </w:p>
        </w:tc>
      </w:tr>
      <w:tr w:rsidR="001B6F3D" w14:paraId="05737391" w14:textId="77777777" w:rsidTr="00996DC5">
        <w:trPr>
          <w:trHeight w:val="5764"/>
        </w:trPr>
        <w:tc>
          <w:tcPr>
            <w:tcW w:w="10079" w:type="dxa"/>
            <w:gridSpan w:val="2"/>
          </w:tcPr>
          <w:p w14:paraId="175B873F" w14:textId="77777777" w:rsidR="001B6F3D" w:rsidRDefault="001B6F3D"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 w14:paraId="2D6043D2" w14:textId="77CF5678" w:rsidR="001B6F3D" w:rsidRPr="00BE1F04" w:rsidRDefault="00396B6B">
            <w:pPr>
              <w:pStyle w:val="TableParagraph"/>
              <w:ind w:right="99"/>
              <w:jc w:val="both"/>
              <w:rPr>
                <w:szCs w:val="20"/>
              </w:rPr>
            </w:pPr>
            <w:r w:rsidRPr="00BE1F04">
              <w:rPr>
                <w:szCs w:val="20"/>
              </w:rPr>
              <w:t>The project is aimed to create solutions for industries in terms of reducing human involvement in</w:t>
            </w:r>
            <w:r w:rsidRPr="00BE1F04">
              <w:rPr>
                <w:spacing w:val="1"/>
                <w:szCs w:val="20"/>
              </w:rPr>
              <w:t xml:space="preserve"> </w:t>
            </w:r>
            <w:r w:rsidRPr="00BE1F04">
              <w:rPr>
                <w:szCs w:val="20"/>
              </w:rPr>
              <w:t>repetitive but time-taking task of inspection of the manufactured items. This is accomplished using</w:t>
            </w:r>
            <w:r w:rsidRPr="00BE1F04">
              <w:rPr>
                <w:spacing w:val="1"/>
                <w:szCs w:val="20"/>
              </w:rPr>
              <w:t xml:space="preserve"> </w:t>
            </w:r>
            <w:r w:rsidRPr="00BE1F04">
              <w:rPr>
                <w:szCs w:val="20"/>
              </w:rPr>
              <w:t>C</w:t>
            </w:r>
            <w:r w:rsidR="00651DEC" w:rsidRPr="00BE1F04">
              <w:rPr>
                <w:szCs w:val="20"/>
              </w:rPr>
              <w:t>onvolutional Neural Networks</w:t>
            </w:r>
            <w:r w:rsidRPr="00BE1F04">
              <w:rPr>
                <w:szCs w:val="20"/>
              </w:rPr>
              <w:t xml:space="preserve"> through which an object can be inspected within milliseconds. </w:t>
            </w:r>
            <w:r w:rsidR="00651DEC" w:rsidRPr="00BE1F04">
              <w:rPr>
                <w:szCs w:val="20"/>
              </w:rPr>
              <w:t>The details of the project are-</w:t>
            </w:r>
          </w:p>
          <w:p w14:paraId="5DF12DAE" w14:textId="77777777" w:rsidR="00651DEC" w:rsidRPr="00BE1F04" w:rsidRDefault="00651DEC">
            <w:pPr>
              <w:pStyle w:val="TableParagraph"/>
              <w:ind w:right="99"/>
              <w:jc w:val="both"/>
              <w:rPr>
                <w:szCs w:val="20"/>
              </w:rPr>
            </w:pPr>
          </w:p>
          <w:p w14:paraId="420433D5" w14:textId="77777777" w:rsidR="00651DEC" w:rsidRPr="00651DEC" w:rsidRDefault="00651DEC" w:rsidP="00651DEC">
            <w:pPr>
              <w:pStyle w:val="TableParagraph"/>
              <w:ind w:right="99"/>
              <w:jc w:val="both"/>
              <w:rPr>
                <w:szCs w:val="20"/>
                <w:lang w:val="en-IN"/>
              </w:rPr>
            </w:pPr>
            <w:r w:rsidRPr="00651DEC">
              <w:rPr>
                <w:b/>
                <w:bCs/>
                <w:szCs w:val="20"/>
                <w:lang w:val="en-IN"/>
              </w:rPr>
              <w:t>Developed an Autoencoder-based Anomaly Detection System</w:t>
            </w:r>
            <w:r w:rsidRPr="00651DEC">
              <w:rPr>
                <w:szCs w:val="20"/>
                <w:lang w:val="en-IN"/>
              </w:rPr>
              <w:t>:</w:t>
            </w:r>
          </w:p>
          <w:p w14:paraId="36455609" w14:textId="3648E52E" w:rsidR="00651DEC" w:rsidRPr="00651DEC" w:rsidRDefault="00651DEC" w:rsidP="00651DEC">
            <w:pPr>
              <w:pStyle w:val="TableParagraph"/>
              <w:numPr>
                <w:ilvl w:val="0"/>
                <w:numId w:val="2"/>
              </w:numPr>
              <w:ind w:right="99"/>
              <w:jc w:val="both"/>
              <w:rPr>
                <w:szCs w:val="20"/>
                <w:lang w:val="en-IN"/>
              </w:rPr>
            </w:pPr>
            <w:r w:rsidRPr="00651DEC">
              <w:rPr>
                <w:b/>
                <w:bCs/>
                <w:szCs w:val="20"/>
                <w:lang w:val="en-IN"/>
              </w:rPr>
              <w:t>Approach</w:t>
            </w:r>
            <w:r w:rsidRPr="00651DEC">
              <w:rPr>
                <w:szCs w:val="20"/>
                <w:lang w:val="en-IN"/>
              </w:rPr>
              <w:t xml:space="preserve">: Built and fine-tuned a deep autoencoder model using </w:t>
            </w:r>
            <w:proofErr w:type="spellStart"/>
            <w:r w:rsidRPr="00651DEC">
              <w:rPr>
                <w:szCs w:val="20"/>
                <w:lang w:val="en-IN"/>
              </w:rPr>
              <w:t>Keras</w:t>
            </w:r>
            <w:proofErr w:type="spellEnd"/>
            <w:r w:rsidRPr="00651DEC">
              <w:rPr>
                <w:szCs w:val="20"/>
                <w:lang w:val="en-IN"/>
              </w:rPr>
              <w:t>, designed with multiple convolutional layers for both encoding and decoding stages. Trained the model exclusively on normal images to ensure accurate anomaly detection through reconstruction errors.</w:t>
            </w:r>
            <w:r w:rsidR="00484A86" w:rsidRPr="00BE1F04">
              <w:rPr>
                <w:szCs w:val="20"/>
                <w:lang w:val="en-IN"/>
              </w:rPr>
              <w:t xml:space="preserve"> Generated dataset of normal and anomalous images using different lighting conditions, texture orientation using Blender to for better learning of model.</w:t>
            </w:r>
          </w:p>
          <w:p w14:paraId="1D026114" w14:textId="77777777" w:rsidR="00651DEC" w:rsidRPr="00651DEC" w:rsidRDefault="00651DEC" w:rsidP="00651DEC">
            <w:pPr>
              <w:pStyle w:val="TableParagraph"/>
              <w:numPr>
                <w:ilvl w:val="0"/>
                <w:numId w:val="2"/>
              </w:numPr>
              <w:ind w:right="99"/>
              <w:jc w:val="both"/>
              <w:rPr>
                <w:szCs w:val="20"/>
                <w:lang w:val="en-IN"/>
              </w:rPr>
            </w:pPr>
            <w:r w:rsidRPr="00651DEC">
              <w:rPr>
                <w:b/>
                <w:bCs/>
                <w:szCs w:val="20"/>
                <w:lang w:val="en-IN"/>
              </w:rPr>
              <w:t>Impact</w:t>
            </w:r>
            <w:r w:rsidRPr="00651DEC">
              <w:rPr>
                <w:szCs w:val="20"/>
                <w:lang w:val="en-IN"/>
              </w:rPr>
              <w:t>: Achieved significant reduction in mean reconstruction error for normal images (~0.018), effectively establishing a robust threshold (0.05) for anomaly detection.</w:t>
            </w:r>
          </w:p>
          <w:p w14:paraId="7F52EC84" w14:textId="19C817E5" w:rsidR="00651DEC" w:rsidRPr="00651DEC" w:rsidRDefault="00651DEC" w:rsidP="00651DEC">
            <w:pPr>
              <w:pStyle w:val="TableParagraph"/>
              <w:numPr>
                <w:ilvl w:val="0"/>
                <w:numId w:val="2"/>
              </w:numPr>
              <w:ind w:right="99"/>
              <w:jc w:val="both"/>
              <w:rPr>
                <w:szCs w:val="20"/>
                <w:lang w:val="en-IN"/>
              </w:rPr>
            </w:pPr>
            <w:r w:rsidRPr="00651DEC">
              <w:rPr>
                <w:b/>
                <w:bCs/>
                <w:szCs w:val="20"/>
                <w:lang w:val="en-IN"/>
              </w:rPr>
              <w:t>Results</w:t>
            </w:r>
            <w:r w:rsidRPr="00651DEC">
              <w:rPr>
                <w:szCs w:val="20"/>
                <w:lang w:val="en-IN"/>
              </w:rPr>
              <w:t>: The model consistently classified anomalous images with high accuracy</w:t>
            </w:r>
            <w:r w:rsidRPr="00BE1F04">
              <w:rPr>
                <w:szCs w:val="20"/>
                <w:lang w:val="en-IN"/>
              </w:rPr>
              <w:t xml:space="preserve"> of 98.</w:t>
            </w:r>
            <w:r w:rsidR="00484A86" w:rsidRPr="00BE1F04">
              <w:rPr>
                <w:szCs w:val="20"/>
                <w:lang w:val="en-IN"/>
              </w:rPr>
              <w:t>8%</w:t>
            </w:r>
            <w:r w:rsidRPr="00651DEC">
              <w:rPr>
                <w:szCs w:val="20"/>
                <w:lang w:val="en-IN"/>
              </w:rPr>
              <w:t>, significantly improving early fault detection capabilities.</w:t>
            </w:r>
          </w:p>
          <w:p w14:paraId="2B488342" w14:textId="77777777" w:rsidR="00651DEC" w:rsidRPr="00651DEC" w:rsidRDefault="00651DEC" w:rsidP="00651DEC">
            <w:pPr>
              <w:pStyle w:val="TableParagraph"/>
              <w:numPr>
                <w:ilvl w:val="0"/>
                <w:numId w:val="2"/>
              </w:numPr>
              <w:ind w:right="99"/>
              <w:jc w:val="both"/>
              <w:rPr>
                <w:szCs w:val="20"/>
                <w:lang w:val="en-IN"/>
              </w:rPr>
            </w:pPr>
            <w:r w:rsidRPr="00651DEC">
              <w:rPr>
                <w:b/>
                <w:bCs/>
                <w:szCs w:val="20"/>
                <w:lang w:val="en-IN"/>
              </w:rPr>
              <w:t>Technical Implementation</w:t>
            </w:r>
            <w:r w:rsidRPr="00651DEC">
              <w:rPr>
                <w:szCs w:val="20"/>
                <w:lang w:val="en-IN"/>
              </w:rPr>
              <w:t>: Utilized a large dataset of images resized to 768x768 pixels, implemented 5-layer deep convolutional architecture, and trained the model over 25 epochs with a batch size of 32.</w:t>
            </w:r>
          </w:p>
          <w:p w14:paraId="17E045D5" w14:textId="1E3BD248" w:rsidR="00651DEC" w:rsidRPr="00651DEC" w:rsidRDefault="00651DEC" w:rsidP="00651DEC">
            <w:pPr>
              <w:pStyle w:val="TableParagraph"/>
              <w:numPr>
                <w:ilvl w:val="0"/>
                <w:numId w:val="2"/>
              </w:numPr>
              <w:ind w:right="99"/>
              <w:jc w:val="both"/>
              <w:rPr>
                <w:szCs w:val="20"/>
                <w:lang w:val="en-IN"/>
              </w:rPr>
            </w:pPr>
            <w:r w:rsidRPr="00651DEC">
              <w:rPr>
                <w:b/>
                <w:bCs/>
                <w:szCs w:val="20"/>
                <w:lang w:val="en-IN"/>
              </w:rPr>
              <w:t>Performance Metrics</w:t>
            </w:r>
            <w:r w:rsidRPr="00651DEC">
              <w:rPr>
                <w:szCs w:val="20"/>
                <w:lang w:val="en-IN"/>
              </w:rPr>
              <w:t xml:space="preserve">: Loss function stabilized towards the end of training, indicating effective learning. </w:t>
            </w:r>
            <w:r w:rsidRPr="00BE1F04">
              <w:rPr>
                <w:szCs w:val="20"/>
                <w:lang w:val="en-IN"/>
              </w:rPr>
              <w:t xml:space="preserve">Used MSE as the metric. </w:t>
            </w:r>
            <w:r w:rsidRPr="00651DEC">
              <w:rPr>
                <w:szCs w:val="20"/>
                <w:lang w:val="en-IN"/>
              </w:rPr>
              <w:t>The project demonstrated the potential of deep learning for real-time anomaly detection in image datasets.</w:t>
            </w:r>
          </w:p>
          <w:p w14:paraId="428F105C" w14:textId="7FA1E69C" w:rsidR="001B6F3D" w:rsidRPr="00996DC5" w:rsidRDefault="00651DEC" w:rsidP="00996DC5">
            <w:pPr>
              <w:pStyle w:val="TableParagraph"/>
              <w:rPr>
                <w:szCs w:val="20"/>
                <w:lang w:val="en-IN"/>
              </w:rPr>
            </w:pPr>
            <w:r w:rsidRPr="00651DEC">
              <w:rPr>
                <w:b/>
                <w:bCs/>
                <w:szCs w:val="20"/>
                <w:lang w:val="en-IN"/>
              </w:rPr>
              <w:t>Tools &amp; Technologies</w:t>
            </w:r>
            <w:r w:rsidRPr="00651DEC">
              <w:rPr>
                <w:szCs w:val="20"/>
                <w:lang w:val="en-IN"/>
              </w:rPr>
              <w:t xml:space="preserve">: Python, TensorFlow, </w:t>
            </w:r>
            <w:proofErr w:type="spellStart"/>
            <w:r w:rsidRPr="00651DEC">
              <w:rPr>
                <w:szCs w:val="20"/>
                <w:lang w:val="en-IN"/>
              </w:rPr>
              <w:t>Keras</w:t>
            </w:r>
            <w:proofErr w:type="spellEnd"/>
            <w:r w:rsidRPr="00651DEC">
              <w:rPr>
                <w:szCs w:val="20"/>
                <w:lang w:val="en-IN"/>
              </w:rPr>
              <w:t>, Autoencoders, Convolutional Neural Networks (CNNs).</w:t>
            </w:r>
          </w:p>
        </w:tc>
      </w:tr>
    </w:tbl>
    <w:p w14:paraId="3925227F" w14:textId="77777777" w:rsidR="001B6F3D" w:rsidRDefault="00396B6B">
      <w:pPr>
        <w:spacing w:line="268" w:lineRule="exact"/>
        <w:ind w:left="113"/>
        <w:rPr>
          <w:b/>
        </w:rPr>
      </w:pPr>
      <w:r>
        <w:rPr>
          <w:b/>
          <w:u w:val="single"/>
        </w:rPr>
        <w:t>By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appending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your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signatures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to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this</w:t>
      </w:r>
      <w:r>
        <w:rPr>
          <w:b/>
          <w:spacing w:val="-2"/>
          <w:u w:val="single"/>
        </w:rPr>
        <w:t xml:space="preserve"> </w:t>
      </w:r>
      <w:proofErr w:type="gramStart"/>
      <w:r>
        <w:rPr>
          <w:b/>
          <w:u w:val="single"/>
        </w:rPr>
        <w:t>form</w:t>
      </w:r>
      <w:proofErr w:type="gramEnd"/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you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acknowledge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agree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that:</w:t>
      </w:r>
    </w:p>
    <w:p w14:paraId="60A92B0A" w14:textId="77777777" w:rsidR="001B6F3D" w:rsidRDefault="001B6F3D">
      <w:pPr>
        <w:pStyle w:val="BodyText"/>
        <w:spacing w:before="9"/>
        <w:ind w:left="0"/>
        <w:jc w:val="left"/>
        <w:rPr>
          <w:b/>
          <w:sz w:val="19"/>
        </w:rPr>
      </w:pPr>
    </w:p>
    <w:p w14:paraId="7358BADF" w14:textId="6CC765DA" w:rsidR="001B6F3D" w:rsidRPr="00BE1F04" w:rsidRDefault="00396B6B" w:rsidP="0068774B">
      <w:pPr>
        <w:pStyle w:val="ListParagraph"/>
        <w:numPr>
          <w:ilvl w:val="0"/>
          <w:numId w:val="1"/>
        </w:numPr>
        <w:tabs>
          <w:tab w:val="left" w:pos="835"/>
        </w:tabs>
        <w:spacing w:before="4" w:line="273" w:lineRule="auto"/>
        <w:ind w:right="432" w:hanging="361"/>
        <w:rPr>
          <w:rFonts w:ascii="Symbol" w:hAnsi="Symbol"/>
          <w:sz w:val="20"/>
        </w:rPr>
      </w:pPr>
      <w:r w:rsidRPr="00BE1F04">
        <w:rPr>
          <w:sz w:val="20"/>
        </w:rPr>
        <w:t xml:space="preserve">This form </w:t>
      </w:r>
      <w:r w:rsidRPr="00BE1F04">
        <w:rPr>
          <w:sz w:val="20"/>
        </w:rPr>
        <w:t>along with the certificate would serve as the official document between the project supervisor and</w:t>
      </w:r>
      <w:r w:rsidRPr="00BE1F04">
        <w:rPr>
          <w:spacing w:val="1"/>
          <w:sz w:val="20"/>
        </w:rPr>
        <w:t xml:space="preserve"> </w:t>
      </w:r>
      <w:r w:rsidRPr="00BE1F04">
        <w:rPr>
          <w:sz w:val="20"/>
        </w:rPr>
        <w:t>Students Placement</w:t>
      </w:r>
      <w:r w:rsidRPr="00BE1F04">
        <w:rPr>
          <w:spacing w:val="-1"/>
          <w:sz w:val="20"/>
        </w:rPr>
        <w:t xml:space="preserve"> </w:t>
      </w:r>
      <w:r w:rsidRPr="00BE1F04">
        <w:rPr>
          <w:sz w:val="20"/>
        </w:rPr>
        <w:t>Office,</w:t>
      </w:r>
      <w:r w:rsidRPr="00BE1F04">
        <w:rPr>
          <w:spacing w:val="-1"/>
          <w:sz w:val="20"/>
        </w:rPr>
        <w:t xml:space="preserve"> </w:t>
      </w:r>
      <w:r w:rsidRPr="00BE1F04">
        <w:rPr>
          <w:sz w:val="20"/>
        </w:rPr>
        <w:t>IIT</w:t>
      </w:r>
      <w:r w:rsidRPr="00BE1F04">
        <w:rPr>
          <w:spacing w:val="1"/>
          <w:sz w:val="20"/>
        </w:rPr>
        <w:t xml:space="preserve"> </w:t>
      </w:r>
      <w:r w:rsidRPr="00BE1F04">
        <w:rPr>
          <w:sz w:val="20"/>
        </w:rPr>
        <w:t>Kanpur</w:t>
      </w:r>
      <w:r w:rsidRPr="00BE1F04">
        <w:rPr>
          <w:spacing w:val="-1"/>
          <w:sz w:val="20"/>
        </w:rPr>
        <w:t xml:space="preserve"> </w:t>
      </w:r>
      <w:r w:rsidRPr="00BE1F04">
        <w:rPr>
          <w:sz w:val="20"/>
        </w:rPr>
        <w:t>regarding</w:t>
      </w:r>
      <w:r w:rsidRPr="00BE1F04">
        <w:rPr>
          <w:spacing w:val="-2"/>
          <w:sz w:val="20"/>
        </w:rPr>
        <w:t xml:space="preserve"> </w:t>
      </w:r>
      <w:r w:rsidRPr="00BE1F04">
        <w:rPr>
          <w:sz w:val="20"/>
        </w:rPr>
        <w:t>verification</w:t>
      </w:r>
      <w:r w:rsidRPr="00BE1F04">
        <w:rPr>
          <w:spacing w:val="2"/>
          <w:sz w:val="20"/>
        </w:rPr>
        <w:t xml:space="preserve"> </w:t>
      </w:r>
      <w:r w:rsidRPr="00BE1F04">
        <w:rPr>
          <w:sz w:val="20"/>
        </w:rPr>
        <w:t>of</w:t>
      </w:r>
      <w:r w:rsidRPr="00BE1F04">
        <w:rPr>
          <w:spacing w:val="-3"/>
          <w:sz w:val="20"/>
        </w:rPr>
        <w:t xml:space="preserve"> </w:t>
      </w:r>
      <w:r w:rsidRPr="00BE1F04">
        <w:rPr>
          <w:sz w:val="20"/>
        </w:rPr>
        <w:t>the</w:t>
      </w:r>
      <w:r w:rsidRPr="00BE1F04">
        <w:rPr>
          <w:spacing w:val="-2"/>
          <w:sz w:val="20"/>
        </w:rPr>
        <w:t xml:space="preserve"> </w:t>
      </w:r>
      <w:r w:rsidRPr="00BE1F04">
        <w:rPr>
          <w:sz w:val="20"/>
        </w:rPr>
        <w:t>student’s</w:t>
      </w:r>
      <w:r w:rsidRPr="00BE1F04">
        <w:rPr>
          <w:spacing w:val="2"/>
          <w:sz w:val="20"/>
        </w:rPr>
        <w:t xml:space="preserve"> </w:t>
      </w:r>
      <w:r w:rsidRPr="00BE1F04">
        <w:rPr>
          <w:sz w:val="20"/>
        </w:rPr>
        <w:t xml:space="preserve">project </w:t>
      </w:r>
      <w:proofErr w:type="spellStart"/>
      <w:r w:rsidRPr="00BE1F04">
        <w:rPr>
          <w:sz w:val="20"/>
        </w:rPr>
        <w:t>worThe</w:t>
      </w:r>
      <w:proofErr w:type="spellEnd"/>
      <w:r w:rsidRPr="00BE1F04">
        <w:rPr>
          <w:spacing w:val="-3"/>
          <w:sz w:val="20"/>
        </w:rPr>
        <w:t xml:space="preserve"> </w:t>
      </w:r>
      <w:r w:rsidRPr="00BE1F04">
        <w:rPr>
          <w:sz w:val="20"/>
        </w:rPr>
        <w:t>student</w:t>
      </w:r>
      <w:r w:rsidRPr="00BE1F04">
        <w:rPr>
          <w:spacing w:val="-1"/>
          <w:sz w:val="20"/>
        </w:rPr>
        <w:t xml:space="preserve"> </w:t>
      </w:r>
      <w:r w:rsidRPr="00BE1F04">
        <w:rPr>
          <w:sz w:val="20"/>
        </w:rPr>
        <w:t>will</w:t>
      </w:r>
      <w:r w:rsidRPr="00BE1F04">
        <w:rPr>
          <w:spacing w:val="-1"/>
          <w:sz w:val="20"/>
        </w:rPr>
        <w:t xml:space="preserve"> </w:t>
      </w:r>
      <w:r w:rsidRPr="00BE1F04">
        <w:rPr>
          <w:sz w:val="20"/>
        </w:rPr>
        <w:t>provide</w:t>
      </w:r>
      <w:r w:rsidRPr="00BE1F04">
        <w:rPr>
          <w:spacing w:val="-3"/>
          <w:sz w:val="20"/>
        </w:rPr>
        <w:t xml:space="preserve"> </w:t>
      </w:r>
      <w:r w:rsidRPr="00BE1F04">
        <w:rPr>
          <w:sz w:val="20"/>
        </w:rPr>
        <w:t>additional</w:t>
      </w:r>
      <w:r w:rsidRPr="00BE1F04">
        <w:rPr>
          <w:spacing w:val="-2"/>
          <w:sz w:val="20"/>
        </w:rPr>
        <w:t xml:space="preserve"> </w:t>
      </w:r>
      <w:r w:rsidRPr="00BE1F04">
        <w:rPr>
          <w:sz w:val="20"/>
        </w:rPr>
        <w:t>information</w:t>
      </w:r>
      <w:r w:rsidRPr="00BE1F04">
        <w:rPr>
          <w:spacing w:val="-1"/>
          <w:sz w:val="20"/>
        </w:rPr>
        <w:t xml:space="preserve"> </w:t>
      </w:r>
      <w:r w:rsidRPr="00BE1F04">
        <w:rPr>
          <w:sz w:val="20"/>
        </w:rPr>
        <w:t>and</w:t>
      </w:r>
      <w:r w:rsidRPr="00BE1F04">
        <w:rPr>
          <w:spacing w:val="-2"/>
          <w:sz w:val="20"/>
        </w:rPr>
        <w:t xml:space="preserve"> </w:t>
      </w:r>
      <w:r w:rsidRPr="00BE1F04">
        <w:rPr>
          <w:sz w:val="20"/>
        </w:rPr>
        <w:t>documentation</w:t>
      </w:r>
      <w:r w:rsidRPr="00BE1F04">
        <w:rPr>
          <w:spacing w:val="-2"/>
          <w:sz w:val="20"/>
        </w:rPr>
        <w:t xml:space="preserve"> </w:t>
      </w:r>
      <w:r w:rsidRPr="00BE1F04">
        <w:rPr>
          <w:sz w:val="20"/>
        </w:rPr>
        <w:t>relevant</w:t>
      </w:r>
      <w:r w:rsidRPr="00BE1F04">
        <w:rPr>
          <w:spacing w:val="-2"/>
          <w:sz w:val="20"/>
        </w:rPr>
        <w:t xml:space="preserve"> </w:t>
      </w:r>
      <w:r w:rsidRPr="00BE1F04">
        <w:rPr>
          <w:sz w:val="20"/>
        </w:rPr>
        <w:t>to</w:t>
      </w:r>
      <w:r w:rsidRPr="00BE1F04">
        <w:rPr>
          <w:spacing w:val="-2"/>
          <w:sz w:val="20"/>
        </w:rPr>
        <w:t xml:space="preserve"> </w:t>
      </w:r>
      <w:r w:rsidRPr="00BE1F04">
        <w:rPr>
          <w:sz w:val="20"/>
        </w:rPr>
        <w:t>his/her</w:t>
      </w:r>
      <w:r w:rsidRPr="00BE1F04">
        <w:rPr>
          <w:spacing w:val="2"/>
          <w:sz w:val="20"/>
        </w:rPr>
        <w:t xml:space="preserve"> </w:t>
      </w:r>
      <w:r w:rsidRPr="00BE1F04">
        <w:rPr>
          <w:sz w:val="20"/>
        </w:rPr>
        <w:t>project</w:t>
      </w:r>
      <w:r w:rsidRPr="00BE1F04">
        <w:rPr>
          <w:spacing w:val="-2"/>
          <w:sz w:val="20"/>
        </w:rPr>
        <w:t xml:space="preserve"> </w:t>
      </w:r>
      <w:r w:rsidRPr="00BE1F04">
        <w:rPr>
          <w:sz w:val="20"/>
        </w:rPr>
        <w:t>upon</w:t>
      </w:r>
      <w:r w:rsidRPr="00BE1F04">
        <w:rPr>
          <w:spacing w:val="-2"/>
          <w:sz w:val="20"/>
        </w:rPr>
        <w:t xml:space="preserve"> </w:t>
      </w:r>
      <w:r w:rsidRPr="00BE1F04">
        <w:rPr>
          <w:sz w:val="20"/>
        </w:rPr>
        <w:t>request</w:t>
      </w:r>
      <w:r w:rsidRPr="00BE1F04">
        <w:rPr>
          <w:spacing w:val="-2"/>
          <w:sz w:val="20"/>
        </w:rPr>
        <w:t xml:space="preserve"> </w:t>
      </w:r>
      <w:r w:rsidRPr="00BE1F04">
        <w:rPr>
          <w:sz w:val="20"/>
        </w:rPr>
        <w:t>by</w:t>
      </w:r>
    </w:p>
    <w:p w14:paraId="2E05E9A9" w14:textId="77777777" w:rsidR="001B6F3D" w:rsidRDefault="00396B6B">
      <w:pPr>
        <w:pStyle w:val="BodyText"/>
        <w:spacing w:before="39"/>
      </w:pPr>
      <w:r>
        <w:t>the</w:t>
      </w:r>
      <w:r>
        <w:rPr>
          <w:spacing w:val="-4"/>
        </w:rPr>
        <w:t xml:space="preserve"> </w:t>
      </w:r>
      <w:r>
        <w:t>Students’</w:t>
      </w:r>
      <w:r>
        <w:rPr>
          <w:spacing w:val="-2"/>
        </w:rPr>
        <w:t xml:space="preserve"> </w:t>
      </w:r>
      <w:r>
        <w:t>Placement</w:t>
      </w:r>
      <w:r>
        <w:rPr>
          <w:spacing w:val="-3"/>
        </w:rPr>
        <w:t xml:space="preserve"> </w:t>
      </w:r>
      <w:r>
        <w:t>Office</w:t>
      </w:r>
    </w:p>
    <w:p w14:paraId="33E1BA8F" w14:textId="77777777" w:rsidR="001B6F3D" w:rsidRDefault="00396B6B">
      <w:pPr>
        <w:pStyle w:val="ListParagraph"/>
        <w:numPr>
          <w:ilvl w:val="0"/>
          <w:numId w:val="1"/>
        </w:numPr>
        <w:tabs>
          <w:tab w:val="left" w:pos="835"/>
        </w:tabs>
        <w:spacing w:before="36" w:line="273" w:lineRule="auto"/>
        <w:ind w:right="433"/>
        <w:rPr>
          <w:rFonts w:ascii="Symbol" w:hAnsi="Symbol"/>
          <w:sz w:val="20"/>
        </w:rPr>
      </w:pPr>
      <w:r>
        <w:rPr>
          <w:sz w:val="20"/>
        </w:rPr>
        <w:t>The student has clearly defined his/her individual role in projects done in cooperation with other students,</w:t>
      </w:r>
      <w:r>
        <w:rPr>
          <w:spacing w:val="1"/>
          <w:sz w:val="20"/>
        </w:rPr>
        <w:t xml:space="preserve"> </w:t>
      </w:r>
      <w:r>
        <w:rPr>
          <w:sz w:val="20"/>
        </w:rPr>
        <w:t>faculty, groups or company</w:t>
      </w:r>
      <w:r>
        <w:rPr>
          <w:spacing w:val="-2"/>
          <w:sz w:val="20"/>
        </w:rPr>
        <w:t xml:space="preserve"> </w:t>
      </w:r>
      <w:r>
        <w:rPr>
          <w:sz w:val="20"/>
        </w:rPr>
        <w:t>personnel.</w:t>
      </w:r>
    </w:p>
    <w:p w14:paraId="75BEC255" w14:textId="77777777" w:rsidR="001B6F3D" w:rsidRDefault="00396B6B">
      <w:pPr>
        <w:pStyle w:val="ListParagraph"/>
        <w:numPr>
          <w:ilvl w:val="0"/>
          <w:numId w:val="1"/>
        </w:numPr>
        <w:tabs>
          <w:tab w:val="left" w:pos="835"/>
        </w:tabs>
        <w:spacing w:before="3"/>
        <w:ind w:hanging="361"/>
        <w:rPr>
          <w:rFonts w:ascii="Symbol" w:hAnsi="Symbol"/>
          <w:sz w:val="20"/>
        </w:rPr>
      </w:pPr>
      <w:r>
        <w:rPr>
          <w:sz w:val="20"/>
        </w:rPr>
        <w:t>Incorrectly</w:t>
      </w:r>
      <w:r>
        <w:rPr>
          <w:spacing w:val="-3"/>
          <w:sz w:val="20"/>
        </w:rPr>
        <w:t xml:space="preserve"> </w:t>
      </w:r>
      <w:r>
        <w:rPr>
          <w:sz w:val="20"/>
        </w:rPr>
        <w:t>over-stating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reach,</w:t>
      </w:r>
      <w:r>
        <w:rPr>
          <w:spacing w:val="-2"/>
          <w:sz w:val="20"/>
        </w:rPr>
        <w:t xml:space="preserve"> </w:t>
      </w:r>
      <w:r>
        <w:rPr>
          <w:sz w:val="20"/>
        </w:rPr>
        <w:t>impact</w:t>
      </w:r>
      <w:r>
        <w:rPr>
          <w:spacing w:val="-3"/>
          <w:sz w:val="20"/>
        </w:rPr>
        <w:t xml:space="preserve"> </w:t>
      </w:r>
      <w:r>
        <w:rPr>
          <w:sz w:val="20"/>
        </w:rPr>
        <w:t>and/or</w:t>
      </w:r>
      <w:r>
        <w:rPr>
          <w:spacing w:val="-2"/>
          <w:sz w:val="20"/>
        </w:rPr>
        <w:t xml:space="preserve"> </w:t>
      </w:r>
      <w:r>
        <w:rPr>
          <w:sz w:val="20"/>
        </w:rPr>
        <w:t>quantitative/qualitative</w:t>
      </w:r>
      <w:r>
        <w:rPr>
          <w:spacing w:val="-4"/>
          <w:sz w:val="20"/>
        </w:rPr>
        <w:t xml:space="preserve"> </w:t>
      </w:r>
      <w:r>
        <w:rPr>
          <w:sz w:val="20"/>
        </w:rPr>
        <w:t>results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project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unethical.</w:t>
      </w:r>
    </w:p>
    <w:p w14:paraId="32323489" w14:textId="33D810CA" w:rsidR="001B6F3D" w:rsidRDefault="00396B6B">
      <w:pPr>
        <w:pStyle w:val="ListParagraph"/>
        <w:numPr>
          <w:ilvl w:val="0"/>
          <w:numId w:val="1"/>
        </w:numPr>
        <w:tabs>
          <w:tab w:val="left" w:pos="835"/>
        </w:tabs>
        <w:spacing w:before="41" w:line="271" w:lineRule="auto"/>
        <w:ind w:right="426"/>
        <w:rPr>
          <w:rFonts w:ascii="Symbol" w:hAnsi="Symbol"/>
        </w:rPr>
      </w:pPr>
      <w:r>
        <w:rPr>
          <w:sz w:val="20"/>
        </w:rPr>
        <w:t>In case of violation of any of the above rules, Students’ Placement Office, IIT Kanpur reserves the right to take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necessary action including de-registering the student </w:t>
      </w:r>
      <w:r>
        <w:rPr>
          <w:sz w:val="20"/>
        </w:rPr>
        <w:t>from the placement season and reporting the misconduct</w:t>
      </w:r>
      <w:r>
        <w:rPr>
          <w:spacing w:val="-4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Institute</w:t>
      </w:r>
      <w:r>
        <w:rPr>
          <w:spacing w:val="-1"/>
          <w:sz w:val="20"/>
        </w:rPr>
        <w:t xml:space="preserve"> </w:t>
      </w:r>
      <w:r>
        <w:rPr>
          <w:sz w:val="20"/>
        </w:rPr>
        <w:t>Authorities.</w:t>
      </w:r>
    </w:p>
    <w:p w14:paraId="4B1636C6" w14:textId="77777777" w:rsidR="001B6F3D" w:rsidRDefault="001B6F3D">
      <w:pPr>
        <w:pStyle w:val="BodyText"/>
        <w:spacing w:before="1"/>
        <w:ind w:left="0"/>
        <w:jc w:val="left"/>
        <w:rPr>
          <w:sz w:val="17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3"/>
        <w:gridCol w:w="5533"/>
      </w:tblGrid>
      <w:tr w:rsidR="001B6F3D" w14:paraId="568C6F80" w14:textId="77777777">
        <w:trPr>
          <w:trHeight w:val="335"/>
        </w:trPr>
        <w:tc>
          <w:tcPr>
            <w:tcW w:w="4503" w:type="dxa"/>
          </w:tcPr>
          <w:p w14:paraId="2E401CF4" w14:textId="77777777" w:rsidR="001B6F3D" w:rsidRDefault="00396B6B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Submitted</w:t>
            </w:r>
            <w:r>
              <w:rPr>
                <w:b/>
                <w:spacing w:val="-3"/>
              </w:rPr>
              <w:t xml:space="preserve"> </w:t>
            </w:r>
            <w:proofErr w:type="gramStart"/>
            <w:r>
              <w:rPr>
                <w:b/>
              </w:rPr>
              <w:t>by:-</w:t>
            </w:r>
            <w:proofErr w:type="gramEnd"/>
          </w:p>
        </w:tc>
        <w:tc>
          <w:tcPr>
            <w:tcW w:w="5533" w:type="dxa"/>
          </w:tcPr>
          <w:p w14:paraId="6CA37A01" w14:textId="77777777" w:rsidR="001B6F3D" w:rsidRDefault="00396B6B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Supervisor</w:t>
            </w:r>
            <w:r>
              <w:rPr>
                <w:b/>
                <w:spacing w:val="-5"/>
              </w:rPr>
              <w:t xml:space="preserve"> </w:t>
            </w:r>
            <w:proofErr w:type="gramStart"/>
            <w:r>
              <w:rPr>
                <w:b/>
              </w:rPr>
              <w:t>Details:-</w:t>
            </w:r>
            <w:proofErr w:type="gramEnd"/>
          </w:p>
        </w:tc>
      </w:tr>
      <w:tr w:rsidR="001B6F3D" w14:paraId="3E1AC9AE" w14:textId="77777777">
        <w:trPr>
          <w:trHeight w:val="335"/>
        </w:trPr>
        <w:tc>
          <w:tcPr>
            <w:tcW w:w="4503" w:type="dxa"/>
          </w:tcPr>
          <w:p w14:paraId="649E5425" w14:textId="669AC951" w:rsidR="001B6F3D" w:rsidRDefault="00396B6B">
            <w:pPr>
              <w:pStyle w:val="TableParagraph"/>
              <w:spacing w:line="268" w:lineRule="exact"/>
            </w:pPr>
            <w:r>
              <w:t>Name:</w:t>
            </w:r>
            <w:r>
              <w:rPr>
                <w:spacing w:val="1"/>
              </w:rPr>
              <w:t xml:space="preserve"> </w:t>
            </w:r>
            <w:r>
              <w:t>M</w:t>
            </w:r>
            <w:r w:rsidR="00484A86">
              <w:t>edha Srivastava</w:t>
            </w:r>
          </w:p>
        </w:tc>
        <w:tc>
          <w:tcPr>
            <w:tcW w:w="5533" w:type="dxa"/>
          </w:tcPr>
          <w:p w14:paraId="290EF6B2" w14:textId="77777777" w:rsidR="001B6F3D" w:rsidRDefault="00396B6B">
            <w:pPr>
              <w:pStyle w:val="TableParagraph"/>
              <w:spacing w:line="268" w:lineRule="exact"/>
              <w:ind w:left="108"/>
            </w:pPr>
            <w:r>
              <w:t>Name: Prof.</w:t>
            </w:r>
            <w:r>
              <w:rPr>
                <w:spacing w:val="-4"/>
              </w:rPr>
              <w:t xml:space="preserve"> </w:t>
            </w:r>
            <w:r>
              <w:t>Mohit</w:t>
            </w:r>
            <w:r>
              <w:rPr>
                <w:spacing w:val="-1"/>
              </w:rPr>
              <w:t xml:space="preserve"> </w:t>
            </w:r>
            <w:r>
              <w:t>Law</w:t>
            </w:r>
          </w:p>
        </w:tc>
      </w:tr>
      <w:tr w:rsidR="001B6F3D" w14:paraId="54D35187" w14:textId="77777777">
        <w:trPr>
          <w:trHeight w:val="537"/>
        </w:trPr>
        <w:tc>
          <w:tcPr>
            <w:tcW w:w="4503" w:type="dxa"/>
          </w:tcPr>
          <w:p w14:paraId="24B7E8D6" w14:textId="04552C53" w:rsidR="001B6F3D" w:rsidRDefault="00396B6B">
            <w:pPr>
              <w:pStyle w:val="TableParagraph"/>
              <w:spacing w:line="268" w:lineRule="exact"/>
            </w:pPr>
            <w:r>
              <w:t>Roll</w:t>
            </w:r>
            <w:r>
              <w:rPr>
                <w:spacing w:val="-2"/>
              </w:rPr>
              <w:t xml:space="preserve"> </w:t>
            </w:r>
            <w:r>
              <w:t>No:</w:t>
            </w:r>
            <w:r>
              <w:rPr>
                <w:spacing w:val="-2"/>
              </w:rPr>
              <w:t xml:space="preserve"> </w:t>
            </w:r>
            <w:r>
              <w:t>210</w:t>
            </w:r>
            <w:r w:rsidR="00484A86">
              <w:t>603</w:t>
            </w:r>
          </w:p>
        </w:tc>
        <w:tc>
          <w:tcPr>
            <w:tcW w:w="5533" w:type="dxa"/>
          </w:tcPr>
          <w:p w14:paraId="3E6C1E4D" w14:textId="05B9A401" w:rsidR="001B6F3D" w:rsidRDefault="00396B6B">
            <w:pPr>
              <w:pStyle w:val="TableParagraph"/>
              <w:spacing w:line="268" w:lineRule="exact"/>
              <w:ind w:left="108"/>
            </w:pPr>
            <w:r>
              <w:t>Designation: Associate</w:t>
            </w:r>
            <w:r>
              <w:rPr>
                <w:spacing w:val="-3"/>
              </w:rPr>
              <w:t xml:space="preserve"> </w:t>
            </w:r>
            <w:r>
              <w:t>Professor</w:t>
            </w:r>
            <w:r w:rsidR="009B6A42">
              <w:t xml:space="preserve"> </w:t>
            </w:r>
          </w:p>
        </w:tc>
      </w:tr>
      <w:tr w:rsidR="001B6F3D" w14:paraId="2BB3D5E1" w14:textId="77777777">
        <w:trPr>
          <w:trHeight w:val="839"/>
        </w:trPr>
        <w:tc>
          <w:tcPr>
            <w:tcW w:w="4503" w:type="dxa"/>
          </w:tcPr>
          <w:p w14:paraId="2DA5881C" w14:textId="77777777" w:rsidR="009B6A42" w:rsidRDefault="00396B6B">
            <w:pPr>
              <w:pStyle w:val="TableParagraph"/>
              <w:spacing w:line="268" w:lineRule="exact"/>
            </w:pPr>
            <w:r>
              <w:t>Signature:</w:t>
            </w:r>
          </w:p>
          <w:p w14:paraId="7B3B7635" w14:textId="77777777" w:rsidR="009B6A42" w:rsidRDefault="009B6A42">
            <w:pPr>
              <w:pStyle w:val="TableParagraph"/>
              <w:spacing w:line="268" w:lineRule="exact"/>
            </w:pPr>
          </w:p>
          <w:p w14:paraId="49EB94EA" w14:textId="59ED754B" w:rsidR="001B6F3D" w:rsidRDefault="009B6A42">
            <w:pPr>
              <w:pStyle w:val="TableParagraph"/>
              <w:spacing w:line="268" w:lineRule="exact"/>
            </w:pPr>
            <w:r>
              <w:t xml:space="preserve">                        </w:t>
            </w:r>
            <w:r>
              <w:rPr>
                <w:noProof/>
              </w:rPr>
              <w:t xml:space="preserve"> </w:t>
            </w:r>
            <w:r w:rsidRPr="009B6A42">
              <w:drawing>
                <wp:inline distT="0" distB="0" distL="0" distR="0" wp14:anchorId="624D1AEF" wp14:editId="6BB998BB">
                  <wp:extent cx="744855" cy="390746"/>
                  <wp:effectExtent l="0" t="0" r="0" b="9525"/>
                  <wp:docPr id="16028033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80335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854" cy="402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303CE898" w14:textId="4A200F78" w:rsidR="001B6F3D" w:rsidRDefault="00BE1F04">
            <w:pPr>
              <w:pStyle w:val="TableParagraph"/>
              <w:spacing w:line="249" w:lineRule="exact"/>
              <w:ind w:left="108"/>
            </w:pPr>
            <w:r>
              <w:t>Signature:</w:t>
            </w:r>
          </w:p>
        </w:tc>
      </w:tr>
    </w:tbl>
    <w:p w14:paraId="2D20D73B" w14:textId="77777777" w:rsidR="00EB0B50" w:rsidRDefault="00EB0B50" w:rsidP="00996DC5"/>
    <w:sectPr w:rsidR="00EB0B50">
      <w:type w:val="continuous"/>
      <w:pgSz w:w="11910" w:h="16840"/>
      <w:pgMar w:top="680" w:right="7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37B2B"/>
    <w:multiLevelType w:val="hybridMultilevel"/>
    <w:tmpl w:val="F004610C"/>
    <w:lvl w:ilvl="0" w:tplc="9B3CC456">
      <w:numFmt w:val="bullet"/>
      <w:lvlText w:val=""/>
      <w:lvlJc w:val="left"/>
      <w:pPr>
        <w:ind w:left="834" w:hanging="360"/>
      </w:pPr>
      <w:rPr>
        <w:rFonts w:hint="default"/>
        <w:w w:val="99"/>
        <w:lang w:val="en-US" w:eastAsia="en-US" w:bidi="ar-SA"/>
      </w:rPr>
    </w:lvl>
    <w:lvl w:ilvl="1" w:tplc="B6BAA166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6AE69A78">
      <w:numFmt w:val="bullet"/>
      <w:lvlText w:val="•"/>
      <w:lvlJc w:val="left"/>
      <w:pPr>
        <w:ind w:left="2737" w:hanging="360"/>
      </w:pPr>
      <w:rPr>
        <w:rFonts w:hint="default"/>
        <w:lang w:val="en-US" w:eastAsia="en-US" w:bidi="ar-SA"/>
      </w:rPr>
    </w:lvl>
    <w:lvl w:ilvl="3" w:tplc="81C623CC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ar-SA"/>
      </w:rPr>
    </w:lvl>
    <w:lvl w:ilvl="4" w:tplc="B1E05E2A">
      <w:numFmt w:val="bullet"/>
      <w:lvlText w:val="•"/>
      <w:lvlJc w:val="left"/>
      <w:pPr>
        <w:ind w:left="4634" w:hanging="360"/>
      </w:pPr>
      <w:rPr>
        <w:rFonts w:hint="default"/>
        <w:lang w:val="en-US" w:eastAsia="en-US" w:bidi="ar-SA"/>
      </w:rPr>
    </w:lvl>
    <w:lvl w:ilvl="5" w:tplc="C42A2896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6" w:tplc="60F29D26"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ar-SA"/>
      </w:rPr>
    </w:lvl>
    <w:lvl w:ilvl="7" w:tplc="5776A2B8"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ar-SA"/>
      </w:rPr>
    </w:lvl>
    <w:lvl w:ilvl="8" w:tplc="11762708">
      <w:numFmt w:val="bullet"/>
      <w:lvlText w:val="•"/>
      <w:lvlJc w:val="left"/>
      <w:pPr>
        <w:ind w:left="84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7F723D3"/>
    <w:multiLevelType w:val="multilevel"/>
    <w:tmpl w:val="23F8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033552">
    <w:abstractNumId w:val="0"/>
  </w:num>
  <w:num w:numId="2" w16cid:durableId="661003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3D"/>
    <w:rsid w:val="000E25FC"/>
    <w:rsid w:val="001B6F3D"/>
    <w:rsid w:val="002B0A83"/>
    <w:rsid w:val="00396B6B"/>
    <w:rsid w:val="0043053C"/>
    <w:rsid w:val="00484A86"/>
    <w:rsid w:val="00651DEC"/>
    <w:rsid w:val="00996DC5"/>
    <w:rsid w:val="009B6A42"/>
    <w:rsid w:val="00B67BE3"/>
    <w:rsid w:val="00BE1F04"/>
    <w:rsid w:val="00C1702E"/>
    <w:rsid w:val="00EB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56DF1"/>
  <w15:docId w15:val="{8CA7BA5B-76F5-44E4-ACA5-C7760B9C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4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"/>
      <w:ind w:right="497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34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8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Dhama</dc:creator>
  <cp:lastModifiedBy>Medha Srivastava</cp:lastModifiedBy>
  <cp:revision>8</cp:revision>
  <cp:lastPrinted>2024-08-29T08:15:00Z</cp:lastPrinted>
  <dcterms:created xsi:type="dcterms:W3CDTF">2024-08-16T14:58:00Z</dcterms:created>
  <dcterms:modified xsi:type="dcterms:W3CDTF">2024-08-29T12:08:00Z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2024-08-16T00:00:00Z</vt:filetime>
  </property>
</Properties>
</file>