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SWARMOS</w:t>
      </w:r>
    </w:p>
    <w:p>
      <w:r>
        <w:rPr>
          <w:b/>
          <w:i w:val="0"/>
          <w:sz w:val="26"/>
        </w:rPr>
        <w:t>Final Implementation Feature List - the frozen build contract</w:t>
      </w:r>
    </w:p>
    <w:p>
      <w:r>
        <w:rPr>
          <w:b w:val="0"/>
          <w:i/>
          <w:sz w:val="22"/>
        </w:rPr>
        <w:t>Edge-AI Based Distributed Fleet Coordination for Autonomous Mobile Robots in Smart Warehouses</w:t>
      </w:r>
    </w:p>
    <w:p>
      <w:r>
        <w:rPr>
          <w:b w:val="0"/>
          <w:i w:val="0"/>
          <w:color w:val="595959"/>
          <w:sz w:val="20"/>
        </w:rPr>
        <w:t>Smart India Hackathon 2026  |  Problem ID SIH26123  |  Bharat Electronics Limited  |  Theme: Robotics &amp; Drones</w:t>
      </w:r>
    </w:p>
    <w:p/>
    <w:p>
      <w:r>
        <w:rPr>
          <w:b/>
          <w:color w:val="1F4E79"/>
          <w:sz w:val="21"/>
        </w:rPr>
        <w:t>This document is the authoritative build scope. It was frozen after four independent external AI adversarial reviews were ingested, cross-compared and triaged. Anything not listed here is explicitly out of scope.</w:t>
      </w:r>
    </w:p>
    <w:p>
      <w:pPr>
        <w:pStyle w:val="Heading1"/>
      </w:pPr>
      <w:r>
        <w:rPr>
          <w:color w:val="1F4E79"/>
        </w:rPr>
        <w:t>1. How This Scope Was Decided</w:t>
      </w:r>
    </w:p>
    <w:p>
      <w:r>
        <w:rPr>
          <w:b w:val="0"/>
          <w:i w:val="0"/>
          <w:sz w:val="21"/>
        </w:rPr>
        <w:t>The project blueprint was sent to four independent AI reviewers with an adversarial four-voice prompt (national judge, multi-agent robotics professor, industrial-HMI designer, rival team lead). Their returns were cross-compared.</w:t>
      </w:r>
    </w:p>
    <w:p>
      <w:pPr>
        <w:pStyle w:val="ListBullet"/>
      </w:pPr>
      <w:r>
        <w:rPr>
          <w:sz w:val="21"/>
        </w:rPr>
        <w:t>All four reviewers independently converged on the SAME set of 22 additions. No fifth major idea appeared anywhere. The feature set is therefore treated as CLOSED.</w:t>
      </w:r>
    </w:p>
    <w:p>
      <w:pPr>
        <w:pStyle w:val="ListBullet"/>
      </w:pPr>
      <w:r>
        <w:rPr>
          <w:sz w:val="21"/>
        </w:rPr>
        <w:t>Reviewers 3 and 4 contributed mechanism-level detail that 1 and 2 left abstract. Those five items were accepted and are listed as X-23 to X-27.</w:t>
      </w:r>
    </w:p>
    <w:p>
      <w:pPr>
        <w:pStyle w:val="ListBullet"/>
      </w:pPr>
      <w:r>
        <w:rPr>
          <w:sz w:val="21"/>
        </w:rPr>
        <w:t>The central finding, accepted in full: three of the eight original novelty claims were soft and two were indefensible. The novelty register was rewritten.</w:t>
      </w:r>
    </w:p>
    <w:p>
      <w:pPr>
        <w:pStyle w:val="ListBullet"/>
      </w:pPr>
      <w:r>
        <w:rPr>
          <w:sz w:val="21"/>
        </w:rPr>
        <w:t>Ten features were CUT to buy the build time for the additions. A shorter, sharper, fully-evidenced demo beats a broad one.</w:t>
      </w:r>
    </w:p>
    <w:p>
      <w:pPr>
        <w:pStyle w:val="Heading2"/>
      </w:pPr>
      <w:r>
        <w:t>1.1 Headline consequences</w:t>
      </w:r>
    </w:p>
    <w:p>
      <w:pPr>
        <w:pStyle w:val="ListBullet"/>
      </w:pPr>
      <w:r>
        <w:rPr>
          <w:sz w:val="21"/>
        </w:rPr>
        <w:t>The deliberate on-stage failure is a real kill -9 on a real OS process, not a simulated fault flag.</w:t>
      </w:r>
    </w:p>
    <w:p>
      <w:pPr>
        <w:pStyle w:val="ListBullet"/>
      </w:pPr>
      <w:r>
        <w:rPr>
          <w:sz w:val="21"/>
        </w:rPr>
        <w:t>The benchmark is no longer a bar chart. It is a live race against a stop-and-wait ghost baseline on the identical seed.</w:t>
      </w:r>
    </w:p>
    <w:p>
      <w:pPr>
        <w:pStyle w:val="ListBullet"/>
      </w:pPr>
      <w:r>
        <w:rPr>
          <w:sz w:val="21"/>
        </w:rPr>
        <w:t>The Edge-AI claim is carried by measured inference latency and a congestion forecaster. The action classifier trained on our own rule outputs is WITHDRAWN.</w:t>
      </w:r>
    </w:p>
    <w:p>
      <w:pPr>
        <w:pStyle w:val="ListBullet"/>
      </w:pPr>
      <w:r>
        <w:rPr>
          <w:sz w:val="21"/>
        </w:rPr>
        <w:t>The safety claim is carried by a zero-valued violation counter that is permanently on screen, not by an assertion buried in a test suite.</w:t>
      </w:r>
    </w:p>
    <w:p>
      <w:pPr>
        <w:pStyle w:val="ListBullet"/>
      </w:pPr>
      <w:r>
        <w:rPr>
          <w:sz w:val="21"/>
        </w:rPr>
        <w:t>The command centre is presented as DIFFERENTIATION, not as novelty.</w:t>
      </w:r>
    </w:p>
    <w:p>
      <w:pPr>
        <w:pStyle w:val="Heading1"/>
      </w:pPr>
      <w:r>
        <w:rPr>
          <w:color w:val="1F4E79"/>
        </w:rPr>
        <w:t>2. Architectural Laws (unchanged, non-negotiable)</w:t>
      </w:r>
    </w:p>
    <w:p>
      <w:pPr>
        <w:pStyle w:val="ListNumber"/>
      </w:pPr>
      <w:r>
        <w:rPr>
          <w:sz w:val="21"/>
        </w:rPr>
        <w:t>M5 simulation is the SINGLE authoritative source of robot state. Nothing else writes it.</w:t>
      </w:r>
    </w:p>
    <w:p>
      <w:pPr>
        <w:pStyle w:val="ListNumber"/>
      </w:pPr>
      <w:r>
        <w:rPr>
          <w:sz w:val="21"/>
        </w:rPr>
        <w:t>M4 coordination is the BINDING safety arbiter. Its verdict is final.</w:t>
      </w:r>
    </w:p>
    <w:p>
      <w:pPr>
        <w:pStyle w:val="ListNumber"/>
      </w:pPr>
      <w:r>
        <w:rPr>
          <w:sz w:val="21"/>
        </w:rPr>
        <w:t>M3 machine learning is ADVISORY ONLY and is never in the safety path.</w:t>
      </w:r>
    </w:p>
    <w:p>
      <w:pPr>
        <w:pStyle w:val="ListNumber"/>
      </w:pPr>
      <w:r>
        <w:rPr>
          <w:sz w:val="21"/>
        </w:rPr>
        <w:t>ONE canonical model per concept, defined in app/coordination/models.py.</w:t>
      </w:r>
    </w:p>
    <w:p>
      <w:pPr>
        <w:pStyle w:val="Heading1"/>
      </w:pPr>
      <w:r>
        <w:rPr>
          <w:color w:val="1F4E79"/>
        </w:rPr>
        <w:t>3. Frozen Conventions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7776"/>
          </w:tcPr>
          <w:p>
            <w:r/>
            <w:r>
              <w:rPr>
                <w:b/>
                <w:sz w:val="18"/>
              </w:rPr>
              <w:t>Decision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Spatial model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Continuous 2-D metres. M5 owns grid&lt;-&gt;metre conversion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Heading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Radians in [0, 2*pi), 0 = +X axis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Velocity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Scalar speed in m/s, &gt;= 0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Battery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Percentage 0-100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Tick rate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10 Hz, 100 ms budget per tick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Robot IDs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R### e.g. R001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Task IDs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T### e.g. T001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Radio range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R_comm = 15 m (X-25)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Heartbeat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10 Hz; failure declared after a 200 ms gap (X-23)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Envelope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schema_version '1.0'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Interpreter</w:t>
            </w:r>
          </w:p>
        </w:tc>
        <w:tc>
          <w:tcPr>
            <w:tcW w:type="dxa" w:w="7776"/>
          </w:tcPr>
          <w:p>
            <w:r/>
            <w:r>
              <w:rPr>
                <w:sz w:val="18"/>
              </w:rPr>
              <w:t>/pkg/OSS-python-/3.12.0/x86_64-linux4.18-glibc2.28/bin/python3</w:t>
            </w:r>
          </w:p>
        </w:tc>
      </w:tr>
    </w:tbl>
    <w:p/>
    <w:p>
      <w:pPr>
        <w:pStyle w:val="Heading1"/>
      </w:pPr>
      <w:r>
        <w:rPr>
          <w:color w:val="1F4E79"/>
        </w:rPr>
        <w:t>4. Success Criteria - what the build must PROVE</w:t>
      </w:r>
    </w:p>
    <w:p>
      <w:r>
        <w:rPr>
          <w:b w:val="0"/>
          <w:i/>
          <w:sz w:val="21"/>
        </w:rPr>
        <w:t>These are the published SIH26123 criteria plus the engineering targets that make them credible. Every one is measured on screen, not asserted.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Criterion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Target</w:t>
            </w:r>
          </w:p>
        </w:tc>
        <w:tc>
          <w:tcPr>
            <w:tcW w:type="dxa" w:w="5040"/>
          </w:tcPr>
          <w:p>
            <w:r/>
            <w:r>
              <w:rPr>
                <w:b/>
                <w:sz w:val="18"/>
              </w:rPr>
              <w:t>How it is proven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Zero collisions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 space-time envelope overlaps, ever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X-09 live counter plus an assertion in the benchmark harness across all scenarios and all seeds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Task-completion-time reduction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&gt;= 20% versus a stop-and-wait baseline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X-12 ghost fleet on an identical seed, X-13 paired per-seed deltas with 95% CI over &gt;= 10 seeds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Real-time budget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 Hz tick sustained at 50 robots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X-04 tick headroom panel; X-14 scalability curve to 100 robots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Determinism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Same seed produces an identical trace hash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X-22 rolling hash in the status bar; two instances diffed live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Communication scalability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msgs/robot/tick flat as fleet size grows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X-25 bounded radio range; X-03 plotted against fleet size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Survives agent loss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kill -9 an agent, fleet recovers, no deadlock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X-01 real processes plus X-23 gossip reservation GC</w:t>
            </w:r>
          </w:p>
        </w:tc>
      </w:tr>
    </w:tbl>
    <w:p/>
    <w:p>
      <w:pPr>
        <w:pStyle w:val="Heading1"/>
      </w:pPr>
      <w:r>
        <w:rPr>
          <w:color w:val="1F4E79"/>
        </w:rPr>
        <w:t>5. Already Implemented and Unit-Tested (M4 Step 4A)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864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5184"/>
          </w:tcPr>
          <w:p>
            <w:r/>
            <w:r>
              <w:rPr>
                <w:b/>
                <w:sz w:val="18"/>
              </w:rPr>
              <w:t>Capability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Module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8"/>
              </w:rPr>
              <w:t>Test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C-01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Canonical data contracts: Position, RobotStatus, MovementIntent, AMRState with full validation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M4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tests/test_coordination_contracts.py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C-02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CoordinationMessage envelope with schema_version, message_id, sequence, target_id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M4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tests/test_coordination_contracts.py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C-03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Peer registry with liveness tracking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M4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tests/test_peer_registry.py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C-04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Intent registry keyed by robot with path_version invalidation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M4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tests/test_intent_registry.py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C-05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Space-time reservation table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M4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tests/test_reservation.py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C-06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Conflict detection over reservations; decentralised auction bidding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M4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tests/test_conflict.py, tests/test_auction.py</w:t>
            </w:r>
          </w:p>
        </w:tc>
      </w:tr>
    </w:tbl>
    <w:p/>
    <w:p>
      <w:pPr>
        <w:pStyle w:val="Heading1"/>
      </w:pPr>
      <w:r>
        <w:rPr>
          <w:color w:val="1F4E79"/>
        </w:rPr>
        <w:t>6. THE BUILD LIST - Features To Be Implemented</w:t>
      </w:r>
    </w:p>
    <w:p>
      <w:r>
        <w:rPr>
          <w:b w:val="0"/>
          <w:i/>
          <w:sz w:val="21"/>
        </w:rPr>
        <w:t>19 accepted additions. Effort: S = under a day, M = 1 to 3 days. Impact is judge impact on a 1 to 10 scale. Wave 1 is cheap evidence, Wave 2 carries the demo, Wave 3 are the mechanism items that make Waves 1 and 2 actually work.</w:t>
      </w:r>
    </w:p>
    <w:p>
      <w:pPr>
        <w:pStyle w:val="Heading2"/>
      </w:pPr>
      <w:r>
        <w:t>Wave 1 - S-effort evidence (about one week)</w:t>
      </w:r>
    </w:p>
    <w:p>
      <w:r>
        <w:rPr>
          <w:b w:val="0"/>
          <w:i/>
          <w:color w:val="595959"/>
          <w:sz w:val="19"/>
        </w:rPr>
        <w:t>Every item here converts a weak claim into a number a judge can watch.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720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6"/>
              </w:rPr>
              <w:t>Feature</w:t>
            </w:r>
          </w:p>
        </w:tc>
        <w:tc>
          <w:tcPr>
            <w:tcW w:type="dxa" w:w="1008"/>
          </w:tcPr>
          <w:p>
            <w:r/>
            <w:r>
              <w:rPr>
                <w:b/>
                <w:sz w:val="16"/>
              </w:rPr>
              <w:t>Module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6"/>
              </w:rPr>
              <w:t>What gets built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6"/>
              </w:rPr>
              <w:t>Acceptance test</w:t>
            </w:r>
          </w:p>
        </w:tc>
        <w:tc>
          <w:tcPr>
            <w:tcW w:type="dxa" w:w="504"/>
          </w:tcPr>
          <w:p>
            <w:r/>
            <w:r>
              <w:rPr>
                <w:b/>
                <w:sz w:val="16"/>
              </w:rPr>
              <w:t>Eff</w:t>
            </w:r>
          </w:p>
        </w:tc>
        <w:tc>
          <w:tcPr>
            <w:tcW w:type="dxa" w:w="504"/>
          </w:tcPr>
          <w:p>
            <w:r/>
            <w:r>
              <w:rPr>
                <w:b/>
                <w:sz w:val="16"/>
              </w:rPr>
              <w:t>Imp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X-09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Safety invariant monitor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M4 + M1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Live counter of space-time overlap violations, held at 0, alongside total tick-cells checked. Always on screen in the status strip.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Assert 0 violations across all scenarios at 10/25/50/100 robots</w:t>
            </w:r>
          </w:p>
        </w:tc>
        <w:tc>
          <w:tcPr>
            <w:tcW w:type="dxa" w:w="504"/>
          </w:tcPr>
          <w:p>
            <w:r/>
            <w:r>
              <w:rPr>
                <w:sz w:val="16"/>
              </w:rPr>
              <w:t>S</w:t>
            </w:r>
          </w:p>
        </w:tc>
        <w:tc>
          <w:tcPr>
            <w:tcW w:type="dxa" w:w="504"/>
          </w:tcPr>
          <w:p>
            <w:r/>
            <w:r>
              <w:rPr>
                <w:sz w:val="16"/>
              </w:rPr>
              <w:t>9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X-04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Edge compute budget panel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M3 + M1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Measured on-agent: model size in KB, inference latency p50/p95/p99, feature-extraction cost, ticks/s headroom against the 100 ms budget.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Panel shows real measured numbers, not constants</w:t>
            </w:r>
          </w:p>
        </w:tc>
        <w:tc>
          <w:tcPr>
            <w:tcW w:type="dxa" w:w="504"/>
          </w:tcPr>
          <w:p>
            <w:r/>
            <w:r>
              <w:rPr>
                <w:sz w:val="16"/>
              </w:rPr>
              <w:t>S</w:t>
            </w:r>
          </w:p>
        </w:tc>
        <w:tc>
          <w:tcPr>
            <w:tcW w:type="dxa" w:w="504"/>
          </w:tcPr>
          <w:p>
            <w:r/>
            <w:r>
              <w:rPr>
                <w:sz w:val="16"/>
              </w:rPr>
              <w:t>9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X-02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Message-bus impairment injection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M4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Per-link drop probability, latency jitter distribution, and whole-zone partition. Live toggles.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NO_NETWORK is entered because packets were actually dropped</w:t>
            </w:r>
          </w:p>
        </w:tc>
        <w:tc>
          <w:tcPr>
            <w:tcW w:type="dxa" w:w="504"/>
          </w:tcPr>
          <w:p>
            <w:r/>
            <w:r>
              <w:rPr>
                <w:sz w:val="16"/>
              </w:rPr>
              <w:t>S</w:t>
            </w:r>
          </w:p>
        </w:tc>
        <w:tc>
          <w:tcPr>
            <w:tcW w:type="dxa" w:w="504"/>
          </w:tcPr>
          <w:p>
            <w:r/>
            <w:r>
              <w:rPr>
                <w:sz w:val="16"/>
              </w:rPr>
              <w:t>9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X-13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Statistical benchmark rigour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M6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At least 10 seeds per configuration, mean with 95% confidence interval, paired per-seed deltas against the baseline.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Benchmark screen shows CI error bars and paired deltas</w:t>
            </w:r>
          </w:p>
        </w:tc>
        <w:tc>
          <w:tcPr>
            <w:tcW w:type="dxa" w:w="504"/>
          </w:tcPr>
          <w:p>
            <w:r/>
            <w:r>
              <w:rPr>
                <w:sz w:val="16"/>
              </w:rPr>
              <w:t>S</w:t>
            </w:r>
          </w:p>
        </w:tc>
        <w:tc>
          <w:tcPr>
            <w:tcW w:type="dxa" w:w="504"/>
          </w:tcPr>
          <w:p>
            <w:r/>
            <w:r>
              <w:rPr>
                <w:sz w:val="16"/>
              </w:rPr>
              <w:t>8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X-03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Message budget accounting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M4 + M6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Messages per robot per tick, bytes/s, p95 consensus latency, all plotted against fleet size.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Curve is flat in msgs/robot/tick as N grows (see X-25)</w:t>
            </w:r>
          </w:p>
        </w:tc>
        <w:tc>
          <w:tcPr>
            <w:tcW w:type="dxa" w:w="504"/>
          </w:tcPr>
          <w:p>
            <w:r/>
            <w:r>
              <w:rPr>
                <w:sz w:val="16"/>
              </w:rPr>
              <w:t>S</w:t>
            </w:r>
          </w:p>
        </w:tc>
        <w:tc>
          <w:tcPr>
            <w:tcW w:type="dxa" w:w="504"/>
          </w:tcPr>
          <w:p>
            <w:r/>
            <w:r>
              <w:rPr>
                <w:sz w:val="16"/>
              </w:rPr>
              <w:t>8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X-14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Scalability curve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M5 + M6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Tick compute time and throughput per robot-hour at 10, 25, 50 and 100 robots.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Four data points recorded from real runs, not extrapolated</w:t>
            </w:r>
          </w:p>
        </w:tc>
        <w:tc>
          <w:tcPr>
            <w:tcW w:type="dxa" w:w="504"/>
          </w:tcPr>
          <w:p>
            <w:r/>
            <w:r>
              <w:rPr>
                <w:sz w:val="16"/>
              </w:rPr>
              <w:t>S</w:t>
            </w:r>
          </w:p>
        </w:tc>
        <w:tc>
          <w:tcPr>
            <w:tcW w:type="dxa" w:w="504"/>
          </w:tcPr>
          <w:p>
            <w:r/>
            <w:r>
              <w:rPr>
                <w:sz w:val="16"/>
              </w:rPr>
              <w:t>8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X-22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Trace hash strip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M6 + M1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Seed, git commit, config hash and rolling trace hash always visible in the status bar.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Two runs with the same seed produce an identical rolling hash</w:t>
            </w:r>
          </w:p>
        </w:tc>
        <w:tc>
          <w:tcPr>
            <w:tcW w:type="dxa" w:w="504"/>
          </w:tcPr>
          <w:p>
            <w:r/>
            <w:r>
              <w:rPr>
                <w:sz w:val="16"/>
              </w:rPr>
              <w:t>S</w:t>
            </w:r>
          </w:p>
        </w:tc>
        <w:tc>
          <w:tcPr>
            <w:tcW w:type="dxa" w:w="504"/>
          </w:tcPr>
          <w:p>
            <w:r/>
            <w:r>
              <w:rPr>
                <w:sz w:val="16"/>
              </w:rPr>
              <w:t>7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X-17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Heterogeneous fleet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M5 + M4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Payload class, speed class and charge rate per robot; bids gated by capability feasibility.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A robot that cannot carry a payload class never wins that task</w:t>
            </w:r>
          </w:p>
        </w:tc>
        <w:tc>
          <w:tcPr>
            <w:tcW w:type="dxa" w:w="504"/>
          </w:tcPr>
          <w:p>
            <w:r/>
            <w:r>
              <w:rPr>
                <w:sz w:val="16"/>
              </w:rPr>
              <w:t>S</w:t>
            </w:r>
          </w:p>
        </w:tc>
        <w:tc>
          <w:tcPr>
            <w:tcW w:type="dxa" w:w="504"/>
          </w:tcPr>
          <w:p>
            <w:r/>
            <w:r>
              <w:rPr>
                <w:sz w:val="16"/>
              </w:rPr>
              <w:t>7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X-16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Task priority classes and deadlines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M5 + M4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Priority classes with deadlines and pre-emption; SLA-miss rate as a KPI.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SLA-miss KPI present and responsive to load</w:t>
            </w:r>
          </w:p>
        </w:tc>
        <w:tc>
          <w:tcPr>
            <w:tcW w:type="dxa" w:w="504"/>
          </w:tcPr>
          <w:p>
            <w:r/>
            <w:r>
              <w:rPr>
                <w:sz w:val="16"/>
              </w:rPr>
              <w:t>S</w:t>
            </w:r>
          </w:p>
        </w:tc>
        <w:tc>
          <w:tcPr>
            <w:tcW w:type="dxa" w:w="504"/>
          </w:tcPr>
          <w:p>
            <w:r/>
            <w:r>
              <w:rPr>
                <w:sz w:val="16"/>
              </w:rPr>
              <w:t>7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X-18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Battery feasibility veto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M4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A robot cannot win a task whose round trip plus reserve exceeds its state of charge.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No robot ever strands; veto counter visible</w:t>
            </w:r>
          </w:p>
        </w:tc>
        <w:tc>
          <w:tcPr>
            <w:tcW w:type="dxa" w:w="504"/>
          </w:tcPr>
          <w:p>
            <w:r/>
            <w:r>
              <w:rPr>
                <w:sz w:val="16"/>
              </w:rPr>
              <w:t>S</w:t>
            </w:r>
          </w:p>
        </w:tc>
        <w:tc>
          <w:tcPr>
            <w:tcW w:type="dxa" w:w="504"/>
          </w:tcPr>
          <w:p>
            <w:r/>
            <w:r>
              <w:rPr>
                <w:sz w:val="16"/>
              </w:rPr>
              <w:t>6</w:t>
            </w:r>
          </w:p>
        </w:tc>
      </w:tr>
    </w:tbl>
    <w:p/>
    <w:p>
      <w:pPr>
        <w:pStyle w:val="Heading2"/>
      </w:pPr>
      <w:r>
        <w:t>Wave 2 - M-effort demo carriers (about two weeks)</w:t>
      </w:r>
    </w:p>
    <w:p>
      <w:r>
        <w:rPr>
          <w:b w:val="0"/>
          <w:i/>
          <w:color w:val="595959"/>
          <w:sz w:val="19"/>
        </w:rPr>
        <w:t>These four are the demo. If time runs short, everything else goes before these do.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720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6"/>
              </w:rPr>
              <w:t>Feature</w:t>
            </w:r>
          </w:p>
        </w:tc>
        <w:tc>
          <w:tcPr>
            <w:tcW w:type="dxa" w:w="1008"/>
          </w:tcPr>
          <w:p>
            <w:r/>
            <w:r>
              <w:rPr>
                <w:b/>
                <w:sz w:val="16"/>
              </w:rPr>
              <w:t>Module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6"/>
              </w:rPr>
              <w:t>What gets built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6"/>
              </w:rPr>
              <w:t>Acceptance test</w:t>
            </w:r>
          </w:p>
        </w:tc>
        <w:tc>
          <w:tcPr>
            <w:tcW w:type="dxa" w:w="504"/>
          </w:tcPr>
          <w:p>
            <w:r/>
            <w:r>
              <w:rPr>
                <w:b/>
                <w:sz w:val="16"/>
              </w:rPr>
              <w:t>Eff</w:t>
            </w:r>
          </w:p>
        </w:tc>
        <w:tc>
          <w:tcPr>
            <w:tcW w:type="dxa" w:w="504"/>
          </w:tcPr>
          <w:p>
            <w:r/>
            <w:r>
              <w:rPr>
                <w:b/>
                <w:sz w:val="16"/>
              </w:rPr>
              <w:t>Imp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X-12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Counterfactual ghost fleet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M5 + M1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Same seed and identical task stream, a stop-and-wait baseline allocator rendered as ghosts on the SAME map, with a live divergence and task-lead counter.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Live lead counter proves the &gt;=20% completion-time reduction</w:t>
            </w:r>
          </w:p>
        </w:tc>
        <w:tc>
          <w:tcPr>
            <w:tcW w:type="dxa" w:w="504"/>
          </w:tcPr>
          <w:p>
            <w:r/>
            <w:r>
              <w:rPr>
                <w:sz w:val="16"/>
              </w:rPr>
              <w:t>M</w:t>
            </w:r>
          </w:p>
        </w:tc>
        <w:tc>
          <w:tcPr>
            <w:tcW w:type="dxa" w:w="50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X-01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Sovereign Agent Mode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M4 + M2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Each robot runs as a real OS process (multiprocessing) over a lossy message bus with no shared state. Built as a SWAPPABLE TRANSPORT behind the existing transport.py interface so the single-process path always keeps working.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kill -9 on one agent process; fleet survives and recovers</w:t>
            </w:r>
          </w:p>
        </w:tc>
        <w:tc>
          <w:tcPr>
            <w:tcW w:type="dxa" w:w="504"/>
          </w:tcPr>
          <w:p>
            <w:r/>
            <w:r>
              <w:rPr>
                <w:sz w:val="16"/>
              </w:rPr>
              <w:t>M</w:t>
            </w:r>
          </w:p>
        </w:tc>
        <w:tc>
          <w:tcPr>
            <w:tcW w:type="dxa" w:w="50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X-10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Rogue-robot quarantine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M4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HMAC-signed CoordinationMessage, detection of bid inflation and of verdict non-compliance, automatic isolation of the offender.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Rogue inflates bids, is detected and quarantined, throughput recovers</w:t>
            </w:r>
          </w:p>
        </w:tc>
        <w:tc>
          <w:tcPr>
            <w:tcW w:type="dxa" w:w="504"/>
          </w:tcPr>
          <w:p>
            <w:r/>
            <w:r>
              <w:rPr>
                <w:sz w:val="16"/>
              </w:rPr>
              <w:t>M</w:t>
            </w:r>
          </w:p>
        </w:tc>
        <w:tc>
          <w:tcPr>
            <w:tcW w:type="dxa" w:w="504"/>
          </w:tcPr>
          <w:p>
            <w:r/>
            <w:r>
              <w:rPr>
                <w:sz w:val="16"/>
              </w:rPr>
              <w:t>9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X-20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ML as congestion forecaster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M3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Predict cell occupancy at t+N from real recorded runs. Replaces the withdrawn action classifier that was trained on our own rule outputs.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Forecast MAE reported against a held-out seed; advisory only</w:t>
            </w:r>
          </w:p>
        </w:tc>
        <w:tc>
          <w:tcPr>
            <w:tcW w:type="dxa" w:w="504"/>
          </w:tcPr>
          <w:p>
            <w:r/>
            <w:r>
              <w:rPr>
                <w:sz w:val="16"/>
              </w:rPr>
              <w:t>M</w:t>
            </w:r>
          </w:p>
        </w:tc>
        <w:tc>
          <w:tcPr>
            <w:tcW w:type="dxa" w:w="504"/>
          </w:tcPr>
          <w:p>
            <w:r/>
            <w:r>
              <w:rPr>
                <w:sz w:val="16"/>
              </w:rPr>
              <w:t>9</w:t>
            </w:r>
          </w:p>
        </w:tc>
      </w:tr>
    </w:tbl>
    <w:p/>
    <w:p>
      <w:pPr>
        <w:pStyle w:val="Heading2"/>
      </w:pPr>
      <w:r>
        <w:t>Wave 3 - mechanism items from reviewers 3 and 4</w:t>
      </w:r>
    </w:p>
    <w:p>
      <w:r>
        <w:rPr>
          <w:b w:val="0"/>
          <w:i/>
          <w:color w:val="595959"/>
          <w:sz w:val="19"/>
        </w:rPr>
        <w:t>Small, cheap, and each one closes a real hole rather than adding surface.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720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6"/>
              </w:rPr>
              <w:t>Feature</w:t>
            </w:r>
          </w:p>
        </w:tc>
        <w:tc>
          <w:tcPr>
            <w:tcW w:type="dxa" w:w="1008"/>
          </w:tcPr>
          <w:p>
            <w:r/>
            <w:r>
              <w:rPr>
                <w:b/>
                <w:sz w:val="16"/>
              </w:rPr>
              <w:t>Module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6"/>
              </w:rPr>
              <w:t>What gets built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6"/>
              </w:rPr>
              <w:t>Acceptance test</w:t>
            </w:r>
          </w:p>
        </w:tc>
        <w:tc>
          <w:tcPr>
            <w:tcW w:type="dxa" w:w="504"/>
          </w:tcPr>
          <w:p>
            <w:r/>
            <w:r>
              <w:rPr>
                <w:b/>
                <w:sz w:val="16"/>
              </w:rPr>
              <w:t>Eff</w:t>
            </w:r>
          </w:p>
        </w:tc>
        <w:tc>
          <w:tcPr>
            <w:tcW w:type="dxa" w:w="504"/>
          </w:tcPr>
          <w:p>
            <w:r/>
            <w:r>
              <w:rPr>
                <w:b/>
                <w:sz w:val="16"/>
              </w:rPr>
              <w:t>Imp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X-23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Failure detector and gossip reservation GC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M4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10 Hz heartbeats. A miss of more than 200 ms causes adjacent peers to declare failure, gossip-invalidate the dead agent's active space-time reservations, and reroute around its last known coordinate.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After kill -9 no ghost reservations remain; no deadlock follows</w:t>
            </w:r>
          </w:p>
        </w:tc>
        <w:tc>
          <w:tcPr>
            <w:tcW w:type="dxa" w:w="504"/>
          </w:tcPr>
          <w:p>
            <w:r/>
            <w:r>
              <w:rPr>
                <w:sz w:val="16"/>
              </w:rPr>
              <w:t>S</w:t>
            </w:r>
          </w:p>
        </w:tc>
        <w:tc>
          <w:tcPr>
            <w:tcW w:type="dxa" w:w="50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X-24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Deterministic lock arbitration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M4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Concurrent claims on the same cell tie-break on the immutable multi-attribute utility score U_i, then on unique agent sequence ID. Higher U takes the lock, lower yields.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tests/test_race_condition.py - repeatable winner under simultaneity</w:t>
            </w:r>
          </w:p>
        </w:tc>
        <w:tc>
          <w:tcPr>
            <w:tcW w:type="dxa" w:w="504"/>
          </w:tcPr>
          <w:p>
            <w:r/>
            <w:r>
              <w:rPr>
                <w:sz w:val="16"/>
              </w:rPr>
              <w:t>S</w:t>
            </w:r>
          </w:p>
        </w:tc>
        <w:tc>
          <w:tcPr>
            <w:tcW w:type="dxa" w:w="504"/>
          </w:tcPr>
          <w:p>
            <w:r/>
            <w:r>
              <w:rPr>
                <w:sz w:val="16"/>
              </w:rPr>
              <w:t>8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X-25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Bounded radio range R_comm = 15 m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M4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Intent broadcast reaches only neighbours within 15 m, giving O(k) message complexity with k much smaller than N. Makes the Edge claim physically honest.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msgs/robot/tick stays flat from 10 to 100 robots</w:t>
            </w:r>
          </w:p>
        </w:tc>
        <w:tc>
          <w:tcPr>
            <w:tcW w:type="dxa" w:w="504"/>
          </w:tcPr>
          <w:p>
            <w:r/>
            <w:r>
              <w:rPr>
                <w:sz w:val="16"/>
              </w:rPr>
              <w:t>S</w:t>
            </w:r>
          </w:p>
        </w:tc>
        <w:tc>
          <w:tcPr>
            <w:tcW w:type="dxa" w:w="504"/>
          </w:tcPr>
          <w:p>
            <w:r/>
            <w:r>
              <w:rPr>
                <w:sz w:val="16"/>
              </w:rPr>
              <w:t>9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X-26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Decision Inspector as the headline surface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M1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Pinned rail card showing the selected robot's intent, its space-time reservation, the per-term utility stack as a horizontal stacked bar, the verdict, and the NUMERIC winning margin over the runner-up bidder.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Every number in the card traceable to a real coordination decision</w:t>
            </w:r>
          </w:p>
        </w:tc>
        <w:tc>
          <w:tcPr>
            <w:tcW w:type="dxa" w:w="504"/>
          </w:tcPr>
          <w:p>
            <w:r/>
            <w:r>
              <w:rPr>
                <w:sz w:val="16"/>
              </w:rPr>
              <w:t>S</w:t>
            </w:r>
          </w:p>
        </w:tc>
        <w:tc>
          <w:tcPr>
            <w:tcW w:type="dxa" w:w="504"/>
          </w:tcPr>
          <w:p>
            <w:r/>
            <w:r>
              <w:rPr>
                <w:sz w:val="16"/>
              </w:rPr>
              <w:t>9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X-27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Success-criteria instrumentation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M6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Two headline figures computed and displayed: collision count (target 0) and task-completion-time reduction versus the stop-and-wait baseline (target &gt;= 20%).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Both criteria met across &gt;=10 seeds with 95% CI</w:t>
            </w:r>
          </w:p>
        </w:tc>
        <w:tc>
          <w:tcPr>
            <w:tcW w:type="dxa" w:w="504"/>
          </w:tcPr>
          <w:p>
            <w:r/>
            <w:r>
              <w:rPr>
                <w:sz w:val="16"/>
              </w:rPr>
              <w:t>S</w:t>
            </w:r>
          </w:p>
        </w:tc>
        <w:tc>
          <w:tcPr>
            <w:tcW w:type="dxa" w:w="504"/>
          </w:tcPr>
          <w:p>
            <w:r/>
            <w:r>
              <w:rPr>
                <w:sz w:val="16"/>
              </w:rPr>
              <w:t>10</w:t>
            </w:r>
          </w:p>
        </w:tc>
      </w:tr>
    </w:tbl>
    <w:p/>
    <w:p>
      <w:r>
        <w:rPr>
          <w:b/>
          <w:color w:val="1E6B3A"/>
          <w:sz w:val="21"/>
        </w:rPr>
        <w:t>Build total: 19 features - 15 S-effort, 4 M-effort. Plus the 6 items already complete.</w:t>
      </w:r>
    </w:p>
    <w:p>
      <w:pPr>
        <w:pStyle w:val="Heading1"/>
      </w:pPr>
      <w:r>
        <w:rPr>
          <w:color w:val="1F4E79"/>
        </w:rPr>
        <w:t>7. Final Novelty Register - 9 Claims, All Defensible</w:t>
      </w:r>
    </w:p>
    <w:p>
      <w:r>
        <w:rPr>
          <w:b w:val="0"/>
          <w:i/>
          <w:sz w:val="21"/>
        </w:rPr>
        <w:t>The original eight claims were re-adjudicated against prior art. N8 was DELETED. N9 and N10 are new. Where a claim is standard practice we now say so and name it - that is what makes the remaining claims survive a professor.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576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6"/>
              </w:rPr>
              <w:t>Claim</w:t>
            </w:r>
          </w:p>
        </w:tc>
        <w:tc>
          <w:tcPr>
            <w:tcW w:type="dxa" w:w="1584"/>
          </w:tcPr>
          <w:p>
            <w:r/>
            <w:r>
              <w:rPr>
                <w:b/>
                <w:sz w:val="16"/>
              </w:rPr>
              <w:t>Verdict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6"/>
              </w:rPr>
              <w:t>Prior art / reasoning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6"/>
              </w:rPr>
              <w:t>Evidence on screen</w:t>
            </w:r>
          </w:p>
        </w:tc>
        <w:tc>
          <w:tcPr>
            <w:tcW w:type="dxa" w:w="432"/>
          </w:tcPr>
          <w:p>
            <w:r/>
            <w:r>
              <w:rPr>
                <w:b/>
                <w:sz w:val="16"/>
              </w:rPr>
              <w:t>Imp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N1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Decentralised auction task allocation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INCREMENTAL - stated honestly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Contract Net Protocol (Smith, 1980); ST-SR-IA in the Gerkey and Mataric taxonomy. We name the prior art and compete on the measured result.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Makespan vs single-shot auction and vs centralised greedy</w:t>
            </w:r>
          </w:p>
        </w:tc>
        <w:tc>
          <w:tcPr>
            <w:tcW w:type="dxa" w:w="432"/>
          </w:tcPr>
          <w:p>
            <w:r/>
            <w:r>
              <w:rPr>
                <w:sz w:val="16"/>
              </w:rPr>
              <w:t>6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N2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Intent broadcast with space-time reservation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TABLE STAKES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WHCA* (Silver, 2005) and Kiva-class commercial practice. Kept, but no longer claimed as novel.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X-09 zero-violation counter makes it a measured invariant</w:t>
            </w:r>
          </w:p>
        </w:tc>
        <w:tc>
          <w:tcPr>
            <w:tcW w:type="dxa" w:w="432"/>
          </w:tcPr>
          <w:p>
            <w:r/>
            <w:r>
              <w:rPr>
                <w:sz w:val="16"/>
              </w:rPr>
              <w:t>5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N3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Deterministic replay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GENUINE (engineering)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Not a research contribution, but rare in multi-agent demos and it buys real auditability.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X-22 rolling trace hash; two instances diffed live</w:t>
            </w:r>
          </w:p>
        </w:tc>
        <w:tc>
          <w:tcPr>
            <w:tcW w:type="dxa" w:w="432"/>
          </w:tcPr>
          <w:p>
            <w:r/>
            <w:r>
              <w:rPr>
                <w:sz w:val="16"/>
              </w:rPr>
              <w:t>8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N4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Deadlock detection with a graded response ladder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INCREMENTAL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Wait-for graph cycle detection is classical (Coffman conditions; Knapp 1987). Zone-control deadlock handling is standard AGV literature (Kim and Tanchoco; Reveliotis).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Graded ladder PROCEED/WAIT/YIELD/SLOW/REROUTE visible per decision</w:t>
            </w:r>
          </w:p>
        </w:tc>
        <w:tc>
          <w:tcPr>
            <w:tcW w:type="dxa" w:w="432"/>
          </w:tcPr>
          <w:p>
            <w:r/>
            <w:r>
              <w:rPr>
                <w:sz w:val="16"/>
              </w:rPr>
              <w:t>6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N5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Edge-AI advisory behind a hard safety firewall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GENUINE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This is runtime assurance, the Simplex architecture (Sha, 2001). Naming the prior art STRENGTHENS the claim because the contribution is the enforcement and its measurement, not the idea.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Live veto counter; ML killed mid-run with no safety change; X-04</w:t>
            </w:r>
          </w:p>
        </w:tc>
        <w:tc>
          <w:tcPr>
            <w:tcW w:type="dxa" w:w="432"/>
          </w:tcPr>
          <w:p>
            <w:r/>
            <w:r>
              <w:rPr>
                <w:sz w:val="16"/>
              </w:rPr>
              <w:t>9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N6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Graceful degradation ladder FULL/NO_ML/NO_NETWORK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INCREMENTAL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Mode-based degradation is standard fault-tolerant design. It only counts if degradation is observed rather than declared.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X-02 injected packet loss drives the transition</w:t>
            </w:r>
          </w:p>
        </w:tc>
        <w:tc>
          <w:tcPr>
            <w:tcW w:type="dxa" w:w="432"/>
          </w:tcPr>
          <w:p>
            <w:r/>
            <w:r>
              <w:rPr>
                <w:sz w:val="16"/>
              </w:rPr>
              <w:t>7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N7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Live digital-twin command centre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DIFFERENTIATION, not novelty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A UI is not a technical contribution. Claiming it as one invites a reviewer to discount the whole list. The defensible part is rendering the coordination REASONING.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X-26 Decision Inspector with numeric winning margin</w:t>
            </w:r>
          </w:p>
        </w:tc>
        <w:tc>
          <w:tcPr>
            <w:tcW w:type="dxa" w:w="432"/>
          </w:tcPr>
          <w:p>
            <w:r/>
            <w:r>
              <w:rPr>
                <w:sz w:val="16"/>
              </w:rPr>
              <w:t>9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N9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Adversarial robot containment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GENUINE - NEW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Byzantine-tolerant multi-robot task allocation is an active research area and essentially absent from hackathon entries. For a defence PSU sponsor it is the most relevant claim we can make.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X-10 rogue detected, quarantined, throughput recovers on stage</w:t>
            </w:r>
          </w:p>
        </w:tc>
        <w:tc>
          <w:tcPr>
            <w:tcW w:type="dxa" w:w="432"/>
          </w:tcPr>
          <w:p>
            <w:r/>
            <w:r>
              <w:rPr>
                <w:sz w:val="16"/>
              </w:rPr>
              <w:t>9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N10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Counterfactual co-simulation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GENUINE - NEW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Running the baseline and SWARMOS on an identical seed and task stream in the same frame, with live divergence, is an evidence technique no competing team will have built.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X-12 ghost fleet plus X-13 statistical honesty</w:t>
            </w:r>
          </w:p>
        </w:tc>
        <w:tc>
          <w:tcPr>
            <w:tcW w:type="dxa" w:w="432"/>
          </w:tcPr>
          <w:p>
            <w:r/>
            <w:r>
              <w:rPr>
                <w:sz w:val="16"/>
              </w:rPr>
              <w:t>10</w:t>
            </w:r>
          </w:p>
        </w:tc>
      </w:tr>
    </w:tbl>
    <w:p/>
    <w:p>
      <w:r>
        <w:rPr>
          <w:b/>
          <w:color w:val="1E6B3A"/>
          <w:sz w:val="21"/>
        </w:rPr>
        <w:t>We claim NINE things and can prove all nine. We do not claim a tenth.</w:t>
      </w:r>
    </w:p>
    <w:p>
      <w:pPr>
        <w:pStyle w:val="Heading1"/>
      </w:pPr>
      <w:r>
        <w:rPr>
          <w:color w:val="1F4E79"/>
        </w:rPr>
        <w:t>8. Deferred - Correct, But Not In This Build</w:t>
      </w:r>
    </w:p>
    <w:p>
      <w:r>
        <w:rPr>
          <w:b w:val="0"/>
          <w:i/>
          <w:sz w:val="21"/>
        </w:rPr>
        <w:t>Each of these is a genuine improvement. None is load-bearing for the success criteria or the demo. They are the stretch list, attempted only after the build list is complete, tested and rehearsed.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72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504"/>
          </w:tcPr>
          <w:p>
            <w:r/>
            <w:r>
              <w:rPr>
                <w:b/>
                <w:sz w:val="18"/>
              </w:rPr>
              <w:t>Eff</w:t>
            </w:r>
          </w:p>
        </w:tc>
        <w:tc>
          <w:tcPr>
            <w:tcW w:type="dxa" w:w="5904"/>
          </w:tcPr>
          <w:p>
            <w:r/>
            <w:r>
              <w:rPr>
                <w:b/>
                <w:sz w:val="18"/>
              </w:rPr>
              <w:t>Why deferred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X-05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Congestion-aware time-expanded cost field</w:t>
            </w:r>
          </w:p>
        </w:tc>
        <w:tc>
          <w:tcPr>
            <w:tcW w:type="dxa" w:w="504"/>
          </w:tcPr>
          <w:p>
            <w:r/>
            <w:r>
              <w:rPr>
                <w:sz w:val="18"/>
              </w:rPr>
              <w:t>M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Correct but not load-bearing for the demo. AUTO-PROMOTES if X-20 lands early, because the forecaster needs a consumer.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X-06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Deadlock avoidance via priority inheritance</w:t>
            </w:r>
          </w:p>
        </w:tc>
        <w:tc>
          <w:tcPr>
            <w:tcW w:type="dxa" w:w="504"/>
          </w:tcPr>
          <w:p>
            <w:r/>
            <w:r>
              <w:rPr>
                <w:sz w:val="18"/>
              </w:rPr>
              <w:t>M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Detection plus the graded ladder plus X-23 already give a recoverable system. Avoidance is a strengthening, not a gap.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X-08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Regret-based SSI bidding with de-commitment</w:t>
            </w:r>
          </w:p>
        </w:tc>
        <w:tc>
          <w:tcPr>
            <w:tcW w:type="dxa" w:w="504"/>
          </w:tcPr>
          <w:p>
            <w:r/>
            <w:r>
              <w:rPr>
                <w:sz w:val="18"/>
              </w:rPr>
              <w:t>M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Strengthens N1 but the N1 claim is already restated honestly as incremental, so the exposure is closed without it.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X-11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Operator authority with audit trail</w:t>
            </w:r>
          </w:p>
        </w:tc>
        <w:tc>
          <w:tcPr>
            <w:tcW w:type="dxa" w:w="504"/>
          </w:tcPr>
          <w:p>
            <w:r/>
            <w:r>
              <w:rPr>
                <w:sz w:val="18"/>
              </w:rPr>
              <w:t>M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Attractive for a defence sponsor but competes for the same build days as X-10, which is the stronger BEL claim.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X-15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Sensing-reality knob</w:t>
            </w:r>
          </w:p>
        </w:tc>
        <w:tc>
          <w:tcPr>
            <w:tcW w:type="dxa" w:w="504"/>
          </w:tcPr>
          <w:p>
            <w:r/>
            <w:r>
              <w:rPr>
                <w:sz w:val="18"/>
              </w:rPr>
              <w:t>M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Noise and drift HOOKS are built into M5 now; the live UI controls are deferred. The sim-to-real question is answerable either way.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X-19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UCB1 bandit over bid-weight vectors</w:t>
            </w:r>
          </w:p>
        </w:tc>
        <w:tc>
          <w:tcPr>
            <w:tcW w:type="dxa" w:w="504"/>
          </w:tcPr>
          <w:p>
            <w:r/>
            <w:r>
              <w:rPr>
                <w:sz w:val="18"/>
              </w:rPr>
              <w:t>M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Deferred, and claim N8 is DELETED rather than shipped soft. Nine airtight claims beat ten with one attackable one.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X-21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Anytime planner with per-tick compute budget</w:t>
            </w:r>
          </w:p>
        </w:tc>
        <w:tc>
          <w:tcPr>
            <w:tcW w:type="dxa" w:w="504"/>
          </w:tcPr>
          <w:p>
            <w:r/>
            <w:r>
              <w:rPr>
                <w:sz w:val="18"/>
              </w:rPr>
              <w:t>M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The tick budget is MEASURED and displayed via X-04; the anytime fallback is not needed at these fleet sizes.</w:t>
            </w:r>
          </w:p>
        </w:tc>
      </w:tr>
    </w:tbl>
    <w:p/>
    <w:p>
      <w:pPr>
        <w:pStyle w:val="Heading1"/>
      </w:pPr>
      <w:r>
        <w:rPr>
          <w:color w:val="1F4E79"/>
        </w:rPr>
        <w:t>9. Rejected - With Reasons On The Record</w:t>
      </w:r>
    </w:p>
    <w:p>
      <w:r>
        <w:rPr>
          <w:b w:val="0"/>
          <w:i/>
          <w:sz w:val="21"/>
        </w:rPr>
        <w:t>Written down so that the rejection is defensible if a judge asks the same question. Being able to say WHY something was not built is stronger than pretending it was never considered.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72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504"/>
          </w:tcPr>
          <w:p>
            <w:r/>
            <w:r>
              <w:rPr>
                <w:b/>
                <w:sz w:val="18"/>
              </w:rPr>
              <w:t>Eff</w:t>
            </w:r>
          </w:p>
        </w:tc>
        <w:tc>
          <w:tcPr>
            <w:tcW w:type="dxa" w:w="5904"/>
          </w:tcPr>
          <w:p>
            <w:r/>
            <w:r>
              <w:rPr>
                <w:b/>
                <w:sz w:val="18"/>
              </w:rPr>
              <w:t>Why rejected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X-07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Bounded windowed CBS conflict-tree replan</w:t>
            </w:r>
          </w:p>
        </w:tc>
        <w:tc>
          <w:tcPr>
            <w:tcW w:type="dxa" w:w="504"/>
          </w:tcPr>
          <w:p>
            <w:r/>
            <w:r>
              <w:rPr>
                <w:sz w:val="18"/>
              </w:rPr>
              <w:t>L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All four reviewers ranked it last (impact/effort score 1.6) and the primary review explicitly says do not half-build it. We implement the ESCALATION HOOK and document the design, and answer the question verbally. A half-built optimal search is worse than a clearly scoped absence.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A-02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RandomForest action classifier trained on rule outputs</w:t>
            </w:r>
          </w:p>
        </w:tc>
        <w:tc>
          <w:tcPr>
            <w:tcW w:type="dxa" w:w="504"/>
          </w:tcPr>
          <w:p>
            <w:r/>
            <w:r>
              <w:rPr>
                <w:sz w:val="18"/>
              </w:rPr>
              <w:t>M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DELETED OUTRIGHT. Behaviour-cloning our own rule engine caps the model at the rules and hands a judge the kill shot. Replaced by X-20.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N8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Closed-loop analytics into bid weights, as originally specified</w:t>
            </w:r>
          </w:p>
        </w:tc>
        <w:tc>
          <w:tcPr>
            <w:tcW w:type="dxa" w:w="504"/>
          </w:tcPr>
          <w:p>
            <w:r/>
            <w:r>
              <w:rPr>
                <w:sz w:val="18"/>
              </w:rPr>
              <w:t>M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As written it was offline parameter tuning with a feedback arrow drawn on a slide. Claim withdrawn rather than defended.</w:t>
            </w:r>
          </w:p>
        </w:tc>
      </w:tr>
    </w:tbl>
    <w:p/>
    <w:p>
      <w:pPr>
        <w:pStyle w:val="Heading1"/>
      </w:pPr>
      <w:r>
        <w:rPr>
          <w:color w:val="1F4E79"/>
        </w:rPr>
        <w:t>10. Cut From The Original Inventory</w:t>
      </w:r>
    </w:p>
    <w:p>
      <w:r>
        <w:rPr>
          <w:b w:val="0"/>
          <w:i/>
          <w:sz w:val="21"/>
        </w:rPr>
        <w:t>These cuts fund the additions. The marginal mark was lower than the marginal hour.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8"/>
              </w:rPr>
              <w:t>Cut or descoped</w:t>
            </w:r>
          </w:p>
        </w:tc>
        <w:tc>
          <w:tcPr>
            <w:tcW w:type="dxa" w:w="6336"/>
          </w:tcPr>
          <w:p>
            <w:r/>
            <w:r>
              <w:rPr>
                <w:b/>
                <w:sz w:val="18"/>
              </w:rPr>
              <w:t>Reason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U-08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Global search across all entity types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Overlaps the command palette. A judge will never type a task ID.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U-05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Command palette breadth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Palette KEPT but trimmed to the 8 commands that actually appear in the demo script.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U-06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Focus mode as a separate mode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Selection-driven dimming gives 90% of the value for 10% of the work.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U-13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Analytics screen chart count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Cut to four charts: throughput, p95 latency, verdict distribution, conflicts per robot-minute.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S-06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Scenario suite of six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Ship three: rush_50, narrow_aisle_deadlock, blocked_aisle. battery_crisis and robot_failure become fault injections instead.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U-18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Full ARIA and accessibility audit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Keep focus rings and keyboard navigation; drop the audit. Not scored at SIH.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B-05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GET /api/report and script-generated PDF deliverables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Nothing on screen. Nobody opens a PDF during judging.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U-11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Congestion heatmap as a decorative layer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Kept ONLY if it drives a real cost field. Otherwise it is coloured noise.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A-02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Action classifier (see REJECT table)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Replaced by the X-20 congestion forecaster.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8"/>
              </w:rPr>
              <w:t>N8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Closed-loop learning claim (see REJECT table)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Withdrawn rather than shipped as tuning dressed as learning.</w:t>
            </w:r>
          </w:p>
        </w:tc>
      </w:tr>
    </w:tbl>
    <w:p/>
    <w:p>
      <w:pPr>
        <w:pStyle w:val="Heading1"/>
      </w:pPr>
      <w:r>
        <w:rPr>
          <w:color w:val="1F4E79"/>
        </w:rPr>
        <w:t>11. UI/UX Corrections - Anti Vibe-Coded Rules</w:t>
      </w:r>
    </w:p>
    <w:p>
      <w:r>
        <w:rPr>
          <w:b w:val="0"/>
          <w:i/>
          <w:sz w:val="21"/>
        </w:rPr>
        <w:t>Each row is a concrete visual defect and its specific remedy. All token values live in web/styles/tokens.css. No ad-hoc hex value may appear anywhere else in the codebase.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456"/>
          </w:tcPr>
          <w:p>
            <w:r/>
            <w:r>
              <w:rPr>
                <w:b/>
                <w:sz w:val="18"/>
              </w:rPr>
              <w:t>Defect</w:t>
            </w:r>
          </w:p>
        </w:tc>
        <w:tc>
          <w:tcPr>
            <w:tcW w:type="dxa" w:w="6912"/>
          </w:tcPr>
          <w:p>
            <w:r/>
            <w:r>
              <w:rPr>
                <w:b/>
                <w:sz w:val="18"/>
              </w:rPr>
              <w:t>Specific fix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Everything reads mid-grey on near-black, so nothing is ranked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Three-level ink system: primary #E8EDF2, secondary #9AA7B4, tertiary #63707D on surface #0F1419. Labels are ALWAYS tertiary, values ALWAYS primary.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Status colour used decoratively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Saturated colour is reserved for STATE only: BLOCKED #E5484D, WAITING #F5A623, CHARGING #3E9BFF, MOVING neutral #C8D2DC, AVAILABLE #2F6F4E outline. Idle robots must be the quietest thing on the map.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50 robots become confetti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Level of detail: below 0.6 zoom draw 4px dots with a heading tick only; above it draw footprint, heading wedge and ID. Never draw all 50 trails - only the selected robot and any robot in an active conflict.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Conflict indicators that never stop flashing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One 400 ms pulse at conflict birth, then a static 2px ring until resolution. Continuous animation reads as a screensaver.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Six equal-weight KPI tiles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One hero metric (tasks/min) at 40px tabular numerals, three supporting metrics at 20px, everything else behind the Analytics tab.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Empty states that just say 'No data'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Every empty state names the cause and the next action, with the button inline: 'No incidents. Inject a blocked aisle from Simulation Lab to generate one.'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Error states as red toasts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Inline degraded banners bound to the mode ladder, naming the failing subsystem, the time since failure, and what still works.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Generic dark-dashboard layout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Fixed three-zone operator layout: 68% map canvas, 22% right context rail (selection then incidents), 10% bottom command strip. No panel moves, ever. Operators memorise geometry.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Tooltips as the only explanation route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Decision Inspector opens as a pinned rail card with the utility breakdown as a horizontal stacked bar and the winning margin called out numerically.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No visible eye entry point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Top-left strip holds mode, seed, tick and the invariant counter. That is the first fixation and the only place carrying a coloured state chip when the system is healthy.</w:t>
            </w:r>
          </w:p>
        </w:tc>
      </w:tr>
    </w:tbl>
    <w:p/>
    <w:p>
      <w:pPr>
        <w:pStyle w:val="Heading2"/>
      </w:pPr>
      <w:r>
        <w:t>11.1 Standing rules</w:t>
      </w:r>
    </w:p>
    <w:p>
      <w:pPr>
        <w:pStyle w:val="ListBullet"/>
      </w:pPr>
      <w:r>
        <w:rPr>
          <w:sz w:val="21"/>
        </w:rPr>
        <w:t>NO FAKE DATA, EVER. Every number on screen comes from a real run.</w:t>
      </w:r>
    </w:p>
    <w:p>
      <w:pPr>
        <w:pStyle w:val="ListBullet"/>
      </w:pPr>
      <w:r>
        <w:rPr>
          <w:sz w:val="21"/>
        </w:rPr>
        <w:t>Every control performs a real action. No decorative buttons.</w:t>
      </w:r>
    </w:p>
    <w:p>
      <w:pPr>
        <w:pStyle w:val="ListBullet"/>
      </w:pPr>
      <w:r>
        <w:rPr>
          <w:sz w:val="21"/>
        </w:rPr>
        <w:t>Purposeful motion only, 120-200 ms. Nothing loops.</w:t>
      </w:r>
    </w:p>
    <w:p>
      <w:pPr>
        <w:pStyle w:val="ListBullet"/>
      </w:pPr>
      <w:r>
        <w:rPr>
          <w:sz w:val="21"/>
        </w:rPr>
        <w:t>One UI font plus one tabular-numeric monospace for all figures.</w:t>
      </w:r>
    </w:p>
    <w:p>
      <w:pPr>
        <w:pStyle w:val="ListBullet"/>
      </w:pPr>
      <w:r>
        <w:rPr>
          <w:sz w:val="21"/>
        </w:rPr>
        <w:t>No emoji, no gradient soup, no purple-on-black.</w:t>
      </w:r>
    </w:p>
    <w:p>
      <w:pPr>
        <w:pStyle w:val="ListBullet"/>
      </w:pPr>
      <w:r>
        <w:rPr>
          <w:sz w:val="21"/>
        </w:rPr>
        <w:t>Designed empty, loading, error and degraded states for every panel.</w:t>
      </w:r>
    </w:p>
    <w:p>
      <w:pPr>
        <w:pStyle w:val="ListBullet"/>
      </w:pPr>
      <w:r>
        <w:rPr>
          <w:sz w:val="21"/>
        </w:rPr>
        <w:t>Keyboard-first: Ctrl/Cmd+K palette (8 commands), arrow keys cycle robots, space pauses.</w:t>
      </w:r>
    </w:p>
    <w:p>
      <w:pPr>
        <w:pStyle w:val="ListBullet"/>
      </w:pPr>
      <w:r>
        <w:rPr>
          <w:sz w:val="21"/>
        </w:rPr>
        <w:t>System health is reported honestly, including when it is bad.</w:t>
      </w:r>
    </w:p>
    <w:p>
      <w:pPr>
        <w:pStyle w:val="Heading1"/>
      </w:pPr>
      <w:r>
        <w:rPr>
          <w:color w:val="1F4E79"/>
        </w:rPr>
        <w:t>12. Build Order</w:t>
      </w:r>
    </w:p>
    <w:p>
      <w:r>
        <w:rPr>
          <w:b w:val="0"/>
          <w:i/>
          <w:sz w:val="21"/>
        </w:rPr>
        <w:t>The system is kept runnable at the end of every step rather than integrated once at the end.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43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Path</w:t>
            </w:r>
          </w:p>
        </w:tc>
        <w:tc>
          <w:tcPr>
            <w:tcW w:type="dxa" w:w="6048"/>
          </w:tcPr>
          <w:p>
            <w:r/>
            <w:r>
              <w:rPr>
                <w:b/>
                <w:sz w:val="18"/>
              </w:rPr>
              <w:t>Contents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M5 simulation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app/sim/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Warehouse, robots, tasks, scenarios, seeded determinism, time controls, noise/drift hooks, X-14 scalability, X-17 heterogeneity, X-16 priorities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M6 database and analytics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app/db/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Persistence, trace recording, KPIs, X-13 multi-seed statistics, X-03 message accounting, X-22 trace hash, X-27 success criteria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M4 coordination Step 4B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app/coordination/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X-09 invariant monitor, X-18 battery veto, X-24 lock arbitration, X-25 bounded radio, X-02 impairment injection, X-23 failure detector and gossip GC, verdict ladder, then X-01 process transport and X-10 quarantine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M2 backend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app/api/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The 10 Hz tick loop, REST surface, /ws/fleet websocket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M1 frontend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web/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tokens.css and the fixed 68/22/10 shell FIRST, then Live Map, X-26 Decision Inspector, Simulation Lab, Analytics, then the 8-command palette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M3 machine learning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app/ml/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X-20 congestion forecaster trained on real recorded runs, X-04 compute budget measurement, firewall veto counter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X-12 ghost fleet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app/sim/ + web/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Stop-and-wait baseline co-simulated on the identical seed, ghost render layer, live divergence and task-lead counter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Verification and rehearsal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tests/ + traces/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Prove zero collisions and the &gt;= 20% reduction across &gt;= 10 seeds; rehearse the 5-minute demo including the kill -9 beat</w:t>
            </w:r>
          </w:p>
        </w:tc>
      </w:tr>
    </w:tbl>
    <w:p/>
    <w:p>
      <w:pPr>
        <w:pStyle w:val="Heading2"/>
      </w:pPr>
      <w:r>
        <w:t>12.1 The one hedge</w:t>
      </w:r>
    </w:p>
    <w:p>
      <w:r>
        <w:rPr>
          <w:b/>
          <w:color w:val="9C5000"/>
          <w:sz w:val="21"/>
        </w:rPr>
        <w:t>X-01 Sovereign Agent Mode is the highest-risk item. It is built as a SWAPPABLE TRANSPORT behind the existing app/coordination/transport.py interface, with the single-process tick loop working first. If process mode runs long we still have a complete working demo and lose exactly one claim instead of the whole system.</w:t>
      </w:r>
    </w:p>
    <w:p>
      <w:pPr>
        <w:pStyle w:val="Heading1"/>
      </w:pPr>
      <w:r>
        <w:rPr>
          <w:color w:val="1F4E79"/>
        </w:rPr>
        <w:t>13. Demo Script - What The Build Is Aimed At</w:t>
      </w:r>
    </w:p>
    <w:p>
      <w:r>
        <w:rPr>
          <w:b w:val="0"/>
          <w:i/>
          <w:sz w:val="21"/>
        </w:rPr>
        <w:t>Five minutes. Evidence, tension, recovery, comparison. Every beat exists because a feature in section 6 makes it possible.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296"/>
          </w:tcPr>
          <w:p>
            <w:r/>
            <w:r>
              <w:rPr>
                <w:b/>
                <w:sz w:val="18"/>
              </w:rPr>
              <w:t>Time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Beat</w:t>
            </w:r>
          </w:p>
        </w:tc>
        <w:tc>
          <w:tcPr>
            <w:tcW w:type="dxa" w:w="7200"/>
          </w:tcPr>
          <w:p>
            <w:r/>
            <w:r>
              <w:rPr>
                <w:b/>
                <w:sz w:val="18"/>
              </w:rPr>
              <w:t>Screen and action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0:00-0:20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Opening frame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Live Map already running with 50 robots, mode FULL, seed, tick and the safety counter at 0 in the top-left strip. No landing page, ever.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0:20-0:55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Normal operation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Start rush_50 from Simulation Lab. Click one robot to open the Decision Inspector and show the real utility stack and winning margin.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0:55-1:35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Tension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Inject blocked_aisle. Conflicts appear, the verdict ladder escalates, the invariant counter stays at 0.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1:35-2:20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The hard failure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kill -9 a real agent process on a visible terminal. Peers miss heartbeats past 200 ms, gossip-invalidate its reservations, reroute. Fleet degrades and recovers with zero violations.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2:20-3:00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The adversary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Enable the rogue robot. It inflates bids, is detected, is quarantined, throughput recovers on the chart.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3:00-3:40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The reveal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Turn on the ghost fleet. The stop-and-wait baseline runs on the same seed and visibly falls behind; the task-lead counter climbs.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3:40-4:20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The proof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Benchmarks screen: 10+ seeds, 95% CI error bars, the &gt;= 20% paired delta, the flat msgs/robot/tick curve, the scalability curve to 100.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4:20-4:45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Honesty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Edge compute panel: model KB, inference p95, tick headroom. Kill the ML mid-run - safety is unchanged because ML is advisory.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4:45-5:00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The close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Replay the entire run from the trace hash and show an identical hash. Everything you just saw is reproducible from one seed.</w:t>
            </w:r>
          </w:p>
        </w:tc>
      </w:tr>
    </w:tbl>
    <w:p/>
    <w:p>
      <w:pPr>
        <w:pStyle w:val="Heading1"/>
      </w:pPr>
      <w:r>
        <w:rPr>
          <w:color w:val="1F4E79"/>
        </w:rPr>
        <w:t>14. Repository Layout</w:t>
      </w:r>
    </w:p>
    <w:p>
      <w:r>
        <w:rPr>
          <w:rFonts w:ascii="Consolas" w:hAnsi="Consolas"/>
          <w:sz w:val="18"/>
        </w:rPr>
        <w:t>app/coordination/   M4  canonical models, messages, transport,</w:t>
        <w:br/>
        <w:t xml:space="preserve">                        registries, reservation, conflict, auction,</w:t>
        <w:br/>
        <w:t xml:space="preserve">                        invariant monitor, quarantine, failure det.</w:t>
        <w:br/>
        <w:t>app/sim/            M5  warehouse, robots, tasks, scenarios, clock,</w:t>
        <w:br/>
        <w:t xml:space="preserve">                        baseline stop-and-wait allocator, ghost co-sim</w:t>
        <w:br/>
        <w:t>app/db/             M6  sqlite persistence, KPIs, trace recorder,</w:t>
        <w:br/>
        <w:t xml:space="preserve">                        benchmark harness, statistics</w:t>
        <w:br/>
        <w:t>app/ml/             M3  congestion forecaster, compute budget meter</w:t>
        <w:br/>
        <w:t>app/api/            M2  FastAPI app, 10 Hz tick loop, /ws/fleet</w:t>
        <w:br/>
        <w:t>web/                M1  index.html, styles/tokens.css, js/ modules</w:t>
        <w:br/>
        <w:t>tests/                  pytest suite</w:t>
        <w:br/>
        <w:t>docs/                   generators and design records</w:t>
        <w:br/>
        <w:t>traces/                 recorded runs for replay</w:t>
        <w:br/>
        <w:t>run.sh                  single entry point</w:t>
        <w:br/>
      </w:r>
    </w:p>
    <w:p/>
    <w:p>
      <w:r>
        <w:rPr>
          <w:b w:val="0"/>
          <w:i/>
          <w:color w:val="595959"/>
          <w:sz w:val="18"/>
        </w:rPr>
        <w:t>End of implementation list. Generated from docs/gen_implementation_list_docx.py - regenerate after any scope change.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