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83E" w:rsidRDefault="00FD16BE">
      <w:pPr>
        <w:pStyle w:val="Sansinterligne"/>
        <w:rPr>
          <w:rFonts w:ascii="Arial" w:hAnsi="Arial" w:cs="Arial"/>
          <w:b/>
          <w:bCs/>
          <w:noProof/>
          <w:sz w:val="28"/>
          <w:szCs w:val="24"/>
          <w:lang w:eastAsia="fr-FR"/>
        </w:rPr>
      </w:pPr>
      <w:r>
        <w:rPr>
          <w:rFonts w:ascii="Arial" w:hAnsi="Arial" w:cs="Arial"/>
          <w:b/>
          <w:bCs/>
          <w:noProof/>
          <w:sz w:val="28"/>
          <w:szCs w:val="24"/>
          <w:lang w:eastAsia="fr-FR"/>
        </w:rPr>
        <w:t xml:space="preserve">Devis </w:t>
      </w:r>
      <w:r>
        <w:rPr>
          <w:rFonts w:ascii="Arial" w:hAnsi="Arial" w:cs="Arial"/>
          <w:b/>
          <w:bCs/>
          <w:noProof/>
          <w:sz w:val="28"/>
          <w:szCs w:val="24"/>
          <w:lang w:val="en-US" w:eastAsia="fr-FR"/>
        </w:rPr>
        <w:t>#</w:t>
      </w:r>
      <w:r>
        <w:rPr>
          <w:rFonts w:ascii="Arial" w:hAnsi="Arial" w:cs="Arial"/>
          <w:b/>
          <w:bCs/>
          <w:noProof/>
          <w:sz w:val="28"/>
          <w:szCs w:val="24"/>
          <w:lang w:eastAsia="fr-FR"/>
        </w:rPr>
        <w:t>320</w:t>
      </w:r>
    </w:p>
    <w:p w:rsidR="0037341C" w:rsidRDefault="0037341C">
      <w:pPr>
        <w:pStyle w:val="Sansinterligne"/>
        <w:ind w:left="5664" w:firstLine="708"/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4"/>
          <w:lang w:eastAsia="fr-FR"/>
        </w:rPr>
        <w:pict>
          <v:rect id="_x0000_s1028" style="position:absolute;left:0;text-align:left;margin-left:261pt;margin-top:.1pt;width:3in;height:81pt;z-index:251657728" stroked="f">
            <v:fill opacity=".5"/>
            <v:textbox style="mso-next-textbox:#_x0000_s1028">
              <w:txbxContent>
                <w:p w:rsidR="00A6783E" w:rsidRDefault="009A4443">
                  <w:pPr>
                    <w:pStyle w:val="Titre2"/>
                  </w:pPr>
                  <w:r>
                    <w:t xml:space="preserve">Client : </w:t>
                  </w:r>
                </w:p>
                <w:p w:rsidR="0037341C" w:rsidRDefault="00EC3991">
                  <w:pPr>
                    <w:pStyle w:val="Titre2"/>
                  </w:pPr>
                  <w:r>
                    <w:t>CARTEL</w:t>
                  </w:r>
                </w:p>
                <w:p w:rsidR="0037341C" w:rsidRDefault="0037341C" w:rsidP="00A6783E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</w:p>
    <w:p w:rsidR="0037341C" w:rsidRDefault="0037341C">
      <w:pPr>
        <w:pStyle w:val="Sansinterligne"/>
        <w:ind w:left="5664" w:firstLine="708"/>
        <w:rPr>
          <w:i/>
          <w:iCs/>
          <w:sz w:val="24"/>
          <w:szCs w:val="24"/>
        </w:rPr>
      </w:pPr>
    </w:p>
    <w:p w:rsidR="0037341C" w:rsidRDefault="0037341C">
      <w:pPr>
        <w:pStyle w:val="Sansinterligne"/>
        <w:rPr>
          <w:sz w:val="24"/>
          <w:szCs w:val="24"/>
        </w:rPr>
      </w:pPr>
    </w:p>
    <w:p w:rsidR="0037341C" w:rsidRDefault="0037341C">
      <w:pPr>
        <w:pStyle w:val="Sansinterligne"/>
        <w:rPr>
          <w:sz w:val="24"/>
          <w:szCs w:val="24"/>
        </w:rPr>
      </w:pPr>
    </w:p>
    <w:p w:rsidR="0037341C" w:rsidRDefault="0037341C">
      <w:pPr>
        <w:pStyle w:val="Sansinterligne"/>
        <w:rPr>
          <w:i/>
          <w:iCs/>
          <w:sz w:val="24"/>
          <w:szCs w:val="24"/>
        </w:rPr>
      </w:pPr>
    </w:p>
    <w:p w:rsidR="0037341C" w:rsidRDefault="0037341C">
      <w:pPr>
        <w:pStyle w:val="Sansinterligne"/>
        <w:rPr>
          <w:i/>
          <w:iCs/>
          <w:sz w:val="24"/>
          <w:szCs w:val="24"/>
        </w:rPr>
      </w:pPr>
    </w:p>
    <w:p w:rsidR="0037341C" w:rsidRDefault="0037341C">
      <w:pPr>
        <w:pStyle w:val="Sansinterligne"/>
        <w:rPr>
          <w:sz w:val="24"/>
          <w:szCs w:val="24"/>
        </w:rPr>
      </w:pPr>
    </w:p>
    <w:p w:rsidR="0037341C" w:rsidRDefault="0037341C">
      <w:pPr>
        <w:pStyle w:val="Sansinterligne"/>
        <w:rPr>
          <w:sz w:val="24"/>
          <w:szCs w:val="24"/>
        </w:rPr>
      </w:pPr>
    </w:p>
    <w:p w:rsidR="0037341C" w:rsidRDefault="0037341C">
      <w:pPr>
        <w:pStyle w:val="Sansinterligne"/>
        <w:rPr>
          <w:sz w:val="24"/>
          <w:szCs w:val="24"/>
        </w:rPr>
      </w:pPr>
    </w:p>
    <w:p w:rsidR="005253D1" w:rsidRDefault="0037341C" w:rsidP="005253D1">
      <w:pPr>
        <w:pStyle w:val="Titre2"/>
      </w:pPr>
      <w:r>
        <w:rPr>
          <w:sz w:val="24"/>
          <w:szCs w:val="24"/>
        </w:rPr>
        <w:t xml:space="preserve">Intitulé: </w:t>
      </w:r>
      <w:r w:rsidR="00A6783E">
        <w:rPr>
          <w:sz w:val="24"/>
          <w:szCs w:val="24"/>
        </w:rPr>
        <w:t>c</w:t>
      </w:r>
      <w:r w:rsidR="00BC14FD">
        <w:rPr>
          <w:sz w:val="24"/>
          <w:szCs w:val="24"/>
        </w:rPr>
        <w:t>onception</w:t>
      </w:r>
      <w:r w:rsidR="005253D1">
        <w:rPr>
          <w:sz w:val="24"/>
          <w:szCs w:val="24"/>
        </w:rPr>
        <w:t xml:space="preserve"> et mise en production du site web</w:t>
      </w:r>
      <w:r w:rsidR="006D14EF">
        <w:rPr>
          <w:sz w:val="24"/>
          <w:szCs w:val="24"/>
        </w:rPr>
        <w:t xml:space="preserve">  </w:t>
      </w:r>
      <w:r w:rsidR="00EC3991">
        <w:rPr>
          <w:sz w:val="24"/>
          <w:szCs w:val="24"/>
        </w:rPr>
        <w:t>cartel</w:t>
      </w:r>
    </w:p>
    <w:p w:rsidR="0037341C" w:rsidRDefault="00A6783E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:</w:t>
      </w:r>
      <w:r w:rsidR="00A166C9">
        <w:rPr>
          <w:rFonts w:ascii="Arial" w:hAnsi="Arial" w:cs="Arial"/>
          <w:sz w:val="24"/>
          <w:szCs w:val="24"/>
        </w:rPr>
        <w:br/>
      </w:r>
      <w:r w:rsidRPr="00A166C9">
        <w:rPr>
          <w:rFonts w:ascii="Arial" w:hAnsi="Arial" w:cs="Arial"/>
          <w:b/>
          <w:sz w:val="24"/>
          <w:szCs w:val="24"/>
        </w:rPr>
        <w:t xml:space="preserve"> </w:t>
      </w:r>
    </w:p>
    <w:p w:rsidR="0037341C" w:rsidRDefault="00A6783E" w:rsidP="00A6783E">
      <w:pPr>
        <w:pStyle w:val="Sansinterligne"/>
        <w:tabs>
          <w:tab w:val="left" w:pos="30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10065" w:type="dxa"/>
        <w:tblInd w:w="108" w:type="dxa"/>
        <w:tblLayout w:type="fixed"/>
        <w:tblLook w:val="0000"/>
      </w:tblPr>
      <w:tblGrid>
        <w:gridCol w:w="8080"/>
        <w:gridCol w:w="1985"/>
      </w:tblGrid>
      <w:tr w:rsidR="0084280F" w:rsidTr="009F416C">
        <w:trPr>
          <w:trHeight w:val="454"/>
        </w:trPr>
        <w:tc>
          <w:tcPr>
            <w:tcW w:w="8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CCFFFF"/>
            <w:vAlign w:val="center"/>
          </w:tcPr>
          <w:p w:rsidR="0084280F" w:rsidRDefault="0084280F">
            <w:pPr>
              <w:pStyle w:val="Sansinterligne"/>
              <w:snapToGrid w:val="0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Désignation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FFFF"/>
            <w:vAlign w:val="center"/>
          </w:tcPr>
          <w:p w:rsidR="0084280F" w:rsidRDefault="0084280F" w:rsidP="00BB2A20">
            <w:pPr>
              <w:pStyle w:val="Sansinterligne"/>
              <w:snapToGrid w:val="0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Prix total HT</w:t>
            </w:r>
          </w:p>
        </w:tc>
      </w:tr>
      <w:tr w:rsidR="0084280F" w:rsidTr="009F416C">
        <w:trPr>
          <w:trHeight w:val="2212"/>
        </w:trPr>
        <w:tc>
          <w:tcPr>
            <w:tcW w:w="8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77280" w:rsidRDefault="00B96A19" w:rsidP="00EC3991">
            <w:pPr>
              <w:autoSpaceDE w:val="0"/>
              <w:autoSpaceDN w:val="0"/>
              <w:adjustRightInd w:val="0"/>
              <w:jc w:val="lef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  <w:r w:rsidRPr="00B96A19"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  <w:t>Préparatifs</w:t>
            </w:r>
            <w:r w:rsidR="00D15CFE"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  <w:t xml:space="preserve"> : </w:t>
            </w:r>
          </w:p>
          <w:p w:rsidR="006E757C" w:rsidRPr="006E757C" w:rsidRDefault="006E757C" w:rsidP="006E757C">
            <w:pPr>
              <w:autoSpaceDE w:val="0"/>
              <w:autoSpaceDN w:val="0"/>
              <w:adjustRightInd w:val="0"/>
              <w:jc w:val="left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677280">
              <w:rPr>
                <w:rFonts w:ascii="Verdana" w:hAnsi="Verdana" w:cs="DejaVuSans"/>
                <w:sz w:val="20"/>
                <w:szCs w:val="20"/>
                <w:lang w:eastAsia="fr-FR"/>
              </w:rPr>
              <w:t>Recueil</w:t>
            </w:r>
            <w:r w:rsidR="00B96A19" w:rsidRPr="00677280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 d'information, recherches et </w:t>
            </w:r>
            <w:r w:rsidR="00677280" w:rsidRPr="00677280">
              <w:rPr>
                <w:rFonts w:ascii="Verdana" w:hAnsi="Verdana" w:cs="DejaVuSans"/>
                <w:sz w:val="20"/>
                <w:szCs w:val="20"/>
                <w:lang w:eastAsia="fr-FR"/>
              </w:rPr>
              <w:t>analyses, Consultation</w:t>
            </w:r>
            <w:r w:rsidR="00B96A19" w:rsidRPr="00677280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 et analyse des sites web concurrents</w:t>
            </w:r>
            <w:r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 ; </w:t>
            </w:r>
            <w:r w:rsidRPr="006E757C">
              <w:rPr>
                <w:rFonts w:ascii="Verdana" w:hAnsi="Verdana" w:cs="DejaVuSans"/>
                <w:sz w:val="20"/>
                <w:szCs w:val="20"/>
                <w:lang w:eastAsia="fr-FR"/>
              </w:rPr>
              <w:t>tendances webdesign avant-gardistes pour 2019</w:t>
            </w:r>
          </w:p>
          <w:p w:rsidR="00B96A19" w:rsidRPr="00677280" w:rsidRDefault="00B96A19" w:rsidP="00EC3991">
            <w:pPr>
              <w:autoSpaceDE w:val="0"/>
              <w:autoSpaceDN w:val="0"/>
              <w:adjustRightInd w:val="0"/>
              <w:jc w:val="left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677280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  ...)</w:t>
            </w:r>
          </w:p>
          <w:p w:rsidR="00B96A19" w:rsidRPr="007E1ED2" w:rsidRDefault="00B96A19" w:rsidP="00316379">
            <w:pPr>
              <w:autoSpaceDE w:val="0"/>
              <w:autoSpaceDN w:val="0"/>
              <w:adjustRightInd w:val="0"/>
              <w:jc w:val="left"/>
              <w:rPr>
                <w:rFonts w:ascii="DejaVuSans" w:hAnsi="DejaVuSans" w:cs="DejaVuSans"/>
                <w:sz w:val="24"/>
                <w:szCs w:val="24"/>
                <w:lang w:eastAsia="fr-FR"/>
              </w:rPr>
            </w:pP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4280F" w:rsidRDefault="0084280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</w:tr>
      <w:tr w:rsidR="00677280" w:rsidTr="009F416C">
        <w:trPr>
          <w:trHeight w:val="2212"/>
        </w:trPr>
        <w:tc>
          <w:tcPr>
            <w:tcW w:w="8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77280" w:rsidRDefault="00677280" w:rsidP="00677280">
            <w:pPr>
              <w:autoSpaceDE w:val="0"/>
              <w:autoSpaceDN w:val="0"/>
              <w:adjustRightInd w:val="0"/>
              <w:jc w:val="lef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</w:p>
          <w:p w:rsidR="00677280" w:rsidRDefault="00677280" w:rsidP="00677280">
            <w:pPr>
              <w:autoSpaceDE w:val="0"/>
              <w:autoSpaceDN w:val="0"/>
              <w:adjustRightInd w:val="0"/>
              <w:jc w:val="lef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  <w:r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  <w:t>Personnalis</w:t>
            </w:r>
            <w:r w:rsidR="00D15CFE"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  <w:t xml:space="preserve">ation graphique  &amp; Responsive </w:t>
            </w:r>
            <w:r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  <w:t>:</w:t>
            </w:r>
          </w:p>
          <w:p w:rsidR="006E757C" w:rsidRDefault="006E757C" w:rsidP="00677280">
            <w:pPr>
              <w:autoSpaceDE w:val="0"/>
              <w:autoSpaceDN w:val="0"/>
              <w:adjustRightInd w:val="0"/>
              <w:jc w:val="lef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</w:p>
          <w:p w:rsidR="00677280" w:rsidRPr="00677280" w:rsidRDefault="00677280" w:rsidP="00677280">
            <w:pPr>
              <w:autoSpaceDE w:val="0"/>
              <w:autoSpaceDN w:val="0"/>
              <w:adjustRightInd w:val="0"/>
              <w:jc w:val="left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677280">
              <w:rPr>
                <w:rFonts w:ascii="Verdana" w:hAnsi="Verdana" w:cs="DejaVuSans"/>
                <w:sz w:val="20"/>
                <w:szCs w:val="20"/>
                <w:lang w:eastAsia="fr-FR"/>
              </w:rPr>
              <w:t>Personnalisation du design  responsive adapté à votre activité</w:t>
            </w:r>
          </w:p>
          <w:p w:rsidR="00677280" w:rsidRPr="00677280" w:rsidRDefault="00677280" w:rsidP="00677280">
            <w:pPr>
              <w:autoSpaceDE w:val="0"/>
              <w:autoSpaceDN w:val="0"/>
              <w:adjustRightInd w:val="0"/>
              <w:jc w:val="left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677280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Customisation avancée du thème : logos, couleurs, polices... </w:t>
            </w:r>
          </w:p>
          <w:p w:rsidR="00677280" w:rsidRPr="00677280" w:rsidRDefault="00677280" w:rsidP="00677280">
            <w:pPr>
              <w:autoSpaceDE w:val="0"/>
              <w:autoSpaceDN w:val="0"/>
              <w:adjustRightInd w:val="0"/>
              <w:jc w:val="left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677280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Moteur de recherche plein texte </w:t>
            </w:r>
          </w:p>
          <w:p w:rsidR="00677280" w:rsidRPr="00B96A19" w:rsidRDefault="00677280" w:rsidP="00677280">
            <w:pPr>
              <w:autoSpaceDE w:val="0"/>
              <w:autoSpaceDN w:val="0"/>
              <w:adjustRightInd w:val="0"/>
              <w:jc w:val="lef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  <w:r w:rsidRPr="00677280">
              <w:rPr>
                <w:rFonts w:ascii="Verdana" w:hAnsi="Verdana" w:cs="DejaVuSans"/>
                <w:sz w:val="20"/>
                <w:szCs w:val="20"/>
                <w:lang w:eastAsia="fr-FR"/>
              </w:rPr>
              <w:t>Création des gabarits de page (accueil, contenus, contact, portfolio, actualités, partenaires ; Références,…)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77280" w:rsidRDefault="0067728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</w:tr>
      <w:tr w:rsidR="0084280F" w:rsidTr="009F416C">
        <w:trPr>
          <w:trHeight w:val="2212"/>
        </w:trPr>
        <w:tc>
          <w:tcPr>
            <w:tcW w:w="8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tbl>
            <w:tblPr>
              <w:tblW w:w="9960" w:type="dxa"/>
              <w:tblInd w:w="6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4420"/>
              <w:gridCol w:w="2840"/>
              <w:gridCol w:w="1740"/>
              <w:gridCol w:w="960"/>
            </w:tblGrid>
            <w:tr w:rsidR="00933E19" w:rsidRPr="005253D1" w:rsidTr="00933E19">
              <w:trPr>
                <w:trHeight w:val="202"/>
              </w:trPr>
              <w:tc>
                <w:tcPr>
                  <w:tcW w:w="4420" w:type="dxa"/>
                  <w:shd w:val="clear" w:color="auto" w:fill="auto"/>
                  <w:vAlign w:val="bottom"/>
                </w:tcPr>
                <w:p w:rsidR="00933E19" w:rsidRPr="005253D1" w:rsidRDefault="00933E19" w:rsidP="005253D1">
                  <w:pPr>
                    <w:spacing w:line="0" w:lineRule="atLeast"/>
                    <w:rPr>
                      <w:rFonts w:ascii="Verdana" w:hAnsi="Verdana" w:cs="DejaVuSans"/>
                      <w:b/>
                      <w:sz w:val="20"/>
                      <w:szCs w:val="20"/>
                      <w:u w:val="single"/>
                      <w:lang w:eastAsia="fr-FR"/>
                    </w:rPr>
                  </w:pPr>
                  <w:r w:rsidRPr="005253D1">
                    <w:rPr>
                      <w:rFonts w:ascii="Verdana" w:hAnsi="Verdana" w:cs="DejaVuSans"/>
                      <w:b/>
                      <w:sz w:val="20"/>
                      <w:szCs w:val="20"/>
                      <w:u w:val="single"/>
                      <w:lang w:eastAsia="fr-FR"/>
                    </w:rPr>
                    <w:t>DEVELOPPEMENT DU SITE WEB</w:t>
                  </w:r>
                  <w:r w:rsidR="00D15CFE">
                    <w:rPr>
                      <w:rFonts w:ascii="Verdana" w:hAnsi="Verdana" w:cs="DejaVuSans"/>
                      <w:b/>
                      <w:sz w:val="20"/>
                      <w:szCs w:val="20"/>
                      <w:u w:val="single"/>
                      <w:lang w:eastAsia="fr-FR"/>
                    </w:rPr>
                    <w:t> :</w:t>
                  </w:r>
                </w:p>
              </w:tc>
              <w:tc>
                <w:tcPr>
                  <w:tcW w:w="2840" w:type="dxa"/>
                  <w:shd w:val="clear" w:color="auto" w:fill="auto"/>
                  <w:vAlign w:val="bottom"/>
                </w:tcPr>
                <w:p w:rsidR="00933E19" w:rsidRPr="005253D1" w:rsidRDefault="00933E19" w:rsidP="00C356BC">
                  <w:pPr>
                    <w:spacing w:line="0" w:lineRule="atLeast"/>
                    <w:ind w:left="2160"/>
                    <w:rPr>
                      <w:rFonts w:ascii="Verdana" w:hAnsi="Verdana" w:cs="DejaVuSans"/>
                      <w:b/>
                      <w:sz w:val="20"/>
                      <w:szCs w:val="20"/>
                      <w:u w:val="single"/>
                      <w:lang w:eastAsia="fr-FR"/>
                    </w:rPr>
                  </w:pPr>
                </w:p>
              </w:tc>
              <w:tc>
                <w:tcPr>
                  <w:tcW w:w="1740" w:type="dxa"/>
                  <w:shd w:val="clear" w:color="auto" w:fill="auto"/>
                  <w:vAlign w:val="bottom"/>
                </w:tcPr>
                <w:p w:rsidR="00933E19" w:rsidRPr="005253D1" w:rsidRDefault="00933E19" w:rsidP="00C356BC">
                  <w:pPr>
                    <w:spacing w:line="0" w:lineRule="atLeast"/>
                    <w:ind w:right="155"/>
                    <w:jc w:val="right"/>
                    <w:rPr>
                      <w:rFonts w:ascii="Verdana" w:hAnsi="Verdana" w:cs="DejaVuSans"/>
                      <w:b/>
                      <w:sz w:val="20"/>
                      <w:szCs w:val="20"/>
                      <w:u w:val="single"/>
                      <w:lang w:eastAsia="fr-FR"/>
                    </w:rPr>
                  </w:pPr>
                  <w:r w:rsidRPr="005253D1">
                    <w:rPr>
                      <w:rFonts w:ascii="Verdana" w:hAnsi="Verdana" w:cs="DejaVuSans"/>
                      <w:b/>
                      <w:sz w:val="20"/>
                      <w:szCs w:val="20"/>
                      <w:u w:val="single"/>
                      <w:lang w:eastAsia="fr-FR"/>
                    </w:rPr>
                    <w:t>600,00   20,00 %</w:t>
                  </w:r>
                </w:p>
              </w:tc>
              <w:tc>
                <w:tcPr>
                  <w:tcW w:w="960" w:type="dxa"/>
                  <w:shd w:val="clear" w:color="auto" w:fill="auto"/>
                  <w:vAlign w:val="bottom"/>
                </w:tcPr>
                <w:p w:rsidR="00933E19" w:rsidRPr="005253D1" w:rsidRDefault="00933E19" w:rsidP="00C356BC">
                  <w:pPr>
                    <w:spacing w:line="0" w:lineRule="atLeast"/>
                    <w:ind w:left="240"/>
                    <w:rPr>
                      <w:rFonts w:ascii="Verdana" w:hAnsi="Verdana" w:cs="DejaVuSans"/>
                      <w:b/>
                      <w:sz w:val="20"/>
                      <w:szCs w:val="20"/>
                      <w:u w:val="single"/>
                      <w:lang w:eastAsia="fr-FR"/>
                    </w:rPr>
                  </w:pPr>
                  <w:r w:rsidRPr="005253D1">
                    <w:rPr>
                      <w:rFonts w:ascii="Verdana" w:hAnsi="Verdana" w:cs="DejaVuSans"/>
                      <w:b/>
                      <w:sz w:val="20"/>
                      <w:szCs w:val="20"/>
                      <w:u w:val="single"/>
                      <w:lang w:eastAsia="fr-FR"/>
                    </w:rPr>
                    <w:t>1 800,00 €</w:t>
                  </w:r>
                </w:p>
              </w:tc>
            </w:tr>
          </w:tbl>
          <w:p w:rsidR="005253D1" w:rsidRPr="005253D1" w:rsidRDefault="005253D1" w:rsidP="005253D1">
            <w:pPr>
              <w:spacing w:line="157" w:lineRule="exac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</w:p>
          <w:p w:rsidR="005253D1" w:rsidRPr="005253D1" w:rsidRDefault="005253D1" w:rsidP="00933E19">
            <w:pPr>
              <w:spacing w:line="0" w:lineRule="atLeast"/>
              <w:ind w:left="601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5253D1">
              <w:rPr>
                <w:rFonts w:ascii="Verdana" w:hAnsi="Verdana" w:cs="DejaVuSans"/>
                <w:sz w:val="20"/>
                <w:szCs w:val="20"/>
                <w:lang w:eastAsia="fr-FR"/>
              </w:rPr>
              <w:t>Création des rubriques, sous rubriques, pages</w:t>
            </w:r>
          </w:p>
          <w:p w:rsidR="005253D1" w:rsidRPr="005253D1" w:rsidRDefault="005253D1" w:rsidP="00933E19">
            <w:pPr>
              <w:spacing w:line="80" w:lineRule="exact"/>
              <w:ind w:left="601"/>
              <w:rPr>
                <w:rFonts w:ascii="Verdana" w:hAnsi="Verdana" w:cs="DejaVuSans"/>
                <w:sz w:val="20"/>
                <w:szCs w:val="20"/>
                <w:lang w:eastAsia="fr-FR"/>
              </w:rPr>
            </w:pPr>
          </w:p>
          <w:p w:rsidR="005253D1" w:rsidRPr="005253D1" w:rsidRDefault="00316379" w:rsidP="00933E19">
            <w:pPr>
              <w:spacing w:line="0" w:lineRule="atLeast"/>
              <w:ind w:left="601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5253D1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Création </w:t>
            </w:r>
            <w:r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 des </w:t>
            </w:r>
            <w:r w:rsidR="005253D1" w:rsidRPr="005253D1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Formulaires </w:t>
            </w:r>
          </w:p>
          <w:p w:rsidR="005253D1" w:rsidRPr="005253D1" w:rsidRDefault="005253D1" w:rsidP="00933E19">
            <w:pPr>
              <w:spacing w:line="80" w:lineRule="exact"/>
              <w:ind w:left="601"/>
              <w:rPr>
                <w:rFonts w:ascii="Verdana" w:hAnsi="Verdana" w:cs="DejaVuSans"/>
                <w:sz w:val="20"/>
                <w:szCs w:val="20"/>
                <w:lang w:eastAsia="fr-FR"/>
              </w:rPr>
            </w:pPr>
          </w:p>
          <w:p w:rsidR="005253D1" w:rsidRPr="005253D1" w:rsidRDefault="005253D1" w:rsidP="00933E19">
            <w:pPr>
              <w:spacing w:line="0" w:lineRule="atLeast"/>
              <w:ind w:left="601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5253D1">
              <w:rPr>
                <w:rFonts w:ascii="Verdana" w:hAnsi="Verdana" w:cs="DejaVuSans"/>
                <w:sz w:val="20"/>
                <w:szCs w:val="20"/>
                <w:lang w:eastAsia="fr-FR"/>
              </w:rPr>
              <w:t>Plan d'accès</w:t>
            </w:r>
            <w:r w:rsidR="00316379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 Google Map</w:t>
            </w:r>
            <w:r w:rsidRPr="005253D1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 </w:t>
            </w:r>
          </w:p>
          <w:p w:rsidR="005253D1" w:rsidRPr="005253D1" w:rsidRDefault="005253D1" w:rsidP="00933E19">
            <w:pPr>
              <w:spacing w:line="80" w:lineRule="exact"/>
              <w:ind w:left="601"/>
              <w:rPr>
                <w:rFonts w:ascii="Verdana" w:hAnsi="Verdana" w:cs="DejaVuSans"/>
                <w:sz w:val="20"/>
                <w:szCs w:val="20"/>
                <w:lang w:eastAsia="fr-FR"/>
              </w:rPr>
            </w:pPr>
          </w:p>
          <w:p w:rsidR="005253D1" w:rsidRPr="005253D1" w:rsidRDefault="005253D1" w:rsidP="00933E19">
            <w:pPr>
              <w:spacing w:line="0" w:lineRule="atLeast"/>
              <w:ind w:left="601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5253D1">
              <w:rPr>
                <w:rFonts w:ascii="Verdana" w:hAnsi="Verdana" w:cs="DejaVuSans"/>
                <w:sz w:val="20"/>
                <w:szCs w:val="20"/>
                <w:lang w:eastAsia="fr-FR"/>
              </w:rPr>
              <w:t>Mise en place de la navigation (menus et sous-menus, raccourcis...)</w:t>
            </w:r>
          </w:p>
          <w:p w:rsidR="005253D1" w:rsidRPr="005253D1" w:rsidRDefault="005253D1" w:rsidP="00933E19">
            <w:pPr>
              <w:spacing w:line="80" w:lineRule="exact"/>
              <w:ind w:left="601"/>
              <w:rPr>
                <w:rFonts w:ascii="Verdana" w:hAnsi="Verdana" w:cs="DejaVuSans"/>
                <w:sz w:val="20"/>
                <w:szCs w:val="20"/>
                <w:lang w:eastAsia="fr-FR"/>
              </w:rPr>
            </w:pPr>
          </w:p>
          <w:p w:rsidR="005253D1" w:rsidRDefault="005253D1" w:rsidP="00933E19">
            <w:pPr>
              <w:spacing w:line="0" w:lineRule="atLeast"/>
              <w:ind w:left="601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5253D1">
              <w:rPr>
                <w:rFonts w:ascii="Verdana" w:hAnsi="Verdana" w:cs="DejaVuSans"/>
                <w:sz w:val="20"/>
                <w:szCs w:val="20"/>
                <w:lang w:eastAsia="fr-FR"/>
              </w:rPr>
              <w:t>Installation et paramétrage de modules complémentaires</w:t>
            </w:r>
          </w:p>
          <w:p w:rsidR="00EC3991" w:rsidRDefault="005066B1" w:rsidP="00933E19">
            <w:pPr>
              <w:spacing w:line="0" w:lineRule="atLeast"/>
              <w:ind w:left="601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>
              <w:rPr>
                <w:rFonts w:ascii="Verdana" w:hAnsi="Verdana" w:cs="DejaVuSans"/>
                <w:sz w:val="20"/>
                <w:szCs w:val="20"/>
                <w:lang w:eastAsia="fr-FR"/>
              </w:rPr>
              <w:t>Réseaux</w:t>
            </w:r>
            <w:r w:rsidR="00EC3991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 sociaux</w:t>
            </w:r>
            <w:r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 et moyen</w:t>
            </w:r>
            <w:r w:rsidR="00677280">
              <w:rPr>
                <w:rFonts w:ascii="Verdana" w:hAnsi="Verdana" w:cs="DejaVuSans"/>
                <w:sz w:val="20"/>
                <w:szCs w:val="20"/>
                <w:lang w:eastAsia="fr-FR"/>
              </w:rPr>
              <w:t>s</w:t>
            </w:r>
            <w:r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 de contact </w:t>
            </w:r>
            <w:r w:rsidRPr="005066B1">
              <w:rPr>
                <w:rFonts w:ascii="Verdana" w:hAnsi="Verdana" w:cs="DejaVuSans"/>
                <w:sz w:val="20"/>
                <w:szCs w:val="20"/>
                <w:lang w:eastAsia="fr-FR"/>
              </w:rPr>
              <w:t>(Whatsap</w:t>
            </w:r>
            <w:r>
              <w:rPr>
                <w:rFonts w:ascii="Verdana" w:hAnsi="Verdana" w:cs="DejaVuSans"/>
                <w:sz w:val="20"/>
                <w:szCs w:val="20"/>
                <w:lang w:eastAsia="fr-FR"/>
              </w:rPr>
              <w:t>, Skype , Tel, Mail,…</w:t>
            </w:r>
            <w:r w:rsidRPr="005066B1">
              <w:rPr>
                <w:rFonts w:ascii="Verdana" w:hAnsi="Verdana" w:cs="DejaVuSans"/>
                <w:sz w:val="20"/>
                <w:szCs w:val="20"/>
                <w:lang w:eastAsia="fr-FR"/>
              </w:rPr>
              <w:t>)</w:t>
            </w:r>
            <w:r w:rsidR="00EC3991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 </w:t>
            </w:r>
            <w:r w:rsidR="00677280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Lien vers les </w:t>
            </w:r>
            <w:r w:rsidR="00EC3991">
              <w:rPr>
                <w:rFonts w:ascii="Verdana" w:hAnsi="Verdana" w:cs="DejaVuSans"/>
                <w:sz w:val="20"/>
                <w:szCs w:val="20"/>
                <w:lang w:eastAsia="fr-FR"/>
              </w:rPr>
              <w:t>sites partenaires</w:t>
            </w:r>
          </w:p>
          <w:p w:rsidR="00677280" w:rsidRPr="00316379" w:rsidRDefault="00677280" w:rsidP="00EC3991">
            <w:pPr>
              <w:spacing w:line="0" w:lineRule="atLeast"/>
              <w:ind w:left="601"/>
              <w:rPr>
                <w:rFonts w:ascii="Verdana" w:hAnsi="Verdana" w:cs="DejaVuSans"/>
                <w:sz w:val="20"/>
                <w:szCs w:val="20"/>
                <w:lang w:eastAsia="fr-FR"/>
              </w:rPr>
            </w:pPr>
          </w:p>
          <w:p w:rsidR="00423DEE" w:rsidRDefault="0084280F" w:rsidP="0057587F">
            <w:pPr>
              <w:autoSpaceDE w:val="0"/>
              <w:autoSpaceDN w:val="0"/>
              <w:adjustRightInd w:val="0"/>
              <w:jc w:val="left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423DEE">
              <w:rPr>
                <w:rFonts w:ascii="Verdana" w:hAnsi="Verdana" w:cs="DejaVuSans"/>
                <w:sz w:val="20"/>
                <w:szCs w:val="20"/>
                <w:lang w:eastAsia="fr-FR"/>
              </w:rPr>
              <w:br/>
            </w:r>
          </w:p>
          <w:p w:rsidR="0084280F" w:rsidRDefault="0084280F" w:rsidP="00135EDE">
            <w:pPr>
              <w:autoSpaceDE w:val="0"/>
              <w:autoSpaceDN w:val="0"/>
              <w:adjustRightInd w:val="0"/>
              <w:jc w:val="lef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</w:p>
          <w:p w:rsidR="0084280F" w:rsidRPr="007E1ED2" w:rsidRDefault="0084280F" w:rsidP="00135EDE">
            <w:pPr>
              <w:autoSpaceDE w:val="0"/>
              <w:autoSpaceDN w:val="0"/>
              <w:adjustRightInd w:val="0"/>
              <w:jc w:val="lef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4280F" w:rsidRDefault="0084280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</w:tr>
      <w:tr w:rsidR="0084280F" w:rsidTr="009F416C">
        <w:trPr>
          <w:trHeight w:val="2212"/>
        </w:trPr>
        <w:tc>
          <w:tcPr>
            <w:tcW w:w="8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4280F" w:rsidRDefault="0084280F" w:rsidP="00677280">
            <w:pPr>
              <w:spacing w:line="0" w:lineRule="atLeas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  <w:r w:rsidRPr="005253D1"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  <w:lastRenderedPageBreak/>
              <w:t xml:space="preserve"> </w:t>
            </w:r>
            <w:r w:rsidR="005253D1" w:rsidRPr="005253D1"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  <w:t>REFERENCEMENT NATUREL</w:t>
            </w:r>
            <w:r w:rsidR="00677280"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  <w:t xml:space="preserve"> (SEO INITIAL)</w:t>
            </w:r>
            <w:r w:rsidR="00D15CFE"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  <w:t> :</w:t>
            </w:r>
          </w:p>
          <w:p w:rsidR="00D15CFE" w:rsidRPr="00D15CFE" w:rsidRDefault="00D15CFE" w:rsidP="00677280">
            <w:pPr>
              <w:spacing w:line="0" w:lineRule="atLeast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D15CFE">
              <w:rPr>
                <w:rFonts w:ascii="Verdana" w:hAnsi="Verdana" w:cs="DejaVuSans"/>
                <w:sz w:val="20"/>
                <w:szCs w:val="20"/>
                <w:lang w:eastAsia="fr-FR"/>
              </w:rPr>
              <w:t>SiteMap</w:t>
            </w:r>
          </w:p>
          <w:p w:rsidR="00D15CFE" w:rsidRPr="00D15CFE" w:rsidRDefault="00D15CFE" w:rsidP="00677280">
            <w:pPr>
              <w:spacing w:line="0" w:lineRule="atLeast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D15CFE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Robots </w:t>
            </w:r>
            <w:r w:rsidRPr="00D15CFE">
              <w:rPr>
                <w:rFonts w:ascii="Verdana" w:hAnsi="Verdana" w:cs="DejaVuSans"/>
                <w:sz w:val="20"/>
                <w:szCs w:val="20"/>
                <w:lang w:eastAsia="fr-FR"/>
              </w:rPr>
              <w:br/>
              <w:t>Métadonnées </w:t>
            </w:r>
          </w:p>
          <w:p w:rsidR="00D15CFE" w:rsidRPr="00D15CFE" w:rsidRDefault="00D15CFE" w:rsidP="00677280">
            <w:pPr>
              <w:spacing w:line="0" w:lineRule="atLeast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D15CFE">
              <w:rPr>
                <w:rFonts w:ascii="Verdana" w:hAnsi="Verdana" w:cs="DejaVuSans"/>
                <w:sz w:val="20"/>
                <w:szCs w:val="20"/>
                <w:lang w:eastAsia="fr-FR"/>
              </w:rPr>
              <w:t>google analytics</w:t>
            </w:r>
          </w:p>
          <w:p w:rsidR="00D15CFE" w:rsidRPr="005253D1" w:rsidRDefault="00D15CFE" w:rsidP="00677280">
            <w:pPr>
              <w:spacing w:line="0" w:lineRule="atLeas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  <w:r>
              <w:rPr>
                <w:b/>
                <w:bCs/>
                <w:color w:val="222222"/>
                <w:shd w:val="clear" w:color="auto" w:fill="FFFFFF"/>
              </w:rPr>
              <w:t>…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4280F" w:rsidRDefault="0084280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</w:tr>
      <w:tr w:rsidR="00933E19" w:rsidTr="009F416C">
        <w:trPr>
          <w:trHeight w:val="2212"/>
        </w:trPr>
        <w:tc>
          <w:tcPr>
            <w:tcW w:w="8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933E19" w:rsidRDefault="00933E19" w:rsidP="005253D1">
            <w:pPr>
              <w:spacing w:line="0" w:lineRule="atLeas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  <w:r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  <w:t>Livraison et formation :</w:t>
            </w:r>
          </w:p>
          <w:p w:rsidR="00933E19" w:rsidRPr="00933E19" w:rsidRDefault="00933E19" w:rsidP="00933E19">
            <w:pPr>
              <w:spacing w:line="0" w:lineRule="atLeast"/>
              <w:ind w:left="459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933E19">
              <w:rPr>
                <w:rFonts w:ascii="Verdana" w:hAnsi="Verdana" w:cs="DejaVuSans"/>
                <w:sz w:val="20"/>
                <w:szCs w:val="20"/>
                <w:lang w:eastAsia="fr-FR"/>
              </w:rPr>
              <w:t>Mise en production (avec fiche diagnostic à l’appui)</w:t>
            </w:r>
          </w:p>
          <w:p w:rsidR="00933E19" w:rsidRDefault="00933E19" w:rsidP="00933E19">
            <w:pPr>
              <w:spacing w:line="0" w:lineRule="atLeast"/>
              <w:ind w:left="459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933E19">
              <w:rPr>
                <w:rFonts w:ascii="Verdana" w:hAnsi="Verdana" w:cs="DejaVuSans"/>
                <w:sz w:val="20"/>
                <w:szCs w:val="20"/>
                <w:lang w:eastAsia="fr-FR"/>
              </w:rPr>
              <w:t>Formation à l'utilisation du back-office</w:t>
            </w:r>
          </w:p>
          <w:p w:rsidR="008C24AF" w:rsidRPr="005253D1" w:rsidRDefault="008C24AF" w:rsidP="008C24AF">
            <w:pPr>
              <w:spacing w:line="0" w:lineRule="atLeast"/>
              <w:ind w:left="459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3E19" w:rsidRPr="00933E19" w:rsidRDefault="00933E19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</w:tr>
      <w:tr w:rsidR="00677280" w:rsidRPr="00677280" w:rsidTr="009F416C">
        <w:trPr>
          <w:trHeight w:val="2212"/>
        </w:trPr>
        <w:tc>
          <w:tcPr>
            <w:tcW w:w="8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77280" w:rsidRPr="00677280" w:rsidRDefault="00677280" w:rsidP="00677280">
            <w:pPr>
              <w:spacing w:line="0" w:lineRule="atLeas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  <w:r w:rsidRPr="00677280"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  <w:t>Sécurité</w:t>
            </w:r>
          </w:p>
          <w:p w:rsidR="00677280" w:rsidRDefault="00677280" w:rsidP="00677280">
            <w:pPr>
              <w:spacing w:line="0" w:lineRule="atLeast"/>
              <w:ind w:left="601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Mettre en place une stratégie de Sécurité </w:t>
            </w:r>
            <w:r w:rsidRPr="00316379">
              <w:rPr>
                <w:rFonts w:ascii="Verdana" w:hAnsi="Verdana" w:cs="DejaVuSans"/>
                <w:sz w:val="20"/>
                <w:szCs w:val="20"/>
                <w:lang w:eastAsia="fr-FR"/>
              </w:rPr>
              <w:t>(</w:t>
            </w:r>
            <w:r>
              <w:rPr>
                <w:rFonts w:ascii="Verdana" w:hAnsi="Verdana" w:cs="DejaVuSans"/>
                <w:sz w:val="20"/>
                <w:szCs w:val="20"/>
                <w:lang w:eastAsia="fr-FR"/>
              </w:rPr>
              <w:t>sauvegardes planifiées,</w:t>
            </w:r>
            <w:r w:rsidRPr="00316379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 protection contre les intrusions</w:t>
            </w:r>
            <w:r>
              <w:rPr>
                <w:rFonts w:ascii="Verdana" w:hAnsi="Verdana" w:cs="DejaVuSans"/>
                <w:sz w:val="20"/>
                <w:szCs w:val="20"/>
                <w:lang w:eastAsia="fr-FR"/>
              </w:rPr>
              <w:t>,…</w:t>
            </w:r>
            <w:r w:rsidRPr="00316379">
              <w:rPr>
                <w:rFonts w:ascii="Verdana" w:hAnsi="Verdana" w:cs="DejaVuSans"/>
                <w:sz w:val="20"/>
                <w:szCs w:val="20"/>
                <w:lang w:eastAsia="fr-FR"/>
              </w:rPr>
              <w:t>)</w:t>
            </w:r>
          </w:p>
          <w:p w:rsidR="00677280" w:rsidRPr="008C24AF" w:rsidRDefault="00677280" w:rsidP="008C24AF">
            <w:pPr>
              <w:spacing w:line="0" w:lineRule="atLeas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77280" w:rsidRPr="00677280" w:rsidRDefault="0067728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</w:tr>
      <w:tr w:rsidR="00677280" w:rsidRPr="008C24AF" w:rsidTr="00161D9F">
        <w:trPr>
          <w:trHeight w:val="2212"/>
        </w:trPr>
        <w:tc>
          <w:tcPr>
            <w:tcW w:w="8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77280" w:rsidRPr="008C24AF" w:rsidRDefault="00677280" w:rsidP="00161D9F">
            <w:pPr>
              <w:spacing w:line="0" w:lineRule="atLeas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  <w:r w:rsidRPr="008C24AF"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  <w:t>Maintenance :</w:t>
            </w:r>
          </w:p>
          <w:p w:rsidR="00677280" w:rsidRPr="008C24AF" w:rsidRDefault="00677280" w:rsidP="00161D9F">
            <w:pPr>
              <w:spacing w:line="0" w:lineRule="atLeast"/>
              <w:ind w:firstLine="459"/>
              <w:rPr>
                <w:rFonts w:ascii="Verdana" w:hAnsi="Verdana" w:cs="DejaVuSans"/>
                <w:sz w:val="20"/>
                <w:szCs w:val="20"/>
                <w:lang w:eastAsia="fr-FR"/>
              </w:rPr>
            </w:pPr>
            <w:r w:rsidRPr="008C24AF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Mise </w:t>
            </w:r>
            <w:r>
              <w:rPr>
                <w:rFonts w:ascii="Verdana" w:hAnsi="Verdana" w:cs="DejaVuSans"/>
                <w:sz w:val="20"/>
                <w:szCs w:val="20"/>
                <w:lang w:eastAsia="fr-FR"/>
              </w:rPr>
              <w:t>à</w:t>
            </w:r>
            <w:r w:rsidRPr="008C24AF">
              <w:rPr>
                <w:rFonts w:ascii="Verdana" w:hAnsi="Verdana" w:cs="DejaVuSans"/>
                <w:sz w:val="20"/>
                <w:szCs w:val="20"/>
                <w:lang w:eastAsia="fr-FR"/>
              </w:rPr>
              <w:t xml:space="preserve"> jour des composants du site</w:t>
            </w:r>
          </w:p>
          <w:p w:rsidR="00677280" w:rsidRDefault="00677280" w:rsidP="00161D9F">
            <w:pPr>
              <w:spacing w:line="0" w:lineRule="atLeast"/>
              <w:ind w:firstLine="459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  <w:r w:rsidRPr="008C24AF">
              <w:rPr>
                <w:rFonts w:ascii="Verdana" w:hAnsi="Verdana" w:cs="DejaVuSans"/>
                <w:sz w:val="20"/>
                <w:szCs w:val="20"/>
                <w:lang w:eastAsia="fr-FR"/>
              </w:rPr>
              <w:t>Diagnostics du site</w:t>
            </w:r>
            <w:r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  <w:t xml:space="preserve"> </w:t>
            </w:r>
          </w:p>
          <w:p w:rsidR="00677280" w:rsidRDefault="00677280" w:rsidP="00161D9F">
            <w:pPr>
              <w:spacing w:line="0" w:lineRule="atLeast"/>
              <w:ind w:firstLine="459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</w:p>
          <w:p w:rsidR="00677280" w:rsidRDefault="00677280" w:rsidP="00161D9F">
            <w:pPr>
              <w:spacing w:line="0" w:lineRule="atLeast"/>
              <w:ind w:firstLine="459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</w:p>
          <w:p w:rsidR="00677280" w:rsidRPr="00AF45A1" w:rsidRDefault="00677280" w:rsidP="00161D9F">
            <w:pPr>
              <w:spacing w:line="0" w:lineRule="atLeast"/>
              <w:rPr>
                <w:rFonts w:ascii="Verdana" w:hAnsi="Verdana" w:cs="DejaVuSans"/>
                <w:sz w:val="20"/>
                <w:szCs w:val="20"/>
                <w:u w:val="single"/>
                <w:lang w:eastAsia="fr-FR"/>
              </w:rPr>
            </w:pPr>
            <w:r w:rsidRPr="00AF45A1">
              <w:rPr>
                <w:rFonts w:ascii="Verdana" w:hAnsi="Verdana" w:cs="DejaVuSans"/>
                <w:sz w:val="20"/>
                <w:szCs w:val="20"/>
                <w:u w:val="single"/>
                <w:lang w:eastAsia="fr-FR"/>
              </w:rPr>
              <w:t xml:space="preserve">Nb : la maintenance est gratuite pour la </w:t>
            </w:r>
            <w:r>
              <w:rPr>
                <w:rFonts w:ascii="Verdana" w:hAnsi="Verdana" w:cs="DejaVuSans"/>
                <w:sz w:val="20"/>
                <w:szCs w:val="20"/>
                <w:u w:val="single"/>
                <w:lang w:eastAsia="fr-FR"/>
              </w:rPr>
              <w:t>première</w:t>
            </w:r>
            <w:r w:rsidRPr="00AF45A1">
              <w:rPr>
                <w:rFonts w:ascii="Verdana" w:hAnsi="Verdana" w:cs="DejaVuSans"/>
                <w:sz w:val="20"/>
                <w:szCs w:val="20"/>
                <w:u w:val="single"/>
                <w:lang w:eastAsia="fr-FR"/>
              </w:rPr>
              <w:t xml:space="preserve"> </w:t>
            </w:r>
            <w:r>
              <w:rPr>
                <w:rFonts w:ascii="Verdana" w:hAnsi="Verdana" w:cs="DejaVuSans"/>
                <w:sz w:val="20"/>
                <w:szCs w:val="20"/>
                <w:u w:val="single"/>
                <w:lang w:eastAsia="fr-FR"/>
              </w:rPr>
              <w:t>année à</w:t>
            </w:r>
            <w:r w:rsidRPr="00AF45A1">
              <w:rPr>
                <w:rFonts w:ascii="Verdana" w:hAnsi="Verdana" w:cs="DejaVuSans"/>
                <w:sz w:val="20"/>
                <w:szCs w:val="20"/>
                <w:u w:val="single"/>
                <w:lang w:eastAsia="fr-FR"/>
              </w:rPr>
              <w:t xml:space="preserve"> compte</w:t>
            </w:r>
            <w:r>
              <w:rPr>
                <w:rFonts w:ascii="Verdana" w:hAnsi="Verdana" w:cs="DejaVuSans"/>
                <w:sz w:val="20"/>
                <w:szCs w:val="20"/>
                <w:u w:val="single"/>
                <w:lang w:eastAsia="fr-FR"/>
              </w:rPr>
              <w:t>r</w:t>
            </w:r>
            <w:r w:rsidRPr="00AF45A1">
              <w:rPr>
                <w:rFonts w:ascii="Verdana" w:hAnsi="Verdana" w:cs="DejaVuSans"/>
                <w:sz w:val="20"/>
                <w:szCs w:val="20"/>
                <w:u w:val="single"/>
                <w:lang w:eastAsia="fr-FR"/>
              </w:rPr>
              <w:t xml:space="preserve"> de la date de mise en ligne </w:t>
            </w:r>
          </w:p>
          <w:p w:rsidR="00677280" w:rsidRDefault="00677280" w:rsidP="00161D9F">
            <w:pPr>
              <w:spacing w:line="0" w:lineRule="atLeas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  <w:r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  <w:t xml:space="preserve"> </w:t>
            </w:r>
          </w:p>
          <w:p w:rsidR="00677280" w:rsidRPr="008C24AF" w:rsidRDefault="00677280" w:rsidP="00161D9F">
            <w:pPr>
              <w:spacing w:line="0" w:lineRule="atLeast"/>
              <w:rPr>
                <w:rFonts w:ascii="Verdana" w:hAnsi="Verdana" w:cs="DejaVuSans"/>
                <w:b/>
                <w:sz w:val="20"/>
                <w:szCs w:val="20"/>
                <w:u w:val="single"/>
                <w:lang w:eastAsia="fr-FR"/>
              </w:rPr>
            </w:pP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77280" w:rsidRPr="008C24AF" w:rsidRDefault="00677280" w:rsidP="005724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BB2A20" w:rsidRPr="00677280" w:rsidRDefault="00BB2A20">
      <w:pPr>
        <w:pStyle w:val="Sansinterligne"/>
        <w:rPr>
          <w:sz w:val="24"/>
          <w:szCs w:val="24"/>
        </w:rPr>
      </w:pPr>
    </w:p>
    <w:p w:rsidR="00BB2A20" w:rsidRPr="00677280" w:rsidRDefault="00BB2A20">
      <w:pPr>
        <w:pStyle w:val="Sansinterligne"/>
        <w:rPr>
          <w:sz w:val="24"/>
          <w:szCs w:val="24"/>
        </w:rPr>
      </w:pPr>
    </w:p>
    <w:p w:rsidR="00BB2A20" w:rsidRPr="00677280" w:rsidRDefault="00BB2A20">
      <w:pPr>
        <w:pStyle w:val="Sansinterligne"/>
        <w:rPr>
          <w:sz w:val="24"/>
          <w:szCs w:val="24"/>
        </w:rPr>
      </w:pPr>
    </w:p>
    <w:p w:rsidR="00BB2A20" w:rsidRPr="00677280" w:rsidRDefault="00BB2A20">
      <w:pPr>
        <w:pStyle w:val="Sansinterligne"/>
        <w:rPr>
          <w:sz w:val="24"/>
          <w:szCs w:val="24"/>
        </w:rPr>
      </w:pPr>
    </w:p>
    <w:p w:rsidR="00BB2A20" w:rsidRPr="00677280" w:rsidRDefault="00BB2A20">
      <w:pPr>
        <w:pStyle w:val="Sansinterligne"/>
        <w:rPr>
          <w:sz w:val="24"/>
          <w:szCs w:val="24"/>
        </w:rPr>
      </w:pPr>
    </w:p>
    <w:tbl>
      <w:tblPr>
        <w:tblW w:w="4140" w:type="dxa"/>
        <w:tblInd w:w="5688" w:type="dxa"/>
        <w:tblLayout w:type="fixed"/>
        <w:tblLook w:val="0000"/>
      </w:tblPr>
      <w:tblGrid>
        <w:gridCol w:w="2160"/>
        <w:gridCol w:w="1980"/>
      </w:tblGrid>
      <w:tr w:rsidR="0037341C" w:rsidRPr="008C24AF">
        <w:trPr>
          <w:cantSplit/>
          <w:trHeight w:val="567"/>
        </w:trPr>
        <w:tc>
          <w:tcPr>
            <w:tcW w:w="2160" w:type="dxa"/>
            <w:vAlign w:val="center"/>
          </w:tcPr>
          <w:p w:rsidR="0037341C" w:rsidRPr="008C24AF" w:rsidRDefault="0037341C">
            <w:pPr>
              <w:pStyle w:val="Sansinterligne"/>
              <w:snapToGrid w:val="0"/>
              <w:rPr>
                <w:b/>
                <w:sz w:val="24"/>
                <w:szCs w:val="24"/>
                <w:lang w:val="en-US"/>
              </w:rPr>
            </w:pPr>
            <w:r w:rsidRPr="008C24AF">
              <w:rPr>
                <w:b/>
                <w:sz w:val="24"/>
                <w:szCs w:val="24"/>
                <w:lang w:val="en-US"/>
              </w:rPr>
              <w:t xml:space="preserve">Total Hors </w:t>
            </w:r>
            <w:r w:rsidR="00EC3991" w:rsidRPr="008C24AF">
              <w:rPr>
                <w:b/>
                <w:sz w:val="24"/>
                <w:szCs w:val="24"/>
                <w:lang w:val="en-US"/>
              </w:rPr>
              <w:t>Taxes</w:t>
            </w:r>
          </w:p>
        </w:tc>
        <w:tc>
          <w:tcPr>
            <w:tcW w:w="19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37341C" w:rsidRPr="008C24AF" w:rsidRDefault="0037341C">
            <w:pPr>
              <w:pStyle w:val="Sansinterligne"/>
              <w:snapToGrid w:val="0"/>
              <w:jc w:val="right"/>
              <w:rPr>
                <w:b/>
                <w:i/>
                <w:iCs/>
                <w:sz w:val="24"/>
                <w:szCs w:val="24"/>
                <w:lang w:val="en-US"/>
              </w:rPr>
            </w:pPr>
          </w:p>
        </w:tc>
      </w:tr>
    </w:tbl>
    <w:p w:rsidR="0037341C" w:rsidRPr="008C24AF" w:rsidRDefault="0037341C">
      <w:pPr>
        <w:pStyle w:val="Sansinterligne"/>
        <w:rPr>
          <w:sz w:val="24"/>
          <w:szCs w:val="24"/>
          <w:lang w:val="en-US"/>
        </w:rPr>
      </w:pPr>
    </w:p>
    <w:p w:rsidR="0037341C" w:rsidRPr="008C24AF" w:rsidRDefault="00EC3991">
      <w:pPr>
        <w:pStyle w:val="Sansinterligne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Date : </w:t>
      </w:r>
      <w:r>
        <w:rPr>
          <w:rFonts w:ascii="Arial" w:hAnsi="Arial" w:cs="Arial"/>
          <w:szCs w:val="24"/>
          <w:lang w:val="en-US"/>
        </w:rPr>
        <w:tab/>
        <w:t>…/10</w:t>
      </w:r>
      <w:r w:rsidR="006D14EF" w:rsidRPr="008C24AF">
        <w:rPr>
          <w:rFonts w:ascii="Arial" w:hAnsi="Arial" w:cs="Arial"/>
          <w:szCs w:val="24"/>
          <w:lang w:val="en-US"/>
        </w:rPr>
        <w:t>/2019</w:t>
      </w:r>
      <w:r w:rsidR="0037341C" w:rsidRPr="008C24AF">
        <w:rPr>
          <w:rFonts w:ascii="Arial" w:hAnsi="Arial" w:cs="Arial"/>
          <w:szCs w:val="24"/>
          <w:lang w:val="en-US"/>
        </w:rPr>
        <w:tab/>
      </w:r>
      <w:r w:rsidR="0037341C" w:rsidRPr="008C24AF">
        <w:rPr>
          <w:rFonts w:ascii="Arial" w:hAnsi="Arial" w:cs="Arial"/>
          <w:szCs w:val="24"/>
          <w:lang w:val="en-US"/>
        </w:rPr>
        <w:tab/>
      </w:r>
      <w:r w:rsidR="0037341C" w:rsidRPr="008C24AF">
        <w:rPr>
          <w:rFonts w:ascii="Arial" w:hAnsi="Arial" w:cs="Arial"/>
          <w:szCs w:val="24"/>
          <w:lang w:val="en-US"/>
        </w:rPr>
        <w:tab/>
      </w:r>
      <w:r w:rsidR="0037341C" w:rsidRPr="008C24AF">
        <w:rPr>
          <w:rFonts w:ascii="Arial" w:hAnsi="Arial" w:cs="Arial"/>
          <w:szCs w:val="24"/>
          <w:lang w:val="en-US"/>
        </w:rPr>
        <w:tab/>
      </w:r>
      <w:r w:rsidR="0037341C" w:rsidRPr="008C24AF">
        <w:rPr>
          <w:rFonts w:ascii="Arial" w:hAnsi="Arial" w:cs="Arial"/>
          <w:szCs w:val="24"/>
          <w:lang w:val="en-US"/>
        </w:rPr>
        <w:tab/>
      </w:r>
    </w:p>
    <w:p w:rsidR="0037341C" w:rsidRPr="008C24AF" w:rsidRDefault="0037341C">
      <w:pPr>
        <w:pStyle w:val="Sansinterligne"/>
        <w:jc w:val="both"/>
        <w:rPr>
          <w:rFonts w:ascii="Arial" w:hAnsi="Arial" w:cs="Arial"/>
          <w:szCs w:val="24"/>
          <w:lang w:val="en-US"/>
        </w:rPr>
      </w:pPr>
    </w:p>
    <w:p w:rsidR="0037341C" w:rsidRPr="008C24AF" w:rsidRDefault="0037341C">
      <w:pPr>
        <w:pStyle w:val="Sansinterligne"/>
        <w:jc w:val="both"/>
        <w:rPr>
          <w:rFonts w:ascii="Arial" w:hAnsi="Arial" w:cs="Arial"/>
          <w:szCs w:val="24"/>
          <w:lang w:val="en-US"/>
        </w:rPr>
      </w:pPr>
    </w:p>
    <w:p w:rsidR="0037341C" w:rsidRPr="008C24AF" w:rsidRDefault="0037341C">
      <w:pPr>
        <w:rPr>
          <w:lang w:val="en-US"/>
        </w:rPr>
      </w:pPr>
    </w:p>
    <w:p w:rsidR="0037341C" w:rsidRPr="008C24AF" w:rsidRDefault="0037341C">
      <w:pPr>
        <w:rPr>
          <w:lang w:val="en-US"/>
        </w:rPr>
      </w:pPr>
    </w:p>
    <w:p w:rsidR="0037341C" w:rsidRPr="008C24AF" w:rsidRDefault="0037341C">
      <w:pPr>
        <w:rPr>
          <w:lang w:val="en-US"/>
        </w:rPr>
      </w:pPr>
    </w:p>
    <w:p w:rsidR="0037341C" w:rsidRPr="008C24AF" w:rsidRDefault="00B77892" w:rsidP="00B77892">
      <w:pPr>
        <w:autoSpaceDE w:val="0"/>
        <w:autoSpaceDN w:val="0"/>
        <w:adjustRightInd w:val="0"/>
        <w:ind w:firstLine="708"/>
        <w:rPr>
          <w:rFonts w:eastAsia="Times New Roman"/>
          <w:sz w:val="14"/>
          <w:szCs w:val="14"/>
          <w:lang w:val="en-US" w:eastAsia="fr-FR"/>
        </w:rPr>
      </w:pPr>
      <w:r w:rsidRPr="008C24AF">
        <w:rPr>
          <w:rFonts w:ascii="Tahoma" w:hAnsi="Tahoma" w:cs="Tahoma"/>
          <w:b/>
          <w:bCs/>
          <w:color w:val="FFFFFF"/>
          <w:sz w:val="19"/>
          <w:szCs w:val="19"/>
          <w:lang w:val="en-US"/>
        </w:rPr>
        <w:t>000223451000029</w:t>
      </w:r>
    </w:p>
    <w:p w:rsidR="0037341C" w:rsidRPr="008C24AF" w:rsidRDefault="0037341C" w:rsidP="00B77892">
      <w:pPr>
        <w:autoSpaceDE w:val="0"/>
        <w:autoSpaceDN w:val="0"/>
        <w:adjustRightInd w:val="0"/>
        <w:rPr>
          <w:rFonts w:eastAsia="Times New Roman"/>
          <w:sz w:val="14"/>
          <w:szCs w:val="14"/>
          <w:lang w:val="en-US" w:eastAsia="fr-FR"/>
        </w:rPr>
      </w:pPr>
    </w:p>
    <w:sectPr w:rsidR="0037341C" w:rsidRPr="008C24AF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72E" w:rsidRDefault="0096272E">
      <w:r>
        <w:separator/>
      </w:r>
    </w:p>
  </w:endnote>
  <w:endnote w:type="continuationSeparator" w:id="1">
    <w:p w:rsidR="0096272E" w:rsidRDefault="00962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41C" w:rsidRDefault="0037341C">
    <w:pPr>
      <w:pStyle w:val="Pieddepage"/>
      <w:jc w:val="right"/>
      <w:rPr>
        <w:color w:val="999999"/>
        <w:sz w:val="16"/>
      </w:rPr>
    </w:pPr>
    <w:r>
      <w:rPr>
        <w:color w:val="999999"/>
        <w:sz w:val="16"/>
      </w:rPr>
      <w:t>www.kafeo.com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72E" w:rsidRDefault="0096272E">
      <w:r>
        <w:separator/>
      </w:r>
    </w:p>
  </w:footnote>
  <w:footnote w:type="continuationSeparator" w:id="1">
    <w:p w:rsidR="0096272E" w:rsidRDefault="009627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F1BCF"/>
    <w:multiLevelType w:val="hybridMultilevel"/>
    <w:tmpl w:val="B43AC272"/>
    <w:lvl w:ilvl="0" w:tplc="2B00F3E8">
      <w:numFmt w:val="bullet"/>
      <w:lvlText w:val="-"/>
      <w:lvlJc w:val="left"/>
      <w:pPr>
        <w:ind w:left="720" w:hanging="360"/>
      </w:pPr>
      <w:rPr>
        <w:rFonts w:ascii="Verdana" w:eastAsia="Calibri" w:hAnsi="Verdana" w:cs="DejaVu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D198E"/>
    <w:multiLevelType w:val="hybridMultilevel"/>
    <w:tmpl w:val="B6BCB842"/>
    <w:lvl w:ilvl="0" w:tplc="9DD44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14E69"/>
    <w:multiLevelType w:val="hybridMultilevel"/>
    <w:tmpl w:val="8FE83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E14F9"/>
    <w:multiLevelType w:val="hybridMultilevel"/>
    <w:tmpl w:val="635A0266"/>
    <w:lvl w:ilvl="0" w:tplc="801C1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F4A"/>
    <w:rsid w:val="0006783D"/>
    <w:rsid w:val="000802FF"/>
    <w:rsid w:val="00086283"/>
    <w:rsid w:val="000C5B9D"/>
    <w:rsid w:val="000E4277"/>
    <w:rsid w:val="00133388"/>
    <w:rsid w:val="00135EDE"/>
    <w:rsid w:val="00161D9F"/>
    <w:rsid w:val="001630F3"/>
    <w:rsid w:val="001C1CE0"/>
    <w:rsid w:val="00200B5A"/>
    <w:rsid w:val="00293EA2"/>
    <w:rsid w:val="002A5F4A"/>
    <w:rsid w:val="002A74D3"/>
    <w:rsid w:val="00316379"/>
    <w:rsid w:val="003269B0"/>
    <w:rsid w:val="003342E6"/>
    <w:rsid w:val="0037341C"/>
    <w:rsid w:val="00423DEE"/>
    <w:rsid w:val="004300D2"/>
    <w:rsid w:val="00431EAF"/>
    <w:rsid w:val="005066B1"/>
    <w:rsid w:val="00507FE1"/>
    <w:rsid w:val="005217D2"/>
    <w:rsid w:val="005253D1"/>
    <w:rsid w:val="0057247F"/>
    <w:rsid w:val="0057587F"/>
    <w:rsid w:val="005B6A7D"/>
    <w:rsid w:val="00624D2A"/>
    <w:rsid w:val="00677280"/>
    <w:rsid w:val="00685B6C"/>
    <w:rsid w:val="006B343F"/>
    <w:rsid w:val="006C1F78"/>
    <w:rsid w:val="006D14EF"/>
    <w:rsid w:val="006E301D"/>
    <w:rsid w:val="006E757C"/>
    <w:rsid w:val="0078246E"/>
    <w:rsid w:val="00786258"/>
    <w:rsid w:val="007E1ED2"/>
    <w:rsid w:val="00810B94"/>
    <w:rsid w:val="0084280F"/>
    <w:rsid w:val="008A596F"/>
    <w:rsid w:val="008B70BC"/>
    <w:rsid w:val="008C24AF"/>
    <w:rsid w:val="00933E19"/>
    <w:rsid w:val="0096272E"/>
    <w:rsid w:val="009A4443"/>
    <w:rsid w:val="009F416C"/>
    <w:rsid w:val="00A166C9"/>
    <w:rsid w:val="00A65B71"/>
    <w:rsid w:val="00A6783E"/>
    <w:rsid w:val="00AA3A6D"/>
    <w:rsid w:val="00AE18F2"/>
    <w:rsid w:val="00AF45A1"/>
    <w:rsid w:val="00B44B55"/>
    <w:rsid w:val="00B47CEF"/>
    <w:rsid w:val="00B77892"/>
    <w:rsid w:val="00B96A19"/>
    <w:rsid w:val="00BB2A20"/>
    <w:rsid w:val="00BC14FD"/>
    <w:rsid w:val="00BC5BD7"/>
    <w:rsid w:val="00C356BC"/>
    <w:rsid w:val="00C82DB1"/>
    <w:rsid w:val="00D15CFE"/>
    <w:rsid w:val="00D8722A"/>
    <w:rsid w:val="00E3103D"/>
    <w:rsid w:val="00E36BEC"/>
    <w:rsid w:val="00EC3991"/>
    <w:rsid w:val="00EE2156"/>
    <w:rsid w:val="00F238CE"/>
    <w:rsid w:val="00FD1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color w:val="000080"/>
      <w:sz w:val="3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character" w:default="1" w:styleId="Policepardfaut">
    <w:name w:val="Default Paragraph Font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qFormat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de la société</vt:lpstr>
    </vt:vector>
  </TitlesOfParts>
  <Company>Microsoft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de la société</dc:title>
  <dc:creator>f_renou</dc:creator>
  <cp:lastModifiedBy>dell</cp:lastModifiedBy>
  <cp:revision>2</cp:revision>
  <cp:lastPrinted>2013-07-18T12:02:00Z</cp:lastPrinted>
  <dcterms:created xsi:type="dcterms:W3CDTF">2019-10-21T12:13:00Z</dcterms:created>
  <dcterms:modified xsi:type="dcterms:W3CDTF">2019-10-21T12:13:00Z</dcterms:modified>
</cp:coreProperties>
</file>