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B8E" w:rsidRPr="000537F8" w:rsidRDefault="00A12B8E" w:rsidP="00A12B8E">
      <w:pPr>
        <w:pStyle w:val="11"/>
        <w:outlineLvl w:val="1"/>
        <w:rPr>
          <w:sz w:val="20"/>
          <w:szCs w:val="20"/>
        </w:rPr>
      </w:pPr>
      <w:r w:rsidRPr="009720CB">
        <w:t>Капустный лист</w:t>
      </w:r>
      <w:r>
        <w:br/>
      </w:r>
      <w:r w:rsidRPr="000537F8">
        <w:rPr>
          <w:b w:val="0"/>
          <w:i/>
          <w:sz w:val="20"/>
          <w:szCs w:val="20"/>
        </w:rPr>
        <w:t xml:space="preserve">Елена </w:t>
      </w:r>
      <w:proofErr w:type="spellStart"/>
      <w:r w:rsidRPr="000537F8">
        <w:rPr>
          <w:b w:val="0"/>
          <w:i/>
          <w:sz w:val="20"/>
          <w:szCs w:val="20"/>
        </w:rPr>
        <w:t>Бехлерова</w:t>
      </w:r>
      <w:proofErr w:type="spellEnd"/>
      <w:proofErr w:type="gramStart"/>
      <w:r w:rsidR="00B164D5" w:rsidRPr="000537F8">
        <w:rPr>
          <w:b w:val="0"/>
          <w:i/>
          <w:sz w:val="20"/>
          <w:szCs w:val="20"/>
        </w:rPr>
        <w:br/>
      </w:r>
      <w:r w:rsidRPr="000537F8">
        <w:rPr>
          <w:b w:val="0"/>
          <w:i/>
          <w:sz w:val="20"/>
          <w:szCs w:val="20"/>
        </w:rPr>
        <w:t>П</w:t>
      </w:r>
      <w:proofErr w:type="gramEnd"/>
      <w:r w:rsidRPr="000537F8">
        <w:rPr>
          <w:b w:val="0"/>
          <w:i/>
          <w:sz w:val="20"/>
          <w:szCs w:val="20"/>
        </w:rPr>
        <w:t>ере</w:t>
      </w:r>
      <w:r w:rsidR="000537F8">
        <w:rPr>
          <w:b w:val="0"/>
          <w:i/>
          <w:sz w:val="20"/>
          <w:szCs w:val="20"/>
        </w:rPr>
        <w:t>сказала</w:t>
      </w:r>
      <w:r w:rsidRPr="000537F8">
        <w:rPr>
          <w:b w:val="0"/>
          <w:i/>
          <w:sz w:val="20"/>
          <w:szCs w:val="20"/>
        </w:rPr>
        <w:t xml:space="preserve"> с польского Г. Лукина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</w:p>
    <w:p w:rsidR="00A12B8E" w:rsidRPr="009720CB" w:rsidRDefault="00301B26" w:rsidP="00A12B8E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</w:t>
      </w:r>
      <w:r w:rsidRPr="009720CB">
        <w:rPr>
          <w:szCs w:val="28"/>
        </w:rPr>
        <w:t>ёс</w:t>
      </w:r>
      <w:r w:rsidR="00A12B8E" w:rsidRPr="009720CB">
        <w:rPr>
          <w:szCs w:val="28"/>
        </w:rPr>
        <w:t xml:space="preserve"> зайчик лист капусты. Лист был</w:t>
      </w:r>
      <w:r w:rsidR="00A12B8E">
        <w:rPr>
          <w:szCs w:val="28"/>
        </w:rPr>
        <w:t xml:space="preserve"> </w:t>
      </w:r>
      <w:r w:rsidR="00A12B8E" w:rsidRPr="009720CB">
        <w:rPr>
          <w:szCs w:val="28"/>
        </w:rPr>
        <w:t xml:space="preserve">большой, круглый, и зайчик </w:t>
      </w:r>
      <w:r w:rsidRPr="009720CB">
        <w:rPr>
          <w:szCs w:val="28"/>
        </w:rPr>
        <w:t>шёл</w:t>
      </w:r>
      <w:r w:rsidR="00A12B8E" w:rsidRPr="009720CB">
        <w:rPr>
          <w:szCs w:val="28"/>
        </w:rPr>
        <w:t xml:space="preserve"> и радовался: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Ну и позавтракаю же я на славу!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Вдруг он услышал жалобный писк. Это</w:t>
      </w:r>
      <w:r>
        <w:rPr>
          <w:szCs w:val="28"/>
        </w:rPr>
        <w:t xml:space="preserve"> </w:t>
      </w:r>
      <w:r w:rsidRPr="009720CB">
        <w:rPr>
          <w:szCs w:val="28"/>
        </w:rPr>
        <w:t>воробышек лежал под кустом: злой мальчишка подшиб его камнем.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Пить, пить, — стал просить воробышек.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 xml:space="preserve">Зайчик недолго раздумывал. Он сразу побежал к реке, </w:t>
      </w:r>
      <w:r w:rsidR="00301B26" w:rsidRPr="009720CB">
        <w:rPr>
          <w:szCs w:val="28"/>
        </w:rPr>
        <w:t>принёс</w:t>
      </w:r>
      <w:r w:rsidRPr="009720CB">
        <w:rPr>
          <w:szCs w:val="28"/>
        </w:rPr>
        <w:t xml:space="preserve"> воды в капустном листе</w:t>
      </w:r>
      <w:r>
        <w:rPr>
          <w:szCs w:val="28"/>
        </w:rPr>
        <w:t xml:space="preserve"> </w:t>
      </w:r>
      <w:r w:rsidRPr="009720CB">
        <w:rPr>
          <w:szCs w:val="28"/>
        </w:rPr>
        <w:t>и напоил раненого воробья.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«Ну, а сейчас-то я наемся до отвала, до</w:t>
      </w:r>
      <w:r>
        <w:rPr>
          <w:szCs w:val="28"/>
        </w:rPr>
        <w:t xml:space="preserve"> </w:t>
      </w:r>
      <w:r w:rsidRPr="009720CB">
        <w:rPr>
          <w:szCs w:val="28"/>
        </w:rPr>
        <w:t>дома уже рукой подать», — подумал зайчик</w:t>
      </w:r>
      <w:r>
        <w:rPr>
          <w:szCs w:val="28"/>
        </w:rPr>
        <w:t xml:space="preserve"> </w:t>
      </w:r>
      <w:r w:rsidRPr="009720CB">
        <w:rPr>
          <w:szCs w:val="28"/>
        </w:rPr>
        <w:t xml:space="preserve">и </w:t>
      </w:r>
      <w:r w:rsidR="00301B26" w:rsidRPr="009720CB">
        <w:rPr>
          <w:szCs w:val="28"/>
        </w:rPr>
        <w:t>пошёл</w:t>
      </w:r>
      <w:r w:rsidRPr="009720CB">
        <w:rPr>
          <w:szCs w:val="28"/>
        </w:rPr>
        <w:t xml:space="preserve"> дальше.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А в это время хлынул дождь.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Подумаешь, дождь! Не боюсь тебя! — сказал зайчик и припустил со всех ног домой.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И снова его кто-то тихонько окликнул: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Зайчик, спаси!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Это бабочка лежала в траве.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Если дождь намочит крылья, я не смогу</w:t>
      </w:r>
      <w:r>
        <w:rPr>
          <w:szCs w:val="28"/>
        </w:rPr>
        <w:t xml:space="preserve"> </w:t>
      </w:r>
      <w:r w:rsidRPr="009720CB">
        <w:rPr>
          <w:szCs w:val="28"/>
        </w:rPr>
        <w:t>взлететь.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Иди под зонтик! — сказал зайчик и поднял капустный лист над бабочкой. И даже</w:t>
      </w:r>
      <w:r>
        <w:rPr>
          <w:szCs w:val="28"/>
        </w:rPr>
        <w:t xml:space="preserve"> </w:t>
      </w:r>
      <w:r w:rsidRPr="009720CB">
        <w:rPr>
          <w:szCs w:val="28"/>
        </w:rPr>
        <w:t>сам под ним поместился.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 xml:space="preserve">Дождь скоро </w:t>
      </w:r>
      <w:r w:rsidR="00301B26" w:rsidRPr="009720CB">
        <w:rPr>
          <w:szCs w:val="28"/>
        </w:rPr>
        <w:t>прошёл</w:t>
      </w:r>
      <w:r w:rsidRPr="009720CB">
        <w:rPr>
          <w:szCs w:val="28"/>
        </w:rPr>
        <w:t>. Бабочка сказала</w:t>
      </w:r>
      <w:r>
        <w:rPr>
          <w:szCs w:val="28"/>
        </w:rPr>
        <w:t xml:space="preserve"> </w:t>
      </w:r>
      <w:r w:rsidRPr="009720CB">
        <w:rPr>
          <w:szCs w:val="28"/>
        </w:rPr>
        <w:t>«спасибо» и улетела, а зайчик взял свой</w:t>
      </w:r>
      <w:r>
        <w:rPr>
          <w:szCs w:val="28"/>
        </w:rPr>
        <w:t xml:space="preserve"> </w:t>
      </w:r>
      <w:r w:rsidRPr="009720CB">
        <w:rPr>
          <w:szCs w:val="28"/>
        </w:rPr>
        <w:t xml:space="preserve">лист и побежал дальше. Но едва он </w:t>
      </w:r>
      <w:r w:rsidR="00FF1717" w:rsidRPr="009720CB">
        <w:rPr>
          <w:szCs w:val="28"/>
        </w:rPr>
        <w:t>подошёл</w:t>
      </w:r>
      <w:r>
        <w:rPr>
          <w:szCs w:val="28"/>
        </w:rPr>
        <w:t xml:space="preserve"> </w:t>
      </w:r>
      <w:r w:rsidRPr="009720CB">
        <w:rPr>
          <w:szCs w:val="28"/>
        </w:rPr>
        <w:t>к реке, как увидел в воде полевую мышку.</w:t>
      </w:r>
      <w:r>
        <w:rPr>
          <w:szCs w:val="28"/>
        </w:rPr>
        <w:t xml:space="preserve"> </w:t>
      </w:r>
      <w:r w:rsidRPr="009720CB">
        <w:rPr>
          <w:szCs w:val="28"/>
        </w:rPr>
        <w:t>Она еле держалась за тонкую веточку, и</w:t>
      </w:r>
      <w:r>
        <w:rPr>
          <w:szCs w:val="28"/>
        </w:rPr>
        <w:t xml:space="preserve"> </w:t>
      </w:r>
      <w:r w:rsidRPr="009720CB">
        <w:rPr>
          <w:szCs w:val="28"/>
        </w:rPr>
        <w:t xml:space="preserve">вода уже </w:t>
      </w:r>
      <w:r w:rsidR="00FF1717" w:rsidRPr="009720CB">
        <w:rPr>
          <w:szCs w:val="28"/>
        </w:rPr>
        <w:t>захлёстывала</w:t>
      </w:r>
      <w:r w:rsidRPr="009720CB">
        <w:rPr>
          <w:szCs w:val="28"/>
        </w:rPr>
        <w:t xml:space="preserve"> е</w:t>
      </w:r>
      <w:r w:rsidR="00FF1717">
        <w:rPr>
          <w:szCs w:val="28"/>
        </w:rPr>
        <w:t>ё</w:t>
      </w:r>
      <w:r w:rsidRPr="009720CB">
        <w:rPr>
          <w:szCs w:val="28"/>
        </w:rPr>
        <w:t>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«Пожалуй, утонет...» — подумал зайчик.</w:t>
      </w:r>
      <w:r>
        <w:rPr>
          <w:szCs w:val="28"/>
        </w:rPr>
        <w:t xml:space="preserve"> </w:t>
      </w:r>
      <w:r w:rsidRPr="009720CB">
        <w:rPr>
          <w:szCs w:val="28"/>
        </w:rPr>
        <w:t>Недолго думая, кинул свой лист в воду.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Вот тебе лодка, спасайся!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Мышка взобралась на лист и приплыла к</w:t>
      </w:r>
      <w:r>
        <w:rPr>
          <w:szCs w:val="28"/>
        </w:rPr>
        <w:t xml:space="preserve"> </w:t>
      </w:r>
      <w:r w:rsidRPr="009720CB">
        <w:rPr>
          <w:szCs w:val="28"/>
        </w:rPr>
        <w:t>берегу.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— Спасибо тебе, зайчик! — сказала она и</w:t>
      </w:r>
      <w:r>
        <w:rPr>
          <w:szCs w:val="28"/>
        </w:rPr>
        <w:t xml:space="preserve"> </w:t>
      </w:r>
      <w:r w:rsidRPr="009720CB">
        <w:rPr>
          <w:szCs w:val="28"/>
        </w:rPr>
        <w:t>убежала.</w:t>
      </w:r>
    </w:p>
    <w:p w:rsidR="00A12B8E" w:rsidRPr="009720CB" w:rsidRDefault="00A12B8E" w:rsidP="00A12B8E">
      <w:pPr>
        <w:spacing w:after="0" w:line="240" w:lineRule="auto"/>
        <w:ind w:firstLine="709"/>
        <w:jc w:val="both"/>
        <w:rPr>
          <w:szCs w:val="28"/>
        </w:rPr>
      </w:pPr>
      <w:r w:rsidRPr="009720CB">
        <w:rPr>
          <w:szCs w:val="28"/>
        </w:rPr>
        <w:t>А тем временем капустный лист подхватило течением, и он уплыл, издали похожий</w:t>
      </w:r>
      <w:r>
        <w:rPr>
          <w:szCs w:val="28"/>
        </w:rPr>
        <w:t xml:space="preserve"> </w:t>
      </w:r>
      <w:r w:rsidRPr="009720CB">
        <w:rPr>
          <w:szCs w:val="28"/>
        </w:rPr>
        <w:t xml:space="preserve">на </w:t>
      </w:r>
      <w:r w:rsidR="00FF1717" w:rsidRPr="009720CB">
        <w:rPr>
          <w:szCs w:val="28"/>
        </w:rPr>
        <w:t>зелёную</w:t>
      </w:r>
      <w:r w:rsidRPr="009720CB">
        <w:rPr>
          <w:szCs w:val="28"/>
        </w:rPr>
        <w:t xml:space="preserve"> круглую лодочку.</w:t>
      </w:r>
    </w:p>
    <w:p w:rsidR="00310E12" w:rsidRDefault="00A12B8E" w:rsidP="00A12B8E">
      <w:pPr>
        <w:spacing w:after="0" w:line="240" w:lineRule="auto"/>
        <w:ind w:firstLine="709"/>
        <w:jc w:val="both"/>
      </w:pPr>
      <w:r w:rsidRPr="009720CB">
        <w:rPr>
          <w:szCs w:val="28"/>
        </w:rPr>
        <w:t>— Эх, уплыл мой завтрак! — воскликнул</w:t>
      </w:r>
      <w:r>
        <w:rPr>
          <w:szCs w:val="28"/>
        </w:rPr>
        <w:t xml:space="preserve"> </w:t>
      </w:r>
      <w:r w:rsidRPr="009720CB">
        <w:rPr>
          <w:szCs w:val="28"/>
        </w:rPr>
        <w:t xml:space="preserve">зайчик. — </w:t>
      </w:r>
      <w:proofErr w:type="gramStart"/>
      <w:r w:rsidRPr="009720CB">
        <w:rPr>
          <w:szCs w:val="28"/>
        </w:rPr>
        <w:t>Ну</w:t>
      </w:r>
      <w:proofErr w:type="gramEnd"/>
      <w:r w:rsidRPr="009720CB">
        <w:rPr>
          <w:szCs w:val="28"/>
        </w:rPr>
        <w:t xml:space="preserve"> ничего, зато я напоил воробышка, спрятал от дождя бабочку и спас</w:t>
      </w:r>
      <w:r>
        <w:rPr>
          <w:szCs w:val="28"/>
        </w:rPr>
        <w:t xml:space="preserve"> </w:t>
      </w:r>
      <w:r w:rsidRPr="009720CB">
        <w:rPr>
          <w:szCs w:val="28"/>
        </w:rPr>
        <w:t>полевую мышку.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E4C" w:rsidRDefault="00F51E4C" w:rsidP="00BB305B">
      <w:pPr>
        <w:spacing w:after="0" w:line="240" w:lineRule="auto"/>
      </w:pPr>
      <w:r>
        <w:separator/>
      </w:r>
    </w:p>
  </w:endnote>
  <w:endnote w:type="continuationSeparator" w:id="0">
    <w:p w:rsidR="00F51E4C" w:rsidRDefault="00F51E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B8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B8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12B8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A12B8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F171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F171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E4C" w:rsidRDefault="00F51E4C" w:rsidP="00BB305B">
      <w:pPr>
        <w:spacing w:after="0" w:line="240" w:lineRule="auto"/>
      </w:pPr>
      <w:r>
        <w:separator/>
      </w:r>
    </w:p>
  </w:footnote>
  <w:footnote w:type="continuationSeparator" w:id="0">
    <w:p w:rsidR="00F51E4C" w:rsidRDefault="00F51E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8E"/>
    <w:rsid w:val="00022E77"/>
    <w:rsid w:val="00044F41"/>
    <w:rsid w:val="000537F8"/>
    <w:rsid w:val="0006154A"/>
    <w:rsid w:val="00113222"/>
    <w:rsid w:val="0015338B"/>
    <w:rsid w:val="0017776C"/>
    <w:rsid w:val="001B3739"/>
    <w:rsid w:val="001B7733"/>
    <w:rsid w:val="00226794"/>
    <w:rsid w:val="00301B26"/>
    <w:rsid w:val="00310E12"/>
    <w:rsid w:val="0039181F"/>
    <w:rsid w:val="003B197D"/>
    <w:rsid w:val="0040592E"/>
    <w:rsid w:val="004808CC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12B8E"/>
    <w:rsid w:val="00A867C2"/>
    <w:rsid w:val="00AD0D87"/>
    <w:rsid w:val="00B07F42"/>
    <w:rsid w:val="00B164D5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831DB"/>
    <w:rsid w:val="00EE50E6"/>
    <w:rsid w:val="00EE79DD"/>
    <w:rsid w:val="00EF6064"/>
    <w:rsid w:val="00F36D55"/>
    <w:rsid w:val="00F51E4C"/>
    <w:rsid w:val="00FB1466"/>
    <w:rsid w:val="00FC191F"/>
    <w:rsid w:val="00FC653C"/>
    <w:rsid w:val="00FF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2B8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2B8E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A12B8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A12B8E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79;&#1072;&#1088;&#1091;&#1073;&#1077;&#1078;&#1085;&#1099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D06F6-B4C8-46FA-8B25-D6411B6FE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Капустный лист</dc:title>
  <dc:creator>Бехлерова Е.</dc:creator>
  <cp:lastModifiedBy>FER</cp:lastModifiedBy>
  <cp:revision>4</cp:revision>
  <dcterms:created xsi:type="dcterms:W3CDTF">2016-08-01T16:41:00Z</dcterms:created>
  <dcterms:modified xsi:type="dcterms:W3CDTF">2016-08-02T07:19:00Z</dcterms:modified>
  <cp:category>Сказки литературные зарубежных писателей</cp:category>
  <dc:language>рус.</dc:language>
</cp:coreProperties>
</file>