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E12" w:rsidRPr="00DB0007" w:rsidRDefault="00DB0007" w:rsidP="00DB0007">
      <w:pPr>
        <w:pStyle w:val="11"/>
        <w:outlineLvl w:val="1"/>
        <w:rPr>
          <w:b w:val="0"/>
          <w:sz w:val="28"/>
          <w:szCs w:val="28"/>
        </w:rPr>
      </w:pPr>
      <w:r>
        <w:t>Про нашу пехоту (главное войско)</w:t>
      </w:r>
      <w:r>
        <w:br/>
      </w:r>
      <w:r>
        <w:rPr>
          <w:b w:val="0"/>
          <w:i/>
          <w:sz w:val="20"/>
          <w:szCs w:val="20"/>
        </w:rPr>
        <w:t>Лев Кассиль</w:t>
      </w:r>
      <w:r>
        <w:rPr>
          <w:b w:val="0"/>
          <w:i/>
          <w:sz w:val="20"/>
          <w:szCs w:val="20"/>
        </w:rPr>
        <w:br/>
      </w:r>
      <w:r w:rsidRPr="00DB0007">
        <w:rPr>
          <w:b w:val="0"/>
          <w:i/>
          <w:sz w:val="20"/>
          <w:szCs w:val="20"/>
        </w:rPr>
        <w:t>(глава из книги «Твои защитники»)</w:t>
      </w:r>
      <w:r w:rsidRPr="00DB0007">
        <w:rPr>
          <w:b w:val="0"/>
          <w:i/>
          <w:sz w:val="20"/>
          <w:szCs w:val="20"/>
        </w:rPr>
        <w:br/>
      </w:r>
    </w:p>
    <w:p w:rsidR="00DB0007" w:rsidRDefault="00DB0007" w:rsidP="00DB0007">
      <w:pPr>
        <w:spacing w:after="0" w:line="240" w:lineRule="auto"/>
        <w:ind w:firstLine="709"/>
      </w:pPr>
      <w:r>
        <w:t>Не гром ударил — «ура» загремело.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Не молния блеснула — штыки засверкали.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Пошла в бой наша пехота.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Главное войско, без него победы нет.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Самолёт бросит бомбы — улетит.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Танк дорогу проложит и уйдёт.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А пехота всем завладеет, каждый дом отобьёт, из-под куста врага выгонит, под землёй его достанет.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Велика сила у советского солдата. А храбрости и умения ещё больше.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Один на один против танка выходит с гранатой.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 xml:space="preserve">На все руки мастер. Где штыком </w:t>
      </w:r>
      <w:proofErr w:type="gramStart"/>
      <w:r>
        <w:t>врага не достанет</w:t>
      </w:r>
      <w:proofErr w:type="gramEnd"/>
      <w:r>
        <w:t>, там пулей не промахнётся.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Оружие бережёт, лопату уважает.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В бою смерти не боится.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В походе отдыха не просит.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Солнце жарит, пыль — идёт пехота.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Мороз трещит, снег — идёт пехота.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Дождь льёт, грязь — идёт пехота.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День светлый — идёт пехота.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Ночь тёмная — идёт пехота.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Пришла пехота, залегла, окопалась. Ждёт приказа, чтобы в наступление идти. Пулемёты — на место, патроны — в ружьё, гранату — в кулак.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Самолёты наши разведали, где враги.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Пушки наши продолбили путь, танки дорогу расчистили.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Вперёд, пехота! Поднялась...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— Ура!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Не гром гремит, не молнии блещут — идёт пехота в наступление.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Вот так про пехоту нашу во время войны говорили. А с тех пор она стала ещё сильнее во много раз. И оружие у неё теперь новое</w:t>
      </w:r>
      <w:r>
        <w:t>.</w:t>
      </w:r>
      <w:r>
        <w:t xml:space="preserve"> </w:t>
      </w:r>
      <w:proofErr w:type="gramStart"/>
      <w:r>
        <w:t>И</w:t>
      </w:r>
      <w:proofErr w:type="gramEnd"/>
      <w:r>
        <w:t xml:space="preserve"> в пох</w:t>
      </w:r>
      <w:bookmarkStart w:id="0" w:name="_GoBack"/>
      <w:bookmarkEnd w:id="0"/>
      <w:r>
        <w:t>од она уже не пешком идёт, а на быстрых машинах мчится. Солдаты в них надёжной бронёй укрыты — пуля не пробьёт.</w:t>
      </w:r>
    </w:p>
    <w:p w:rsidR="00DB0007" w:rsidRDefault="00DB0007" w:rsidP="00DB0007">
      <w:pPr>
        <w:spacing w:after="0" w:line="240" w:lineRule="auto"/>
        <w:ind w:firstLine="709"/>
        <w:jc w:val="both"/>
      </w:pPr>
      <w:r>
        <w:t>И зовутся теперь эти солдаты не пехотинцами, а мотострелками, войска же — мотострелковыми.</w:t>
      </w:r>
    </w:p>
    <w:sectPr w:rsidR="00DB000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629" w:rsidRDefault="00F27629" w:rsidP="00BB305B">
      <w:pPr>
        <w:spacing w:after="0" w:line="240" w:lineRule="auto"/>
      </w:pPr>
      <w:r>
        <w:separator/>
      </w:r>
    </w:p>
  </w:endnote>
  <w:endnote w:type="continuationSeparator" w:id="0">
    <w:p w:rsidR="00F27629" w:rsidRDefault="00F2762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78831E" wp14:editId="084B0F3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000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000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934117" wp14:editId="2634EB38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000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000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309158" wp14:editId="7D44BA2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000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000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629" w:rsidRDefault="00F27629" w:rsidP="00BB305B">
      <w:pPr>
        <w:spacing w:after="0" w:line="240" w:lineRule="auto"/>
      </w:pPr>
      <w:r>
        <w:separator/>
      </w:r>
    </w:p>
  </w:footnote>
  <w:footnote w:type="continuationSeparator" w:id="0">
    <w:p w:rsidR="00F27629" w:rsidRDefault="00F2762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007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B0007"/>
    <w:rsid w:val="00E60312"/>
    <w:rsid w:val="00E75545"/>
    <w:rsid w:val="00EE50E6"/>
    <w:rsid w:val="00EE79DD"/>
    <w:rsid w:val="00EF6064"/>
    <w:rsid w:val="00F27629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B000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B000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B000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B000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3B710-A169-4C4C-837A-A3C014774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нашу пехоту</dc:title>
  <dc:creator>Кассиль Л.</dc:creator>
  <cp:lastModifiedBy>Олеся</cp:lastModifiedBy>
  <cp:revision>1</cp:revision>
  <dcterms:created xsi:type="dcterms:W3CDTF">2016-09-04T12:41:00Z</dcterms:created>
  <dcterms:modified xsi:type="dcterms:W3CDTF">2016-09-04T12:50:00Z</dcterms:modified>
  <cp:category>Произведения писателей русских</cp:category>
  <dc:language>рус.</dc:language>
</cp:coreProperties>
</file>