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053" w:rsidRPr="00006053" w:rsidRDefault="00006053" w:rsidP="00006053">
      <w:pPr>
        <w:spacing w:after="0" w:line="240" w:lineRule="auto"/>
        <w:jc w:val="center"/>
        <w:rPr>
          <w:rStyle w:val="12"/>
          <w:i/>
          <w:lang w:val="be-BY"/>
        </w:rPr>
      </w:pPr>
      <w:bookmarkStart w:id="0" w:name="_GoBack"/>
      <w:r w:rsidRPr="00006053">
        <w:rPr>
          <w:rStyle w:val="12"/>
          <w:lang w:val="be-BY"/>
        </w:rPr>
        <w:t>Ішла каза</w:t>
      </w:r>
      <w:bookmarkEnd w:id="0"/>
      <w:r w:rsidRPr="00006053">
        <w:rPr>
          <w:rStyle w:val="12"/>
          <w:lang w:val="be-BY"/>
        </w:rPr>
        <w:br/>
      </w:r>
      <w:r w:rsidRPr="00006053">
        <w:rPr>
          <w:i/>
          <w:sz w:val="20"/>
          <w:szCs w:val="18"/>
          <w:lang w:val="be-BY"/>
        </w:rPr>
        <w:t>Беларуская народная</w:t>
      </w: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  <w:r w:rsidRPr="00006053">
        <w:rPr>
          <w:szCs w:val="28"/>
          <w:lang w:val="be-BY"/>
        </w:rPr>
        <w:t>Ішла каза рагатая, бадатая:</w:t>
      </w: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  <w:r w:rsidRPr="00006053">
        <w:rPr>
          <w:szCs w:val="28"/>
          <w:lang w:val="be-BY"/>
        </w:rPr>
        <w:t>— Каго пападу, таго забаду!</w:t>
      </w: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  <w:r w:rsidRPr="00006053">
        <w:rPr>
          <w:szCs w:val="28"/>
          <w:lang w:val="be-BY"/>
        </w:rPr>
        <w:t>Ал</w:t>
      </w:r>
      <w:r>
        <w:rPr>
          <w:szCs w:val="28"/>
          <w:lang w:val="be-BY"/>
        </w:rPr>
        <w:t>ё</w:t>
      </w:r>
      <w:r w:rsidRPr="00006053">
        <w:rPr>
          <w:szCs w:val="28"/>
          <w:lang w:val="be-BY"/>
        </w:rPr>
        <w:t>нку папала,</w:t>
      </w: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  <w:r w:rsidRPr="00006053">
        <w:rPr>
          <w:szCs w:val="28"/>
          <w:lang w:val="be-BY"/>
        </w:rPr>
        <w:t>Ал</w:t>
      </w:r>
      <w:r>
        <w:rPr>
          <w:szCs w:val="28"/>
          <w:lang w:val="be-BY"/>
        </w:rPr>
        <w:t>ё</w:t>
      </w:r>
      <w:r w:rsidRPr="00006053">
        <w:rPr>
          <w:szCs w:val="28"/>
          <w:lang w:val="be-BY"/>
        </w:rPr>
        <w:t>нку забадала.</w:t>
      </w:r>
    </w:p>
    <w:p w:rsidR="00006053" w:rsidRPr="00006053" w:rsidRDefault="00006053" w:rsidP="00006053">
      <w:pPr>
        <w:spacing w:after="0" w:line="240" w:lineRule="auto"/>
        <w:ind w:left="2835"/>
        <w:rPr>
          <w:szCs w:val="28"/>
          <w:lang w:val="be-BY"/>
        </w:rPr>
      </w:pPr>
      <w:r w:rsidRPr="00006053">
        <w:rPr>
          <w:szCs w:val="28"/>
          <w:lang w:val="be-BY"/>
        </w:rPr>
        <w:t>Будык-будык-будык!</w:t>
      </w:r>
    </w:p>
    <w:sectPr w:rsidR="00006053" w:rsidRPr="00006053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F4D" w:rsidRDefault="00EE3F4D" w:rsidP="00BB305B">
      <w:pPr>
        <w:spacing w:after="0" w:line="240" w:lineRule="auto"/>
      </w:pPr>
      <w:r>
        <w:separator/>
      </w:r>
    </w:p>
  </w:endnote>
  <w:endnote w:type="continuationSeparator" w:id="0">
    <w:p w:rsidR="00EE3F4D" w:rsidRDefault="00EE3F4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6053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6053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6053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6053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06053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06053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F4D" w:rsidRDefault="00EE3F4D" w:rsidP="00BB305B">
      <w:pPr>
        <w:spacing w:after="0" w:line="240" w:lineRule="auto"/>
      </w:pPr>
      <w:r>
        <w:separator/>
      </w:r>
    </w:p>
  </w:footnote>
  <w:footnote w:type="continuationSeparator" w:id="0">
    <w:p w:rsidR="00EE3F4D" w:rsidRDefault="00EE3F4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053"/>
    <w:rsid w:val="00006053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3F4D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060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06053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06053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06053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001F3-1456-475E-8ED2-7E708C9E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Ішла каза</dc:title>
  <dc:creator>народное</dc:creator>
  <cp:lastModifiedBy>Олеся</cp:lastModifiedBy>
  <cp:revision>1</cp:revision>
  <dcterms:created xsi:type="dcterms:W3CDTF">2016-03-26T14:38:00Z</dcterms:created>
  <dcterms:modified xsi:type="dcterms:W3CDTF">2016-03-26T14:39:00Z</dcterms:modified>
  <cp:category>Песенки и потешки Белорусские народные</cp:category>
  <dc:language>бел.</dc:language>
</cp:coreProperties>
</file>