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F4" w:rsidRPr="00350CB9" w:rsidRDefault="00C32EF4" w:rsidP="00C32EF4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Вот пришло и лето красное…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</w:t>
      </w:r>
      <w:r>
        <w:rPr>
          <w:b w:val="0"/>
          <w:i/>
          <w:sz w:val="20"/>
          <w:szCs w:val="20"/>
        </w:rPr>
        <w:t>ская народная</w:t>
      </w:r>
    </w:p>
    <w:p w:rsidR="00C32EF4" w:rsidRPr="00350CB9" w:rsidRDefault="00C32EF4" w:rsidP="00C32EF4">
      <w:pPr>
        <w:spacing w:after="0" w:line="240" w:lineRule="auto"/>
        <w:rPr>
          <w:szCs w:val="28"/>
        </w:rPr>
      </w:pPr>
    </w:p>
    <w:p w:rsidR="00C32EF4" w:rsidRPr="00350CB9" w:rsidRDefault="00C32EF4" w:rsidP="00C32EF4">
      <w:pPr>
        <w:spacing w:after="0" w:line="240" w:lineRule="auto"/>
        <w:rPr>
          <w:szCs w:val="28"/>
        </w:rPr>
      </w:pP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Вот пришло и лето красное,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Жарким стало солнце ясное.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Землю-матушку прогрело,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proofErr w:type="gramStart"/>
      <w:r w:rsidRPr="00350CB9">
        <w:rPr>
          <w:szCs w:val="28"/>
        </w:rPr>
        <w:t>Сладка ягодка поспела</w:t>
      </w:r>
      <w:proofErr w:type="gramEnd"/>
      <w:r w:rsidRPr="00350CB9">
        <w:rPr>
          <w:szCs w:val="28"/>
        </w:rPr>
        <w:t>: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Тут и красна земляничка,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Тут и чёрная черничка.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Ходят, бродят в лесу девицы,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>К земле клонятся красавицы: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proofErr w:type="spellStart"/>
      <w:r w:rsidRPr="00350CB9">
        <w:rPr>
          <w:szCs w:val="28"/>
        </w:rPr>
        <w:t>Всяку</w:t>
      </w:r>
      <w:proofErr w:type="spellEnd"/>
      <w:r w:rsidRPr="00350CB9">
        <w:rPr>
          <w:szCs w:val="28"/>
        </w:rPr>
        <w:t xml:space="preserve"> ягодку с кусточка берут,</w:t>
      </w:r>
    </w:p>
    <w:p w:rsidR="00C32EF4" w:rsidRPr="00350CB9" w:rsidRDefault="00C32EF4" w:rsidP="00C32EF4">
      <w:pPr>
        <w:spacing w:after="0" w:line="240" w:lineRule="auto"/>
        <w:ind w:left="2124"/>
        <w:rPr>
          <w:szCs w:val="28"/>
        </w:rPr>
      </w:pPr>
      <w:r w:rsidRPr="00350CB9">
        <w:rPr>
          <w:szCs w:val="28"/>
        </w:rPr>
        <w:t xml:space="preserve">Да не </w:t>
      </w:r>
      <w:proofErr w:type="spellStart"/>
      <w:r w:rsidRPr="00350CB9">
        <w:rPr>
          <w:szCs w:val="28"/>
        </w:rPr>
        <w:t>всяку</w:t>
      </w:r>
      <w:proofErr w:type="spellEnd"/>
      <w:r w:rsidRPr="00350CB9">
        <w:rPr>
          <w:szCs w:val="28"/>
        </w:rPr>
        <w:t xml:space="preserve"> в кузовок кладут.</w:t>
      </w:r>
    </w:p>
    <w:sectPr w:rsidR="00C32EF4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0D" w:rsidRDefault="00B14C0D" w:rsidP="00BB305B">
      <w:pPr>
        <w:spacing w:after="0" w:line="240" w:lineRule="auto"/>
      </w:pPr>
      <w:r>
        <w:separator/>
      </w:r>
    </w:p>
  </w:endnote>
  <w:endnote w:type="continuationSeparator" w:id="0">
    <w:p w:rsidR="00B14C0D" w:rsidRDefault="00B14C0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2EF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2EF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2EF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2EF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2EF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2EF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0D" w:rsidRDefault="00B14C0D" w:rsidP="00BB305B">
      <w:pPr>
        <w:spacing w:after="0" w:line="240" w:lineRule="auto"/>
      </w:pPr>
      <w:r>
        <w:separator/>
      </w:r>
    </w:p>
  </w:footnote>
  <w:footnote w:type="continuationSeparator" w:id="0">
    <w:p w:rsidR="00B14C0D" w:rsidRDefault="00B14C0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F4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14C0D"/>
    <w:rsid w:val="00BB305B"/>
    <w:rsid w:val="00BF3769"/>
    <w:rsid w:val="00C1441D"/>
    <w:rsid w:val="00C32EF4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2EF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2EF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2EF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2EF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9FE5E-E747-4B65-A0CC-4BE33574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Вот пришло и лето красное…</dc:title>
  <dc:creator>народное</dc:creator>
  <cp:lastModifiedBy>Олеся</cp:lastModifiedBy>
  <cp:revision>1</cp:revision>
  <dcterms:created xsi:type="dcterms:W3CDTF">2016-03-30T20:09:00Z</dcterms:created>
  <dcterms:modified xsi:type="dcterms:W3CDTF">2016-03-30T20:10:00Z</dcterms:modified>
  <cp:category>Песенки и потешки русские народные</cp:category>
  <dc:language>рус.</dc:language>
</cp:coreProperties>
</file>