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427" w:rsidRDefault="003566FA" w:rsidP="007460C6">
      <w:pPr>
        <w:jc w:val="center"/>
        <w:rPr>
          <w:b/>
          <w:sz w:val="36"/>
        </w:rPr>
      </w:pPr>
      <w:r>
        <w:rPr>
          <w:noProof/>
          <w:lang w:val="tr-TR" w:eastAsia="tr-TR"/>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p>
    <w:p w:rsidR="007460C6" w:rsidRDefault="007460C6" w:rsidP="007460C6">
      <w:pPr>
        <w:jc w:val="center"/>
        <w:rPr>
          <w:b/>
          <w:i/>
          <w:sz w:val="36"/>
        </w:rPr>
      </w:pPr>
      <w:r>
        <w:rPr>
          <w:b/>
          <w:sz w:val="36"/>
        </w:rPr>
        <w:t xml:space="preserve">COURSE PROJECT: </w:t>
      </w:r>
      <w:r w:rsidR="0059444C" w:rsidRPr="0059444C">
        <w:rPr>
          <w:b/>
          <w:sz w:val="36"/>
        </w:rPr>
        <w:t>Media Browser Application</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59444C" w:rsidP="00F875B5">
      <w:pPr>
        <w:spacing w:after="120" w:line="240" w:lineRule="auto"/>
        <w:jc w:val="center"/>
        <w:rPr>
          <w:i/>
          <w:sz w:val="36"/>
        </w:rPr>
      </w:pPr>
      <w:r>
        <w:rPr>
          <w:i/>
          <w:sz w:val="36"/>
        </w:rPr>
        <w:t>Utku ÇELEBİ – 170316059</w:t>
      </w:r>
    </w:p>
    <w:p w:rsidR="00F875B5" w:rsidRDefault="00F875B5" w:rsidP="00F875B5">
      <w:pPr>
        <w:spacing w:after="120" w:line="240" w:lineRule="auto"/>
        <w:jc w:val="center"/>
        <w:rPr>
          <w:i/>
          <w:sz w:val="36"/>
        </w:rPr>
      </w:pPr>
      <w:r>
        <w:rPr>
          <w:i/>
          <w:sz w:val="36"/>
        </w:rPr>
        <w:t>Name2 Surname2 – ID2</w:t>
      </w:r>
    </w:p>
    <w:p w:rsidR="00F875B5" w:rsidRDefault="00F875B5" w:rsidP="00F875B5">
      <w:pPr>
        <w:spacing w:after="120" w:line="240" w:lineRule="auto"/>
        <w:jc w:val="center"/>
        <w:rPr>
          <w:i/>
          <w:sz w:val="36"/>
        </w:rPr>
      </w:pPr>
      <w:r>
        <w:rPr>
          <w:i/>
          <w:sz w:val="36"/>
        </w:rPr>
        <w:t>Name3 Surname3 – ID3</w:t>
      </w:r>
    </w:p>
    <w:p w:rsidR="007460C6" w:rsidRDefault="00F875B5" w:rsidP="002F20BC">
      <w:pPr>
        <w:spacing w:after="120" w:line="240" w:lineRule="auto"/>
        <w:jc w:val="center"/>
        <w:rPr>
          <w:i/>
          <w:sz w:val="36"/>
        </w:rPr>
      </w:pPr>
      <w:r>
        <w:rPr>
          <w:i/>
          <w:sz w:val="36"/>
        </w:rPr>
        <w:t>Name4 Surname4 – ID4</w:t>
      </w:r>
    </w:p>
    <w:p w:rsidR="007460C6" w:rsidRDefault="007460C6" w:rsidP="007460C6">
      <w:pPr>
        <w:jc w:val="center"/>
        <w:rPr>
          <w:i/>
          <w:sz w:val="36"/>
        </w:rPr>
      </w:pPr>
    </w:p>
    <w:p w:rsidR="002F20BC" w:rsidRDefault="002F20BC" w:rsidP="007460C6">
      <w:pPr>
        <w:jc w:val="center"/>
        <w:rPr>
          <w:i/>
          <w:sz w:val="36"/>
        </w:rPr>
      </w:pPr>
    </w:p>
    <w:p w:rsidR="002F20BC" w:rsidRDefault="002F20BC" w:rsidP="007460C6">
      <w:pPr>
        <w:jc w:val="center"/>
        <w:rPr>
          <w:i/>
          <w:sz w:val="36"/>
        </w:rPr>
      </w:pPr>
      <w:bookmarkStart w:id="0" w:name="_GoBack"/>
      <w:bookmarkEnd w:id="0"/>
    </w:p>
    <w:p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9A0A12">
        <w:rPr>
          <w:i/>
          <w:noProof/>
          <w:sz w:val="24"/>
        </w:rPr>
        <w:t>26 December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28346971" w:history="1">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2" w:history="1">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BE74B9">
              <w:rPr>
                <w:noProof/>
                <w:webHidden/>
              </w:rPr>
              <w:fldChar w:fldCharType="begin"/>
            </w:r>
            <w:r w:rsidR="00BE74B9">
              <w:rPr>
                <w:noProof/>
                <w:webHidden/>
              </w:rPr>
              <w:instrText xml:space="preserve"> PAGEREF _Toc28346976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BE74B9">
              <w:rPr>
                <w:noProof/>
                <w:webHidden/>
              </w:rPr>
              <w:fldChar w:fldCharType="begin"/>
            </w:r>
            <w:r w:rsidR="00BE74B9">
              <w:rPr>
                <w:noProof/>
                <w:webHidden/>
              </w:rPr>
              <w:instrText xml:space="preserve"> PAGEREF _Toc28346977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BE74B9">
              <w:rPr>
                <w:noProof/>
                <w:webHidden/>
              </w:rPr>
              <w:fldChar w:fldCharType="begin"/>
            </w:r>
            <w:r w:rsidR="00BE74B9">
              <w:rPr>
                <w:noProof/>
                <w:webHidden/>
              </w:rPr>
              <w:instrText xml:space="preserve"> PAGEREF _Toc28346978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BE74B9">
              <w:rPr>
                <w:noProof/>
                <w:webHidden/>
              </w:rPr>
              <w:fldChar w:fldCharType="begin"/>
            </w:r>
            <w:r w:rsidR="00BE74B9">
              <w:rPr>
                <w:noProof/>
                <w:webHidden/>
              </w:rPr>
              <w:instrText xml:space="preserve"> PAGEREF _Toc28346979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BE74B9">
              <w:rPr>
                <w:noProof/>
                <w:webHidden/>
              </w:rPr>
              <w:fldChar w:fldCharType="begin"/>
            </w:r>
            <w:r w:rsidR="00BE74B9">
              <w:rPr>
                <w:noProof/>
                <w:webHidden/>
              </w:rPr>
              <w:instrText xml:space="preserve"> PAGEREF _Toc28346980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FE51BD">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BE74B9">
              <w:rPr>
                <w:noProof/>
                <w:webHidden/>
              </w:rPr>
              <w:fldChar w:fldCharType="begin"/>
            </w:r>
            <w:r w:rsidR="00BE74B9">
              <w:rPr>
                <w:noProof/>
                <w:webHidden/>
              </w:rPr>
              <w:instrText xml:space="preserve"> PAGEREF _Toc28346981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FE51BD">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BE74B9">
              <w:rPr>
                <w:noProof/>
                <w:webHidden/>
              </w:rPr>
              <w:fldChar w:fldCharType="begin"/>
            </w:r>
            <w:r w:rsidR="00BE74B9">
              <w:rPr>
                <w:noProof/>
                <w:webHidden/>
              </w:rPr>
              <w:instrText xml:space="preserve"> PAGEREF _Toc28346982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FE51BD">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BE74B9">
              <w:rPr>
                <w:noProof/>
                <w:webHidden/>
              </w:rPr>
              <w:fldChar w:fldCharType="begin"/>
            </w:r>
            <w:r w:rsidR="00BE74B9">
              <w:rPr>
                <w:noProof/>
                <w:webHidden/>
              </w:rPr>
              <w:instrText xml:space="preserve"> PAGEREF _Toc28346983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rsidR="00721107" w:rsidRDefault="00721107" w:rsidP="00721107">
      <w:pPr>
        <w:pStyle w:val="Balk1"/>
      </w:pPr>
      <w:bookmarkStart w:id="1" w:name="_Toc28346971"/>
      <w:r>
        <w:lastRenderedPageBreak/>
        <w:t>Introduction</w:t>
      </w:r>
      <w:bookmarkEnd w:id="1"/>
    </w:p>
    <w:p w:rsidR="0080049A" w:rsidRPr="0080049A" w:rsidRDefault="0080049A" w:rsidP="0080049A">
      <w:r>
        <w:t>The purpose of the Introduction section is to 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A63663" w:rsidRDefault="00A63663" w:rsidP="00A63663">
      <w:pPr>
        <w:pStyle w:val="Balk2"/>
      </w:pPr>
      <w:bookmarkStart w:id="2" w:name="_Toc28346972"/>
      <w:r>
        <w:t>Purpose of the System</w:t>
      </w:r>
      <w:bookmarkEnd w:id="2"/>
    </w:p>
    <w:p w:rsidR="00A63663" w:rsidRDefault="00A63663" w:rsidP="00A63663">
      <w:pPr>
        <w:pStyle w:val="Balk2"/>
      </w:pPr>
      <w:bookmarkStart w:id="3" w:name="_Toc28346973"/>
      <w:r>
        <w:t>Design goals</w:t>
      </w:r>
      <w:bookmarkEnd w:id="3"/>
    </w:p>
    <w:p w:rsidR="009A0A12" w:rsidRDefault="009A0A12" w:rsidP="00D92DCB"/>
    <w:p w:rsidR="00096864" w:rsidRPr="00096864" w:rsidRDefault="00096864" w:rsidP="00096864">
      <w:pPr>
        <w:ind w:firstLine="360"/>
        <w:rPr>
          <w:rFonts w:cstheme="minorHAnsi"/>
          <w:color w:val="FF0000"/>
          <w:szCs w:val="20"/>
          <w:shd w:val="clear" w:color="auto" w:fill="FFFFFF"/>
        </w:rPr>
      </w:pPr>
      <w:r w:rsidRPr="00096864">
        <w:rPr>
          <w:rFonts w:cstheme="minorHAnsi"/>
          <w:color w:val="FF0000"/>
          <w:szCs w:val="20"/>
          <w:shd w:val="clear" w:color="auto" w:fill="FFFFFF"/>
        </w:rPr>
        <w:t>The design goals represent the desired qualities of Bumpers and provide a consistent set of criteria that must be considered when making design decisions. The following design goals are identified.</w:t>
      </w:r>
    </w:p>
    <w:p w:rsidR="00D92DCB" w:rsidRPr="00096864" w:rsidRDefault="009A0A12" w:rsidP="00096864">
      <w:pPr>
        <w:pStyle w:val="ListeParagraf"/>
        <w:numPr>
          <w:ilvl w:val="0"/>
          <w:numId w:val="6"/>
        </w:numPr>
        <w:rPr>
          <w:color w:val="FF0000"/>
        </w:rPr>
      </w:pPr>
      <w:r w:rsidRPr="00096864">
        <w:rPr>
          <w:color w:val="FF0000"/>
        </w:rPr>
        <w:t>Using C#</w:t>
      </w:r>
    </w:p>
    <w:p w:rsidR="00096864" w:rsidRPr="00096864" w:rsidRDefault="00096864" w:rsidP="00096864">
      <w:pPr>
        <w:pStyle w:val="ListeParagraf"/>
        <w:numPr>
          <w:ilvl w:val="0"/>
          <w:numId w:val="6"/>
        </w:numPr>
        <w:rPr>
          <w:rStyle w:val="Vurgu"/>
          <w:rFonts w:cstheme="minorHAnsi"/>
          <w:iCs w:val="0"/>
          <w:color w:val="FF0000"/>
          <w:sz w:val="24"/>
        </w:rPr>
      </w:pPr>
      <w:r w:rsidRPr="00096864">
        <w:rPr>
          <w:rStyle w:val="Vurgu"/>
          <w:rFonts w:cstheme="minorHAnsi"/>
          <w:bCs/>
          <w:i w:val="0"/>
          <w:color w:val="FF0000"/>
          <w:szCs w:val="20"/>
          <w:shd w:val="clear" w:color="auto" w:fill="FFFFFF"/>
        </w:rPr>
        <w:t>Usability</w:t>
      </w:r>
    </w:p>
    <w:p w:rsidR="00096864" w:rsidRPr="00096864" w:rsidRDefault="00096864" w:rsidP="00096864">
      <w:pPr>
        <w:pStyle w:val="ListeParagraf"/>
        <w:numPr>
          <w:ilvl w:val="0"/>
          <w:numId w:val="6"/>
        </w:numPr>
        <w:rPr>
          <w:rStyle w:val="Vurgu"/>
          <w:rFonts w:cstheme="minorHAnsi"/>
          <w:iCs w:val="0"/>
          <w:color w:val="FF0000"/>
          <w:sz w:val="28"/>
        </w:rPr>
      </w:pPr>
      <w:r w:rsidRPr="00096864">
        <w:rPr>
          <w:rStyle w:val="Vurgu"/>
          <w:rFonts w:cstheme="minorHAnsi"/>
          <w:bCs/>
          <w:i w:val="0"/>
          <w:color w:val="FF0000"/>
          <w:szCs w:val="20"/>
          <w:shd w:val="clear" w:color="auto" w:fill="FFFFFF"/>
        </w:rPr>
        <w:t>Robustness</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Response time</w:t>
      </w:r>
    </w:p>
    <w:p w:rsidR="00096864" w:rsidRPr="00096864" w:rsidRDefault="00096864" w:rsidP="00096864">
      <w:pPr>
        <w:pStyle w:val="ListeParagraf"/>
        <w:numPr>
          <w:ilvl w:val="0"/>
          <w:numId w:val="6"/>
        </w:numPr>
        <w:rPr>
          <w:rFonts w:cstheme="minorHAnsi"/>
          <w:color w:val="FF0000"/>
        </w:rPr>
      </w:pPr>
      <w:r w:rsidRPr="00096864">
        <w:rPr>
          <w:rFonts w:cstheme="minorHAnsi"/>
          <w:color w:val="FF0000"/>
        </w:rPr>
        <w:t>Customization</w:t>
      </w:r>
    </w:p>
    <w:p w:rsidR="00721107" w:rsidRDefault="00721107" w:rsidP="00721107">
      <w:pPr>
        <w:pStyle w:val="Balk1"/>
      </w:pPr>
      <w:bookmarkStart w:id="4" w:name="_Toc28346974"/>
      <w:r>
        <w:t xml:space="preserve">Current </w:t>
      </w:r>
      <w:r w:rsidR="00EB2123">
        <w:t>Software Architecture</w:t>
      </w:r>
      <w:bookmarkEnd w:id="4"/>
    </w:p>
    <w:p w:rsidR="007F546C" w:rsidRDefault="00405135" w:rsidP="007F546C">
      <w:r>
        <w:t xml:space="preserve">The second section, </w:t>
      </w:r>
      <w:r w:rsidRPr="007F546C">
        <w:rPr>
          <w:i/>
        </w:rPr>
        <w:t>Current software architecture</w:t>
      </w:r>
      <w:r>
        <w:t>, describes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p w:rsidR="00721107" w:rsidRDefault="00721107" w:rsidP="007F546C">
      <w:pPr>
        <w:pStyle w:val="Balk1"/>
      </w:pPr>
      <w:bookmarkStart w:id="5" w:name="_Toc28346975"/>
      <w:r>
        <w:t xml:space="preserve">Proposed </w:t>
      </w:r>
      <w:r w:rsidR="00EB2123">
        <w:t>Software Architecture</w:t>
      </w:r>
      <w:bookmarkEnd w:id="5"/>
    </w:p>
    <w:p w:rsidR="007F546C" w:rsidRDefault="007F546C" w:rsidP="007F546C">
      <w:r>
        <w:t xml:space="preserve">The third section, </w:t>
      </w:r>
      <w:r w:rsidRPr="007F546C">
        <w:rPr>
          <w:i/>
        </w:rPr>
        <w:t>Proposed Software Architecture</w:t>
      </w:r>
      <w:r>
        <w:t>, documents the system design model of the new system. It is divided into seven subsections:</w:t>
      </w:r>
    </w:p>
    <w:p w:rsidR="002F20BC" w:rsidRDefault="002F20BC" w:rsidP="007F546C"/>
    <w:p w:rsidR="002F20BC" w:rsidRDefault="002F20BC" w:rsidP="007F546C"/>
    <w:p w:rsidR="002F20BC" w:rsidRDefault="002F20BC" w:rsidP="007F546C"/>
    <w:p w:rsidR="002F20BC" w:rsidRDefault="002F20BC" w:rsidP="007F546C"/>
    <w:p w:rsidR="002F20BC" w:rsidRDefault="002F20BC" w:rsidP="007F546C"/>
    <w:p w:rsidR="002F20BC" w:rsidRPr="007F546C" w:rsidRDefault="002F20BC" w:rsidP="007F546C"/>
    <w:p w:rsidR="00EB2123" w:rsidRDefault="00EB2123" w:rsidP="00EB2123">
      <w:pPr>
        <w:pStyle w:val="Balk2"/>
      </w:pPr>
      <w:bookmarkStart w:id="6" w:name="_Toc28346976"/>
      <w:r w:rsidRPr="00EB2123">
        <w:lastRenderedPageBreak/>
        <w:t>Subsystem decomposition</w:t>
      </w:r>
      <w:bookmarkEnd w:id="6"/>
    </w:p>
    <w:p w:rsidR="00096864" w:rsidRDefault="00096864" w:rsidP="00894E13"/>
    <w:p w:rsidR="00894E13" w:rsidRPr="002F20BC" w:rsidRDefault="00096864" w:rsidP="00894E13">
      <w:pPr>
        <w:rPr>
          <w:color w:val="FF0000"/>
        </w:rPr>
      </w:pPr>
      <w:r w:rsidRPr="002F20BC">
        <w:rPr>
          <w:color w:val="FF0000"/>
        </w:rPr>
        <w:t>The following UML class diagram gives an overview of the identified subsystems and their relations.</w:t>
      </w:r>
    </w:p>
    <w:p w:rsidR="002F20BC" w:rsidRDefault="002F20BC" w:rsidP="00894E13"/>
    <w:p w:rsidR="002F20BC" w:rsidRDefault="002F20BC" w:rsidP="00894E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81pt">
            <v:imagedata r:id="rId12" o:title="Untitled Diagram"/>
          </v:shape>
        </w:pict>
      </w:r>
    </w:p>
    <w:p w:rsidR="00096864" w:rsidRPr="00894E13" w:rsidRDefault="00096864" w:rsidP="00894E13"/>
    <w:p w:rsidR="00EB2123" w:rsidRDefault="00EB2123" w:rsidP="00EB2123">
      <w:pPr>
        <w:pStyle w:val="Balk2"/>
      </w:pPr>
      <w:bookmarkStart w:id="7" w:name="_Toc28346977"/>
      <w:r w:rsidRPr="00EB2123">
        <w:t>Hardware/software mapping</w:t>
      </w:r>
      <w:bookmarkEnd w:id="7"/>
    </w:p>
    <w:p w:rsidR="000D6FB2" w:rsidRPr="000D6FB2" w:rsidRDefault="000D6FB2" w:rsidP="000D6FB2">
      <w:r w:rsidRPr="000D6FB2">
        <w:rPr>
          <w:i/>
        </w:rPr>
        <w:t>Hardware/software mapping</w:t>
      </w:r>
      <w:r>
        <w:rPr>
          <w:rFonts w:ascii="Times-Italic" w:hAnsi="Times-Italic" w:cs="Times-Italic"/>
          <w:i/>
          <w:iCs/>
        </w:rPr>
        <w:t xml:space="preserve"> </w:t>
      </w:r>
      <w:r>
        <w:t>describes how subsystems are assigned to hardware and off-the-shelf components. It also lists the issues introduced by multiple nodes and software reuse.</w:t>
      </w:r>
    </w:p>
    <w:p w:rsidR="00EB2123" w:rsidRDefault="00EB2123" w:rsidP="00EB2123">
      <w:pPr>
        <w:pStyle w:val="Balk2"/>
      </w:pPr>
      <w:bookmarkStart w:id="8" w:name="_Toc28346978"/>
      <w:r w:rsidRPr="00EB2123">
        <w:t>Persistent data management</w:t>
      </w:r>
      <w:bookmarkEnd w:id="8"/>
    </w:p>
    <w:p w:rsidR="000D6FB2" w:rsidRPr="000D6FB2" w:rsidRDefault="000D6FB2" w:rsidP="000D6FB2">
      <w:r w:rsidRPr="000D6FB2">
        <w:rPr>
          <w:i/>
        </w:rPr>
        <w:t>Persistent data management</w:t>
      </w:r>
      <w:r>
        <w:rPr>
          <w:rFonts w:ascii="Times-Italic" w:hAnsi="Times-Italic" w:cs="Times-Italic"/>
          <w:i/>
          <w:iCs/>
        </w:rPr>
        <w:t xml:space="preserve"> </w:t>
      </w:r>
      <w:r>
        <w:t>describes the persistent data stored by the system and the data management infrastructure required for it. This section typically includes the description of data schemes, the selection of a database, and the description of the encapsulation of the database.</w:t>
      </w:r>
    </w:p>
    <w:p w:rsidR="00EB2123" w:rsidRDefault="00EB2123" w:rsidP="00EB2123">
      <w:pPr>
        <w:pStyle w:val="Balk2"/>
      </w:pPr>
      <w:bookmarkStart w:id="9" w:name="_Toc28346979"/>
      <w:r w:rsidRPr="00EB2123">
        <w:lastRenderedPageBreak/>
        <w:t>Access control and security</w:t>
      </w:r>
      <w:bookmarkEnd w:id="9"/>
    </w:p>
    <w:p w:rsidR="006375CC" w:rsidRPr="006375CC" w:rsidRDefault="006375CC" w:rsidP="006375CC">
      <w:r w:rsidRPr="006375CC">
        <w:rPr>
          <w:i/>
        </w:rPr>
        <w:t>Access control and security</w:t>
      </w:r>
      <w:r>
        <w:rPr>
          <w:rFonts w:ascii="Times-Italic" w:hAnsi="Times-Italic" w:cs="Times-Italic"/>
          <w:i/>
          <w:iCs/>
        </w:rPr>
        <w:t xml:space="preserve"> </w:t>
      </w:r>
      <w:r>
        <w:t>describes the user model of the system in terms of an access matrix. This section also describes security issues, such as the selection of an authentication mechanism, the use of encryption, and the management of keys.</w:t>
      </w:r>
    </w:p>
    <w:p w:rsidR="00EB2123" w:rsidRDefault="00EB2123" w:rsidP="00EB2123">
      <w:pPr>
        <w:pStyle w:val="Balk2"/>
      </w:pPr>
      <w:bookmarkStart w:id="10" w:name="_Toc28346980"/>
      <w:r w:rsidRPr="00EB2123">
        <w:t>Boundary conditions</w:t>
      </w:r>
      <w:bookmarkEnd w:id="10"/>
    </w:p>
    <w:p w:rsidR="00096864" w:rsidRDefault="00096864" w:rsidP="00340CA4">
      <w:pPr>
        <w:rPr>
          <w:i/>
        </w:rPr>
      </w:pPr>
    </w:p>
    <w:p w:rsidR="00340CA4" w:rsidRPr="00096864" w:rsidRDefault="00096864" w:rsidP="00340CA4">
      <w:pPr>
        <w:rPr>
          <w:color w:val="FF0000"/>
        </w:rPr>
      </w:pPr>
      <w:r w:rsidRPr="00096864">
        <w:rPr>
          <w:color w:val="FF0000"/>
        </w:rPr>
        <w:t>The starting, stopping and installing of the media browser application defines the boundary conditions. Here we must take care of the different operating systems medias is build for.</w:t>
      </w:r>
    </w:p>
    <w:p w:rsidR="00E22176" w:rsidRDefault="00E22176" w:rsidP="00721107">
      <w:pPr>
        <w:pStyle w:val="Balk1"/>
      </w:pPr>
      <w:bookmarkStart w:id="11" w:name="_Toc28346981"/>
      <w:r>
        <w:t>Subsystem Services</w:t>
      </w:r>
      <w:bookmarkEnd w:id="11"/>
    </w:p>
    <w:p w:rsidR="00F85E4F" w:rsidRPr="00F85E4F" w:rsidRDefault="00F85E4F" w:rsidP="00F85E4F">
      <w:r>
        <w:t xml:space="preserve">The fourth section, </w:t>
      </w:r>
      <w:r w:rsidR="0008361A" w:rsidRPr="0008361A">
        <w:rPr>
          <w:i/>
        </w:rPr>
        <w:t>Subsystem S</w:t>
      </w:r>
      <w:r w:rsidRPr="0008361A">
        <w:rPr>
          <w:i/>
        </w:rPr>
        <w:t>ervices</w:t>
      </w:r>
      <w:r w:rsidRPr="0008361A">
        <w:t>,</w:t>
      </w:r>
      <w:r>
        <w:rPr>
          <w:rFonts w:ascii="Times-Italic" w:hAnsi="Times-Italic" w:cs="Times-Italic"/>
          <w:i/>
          <w:iCs/>
        </w:rPr>
        <w:t xml:space="preserve"> </w:t>
      </w:r>
      <w:r>
        <w:t xml:space="preserve">describes the services provided by each subsystem. </w:t>
      </w:r>
      <w:r w:rsidR="00AF0561">
        <w:t>T</w:t>
      </w:r>
      <w:r>
        <w:t>his section serves as a reference for teams for the boundaries between their subsystems. The interface of each subsystem is derived from this section and detailed in the Object Design Document.</w:t>
      </w:r>
    </w:p>
    <w:p w:rsidR="00721107" w:rsidRDefault="00721107" w:rsidP="00721107">
      <w:pPr>
        <w:pStyle w:val="Balk1"/>
      </w:pPr>
      <w:bookmarkStart w:id="12" w:name="_Toc28346982"/>
      <w:r>
        <w:t>Glossary</w:t>
      </w:r>
      <w:bookmarkEnd w:id="12"/>
    </w:p>
    <w:p w:rsidR="00F850C4" w:rsidRPr="00F850C4" w:rsidRDefault="00F850C4" w:rsidP="00F850C4">
      <w:r>
        <w:t>Describe the definitions, acronyms, and abbreviations you used in your report.</w:t>
      </w:r>
    </w:p>
    <w:p w:rsidR="009825C7" w:rsidRDefault="00F850C4" w:rsidP="009825C7">
      <w:pPr>
        <w:pStyle w:val="Balk1"/>
      </w:pPr>
      <w:bookmarkStart w:id="13" w:name="_Toc28346983"/>
      <w:r>
        <w:t>References</w:t>
      </w:r>
      <w:bookmarkEnd w:id="13"/>
    </w:p>
    <w:p w:rsidR="00A550EC" w:rsidRPr="00A550EC" w:rsidRDefault="00A550EC" w:rsidP="00A550EC">
      <w:r>
        <w:t>If you refer to other sources, list them here.</w:t>
      </w:r>
    </w:p>
    <w:p w:rsidR="00E63427" w:rsidRPr="00E63427" w:rsidRDefault="00E63427" w:rsidP="00721107">
      <w:pPr>
        <w:pStyle w:val="Balk1"/>
        <w:numPr>
          <w:ilvl w:val="0"/>
          <w:numId w:val="0"/>
        </w:numPr>
      </w:pPr>
    </w:p>
    <w:sectPr w:rsidR="00E63427" w:rsidRPr="00E63427" w:rsidSect="006A6DD7">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1BD" w:rsidRDefault="00FE51BD" w:rsidP="007460C6">
      <w:pPr>
        <w:spacing w:after="0" w:line="240" w:lineRule="auto"/>
      </w:pPr>
      <w:r>
        <w:separator/>
      </w:r>
    </w:p>
  </w:endnote>
  <w:endnote w:type="continuationSeparator" w:id="0">
    <w:p w:rsidR="00FE51BD" w:rsidRDefault="00FE51BD"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345"/>
      <w:docPartObj>
        <w:docPartGallery w:val="Page Numbers (Bottom of Page)"/>
        <w:docPartUnique/>
      </w:docPartObj>
    </w:sdtPr>
    <w:sdtEndPr/>
    <w:sdtContent>
      <w:p w:rsidR="00721107" w:rsidRDefault="00FE51BD">
        <w:pPr>
          <w:pStyle w:val="AltBilgi"/>
          <w:jc w:val="center"/>
        </w:pPr>
      </w:p>
    </w:sdtContent>
  </w:sdt>
  <w:p w:rsidR="006A6DD7" w:rsidRDefault="006A6DD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2F20BC">
          <w:rPr>
            <w:noProof/>
          </w:rPr>
          <w:t>3</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1BD" w:rsidRDefault="00FE51BD" w:rsidP="007460C6">
      <w:pPr>
        <w:spacing w:after="0" w:line="240" w:lineRule="auto"/>
      </w:pPr>
      <w:r>
        <w:separator/>
      </w:r>
    </w:p>
  </w:footnote>
  <w:footnote w:type="continuationSeparator" w:id="0">
    <w:p w:rsidR="00FE51BD" w:rsidRDefault="00FE51BD"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07" w:rsidRDefault="0072110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860ADF"/>
    <w:multiLevelType w:val="hybridMultilevel"/>
    <w:tmpl w:val="6B6A4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60C6"/>
    <w:rsid w:val="0008361A"/>
    <w:rsid w:val="00096864"/>
    <w:rsid w:val="000B52D7"/>
    <w:rsid w:val="000D6FB2"/>
    <w:rsid w:val="000F3BBC"/>
    <w:rsid w:val="000F644C"/>
    <w:rsid w:val="001449F8"/>
    <w:rsid w:val="001A5AC8"/>
    <w:rsid w:val="001F4733"/>
    <w:rsid w:val="00234F86"/>
    <w:rsid w:val="002F20BC"/>
    <w:rsid w:val="002F5D57"/>
    <w:rsid w:val="00340CA4"/>
    <w:rsid w:val="003566FA"/>
    <w:rsid w:val="00390A02"/>
    <w:rsid w:val="003E59CC"/>
    <w:rsid w:val="00405135"/>
    <w:rsid w:val="004160A9"/>
    <w:rsid w:val="004305CB"/>
    <w:rsid w:val="004C741F"/>
    <w:rsid w:val="004E69D0"/>
    <w:rsid w:val="00562562"/>
    <w:rsid w:val="0059444C"/>
    <w:rsid w:val="005E511C"/>
    <w:rsid w:val="006375CC"/>
    <w:rsid w:val="006A6DD7"/>
    <w:rsid w:val="006D7F91"/>
    <w:rsid w:val="006F6C51"/>
    <w:rsid w:val="00721107"/>
    <w:rsid w:val="0072207A"/>
    <w:rsid w:val="007451B1"/>
    <w:rsid w:val="007460C6"/>
    <w:rsid w:val="00780AC6"/>
    <w:rsid w:val="007D25E4"/>
    <w:rsid w:val="007F546C"/>
    <w:rsid w:val="0080049A"/>
    <w:rsid w:val="00814908"/>
    <w:rsid w:val="00890ACA"/>
    <w:rsid w:val="00893823"/>
    <w:rsid w:val="00894E13"/>
    <w:rsid w:val="008E3E68"/>
    <w:rsid w:val="00900583"/>
    <w:rsid w:val="00917378"/>
    <w:rsid w:val="009825C7"/>
    <w:rsid w:val="009A0A12"/>
    <w:rsid w:val="009F3AEE"/>
    <w:rsid w:val="00A550EC"/>
    <w:rsid w:val="00A63663"/>
    <w:rsid w:val="00AF0561"/>
    <w:rsid w:val="00AF3FB6"/>
    <w:rsid w:val="00B167C2"/>
    <w:rsid w:val="00B23B40"/>
    <w:rsid w:val="00B67CA2"/>
    <w:rsid w:val="00BE74B9"/>
    <w:rsid w:val="00CD341C"/>
    <w:rsid w:val="00D101B8"/>
    <w:rsid w:val="00D1146D"/>
    <w:rsid w:val="00D84AFC"/>
    <w:rsid w:val="00D92DCB"/>
    <w:rsid w:val="00D932EF"/>
    <w:rsid w:val="00DC702B"/>
    <w:rsid w:val="00E22176"/>
    <w:rsid w:val="00E63427"/>
    <w:rsid w:val="00EB2123"/>
    <w:rsid w:val="00EB5D00"/>
    <w:rsid w:val="00F01579"/>
    <w:rsid w:val="00F13F0A"/>
    <w:rsid w:val="00F66C8D"/>
    <w:rsid w:val="00F850C4"/>
    <w:rsid w:val="00F85E4F"/>
    <w:rsid w:val="00F875B5"/>
    <w:rsid w:val="00FE51BD"/>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74B8"/>
  <w15:docId w15:val="{50E66559-5212-4E16-93F4-FA37D994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 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paragraph" w:styleId="ListeParagraf">
    <w:name w:val="List Paragraph"/>
    <w:basedOn w:val="Normal"/>
    <w:uiPriority w:val="34"/>
    <w:qFormat/>
    <w:rsid w:val="00096864"/>
    <w:pPr>
      <w:ind w:left="720"/>
      <w:contextualSpacing/>
    </w:pPr>
  </w:style>
  <w:style w:type="character" w:styleId="Vurgu">
    <w:name w:val="Emphasis"/>
    <w:basedOn w:val="VarsaylanParagrafYazTipi"/>
    <w:uiPriority w:val="20"/>
    <w:qFormat/>
    <w:rsid w:val="00096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294DE50-4778-40BA-8844-E4286D87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637</Words>
  <Characters>3636</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SYSTEM DESIGN DOCUMENT</vt:lpstr>
      <vt:lpstr/>
    </vt:vector>
  </TitlesOfParts>
  <Company>MANİSA CELAL BAYAR UNIVERSITY</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Utku Çelebi</cp:lastModifiedBy>
  <cp:revision>42</cp:revision>
  <dcterms:created xsi:type="dcterms:W3CDTF">2016-11-18T09:25:00Z</dcterms:created>
  <dcterms:modified xsi:type="dcterms:W3CDTF">2020-12-25T23:04:00Z</dcterms:modified>
</cp:coreProperties>
</file>