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Page Title:</w:t>
      </w:r>
      <w:r w:rsidDel="00000000" w:rsidR="00000000" w:rsidRPr="00000000">
        <w:rPr>
          <w:rtl w:val="0"/>
        </w:rPr>
        <w:t xml:space="preserve"> "Services - Igniting Creative Excellence"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Meta Description:</w:t>
      </w:r>
      <w:r w:rsidDel="00000000" w:rsidR="00000000" w:rsidRPr="00000000">
        <w:rPr>
          <w:rtl w:val="0"/>
        </w:rPr>
        <w:t xml:space="preserve"> "Explore a diverse spectrum of creative services at MediaBubble Advertising, where innovation meets imagination."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Hero Section: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"Diverse Offerings, Boundless Creativity"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"Welcome to the creative hub of MediaBubble Advertising, where imagination knows no boundaries. Discover a wide spectrum of services that redefine the art of advertising."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Service 1: Branding &amp; Design Page: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"Branding &amp; Design - Crafting Visionary Identities"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"Immerse yourself in the world of branding that resonates and design that captivates. At MediaBubble, we breathe life into brands, crafting identities that are both memorable and compelling."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Service 2: Printing &amp; Outdoor Advertising Page: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"Printing &amp; Outdoor Advertising - Amplifying Messages"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"Explore the realm of print materials that captivate and outdoor advertising that commands attention. We turn messages into impactful narratives that leave an indelible mark."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Service 3: Social Media Marketing Page: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"Social Media Marketing - Crafting Digital Experiences"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"In the digital landscape, we're not just marketers; we're architects of digital experiences. Dive into our world of social media mastery, where every post is a creative story."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Service 4: Search Engine Marketing (SEM) Page: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"Search Engine Marketing (SEM) - Elevate Your Presence"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"Join us in the world of SEM where keywords are magic spells and PPC campaigns are precision tools. Rise to prominence on search engine results pages."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Service 5: Lead Generation Page: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"Lead Generation - Nurturing Growth"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"Discover the art of identifying and nurturing potential customers. With CRM tools, we streamline lead management, cultivating lasting relationships that fuel growth."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Contact Us Section: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"Get in Touch - Let's Craft Creative Wonders"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"Ready to embark on a journey where creativity knows no limits? Reach out, and together, we'll craft advertising wonders that defy convention."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