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E7" w:rsidRPr="0012093F" w:rsidRDefault="0012093F" w:rsidP="0012093F">
      <w:pPr>
        <w:jc w:val="both"/>
      </w:pPr>
      <w:proofErr w:type="spellStart"/>
      <w:r>
        <w:t>Ciberdelitos</w:t>
      </w:r>
      <w:proofErr w:type="spellEnd"/>
      <w:r>
        <w:t xml:space="preserve">: </w:t>
      </w:r>
      <w:r w:rsidRPr="0012093F">
        <w:rPr>
          <w:iCs/>
          <w:sz w:val="23"/>
          <w:szCs w:val="23"/>
        </w:rPr>
        <w:t>de acuerdo al Convenio de Budapest son</w:t>
      </w:r>
      <w:r w:rsidRPr="0012093F">
        <w:rPr>
          <w:iCs/>
          <w:sz w:val="23"/>
          <w:szCs w:val="23"/>
        </w:rPr>
        <w:t xml:space="preserve"> </w:t>
      </w:r>
      <w:r>
        <w:rPr>
          <w:sz w:val="23"/>
          <w:szCs w:val="23"/>
        </w:rPr>
        <w:t>“</w:t>
      </w:r>
      <w:r w:rsidRPr="0012093F">
        <w:rPr>
          <w:iCs/>
          <w:sz w:val="23"/>
          <w:szCs w:val="23"/>
        </w:rPr>
        <w:t>los actos dirigidos contra la confidencialidad, la integridad y la disponibilidad de los sistemas informáticos, redes y datos informáticos, así como el abuso de dichos sistemas, redes y datos</w:t>
      </w:r>
      <w:r w:rsidRPr="0012093F">
        <w:rPr>
          <w:sz w:val="23"/>
          <w:szCs w:val="23"/>
        </w:rPr>
        <w:t>”.</w:t>
      </w:r>
      <w:r w:rsidRPr="0012093F">
        <w:rPr>
          <w:sz w:val="23"/>
          <w:szCs w:val="23"/>
        </w:rPr>
        <w:t xml:space="preserve"> Esta es la definición que maneja el Ministerio del Interior. Un ejemplo es el fraude informático o los delitos sexuales. </w:t>
      </w:r>
      <w:bookmarkStart w:id="0" w:name="_GoBack"/>
      <w:bookmarkEnd w:id="0"/>
    </w:p>
    <w:sectPr w:rsidR="00AC2AE7" w:rsidRPr="00120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3F"/>
    <w:rsid w:val="0012093F"/>
    <w:rsid w:val="00AC2AE7"/>
    <w:rsid w:val="00EA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Zuleta Romano</dc:creator>
  <cp:lastModifiedBy>Silvia Zuleta Romano</cp:lastModifiedBy>
  <cp:revision>1</cp:revision>
  <dcterms:created xsi:type="dcterms:W3CDTF">2016-12-10T12:18:00Z</dcterms:created>
  <dcterms:modified xsi:type="dcterms:W3CDTF">2016-12-10T12:26:00Z</dcterms:modified>
</cp:coreProperties>
</file>