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65DA" w:rsidRPr="003165DA" w:rsidRDefault="003165DA" w:rsidP="003165DA">
      <w:pPr>
        <w:rPr>
          <w:b/>
          <w:bCs/>
        </w:rPr>
      </w:pPr>
      <w:r w:rsidRPr="003165DA">
        <w:rPr>
          <w:b/>
          <w:bCs/>
        </w:rPr>
        <w:t>Nantes</w:t>
      </w:r>
    </w:p>
    <w:p w:rsidR="003165DA" w:rsidRDefault="003165DA" w:rsidP="003165DA"/>
    <w:p w:rsidR="005C135B" w:rsidRPr="009428C4" w:rsidRDefault="005C135B" w:rsidP="003165DA">
      <w:pPr>
        <w:rPr>
          <w:i/>
          <w:iCs/>
        </w:rPr>
      </w:pPr>
      <w:r>
        <w:t xml:space="preserve">A Nantes en 1738, les barriques </w:t>
      </w:r>
      <w:r w:rsidR="00193717">
        <w:t xml:space="preserve">de charbon de terre </w:t>
      </w:r>
      <w:r>
        <w:t>importées d’Angleterre font 1000 livres de poids et 18lt.</w:t>
      </w:r>
      <w:r w:rsidR="009428C4">
        <w:t xml:space="preserve"> </w:t>
      </w:r>
      <w:r w:rsidR="009428C4">
        <w:rPr>
          <w:i/>
          <w:iCs/>
        </w:rPr>
        <w:t>Pris en compte</w:t>
      </w:r>
    </w:p>
    <w:p w:rsidR="005C135B" w:rsidRDefault="005C135B" w:rsidP="003165DA"/>
    <w:p w:rsidR="003165DA" w:rsidRDefault="003165DA" w:rsidP="003165DA">
      <w:r>
        <w:t>A Nantes en 1739, ¼ de grosse de cartes à jouer fait 5 livres pesantes.</w:t>
      </w:r>
    </w:p>
    <w:p w:rsidR="003165DA" w:rsidRDefault="003165DA" w:rsidP="003165DA"/>
    <w:p w:rsidR="003165DA" w:rsidRDefault="003165DA" w:rsidP="003165DA">
      <w:r>
        <w:t xml:space="preserve">A Nantes en 1741, le millier de douelles de </w:t>
      </w:r>
      <w:proofErr w:type="spellStart"/>
      <w:r>
        <w:t>merain</w:t>
      </w:r>
      <w:proofErr w:type="spellEnd"/>
      <w:r>
        <w:t xml:space="preserve"> à pipes et mairains à </w:t>
      </w:r>
      <w:proofErr w:type="spellStart"/>
      <w:r>
        <w:t>bariques</w:t>
      </w:r>
      <w:proofErr w:type="spellEnd"/>
      <w:r>
        <w:t xml:space="preserve"> en provenance de Hollande est à 1200 douelles sans fonçaille.</w:t>
      </w:r>
    </w:p>
    <w:p w:rsidR="003165DA" w:rsidRDefault="003165DA" w:rsidP="003165DA"/>
    <w:p w:rsidR="003165DA" w:rsidRDefault="003165DA" w:rsidP="003165DA">
      <w:r>
        <w:t>A Nantes en 1741, le millier de douelles de mairains à pipes en provenance du Nord, de Suède et du Danemark est de 1020 douelles et de 510 fonds.</w:t>
      </w:r>
    </w:p>
    <w:p w:rsidR="003165DA" w:rsidRDefault="003165DA" w:rsidP="003165DA"/>
    <w:p w:rsidR="003165DA" w:rsidRDefault="003165DA" w:rsidP="003165DA">
      <w:r>
        <w:t>A Nantes en 1741, le millier de douelles de mairains à barriques en provenance du Nord, de Suède et du Danemark est de 1224 douelles et de 612 fonds</w:t>
      </w:r>
    </w:p>
    <w:p w:rsidR="003165DA" w:rsidRDefault="003165DA" w:rsidP="003165DA"/>
    <w:p w:rsidR="003165DA" w:rsidRDefault="003165DA" w:rsidP="003165DA">
      <w:r>
        <w:t xml:space="preserve">A Nantes en 1741, le millier de douelles de mairains à tierçons en provenance du Nord est de 1428 douelles et de 714 fonds. </w:t>
      </w:r>
    </w:p>
    <w:p w:rsidR="003165DA" w:rsidRDefault="003165DA" w:rsidP="003165DA"/>
    <w:p w:rsidR="003165DA" w:rsidRDefault="003165DA" w:rsidP="003165DA">
      <w:r>
        <w:t>A Nantes en 1741, le millier de douelles de mairains fonçailles en provenance du Nord est de 1836 douelles</w:t>
      </w:r>
    </w:p>
    <w:p w:rsidR="003165DA" w:rsidRDefault="003165DA" w:rsidP="003165DA"/>
    <w:p w:rsidR="003165DA" w:rsidRDefault="003165DA" w:rsidP="003165DA">
      <w:r>
        <w:t xml:space="preserve">A Nantes en 1743, la barrique de charbon de terre exportées dans les îles antillaises est de </w:t>
      </w:r>
      <w:proofErr w:type="gramStart"/>
      <w:r>
        <w:t>1000 livres pesant</w:t>
      </w:r>
      <w:proofErr w:type="gramEnd"/>
      <w:r>
        <w:t>.</w:t>
      </w:r>
      <w:r w:rsidR="009428C4">
        <w:t xml:space="preserve"> </w:t>
      </w:r>
      <w:r w:rsidR="009428C4">
        <w:rPr>
          <w:i/>
          <w:iCs/>
        </w:rPr>
        <w:t>Pris en compte</w:t>
      </w:r>
    </w:p>
    <w:p w:rsidR="003165DA" w:rsidRDefault="003165DA" w:rsidP="003165DA"/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t xml:space="preserve">A Nantes en 1741, la barrique de charbon de terre en provenance du Danemark est </w:t>
      </w:r>
      <w:r w:rsidRPr="00191C2B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de </w:t>
      </w:r>
      <w:proofErr w:type="gramStart"/>
      <w:r w:rsidRPr="00191C2B">
        <w:rPr>
          <w:rFonts w:ascii="Trebuchet MS" w:eastAsia="Times New Roman" w:hAnsi="Trebuchet MS" w:cs="Times New Roman"/>
          <w:sz w:val="22"/>
          <w:szCs w:val="22"/>
          <w:lang w:eastAsia="zh-CN"/>
        </w:rPr>
        <w:t>1000 livres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pesant</w:t>
      </w:r>
      <w:proofErr w:type="gram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.</w:t>
      </w:r>
    </w:p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A Nantes en 1741, la poignée de Morue verte est de 62 pièces.</w:t>
      </w:r>
    </w:p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3165DA" w:rsidRDefault="003165DA" w:rsidP="003165DA"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A Nantes en 1741, </w:t>
      </w:r>
      <w:r>
        <w:t xml:space="preserve">le millier de douelles de mairain </w:t>
      </w:r>
      <w:proofErr w:type="spellStart"/>
      <w:r>
        <w:t>ganivelle</w:t>
      </w:r>
      <w:proofErr w:type="spellEnd"/>
      <w:r>
        <w:t xml:space="preserve"> est de 1428 douelles et 714 fonds. Idem en 1742 (provenance : Angleterre).</w:t>
      </w:r>
    </w:p>
    <w:p w:rsidR="003165DA" w:rsidRDefault="003165DA" w:rsidP="003165DA"/>
    <w:p w:rsidR="003165DA" w:rsidRDefault="003165DA" w:rsidP="003165DA">
      <w:r>
        <w:t>A Nantes en 1741, les droits sur l’export de vin et de vinaigre à destination de l’Angleterre sont de 49 sous le tonneau.</w:t>
      </w:r>
    </w:p>
    <w:p w:rsidR="003165DA" w:rsidRDefault="003165DA" w:rsidP="003165DA"/>
    <w:p w:rsidR="003165DA" w:rsidRDefault="003165DA" w:rsidP="003165DA">
      <w:r>
        <w:t>En 1742, les droits sur le vin et le vinaigre à l’exportations vers l’Angleterre sont de 49 s/tonneaux</w:t>
      </w:r>
    </w:p>
    <w:p w:rsidR="003165DA" w:rsidRDefault="003165DA" w:rsidP="003165DA"/>
    <w:p w:rsidR="003165DA" w:rsidRDefault="003165DA" w:rsidP="003165DA">
      <w:r>
        <w:t xml:space="preserve">En 1742, les droits sur l’export des eaux de vie vers l’Angleterre sont de 3lt et 5s par </w:t>
      </w:r>
      <w:proofErr w:type="spellStart"/>
      <w:r>
        <w:t>barique</w:t>
      </w:r>
      <w:proofErr w:type="spellEnd"/>
      <w:r>
        <w:t>.</w:t>
      </w:r>
    </w:p>
    <w:p w:rsidR="001653A6" w:rsidRDefault="001653A6" w:rsidP="003165DA"/>
    <w:p w:rsidR="001653A6" w:rsidRDefault="001653A6" w:rsidP="003165DA">
      <w:r>
        <w:t>En 1742, le baril d’acier exporté vers la Guinée pèse 400 livres.</w:t>
      </w:r>
      <w:r w:rsidR="009428C4">
        <w:t xml:space="preserve"> Pris e compte</w:t>
      </w:r>
    </w:p>
    <w:p w:rsidR="00B30DF7" w:rsidRDefault="00B30DF7" w:rsidP="003165DA"/>
    <w:p w:rsidR="003165DA" w:rsidRDefault="00B30DF7" w:rsidP="003165DA">
      <w:bookmarkStart w:id="0" w:name="OLE_LINK1"/>
      <w:bookmarkStart w:id="1" w:name="OLE_LINK2"/>
      <w:r>
        <w:t xml:space="preserve">En 1766, le tonneau de blé froment fait 180 </w:t>
      </w:r>
      <w:proofErr w:type="spellStart"/>
      <w:r>
        <w:t>lt</w:t>
      </w:r>
      <w:proofErr w:type="spellEnd"/>
      <w:r>
        <w:t xml:space="preserve"> et la liv. 1,5 sous.</w:t>
      </w:r>
      <w:r w:rsidR="00355C80">
        <w:t xml:space="preserve"> Il y a </w:t>
      </w:r>
      <w:r w:rsidR="00F8072C">
        <w:t xml:space="preserve">à donc à peu près </w:t>
      </w:r>
      <w:r w:rsidR="00355C80">
        <w:t>2400 livres poid</w:t>
      </w:r>
      <w:r w:rsidR="006E18FE">
        <w:t>s</w:t>
      </w:r>
      <w:r w:rsidR="00355C80">
        <w:t xml:space="preserve"> par tonneau.</w:t>
      </w:r>
      <w:r w:rsidR="00F8072C">
        <w:t xml:space="preserve"> Internet :  A Nantes, un tonneau de grains de toutes sortes, mesure de Nantes, occupe précisément l'espace d'un tonneau de mer ou 42 pieds cubes, et contient dix </w:t>
      </w:r>
      <w:proofErr w:type="spellStart"/>
      <w:r w:rsidR="00F8072C">
        <w:t>septiers</w:t>
      </w:r>
      <w:proofErr w:type="spellEnd"/>
      <w:r w:rsidR="00F8072C">
        <w:t xml:space="preserve"> qui pèsent, savoir : le froment environ 2,250 livres et le seigle 2,000 livres.</w:t>
      </w:r>
      <w:bookmarkEnd w:id="0"/>
      <w:bookmarkEnd w:id="1"/>
      <w:r w:rsidR="00BE6DE6">
        <w:t xml:space="preserve"> Voir aussi </w:t>
      </w:r>
      <w:r w:rsidR="00BE6DE6" w:rsidRPr="00BE6DE6">
        <w:t xml:space="preserve">Dauphin, V. "TABLEAU DES MESURES OU EXPRESSIONS DE </w:t>
      </w:r>
      <w:proofErr w:type="gramStart"/>
      <w:r w:rsidR="00BE6DE6" w:rsidRPr="00BE6DE6">
        <w:t>MESURES:</w:t>
      </w:r>
      <w:proofErr w:type="gramEnd"/>
      <w:r w:rsidR="00BE6DE6" w:rsidRPr="00BE6DE6">
        <w:t xml:space="preserve"> Usitées En </w:t>
      </w:r>
      <w:r w:rsidR="00BE6DE6" w:rsidRPr="00BE6DE6">
        <w:lastRenderedPageBreak/>
        <w:t>ANJOU Avant L'introduction Du Système Métrique." Revue D'histoire économique Et Sociale 19, no. 1 (1931</w:t>
      </w:r>
      <w:proofErr w:type="gramStart"/>
      <w:r w:rsidR="00BE6DE6" w:rsidRPr="00BE6DE6">
        <w:t>):</w:t>
      </w:r>
      <w:proofErr w:type="gramEnd"/>
      <w:r w:rsidR="00BE6DE6" w:rsidRPr="00BE6DE6">
        <w:t xml:space="preserve"> 77-96. </w:t>
      </w:r>
      <w:proofErr w:type="spellStart"/>
      <w:r w:rsidR="00BE6DE6" w:rsidRPr="00BE6DE6">
        <w:t>Accessed</w:t>
      </w:r>
      <w:proofErr w:type="spellEnd"/>
      <w:r w:rsidR="00BE6DE6" w:rsidRPr="00BE6DE6">
        <w:t xml:space="preserve"> </w:t>
      </w:r>
      <w:proofErr w:type="spellStart"/>
      <w:r w:rsidR="00BE6DE6" w:rsidRPr="00BE6DE6">
        <w:t>October</w:t>
      </w:r>
      <w:proofErr w:type="spellEnd"/>
      <w:r w:rsidR="00BE6DE6" w:rsidRPr="00BE6DE6">
        <w:t xml:space="preserve"> 30, 2020. http://www.jstor.org/stable/24065097.</w:t>
      </w:r>
    </w:p>
    <w:p w:rsidR="00BE6DE6" w:rsidRPr="00BE6DE6" w:rsidRDefault="00BE6DE6" w:rsidP="003165DA"/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Dans le </w:t>
      </w:r>
      <w:r w:rsidRPr="00A712BD">
        <w:rPr>
          <w:rFonts w:ascii="Trebuchet MS" w:eastAsia="Times New Roman" w:hAnsi="Trebuchet MS" w:cs="Times New Roman"/>
          <w:i/>
          <w:iCs/>
          <w:sz w:val="22"/>
          <w:szCs w:val="22"/>
          <w:lang w:eastAsia="zh-CN"/>
        </w:rPr>
        <w:t xml:space="preserve">Dictionnaire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de l’abbé Expilly (1767) : (marchandises en provenance des îles)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Balle de coton : 400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Ballotin de coton : 150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Ballot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20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Barril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15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Barriques de cacao : 500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Barrique de café : 600 livres</w:t>
      </w:r>
    </w:p>
    <w:p w:rsidR="00A712BD" w:rsidRP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val="pt-BR" w:eastAsia="zh-CN"/>
        </w:rPr>
      </w:pPr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Barrique </w:t>
      </w:r>
      <w:proofErr w:type="gramStart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d’</w:t>
      </w:r>
      <w:proofErr w:type="spellStart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indigo</w:t>
      </w:r>
      <w:proofErr w:type="spellEnd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 :</w:t>
      </w:r>
      <w:proofErr w:type="gramEnd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 550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Barrique de </w:t>
      </w:r>
      <w:proofErr w:type="gramStart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R</w:t>
      </w:r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ocou :</w:t>
      </w:r>
      <w:proofErr w:type="gramEnd"/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 500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A712BD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Barrique de sucre </w:t>
      </w:r>
      <w:proofErr w:type="spellStart"/>
      <w:proofErr w:type="gramStart"/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brut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 :</w:t>
      </w:r>
      <w:proofErr w:type="gramEnd"/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 1000</w:t>
      </w: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A712BD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>Barrique de sucre tête et terré : 1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1</w:t>
      </w: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00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A712BD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Boucaud de café : 800</w:t>
      </w: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Boucaud d’indigo : 800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Buche &amp; madrier de bois des</w:t>
      </w:r>
      <w:r w:rsidR="009F74EF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îles : 250 livres </w:t>
      </w:r>
    </w:p>
    <w:p w:rsidR="009F74EF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Caisse de liqueurs des îles : 10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Dent d’éléphant, les 48 : 1222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Paquet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de cacao : 120</w:t>
      </w:r>
      <w:r w:rsidRPr="00205F54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de café :</w:t>
      </w:r>
      <w:r w:rsidRPr="00205F54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150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Quart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80</w:t>
      </w:r>
      <w:r w:rsidRPr="00205F54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d’indigo : 160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de sucre brut : 180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de sucre tête et terré : 190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Sac de cacao : 100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Sac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caffé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120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Sac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cannefice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100</w:t>
      </w:r>
      <w:r w:rsidRPr="00205F54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Sac de gingembre : 150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Tierçon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120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A712BD" w:rsidRP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3165DA" w:rsidRPr="00A712BD" w:rsidRDefault="003165DA" w:rsidP="003165DA"/>
    <w:p w:rsidR="003165DA" w:rsidRPr="003165DA" w:rsidRDefault="003165DA" w:rsidP="003165DA">
      <w:pPr>
        <w:rPr>
          <w:b/>
          <w:bCs/>
        </w:rPr>
      </w:pPr>
      <w:r w:rsidRPr="003165DA">
        <w:rPr>
          <w:b/>
          <w:bCs/>
        </w:rPr>
        <w:t>Bordeaux :</w:t>
      </w:r>
    </w:p>
    <w:p w:rsidR="003165DA" w:rsidRDefault="003165DA" w:rsidP="003165DA"/>
    <w:p w:rsidR="003165DA" w:rsidRDefault="003165DA" w:rsidP="003165DA">
      <w:r>
        <w:t>A Bordeaux en 1772, le boisseau de blé fait 120 livres et le boisseau de seigle, 110.</w:t>
      </w:r>
    </w:p>
    <w:p w:rsidR="00A15B91" w:rsidRDefault="00A15B91" w:rsidP="003165DA">
      <w:r>
        <w:t>A Bordeaux en 1726, le baril de fer pèse 100 livres.</w:t>
      </w:r>
    </w:p>
    <w:p w:rsidR="00D436AB" w:rsidRDefault="00BE6DE6"/>
    <w:p w:rsidR="00403443" w:rsidRPr="00403443" w:rsidRDefault="00403443">
      <w:pPr>
        <w:rPr>
          <w:b/>
          <w:bCs/>
        </w:rPr>
      </w:pPr>
      <w:r w:rsidRPr="00403443">
        <w:rPr>
          <w:b/>
          <w:bCs/>
        </w:rPr>
        <w:t>La Rochelle :</w:t>
      </w:r>
    </w:p>
    <w:p w:rsidR="00403443" w:rsidRDefault="00403443"/>
    <w:p w:rsidR="00403443" w:rsidRDefault="00403443">
      <w:r>
        <w:t>En 1728, la meule de cercles de bois comprend 24 cercles.</w:t>
      </w:r>
    </w:p>
    <w:p w:rsidR="00403443" w:rsidRDefault="00403443"/>
    <w:sectPr w:rsidR="00403443" w:rsidSect="00822D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DA"/>
    <w:rsid w:val="001653A6"/>
    <w:rsid w:val="00193717"/>
    <w:rsid w:val="00205F54"/>
    <w:rsid w:val="003165DA"/>
    <w:rsid w:val="00355C80"/>
    <w:rsid w:val="00403443"/>
    <w:rsid w:val="004620F6"/>
    <w:rsid w:val="005C135B"/>
    <w:rsid w:val="00692835"/>
    <w:rsid w:val="006E18FE"/>
    <w:rsid w:val="00822D01"/>
    <w:rsid w:val="009428C4"/>
    <w:rsid w:val="009F74EF"/>
    <w:rsid w:val="00A15B91"/>
    <w:rsid w:val="00A712BD"/>
    <w:rsid w:val="00B30DF7"/>
    <w:rsid w:val="00B87BB0"/>
    <w:rsid w:val="00BE6DE6"/>
    <w:rsid w:val="00C553D6"/>
    <w:rsid w:val="00F8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57F87"/>
  <w14:defaultImageDpi w14:val="32767"/>
  <w15:chartTrackingRefBased/>
  <w15:docId w15:val="{83709642-B891-6B49-B0A5-6E9433F8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165DA"/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544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loic</dc:creator>
  <cp:keywords/>
  <dc:description/>
  <cp:lastModifiedBy>Guillaume DAUDIN</cp:lastModifiedBy>
  <cp:revision>13</cp:revision>
  <dcterms:created xsi:type="dcterms:W3CDTF">2018-05-03T12:03:00Z</dcterms:created>
  <dcterms:modified xsi:type="dcterms:W3CDTF">2020-10-31T16:26:00Z</dcterms:modified>
</cp:coreProperties>
</file>