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01EB" w:rsidRPr="004701EB" w:rsidRDefault="004701EB" w:rsidP="000E66BC">
      <w:pPr>
        <w:spacing w:after="0" w:line="240" w:lineRule="auto"/>
        <w:rPr>
          <w:rFonts w:ascii="Bree Serif" w:hAnsi="Bree Serif" w:cs="Arial"/>
          <w:b/>
          <w:bCs/>
          <w:color w:val="FFC000" w:themeColor="accent4"/>
          <w:sz w:val="42"/>
          <w:szCs w:val="24"/>
        </w:rPr>
      </w:pPr>
      <w:r w:rsidRPr="004701EB">
        <w:rPr>
          <w:rFonts w:ascii="Bree Serif" w:hAnsi="Bree Serif" w:cs="Arial"/>
          <w:b/>
          <w:bCs/>
          <w:color w:val="FFC000" w:themeColor="accent4"/>
          <w:sz w:val="42"/>
          <w:szCs w:val="24"/>
        </w:rPr>
        <w:t>La Boca</w:t>
      </w:r>
    </w:p>
    <w:p w:rsidR="000E66BC" w:rsidRPr="004E3C82" w:rsidRDefault="007151CB" w:rsidP="000E66BC">
      <w:pPr>
        <w:spacing w:after="0" w:line="240" w:lineRule="auto"/>
        <w:rPr>
          <w:rFonts w:ascii="Bree Serif" w:eastAsia="Times New Roman" w:hAnsi="Bree Serif" w:cs="Times New Roman"/>
          <w:b/>
          <w:bCs/>
          <w:color w:val="FFC000"/>
          <w:sz w:val="32"/>
          <w:szCs w:val="24"/>
          <w:lang w:eastAsia="es-MX"/>
        </w:rPr>
      </w:pPr>
      <w:r w:rsidRPr="004E3C82">
        <w:rPr>
          <w:rFonts w:ascii="Bree Serif" w:hAnsi="Bree Serif" w:cs="Arial"/>
          <w:bCs/>
          <w:color w:val="000000" w:themeColor="text1"/>
          <w:sz w:val="24"/>
          <w:szCs w:val="24"/>
        </w:rPr>
        <w:t>la boca es la abertura del tubo digestivo que se ubica a su inicio</w:t>
      </w:r>
      <w:r w:rsidR="004E3C82" w:rsidRPr="004E3C82">
        <w:rPr>
          <w:rFonts w:ascii="Bree Serif" w:hAnsi="Bree Serif" w:cs="Arial"/>
          <w:bCs/>
          <w:color w:val="000000" w:themeColor="text1"/>
          <w:sz w:val="24"/>
          <w:szCs w:val="24"/>
        </w:rPr>
        <w:t xml:space="preserve">, </w:t>
      </w:r>
      <w:proofErr w:type="spellStart"/>
      <w:r w:rsidR="004E3C82" w:rsidRPr="004E3C82">
        <w:rPr>
          <w:rFonts w:ascii="Bree Serif" w:hAnsi="Bree Serif" w:cs="Arial"/>
          <w:bCs/>
          <w:color w:val="000000" w:themeColor="text1"/>
          <w:sz w:val="24"/>
          <w:szCs w:val="24"/>
        </w:rPr>
        <w:t>esta</w:t>
      </w:r>
      <w:proofErr w:type="spellEnd"/>
      <w:r w:rsidR="004E3C82" w:rsidRPr="004E3C82">
        <w:rPr>
          <w:rFonts w:ascii="Bree Serif" w:hAnsi="Bree Serif" w:cs="Arial"/>
          <w:bCs/>
          <w:color w:val="000000" w:themeColor="text1"/>
          <w:sz w:val="24"/>
          <w:szCs w:val="24"/>
        </w:rPr>
        <w:t xml:space="preserve"> situada generalmente en el tercio inferior de la </w:t>
      </w:r>
      <w:r w:rsidR="004701EB" w:rsidRPr="004E3C82">
        <w:rPr>
          <w:rFonts w:ascii="Bree Serif" w:hAnsi="Bree Serif" w:cs="Arial"/>
          <w:bCs/>
          <w:color w:val="000000" w:themeColor="text1"/>
          <w:sz w:val="24"/>
          <w:szCs w:val="24"/>
        </w:rPr>
        <w:t>cara,</w:t>
      </w:r>
      <w:r w:rsidRPr="004E3C82">
        <w:rPr>
          <w:rFonts w:ascii="Bree Serif" w:hAnsi="Bree Serif" w:cs="Arial"/>
          <w:bCs/>
          <w:color w:val="000000" w:themeColor="text1"/>
          <w:sz w:val="24"/>
          <w:szCs w:val="24"/>
        </w:rPr>
        <w:t xml:space="preserve"> </w:t>
      </w:r>
      <w:r w:rsidR="004E3C82" w:rsidRPr="004E3C82">
        <w:rPr>
          <w:rFonts w:ascii="Bree Serif" w:hAnsi="Bree Serif" w:cs="Arial"/>
          <w:bCs/>
          <w:color w:val="000000" w:themeColor="text1"/>
          <w:sz w:val="24"/>
          <w:szCs w:val="24"/>
        </w:rPr>
        <w:t>en ella introducimos lo</w:t>
      </w:r>
      <w:r w:rsidRPr="004E3C82">
        <w:rPr>
          <w:rFonts w:ascii="Bree Serif" w:hAnsi="Bree Serif" w:cs="Arial"/>
          <w:bCs/>
          <w:color w:val="000000" w:themeColor="text1"/>
          <w:sz w:val="24"/>
          <w:szCs w:val="24"/>
        </w:rPr>
        <w:t xml:space="preserve">s </w:t>
      </w:r>
      <w:r w:rsidRPr="004701EB">
        <w:rPr>
          <w:rFonts w:ascii="Bree Serif" w:hAnsi="Bree Serif" w:cs="Arial"/>
          <w:bCs/>
          <w:sz w:val="24"/>
          <w:szCs w:val="24"/>
        </w:rPr>
        <w:t>alimentos</w:t>
      </w:r>
      <w:r w:rsidRPr="004E3C82">
        <w:rPr>
          <w:rFonts w:ascii="Bree Serif" w:hAnsi="Bree Serif" w:cs="Arial"/>
          <w:bCs/>
          <w:color w:val="000000" w:themeColor="text1"/>
          <w:sz w:val="24"/>
          <w:szCs w:val="24"/>
        </w:rPr>
        <w:t>,</w:t>
      </w:r>
      <w:r w:rsidR="004E3C82" w:rsidRPr="004E3C82">
        <w:rPr>
          <w:rFonts w:ascii="Bree Serif" w:eastAsia="Times New Roman" w:hAnsi="Bree Serif" w:cs="Times New Roman"/>
          <w:color w:val="000000"/>
          <w:sz w:val="24"/>
          <w:szCs w:val="24"/>
          <w:lang w:eastAsia="es-MX"/>
        </w:rPr>
        <w:t xml:space="preserve"> los masticamos con las piezas dentarias ayudándonos de las mejillas, los labios y la lengua, y los mezclamos con la saliva, que contiene una enzima llamada “amilasa salival” que comienza a desdoblar los hidratos de carbono que transforman a los alimentos en una papilla llamada “bolo alimenticio”.</w:t>
      </w:r>
    </w:p>
    <w:p w:rsidR="004701EB" w:rsidRDefault="004701EB" w:rsidP="000E66BC">
      <w:pPr>
        <w:spacing w:after="0" w:line="240" w:lineRule="auto"/>
        <w:rPr>
          <w:rFonts w:ascii="Bree Serif" w:eastAsia="Times New Roman" w:hAnsi="Bree Serif" w:cs="Times New Roman"/>
          <w:b/>
          <w:bCs/>
          <w:color w:val="FFC000"/>
          <w:sz w:val="28"/>
          <w:szCs w:val="20"/>
          <w:lang w:eastAsia="es-MX"/>
        </w:rPr>
      </w:pPr>
    </w:p>
    <w:p w:rsidR="004E3C82" w:rsidRDefault="000E66BC" w:rsidP="000E66BC">
      <w:pPr>
        <w:spacing w:after="0" w:line="240" w:lineRule="auto"/>
        <w:rPr>
          <w:rFonts w:ascii="Bree Serif" w:eastAsia="Times New Roman" w:hAnsi="Bree Serif" w:cs="Times New Roman"/>
          <w:color w:val="000000"/>
          <w:sz w:val="24"/>
          <w:szCs w:val="24"/>
          <w:lang w:eastAsia="es-MX"/>
        </w:rPr>
      </w:pPr>
      <w:r w:rsidRPr="004E3C82">
        <w:rPr>
          <w:rFonts w:ascii="Bree Serif" w:eastAsia="Times New Roman" w:hAnsi="Bree Serif" w:cs="Times New Roman"/>
          <w:b/>
          <w:bCs/>
          <w:color w:val="FFC000"/>
          <w:sz w:val="28"/>
          <w:szCs w:val="20"/>
          <w:lang w:eastAsia="es-MX"/>
        </w:rPr>
        <w:t>Etapas del proceso digestivo en las que participa la boca</w:t>
      </w:r>
      <w:r w:rsidRPr="000E66BC">
        <w:rPr>
          <w:rFonts w:ascii="Bree Serif" w:eastAsia="Times New Roman" w:hAnsi="Bree Serif" w:cs="Times New Roman"/>
          <w:color w:val="000000"/>
          <w:sz w:val="24"/>
          <w:szCs w:val="24"/>
          <w:lang w:eastAsia="es-MX"/>
        </w:rPr>
        <w:br/>
        <w:t>En la boca se llevan cabo funcione</w:t>
      </w:r>
      <w:r w:rsidR="004E3C82">
        <w:rPr>
          <w:rFonts w:ascii="Bree Serif" w:eastAsia="Times New Roman" w:hAnsi="Bree Serif" w:cs="Times New Roman"/>
          <w:color w:val="000000"/>
          <w:sz w:val="24"/>
          <w:szCs w:val="24"/>
          <w:lang w:eastAsia="es-MX"/>
        </w:rPr>
        <w:t>s de:</w:t>
      </w:r>
      <w:r w:rsidR="004E3C82">
        <w:rPr>
          <w:rFonts w:ascii="Bree Serif" w:eastAsia="Times New Roman" w:hAnsi="Bree Serif" w:cs="Times New Roman"/>
          <w:color w:val="000000"/>
          <w:sz w:val="24"/>
          <w:szCs w:val="24"/>
          <w:lang w:eastAsia="es-MX"/>
        </w:rPr>
        <w:br/>
        <w:t>-Ingestión</w:t>
      </w:r>
      <w:r w:rsidR="004E3C82">
        <w:rPr>
          <w:rFonts w:ascii="Bree Serif" w:eastAsia="Times New Roman" w:hAnsi="Bree Serif" w:cs="Times New Roman"/>
          <w:color w:val="000000"/>
          <w:sz w:val="24"/>
          <w:szCs w:val="24"/>
          <w:lang w:eastAsia="es-MX"/>
        </w:rPr>
        <w:br/>
        <w:t>-Masticación</w:t>
      </w:r>
      <w:r w:rsidR="004E3C82">
        <w:rPr>
          <w:rFonts w:ascii="Bree Serif" w:eastAsia="Times New Roman" w:hAnsi="Bree Serif" w:cs="Times New Roman"/>
          <w:color w:val="000000"/>
          <w:sz w:val="24"/>
          <w:szCs w:val="24"/>
          <w:lang w:eastAsia="es-MX"/>
        </w:rPr>
        <w:br/>
        <w:t>-1 era etapa de la d</w:t>
      </w:r>
      <w:r w:rsidRPr="000E66BC">
        <w:rPr>
          <w:rFonts w:ascii="Bree Serif" w:eastAsia="Times New Roman" w:hAnsi="Bree Serif" w:cs="Times New Roman"/>
          <w:color w:val="000000"/>
          <w:sz w:val="24"/>
          <w:szCs w:val="24"/>
          <w:lang w:eastAsia="es-MX"/>
        </w:rPr>
        <w:t>igestión</w:t>
      </w:r>
    </w:p>
    <w:p w:rsidR="004701EB" w:rsidRDefault="004E3C82" w:rsidP="000E66BC">
      <w:pPr>
        <w:spacing w:after="0" w:line="240" w:lineRule="auto"/>
        <w:rPr>
          <w:rFonts w:ascii="Bree Serif" w:eastAsia="Times New Roman" w:hAnsi="Bree Serif" w:cs="Times New Roman"/>
          <w:b/>
          <w:bCs/>
          <w:color w:val="FF9900"/>
          <w:sz w:val="28"/>
          <w:szCs w:val="24"/>
          <w:lang w:eastAsia="es-MX"/>
        </w:rPr>
      </w:pPr>
      <w:r>
        <w:rPr>
          <w:rFonts w:ascii="Bree Serif" w:eastAsia="Times New Roman" w:hAnsi="Bree Serif" w:cs="Times New Roman"/>
          <w:color w:val="000000"/>
          <w:sz w:val="24"/>
          <w:szCs w:val="24"/>
          <w:lang w:eastAsia="es-MX"/>
        </w:rPr>
        <w:t>-1 era etapa de la deglución</w:t>
      </w:r>
      <w:r w:rsidR="000E66BC" w:rsidRPr="000E66BC">
        <w:rPr>
          <w:rFonts w:ascii="Bree Serif" w:eastAsia="Times New Roman" w:hAnsi="Bree Serif" w:cs="Times New Roman"/>
          <w:color w:val="000000"/>
          <w:sz w:val="24"/>
          <w:szCs w:val="24"/>
          <w:lang w:eastAsia="es-MX"/>
        </w:rPr>
        <w:br/>
      </w:r>
    </w:p>
    <w:p w:rsidR="004701EB" w:rsidRDefault="000E66BC" w:rsidP="000E66BC">
      <w:pPr>
        <w:spacing w:after="0" w:line="240" w:lineRule="auto"/>
        <w:rPr>
          <w:rFonts w:ascii="Bree Serif" w:eastAsia="Times New Roman" w:hAnsi="Bree Serif" w:cs="Times New Roman"/>
          <w:color w:val="000000"/>
          <w:sz w:val="24"/>
          <w:szCs w:val="24"/>
          <w:lang w:eastAsia="es-MX"/>
        </w:rPr>
      </w:pPr>
      <w:r w:rsidRPr="004E3C82">
        <w:rPr>
          <w:rFonts w:ascii="Bree Serif" w:eastAsia="Times New Roman" w:hAnsi="Bree Serif" w:cs="Times New Roman"/>
          <w:b/>
          <w:bCs/>
          <w:color w:val="FF9900"/>
          <w:sz w:val="28"/>
          <w:szCs w:val="24"/>
          <w:lang w:eastAsia="es-MX"/>
        </w:rPr>
        <w:t>Funciones digestivas que realiza la boca</w:t>
      </w:r>
      <w:r w:rsidRPr="004E3C82">
        <w:rPr>
          <w:rFonts w:ascii="Bree Serif" w:eastAsia="Times New Roman" w:hAnsi="Bree Serif" w:cs="Times New Roman"/>
          <w:color w:val="000000"/>
          <w:sz w:val="28"/>
          <w:szCs w:val="24"/>
          <w:lang w:eastAsia="es-MX"/>
        </w:rPr>
        <w:br/>
      </w:r>
      <w:r w:rsidRPr="000E66BC">
        <w:rPr>
          <w:rFonts w:ascii="Bree Serif" w:eastAsia="Times New Roman" w:hAnsi="Bree Serif" w:cs="Times New Roman"/>
          <w:b/>
          <w:bCs/>
          <w:color w:val="000000"/>
          <w:sz w:val="24"/>
          <w:szCs w:val="24"/>
          <w:lang w:eastAsia="es-MX"/>
        </w:rPr>
        <w:t>Masticación:</w:t>
      </w:r>
      <w:r w:rsidRPr="000E66BC">
        <w:rPr>
          <w:rFonts w:ascii="Bree Serif" w:eastAsia="Times New Roman" w:hAnsi="Bree Serif" w:cs="Times New Roman"/>
          <w:color w:val="000000"/>
          <w:sz w:val="24"/>
          <w:szCs w:val="24"/>
          <w:lang w:eastAsia="es-MX"/>
        </w:rPr>
        <w:t xml:space="preserve">                                                                                                         </w:t>
      </w:r>
      <w:r w:rsidR="004E3C82">
        <w:rPr>
          <w:rFonts w:ascii="Bree Serif" w:eastAsia="Times New Roman" w:hAnsi="Bree Serif" w:cs="Times New Roman"/>
          <w:color w:val="000000"/>
          <w:sz w:val="24"/>
          <w:szCs w:val="24"/>
          <w:lang w:eastAsia="es-MX"/>
        </w:rPr>
        <w:t>                   </w:t>
      </w:r>
      <w:r w:rsidR="004701EB">
        <w:rPr>
          <w:rFonts w:ascii="Bree Serif" w:eastAsia="Times New Roman" w:hAnsi="Bree Serif" w:cs="Times New Roman"/>
          <w:color w:val="000000"/>
          <w:sz w:val="24"/>
          <w:szCs w:val="24"/>
          <w:lang w:eastAsia="es-MX"/>
        </w:rPr>
        <w:t xml:space="preserve">                  </w:t>
      </w:r>
      <w:r w:rsidR="004E3C82">
        <w:rPr>
          <w:rFonts w:ascii="Bree Serif" w:eastAsia="Times New Roman" w:hAnsi="Bree Serif" w:cs="Times New Roman"/>
          <w:color w:val="000000"/>
          <w:sz w:val="24"/>
          <w:szCs w:val="24"/>
          <w:lang w:eastAsia="es-MX"/>
        </w:rPr>
        <w:t> </w:t>
      </w:r>
      <w:r w:rsidRPr="000E66BC">
        <w:rPr>
          <w:rFonts w:ascii="Bree Serif" w:eastAsia="Times New Roman" w:hAnsi="Bree Serif" w:cs="Times New Roman"/>
          <w:color w:val="000000"/>
          <w:sz w:val="24"/>
          <w:szCs w:val="24"/>
          <w:lang w:eastAsia="es-MX"/>
        </w:rPr>
        <w:t>Proceso mediante el cual la comida es triturada con</w:t>
      </w:r>
      <w:r w:rsidR="004E3C82">
        <w:rPr>
          <w:rFonts w:ascii="Bree Serif" w:eastAsia="Times New Roman" w:hAnsi="Bree Serif" w:cs="Times New Roman"/>
          <w:color w:val="000000"/>
          <w:sz w:val="24"/>
          <w:szCs w:val="24"/>
          <w:lang w:eastAsia="es-MX"/>
        </w:rPr>
        <w:t xml:space="preserve"> la</w:t>
      </w:r>
      <w:r w:rsidRPr="000E66BC">
        <w:rPr>
          <w:rFonts w:ascii="Bree Serif" w:eastAsia="Times New Roman" w:hAnsi="Bree Serif" w:cs="Times New Roman"/>
          <w:color w:val="000000"/>
          <w:sz w:val="24"/>
          <w:szCs w:val="24"/>
          <w:lang w:eastAsia="es-MX"/>
        </w:rPr>
        <w:t xml:space="preserve"> ayuda de</w:t>
      </w:r>
      <w:r w:rsidR="004E3C82">
        <w:rPr>
          <w:rFonts w:ascii="Bree Serif" w:eastAsia="Times New Roman" w:hAnsi="Bree Serif" w:cs="Times New Roman"/>
          <w:color w:val="000000"/>
          <w:sz w:val="24"/>
          <w:szCs w:val="24"/>
          <w:lang w:eastAsia="es-MX"/>
        </w:rPr>
        <w:t xml:space="preserve"> los </w:t>
      </w:r>
      <w:r w:rsidRPr="000E66BC">
        <w:rPr>
          <w:rFonts w:ascii="Bree Serif" w:eastAsia="Times New Roman" w:hAnsi="Bree Serif" w:cs="Times New Roman"/>
          <w:color w:val="000000"/>
          <w:sz w:val="24"/>
          <w:szCs w:val="24"/>
          <w:lang w:eastAsia="es-MX"/>
        </w:rPr>
        <w:t xml:space="preserve"> movimientos de las mandíbulas, </w:t>
      </w:r>
      <w:r w:rsidR="004E3C82">
        <w:rPr>
          <w:rFonts w:ascii="Bree Serif" w:eastAsia="Times New Roman" w:hAnsi="Bree Serif" w:cs="Times New Roman"/>
          <w:color w:val="000000"/>
          <w:sz w:val="24"/>
          <w:szCs w:val="24"/>
          <w:lang w:eastAsia="es-MX"/>
        </w:rPr>
        <w:t xml:space="preserve">la </w:t>
      </w:r>
      <w:r w:rsidRPr="000E66BC">
        <w:rPr>
          <w:rFonts w:ascii="Bree Serif" w:eastAsia="Times New Roman" w:hAnsi="Bree Serif" w:cs="Times New Roman"/>
          <w:color w:val="000000"/>
          <w:sz w:val="24"/>
          <w:szCs w:val="24"/>
          <w:lang w:eastAsia="es-MX"/>
        </w:rPr>
        <w:t>acción de las piezas dentales y los movimientos coordinados automáticos de la lengua y otros músculos</w:t>
      </w:r>
      <w:r w:rsidR="004E3C82">
        <w:rPr>
          <w:rFonts w:ascii="Bree Serif" w:eastAsia="Times New Roman" w:hAnsi="Bree Serif" w:cs="Times New Roman"/>
          <w:color w:val="000000"/>
          <w:sz w:val="24"/>
          <w:szCs w:val="24"/>
          <w:lang w:eastAsia="es-MX"/>
        </w:rPr>
        <w:t xml:space="preserve"> </w:t>
      </w:r>
      <w:r w:rsidRPr="000E66BC">
        <w:rPr>
          <w:rFonts w:ascii="Bree Serif" w:eastAsia="Times New Roman" w:hAnsi="Bree Serif" w:cs="Times New Roman"/>
          <w:color w:val="000000"/>
          <w:sz w:val="24"/>
          <w:szCs w:val="24"/>
          <w:lang w:eastAsia="es-MX"/>
        </w:rPr>
        <w:t>de la cavidad oral</w:t>
      </w:r>
      <w:r w:rsidR="004E3C82" w:rsidRPr="000E66BC">
        <w:rPr>
          <w:rFonts w:ascii="Bree Serif" w:eastAsia="Times New Roman" w:hAnsi="Bree Serif" w:cs="Times New Roman"/>
          <w:color w:val="000000"/>
          <w:sz w:val="24"/>
          <w:szCs w:val="24"/>
          <w:lang w:eastAsia="es-MX"/>
        </w:rPr>
        <w:t xml:space="preserve"> (masetero, temporal y pterioideo)</w:t>
      </w:r>
      <w:r w:rsidRPr="000E66BC">
        <w:rPr>
          <w:rFonts w:ascii="Bree Serif" w:eastAsia="Times New Roman" w:hAnsi="Bree Serif" w:cs="Times New Roman"/>
          <w:color w:val="000000"/>
          <w:sz w:val="24"/>
          <w:szCs w:val="24"/>
          <w:lang w:eastAsia="es-MX"/>
        </w:rPr>
        <w:t>, que son controlados por un centro en el tallo encefálico.  Asimismo, la comida es homogeneizada con la saliva que sirve como lubricante, todo esto se debe a una acción refleja congénita o incondicionada.</w:t>
      </w:r>
      <w:r w:rsidRPr="000E66BC">
        <w:rPr>
          <w:rFonts w:ascii="Bree Serif" w:eastAsia="Times New Roman" w:hAnsi="Bree Serif" w:cs="Times New Roman"/>
          <w:color w:val="000000"/>
          <w:sz w:val="24"/>
          <w:szCs w:val="24"/>
          <w:lang w:eastAsia="es-MX"/>
        </w:rPr>
        <w:br/>
      </w:r>
      <w:r w:rsidRPr="000E66BC">
        <w:rPr>
          <w:rFonts w:ascii="Bree Serif" w:eastAsia="Times New Roman" w:hAnsi="Bree Serif" w:cs="Times New Roman"/>
          <w:b/>
          <w:bCs/>
          <w:color w:val="000000"/>
          <w:sz w:val="24"/>
          <w:szCs w:val="24"/>
          <w:lang w:eastAsia="es-MX"/>
        </w:rPr>
        <w:t>Deglución</w:t>
      </w:r>
      <w:r w:rsidRPr="000E66BC">
        <w:rPr>
          <w:rFonts w:ascii="Bree Serif" w:eastAsia="Times New Roman" w:hAnsi="Bree Serif" w:cs="Times New Roman"/>
          <w:color w:val="000000"/>
          <w:sz w:val="24"/>
          <w:szCs w:val="24"/>
          <w:lang w:eastAsia="es-MX"/>
        </w:rPr>
        <w:t>:                                                                                                         </w:t>
      </w:r>
      <w:r w:rsidR="004E3C82">
        <w:rPr>
          <w:rFonts w:ascii="Bree Serif" w:eastAsia="Times New Roman" w:hAnsi="Bree Serif" w:cs="Times New Roman"/>
          <w:color w:val="000000"/>
          <w:sz w:val="24"/>
          <w:szCs w:val="24"/>
          <w:lang w:eastAsia="es-MX"/>
        </w:rPr>
        <w:t>                       </w:t>
      </w:r>
      <w:r w:rsidR="004701EB">
        <w:rPr>
          <w:rFonts w:ascii="Bree Serif" w:eastAsia="Times New Roman" w:hAnsi="Bree Serif" w:cs="Times New Roman"/>
          <w:color w:val="000000"/>
          <w:sz w:val="24"/>
          <w:szCs w:val="24"/>
          <w:lang w:eastAsia="es-MX"/>
        </w:rPr>
        <w:t xml:space="preserve">             </w:t>
      </w:r>
    </w:p>
    <w:p w:rsidR="000E66BC" w:rsidRPr="004E3C82" w:rsidRDefault="004E3C82" w:rsidP="000E66BC">
      <w:pPr>
        <w:spacing w:after="0" w:line="240" w:lineRule="auto"/>
        <w:rPr>
          <w:rFonts w:ascii="Bree Serif" w:eastAsia="Times New Roman" w:hAnsi="Bree Serif" w:cs="Times New Roman"/>
          <w:color w:val="000000"/>
          <w:sz w:val="24"/>
          <w:szCs w:val="24"/>
          <w:lang w:eastAsia="es-MX"/>
        </w:rPr>
      </w:pPr>
      <w:r>
        <w:rPr>
          <w:rFonts w:ascii="Bree Serif" w:eastAsia="Times New Roman" w:hAnsi="Bree Serif" w:cs="Times New Roman"/>
          <w:color w:val="000000"/>
          <w:sz w:val="24"/>
          <w:szCs w:val="24"/>
          <w:lang w:eastAsia="es-MX"/>
        </w:rPr>
        <w:t xml:space="preserve">  Es el </w:t>
      </w:r>
      <w:r w:rsidR="000E66BC" w:rsidRPr="000E66BC">
        <w:rPr>
          <w:rFonts w:ascii="Bree Serif" w:eastAsia="Times New Roman" w:hAnsi="Bree Serif" w:cs="Times New Roman"/>
          <w:color w:val="000000"/>
          <w:sz w:val="24"/>
          <w:szCs w:val="24"/>
          <w:lang w:eastAsia="es-MX"/>
        </w:rPr>
        <w:t>proceso por el cual la comida, pasa de la boca al esófago, atravesando la faringe; el centro de la coordinación de la deglución se ubica en el tallo encefálico. El arco aferente</w:t>
      </w:r>
      <w:r w:rsidRPr="004E3C82">
        <w:rPr>
          <w:rFonts w:ascii="Bree Serif" w:eastAsia="Times New Roman" w:hAnsi="Bree Serif" w:cs="Times New Roman"/>
          <w:color w:val="000000"/>
          <w:sz w:val="24"/>
          <w:szCs w:val="24"/>
          <w:lang w:eastAsia="es-MX"/>
        </w:rPr>
        <w:t xml:space="preserve"> </w:t>
      </w:r>
      <w:r>
        <w:rPr>
          <w:rFonts w:ascii="Bree Serif" w:eastAsia="Times New Roman" w:hAnsi="Bree Serif" w:cs="Times New Roman"/>
          <w:color w:val="000000"/>
          <w:sz w:val="24"/>
          <w:szCs w:val="24"/>
          <w:lang w:eastAsia="es-MX"/>
        </w:rPr>
        <w:t>(</w:t>
      </w:r>
      <w:r w:rsidRPr="000E66BC">
        <w:rPr>
          <w:rFonts w:ascii="Bree Serif" w:eastAsia="Times New Roman" w:hAnsi="Bree Serif" w:cs="Times New Roman"/>
          <w:color w:val="000000"/>
          <w:sz w:val="24"/>
          <w:szCs w:val="24"/>
          <w:lang w:eastAsia="es-MX"/>
        </w:rPr>
        <w:t>lleg</w:t>
      </w:r>
      <w:r>
        <w:rPr>
          <w:rFonts w:ascii="Bree Serif" w:eastAsia="Times New Roman" w:hAnsi="Bree Serif" w:cs="Times New Roman"/>
          <w:color w:val="000000"/>
          <w:sz w:val="24"/>
          <w:szCs w:val="24"/>
          <w:lang w:eastAsia="es-MX"/>
        </w:rPr>
        <w:t>a</w:t>
      </w:r>
      <w:r w:rsidRPr="000E66BC">
        <w:rPr>
          <w:rFonts w:ascii="Bree Serif" w:eastAsia="Times New Roman" w:hAnsi="Bree Serif" w:cs="Times New Roman"/>
          <w:color w:val="000000"/>
          <w:sz w:val="24"/>
          <w:szCs w:val="24"/>
          <w:lang w:eastAsia="es-MX"/>
        </w:rPr>
        <w:t xml:space="preserve"> a la musculatura faríngea y la lengua</w:t>
      </w:r>
      <w:r>
        <w:rPr>
          <w:rFonts w:ascii="Bree Serif" w:eastAsia="Times New Roman" w:hAnsi="Bree Serif" w:cs="Times New Roman"/>
          <w:color w:val="000000"/>
          <w:sz w:val="24"/>
          <w:szCs w:val="24"/>
          <w:lang w:eastAsia="es-MX"/>
        </w:rPr>
        <w:t>)</w:t>
      </w:r>
      <w:r w:rsidRPr="000E66BC">
        <w:rPr>
          <w:rFonts w:ascii="Bree Serif" w:eastAsia="Times New Roman" w:hAnsi="Bree Serif" w:cs="Times New Roman"/>
          <w:color w:val="000000"/>
          <w:sz w:val="24"/>
          <w:szCs w:val="24"/>
          <w:lang w:eastAsia="es-MX"/>
        </w:rPr>
        <w:t xml:space="preserve"> </w:t>
      </w:r>
      <w:r w:rsidR="000E66BC" w:rsidRPr="000E66BC">
        <w:rPr>
          <w:rFonts w:ascii="Bree Serif" w:eastAsia="Times New Roman" w:hAnsi="Bree Serif" w:cs="Times New Roman"/>
          <w:color w:val="000000"/>
          <w:sz w:val="24"/>
          <w:szCs w:val="24"/>
          <w:lang w:eastAsia="es-MX"/>
        </w:rPr>
        <w:t>comprende los nervios trigémino, glosofaríngeo y vago.  </w:t>
      </w:r>
      <w:r w:rsidRPr="000E66BC">
        <w:rPr>
          <w:rFonts w:ascii="Bree Serif" w:eastAsia="Times New Roman" w:hAnsi="Bree Serif" w:cs="Times New Roman"/>
          <w:noProof/>
          <w:color w:val="000000"/>
          <w:sz w:val="24"/>
          <w:szCs w:val="24"/>
          <w:lang w:eastAsia="es-MX"/>
        </w:rPr>
        <w:t xml:space="preserve"> </w:t>
      </w:r>
      <w:r w:rsidR="000E66BC" w:rsidRPr="000E66BC">
        <w:rPr>
          <w:rFonts w:ascii="Bree Serif" w:eastAsia="Times New Roman" w:hAnsi="Bree Serif" w:cs="Times New Roman"/>
          <w:color w:val="000000"/>
          <w:sz w:val="24"/>
          <w:szCs w:val="24"/>
          <w:lang w:eastAsia="es-MX"/>
        </w:rPr>
        <w:t xml:space="preserve">La deglución consta de tres fases: la fase oral, la faríngea y la </w:t>
      </w:r>
      <w:r w:rsidRPr="000E66BC">
        <w:rPr>
          <w:rFonts w:ascii="Bree Serif" w:eastAsia="Times New Roman" w:hAnsi="Bree Serif" w:cs="Times New Roman"/>
          <w:color w:val="000000"/>
          <w:sz w:val="24"/>
          <w:szCs w:val="24"/>
          <w:lang w:eastAsia="es-MX"/>
        </w:rPr>
        <w:t>esofágica</w:t>
      </w:r>
      <w:r w:rsidR="000E66BC" w:rsidRPr="000E66BC">
        <w:rPr>
          <w:rFonts w:ascii="Bree Serif" w:eastAsia="Times New Roman" w:hAnsi="Bree Serif" w:cs="Times New Roman"/>
          <w:color w:val="000000"/>
          <w:sz w:val="24"/>
          <w:szCs w:val="24"/>
          <w:lang w:eastAsia="es-MX"/>
        </w:rPr>
        <w:t>.</w:t>
      </w:r>
    </w:p>
    <w:p w:rsidR="000E66BC" w:rsidRPr="000E66BC" w:rsidRDefault="000E66BC" w:rsidP="000E66BC">
      <w:pPr>
        <w:spacing w:after="0" w:line="240" w:lineRule="auto"/>
        <w:jc w:val="center"/>
        <w:rPr>
          <w:rFonts w:ascii="Times New Roman" w:eastAsia="Times New Roman" w:hAnsi="Times New Roman" w:cs="Times New Roman"/>
          <w:sz w:val="24"/>
          <w:szCs w:val="24"/>
          <w:lang w:eastAsia="es-MX"/>
        </w:rPr>
      </w:pPr>
    </w:p>
    <w:p w:rsidR="000E66BC" w:rsidRDefault="000E66BC" w:rsidP="000E66BC">
      <w:pPr>
        <w:spacing w:after="0" w:line="240" w:lineRule="auto"/>
        <w:jc w:val="both"/>
        <w:rPr>
          <w:rFonts w:ascii="Bree Serif" w:eastAsia="Times New Roman" w:hAnsi="Bree Serif" w:cs="Times New Roman"/>
          <w:color w:val="000000"/>
          <w:sz w:val="24"/>
          <w:szCs w:val="24"/>
          <w:lang w:eastAsia="es-MX"/>
        </w:rPr>
      </w:pPr>
      <w:r w:rsidRPr="000E66BC">
        <w:rPr>
          <w:rFonts w:ascii="Bree Serif" w:eastAsia="Times New Roman" w:hAnsi="Bree Serif" w:cs="Times New Roman"/>
          <w:color w:val="000000"/>
          <w:sz w:val="24"/>
          <w:szCs w:val="24"/>
          <w:lang w:eastAsia="es-MX"/>
        </w:rPr>
        <w:t>Después de la fase oral la deglución se torna casi enteramente automática, y por lo regular no puede detenerse.</w:t>
      </w:r>
    </w:p>
    <w:p w:rsidR="004E3C82" w:rsidRPr="000E66BC" w:rsidRDefault="004701EB" w:rsidP="000E66BC">
      <w:pPr>
        <w:spacing w:after="0" w:line="240" w:lineRule="auto"/>
        <w:jc w:val="both"/>
        <w:rPr>
          <w:rFonts w:ascii="Times New Roman" w:eastAsia="Times New Roman" w:hAnsi="Times New Roman" w:cs="Times New Roman"/>
          <w:sz w:val="24"/>
          <w:szCs w:val="24"/>
          <w:lang w:eastAsia="es-MX"/>
        </w:rPr>
      </w:pPr>
      <w:r w:rsidRPr="000E66BC">
        <w:rPr>
          <w:rFonts w:ascii="Bree Serif" w:eastAsia="Times New Roman" w:hAnsi="Bree Serif" w:cs="Times New Roman"/>
          <w:noProof/>
          <w:color w:val="000000"/>
          <w:sz w:val="24"/>
          <w:szCs w:val="24"/>
          <w:lang w:eastAsia="es-MX"/>
        </w:rPr>
        <w:drawing>
          <wp:anchor distT="0" distB="0" distL="114300" distR="114300" simplePos="0" relativeHeight="251658240" behindDoc="0" locked="0" layoutInCell="1" allowOverlap="1">
            <wp:simplePos x="0" y="0"/>
            <wp:positionH relativeFrom="column">
              <wp:posOffset>248920</wp:posOffset>
            </wp:positionH>
            <wp:positionV relativeFrom="paragraph">
              <wp:posOffset>91322</wp:posOffset>
            </wp:positionV>
            <wp:extent cx="5095875" cy="1390650"/>
            <wp:effectExtent l="0" t="0" r="9525" b="0"/>
            <wp:wrapSquare wrapText="bothSides"/>
            <wp:docPr id="1" name="Imagen 1" descr="https://lh5.googleusercontent.com/qjQ2VfwS0tNRO_696DaHQ9EfmQ6cGMpu25MoH2f7YGTVH07qP6ll-Kjy6anrNSZXBZYPQ1X2ZXcYqIdcigYOPWPeRUa44wjDSk4eHZ797Tj_E-KLoQio1wIZtICxQd7eN9fblM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qjQ2VfwS0tNRO_696DaHQ9EfmQ6cGMpu25MoH2f7YGTVH07qP6ll-Kjy6anrNSZXBZYPQ1X2ZXcYqIdcigYOPWPeRUa44wjDSk4eHZ797Tj_E-KLoQio1wIZtICxQd7eN9fblMR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95875"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66BC" w:rsidRPr="004E3C82" w:rsidRDefault="000E66BC" w:rsidP="000E66BC">
      <w:pPr>
        <w:spacing w:after="0" w:line="240" w:lineRule="auto"/>
        <w:rPr>
          <w:rFonts w:ascii="Times New Roman" w:eastAsia="Times New Roman" w:hAnsi="Times New Roman" w:cs="Times New Roman"/>
          <w:sz w:val="32"/>
          <w:szCs w:val="24"/>
          <w:lang w:eastAsia="es-MX"/>
        </w:rPr>
      </w:pPr>
    </w:p>
    <w:p w:rsidR="002C7CBA" w:rsidRDefault="002C7CBA" w:rsidP="000E66BC">
      <w:pPr>
        <w:spacing w:after="0" w:line="240" w:lineRule="auto"/>
        <w:jc w:val="both"/>
        <w:rPr>
          <w:rFonts w:ascii="Bree Serif" w:eastAsia="Times New Roman" w:hAnsi="Bree Serif" w:cs="Times New Roman"/>
          <w:b/>
          <w:bCs/>
          <w:color w:val="FF9900"/>
          <w:sz w:val="28"/>
          <w:szCs w:val="24"/>
          <w:lang w:eastAsia="es-MX"/>
        </w:rPr>
      </w:pPr>
    </w:p>
    <w:p w:rsidR="004701EB" w:rsidRDefault="004701EB" w:rsidP="000E66BC">
      <w:pPr>
        <w:spacing w:after="0" w:line="240" w:lineRule="auto"/>
        <w:jc w:val="both"/>
        <w:rPr>
          <w:rFonts w:ascii="Bree Serif" w:eastAsia="Times New Roman" w:hAnsi="Bree Serif" w:cs="Times New Roman"/>
          <w:b/>
          <w:bCs/>
          <w:color w:val="FF9900"/>
          <w:sz w:val="28"/>
          <w:szCs w:val="24"/>
          <w:lang w:eastAsia="es-MX"/>
        </w:rPr>
      </w:pPr>
    </w:p>
    <w:p w:rsidR="004701EB" w:rsidRDefault="004701EB" w:rsidP="000E66BC">
      <w:pPr>
        <w:spacing w:after="0" w:line="240" w:lineRule="auto"/>
        <w:jc w:val="both"/>
        <w:rPr>
          <w:rFonts w:ascii="Bree Serif" w:eastAsia="Times New Roman" w:hAnsi="Bree Serif" w:cs="Times New Roman"/>
          <w:b/>
          <w:bCs/>
          <w:color w:val="FF9900"/>
          <w:sz w:val="28"/>
          <w:szCs w:val="24"/>
          <w:lang w:eastAsia="es-MX"/>
        </w:rPr>
      </w:pPr>
    </w:p>
    <w:p w:rsidR="004701EB" w:rsidRDefault="004701EB" w:rsidP="000E66BC">
      <w:pPr>
        <w:spacing w:after="0" w:line="240" w:lineRule="auto"/>
        <w:jc w:val="both"/>
        <w:rPr>
          <w:rFonts w:ascii="Bree Serif" w:eastAsia="Times New Roman" w:hAnsi="Bree Serif" w:cs="Times New Roman"/>
          <w:b/>
          <w:bCs/>
          <w:color w:val="FF9900"/>
          <w:sz w:val="28"/>
          <w:szCs w:val="24"/>
          <w:lang w:eastAsia="es-MX"/>
        </w:rPr>
      </w:pPr>
    </w:p>
    <w:p w:rsidR="004701EB" w:rsidRDefault="004701EB" w:rsidP="000E66BC">
      <w:pPr>
        <w:spacing w:after="0" w:line="240" w:lineRule="auto"/>
        <w:jc w:val="both"/>
        <w:rPr>
          <w:rFonts w:ascii="Bree Serif" w:eastAsia="Times New Roman" w:hAnsi="Bree Serif" w:cs="Times New Roman"/>
          <w:b/>
          <w:bCs/>
          <w:color w:val="FF9900"/>
          <w:sz w:val="28"/>
          <w:szCs w:val="24"/>
          <w:lang w:eastAsia="es-MX"/>
        </w:rPr>
      </w:pPr>
    </w:p>
    <w:p w:rsidR="004701EB" w:rsidRDefault="004701EB" w:rsidP="000E66BC">
      <w:pPr>
        <w:spacing w:after="0" w:line="240" w:lineRule="auto"/>
        <w:jc w:val="both"/>
        <w:rPr>
          <w:rFonts w:ascii="Bree Serif" w:eastAsia="Times New Roman" w:hAnsi="Bree Serif" w:cs="Times New Roman"/>
          <w:b/>
          <w:bCs/>
          <w:color w:val="FF9900"/>
          <w:sz w:val="28"/>
          <w:szCs w:val="24"/>
          <w:lang w:eastAsia="es-MX"/>
        </w:rPr>
      </w:pPr>
    </w:p>
    <w:p w:rsidR="004701EB" w:rsidRDefault="004701EB" w:rsidP="000E66BC">
      <w:pPr>
        <w:spacing w:after="0" w:line="240" w:lineRule="auto"/>
        <w:jc w:val="both"/>
        <w:rPr>
          <w:rFonts w:ascii="Bree Serif" w:eastAsia="Times New Roman" w:hAnsi="Bree Serif" w:cs="Times New Roman"/>
          <w:b/>
          <w:bCs/>
          <w:color w:val="FF9900"/>
          <w:sz w:val="28"/>
          <w:szCs w:val="24"/>
          <w:lang w:eastAsia="es-MX"/>
        </w:rPr>
      </w:pPr>
      <w:r>
        <w:rPr>
          <w:noProof/>
          <w:lang w:eastAsia="es-MX"/>
        </w:rPr>
        <w:drawing>
          <wp:anchor distT="0" distB="0" distL="114300" distR="114300" simplePos="0" relativeHeight="251659264" behindDoc="1" locked="0" layoutInCell="1" allowOverlap="1">
            <wp:simplePos x="0" y="0"/>
            <wp:positionH relativeFrom="column">
              <wp:posOffset>3810</wp:posOffset>
            </wp:positionH>
            <wp:positionV relativeFrom="paragraph">
              <wp:posOffset>34881</wp:posOffset>
            </wp:positionV>
            <wp:extent cx="5709684" cy="1733107"/>
            <wp:effectExtent l="0" t="0" r="5715" b="635"/>
            <wp:wrapSquare wrapText="bothSides"/>
            <wp:docPr id="95" name="Shape 95"/>
            <wp:cNvGraphicFramePr/>
            <a:graphic xmlns:a="http://schemas.openxmlformats.org/drawingml/2006/main">
              <a:graphicData uri="http://schemas.openxmlformats.org/drawingml/2006/picture">
                <pic:pic xmlns:pic="http://schemas.openxmlformats.org/drawingml/2006/picture">
                  <pic:nvPicPr>
                    <pic:cNvPr id="95" name="Shape 95"/>
                    <pic:cNvPicPr preferRelativeResize="0"/>
                  </pic:nvPicPr>
                  <pic:blipFill>
                    <a:blip r:embed="rId7">
                      <a:alphaModFix/>
                      <a:extLst>
                        <a:ext uri="{28A0092B-C50C-407E-A947-70E740481C1C}">
                          <a14:useLocalDpi xmlns:a14="http://schemas.microsoft.com/office/drawing/2010/main" val="0"/>
                        </a:ext>
                      </a:extLst>
                    </a:blip>
                    <a:stretch>
                      <a:fillRect/>
                    </a:stretch>
                  </pic:blipFill>
                  <pic:spPr>
                    <a:xfrm>
                      <a:off x="0" y="0"/>
                      <a:ext cx="5709684" cy="173310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66BC" w:rsidRPr="004E3C82" w:rsidRDefault="000E66BC" w:rsidP="000E66BC">
      <w:pPr>
        <w:spacing w:after="0" w:line="240" w:lineRule="auto"/>
        <w:jc w:val="both"/>
        <w:rPr>
          <w:rFonts w:ascii="Times New Roman" w:eastAsia="Times New Roman" w:hAnsi="Times New Roman" w:cs="Times New Roman"/>
          <w:sz w:val="32"/>
          <w:szCs w:val="24"/>
          <w:lang w:eastAsia="es-MX"/>
        </w:rPr>
      </w:pPr>
      <w:r w:rsidRPr="004E3C82">
        <w:rPr>
          <w:rFonts w:ascii="Bree Serif" w:eastAsia="Times New Roman" w:hAnsi="Bree Serif" w:cs="Times New Roman"/>
          <w:b/>
          <w:bCs/>
          <w:color w:val="FF9900"/>
          <w:sz w:val="28"/>
          <w:szCs w:val="24"/>
          <w:lang w:eastAsia="es-MX"/>
        </w:rPr>
        <w:t>Extradigestivas que realiza la boca:</w:t>
      </w:r>
    </w:p>
    <w:p w:rsidR="000E66BC" w:rsidRPr="002C7CBA" w:rsidRDefault="002C7CBA" w:rsidP="002C7CBA">
      <w:pPr>
        <w:pStyle w:val="Prrafodelista"/>
        <w:numPr>
          <w:ilvl w:val="0"/>
          <w:numId w:val="1"/>
        </w:numPr>
        <w:spacing w:after="0" w:line="240" w:lineRule="auto"/>
        <w:rPr>
          <w:rFonts w:ascii="Times New Roman" w:eastAsia="Times New Roman" w:hAnsi="Times New Roman" w:cs="Times New Roman"/>
          <w:sz w:val="32"/>
          <w:szCs w:val="24"/>
          <w:lang w:eastAsia="es-MX"/>
        </w:rPr>
      </w:pPr>
      <w:r>
        <w:rPr>
          <w:rFonts w:ascii="Bree Serif" w:eastAsia="Times New Roman" w:hAnsi="Bree Serif" w:cs="Times New Roman"/>
          <w:sz w:val="24"/>
          <w:szCs w:val="24"/>
          <w:lang w:eastAsia="es-MX"/>
        </w:rPr>
        <w:t>Articulación de palabras y sonidos.</w:t>
      </w:r>
    </w:p>
    <w:p w:rsidR="002C7CBA" w:rsidRPr="002C7CBA" w:rsidRDefault="002C7CBA" w:rsidP="002C7CBA">
      <w:pPr>
        <w:pStyle w:val="Prrafodelista"/>
        <w:numPr>
          <w:ilvl w:val="0"/>
          <w:numId w:val="1"/>
        </w:numPr>
        <w:spacing w:after="0" w:line="240" w:lineRule="auto"/>
        <w:rPr>
          <w:rFonts w:ascii="Times New Roman" w:eastAsia="Times New Roman" w:hAnsi="Times New Roman" w:cs="Times New Roman"/>
          <w:sz w:val="32"/>
          <w:szCs w:val="24"/>
          <w:lang w:eastAsia="es-MX"/>
        </w:rPr>
      </w:pPr>
      <w:r>
        <w:rPr>
          <w:rFonts w:ascii="Bree Serif" w:eastAsia="Times New Roman" w:hAnsi="Bree Serif" w:cs="Times New Roman"/>
          <w:sz w:val="24"/>
          <w:szCs w:val="24"/>
          <w:lang w:eastAsia="es-MX"/>
        </w:rPr>
        <w:t>Realización de expresiones faciales, como la sonrisa.</w:t>
      </w:r>
    </w:p>
    <w:p w:rsidR="002C7CBA" w:rsidRPr="002C7CBA" w:rsidRDefault="002C7CBA" w:rsidP="002C7CBA">
      <w:pPr>
        <w:pStyle w:val="Prrafodelista"/>
        <w:numPr>
          <w:ilvl w:val="0"/>
          <w:numId w:val="1"/>
        </w:numPr>
        <w:rPr>
          <w:rFonts w:ascii="Times New Roman" w:eastAsia="Times New Roman" w:hAnsi="Times New Roman" w:cs="Times New Roman"/>
          <w:sz w:val="32"/>
          <w:szCs w:val="24"/>
          <w:lang w:eastAsia="es-MX"/>
        </w:rPr>
      </w:pPr>
      <w:r w:rsidRPr="002C7CBA">
        <w:rPr>
          <w:rFonts w:ascii="Bree Serif" w:eastAsia="Times New Roman" w:hAnsi="Bree Serif" w:cs="Times New Roman"/>
          <w:sz w:val="24"/>
          <w:szCs w:val="24"/>
          <w:lang w:eastAsia="es-MX"/>
        </w:rPr>
        <w:lastRenderedPageBreak/>
        <w:t>Es un canal que comunica la laringe con el exterior, por lo que,</w:t>
      </w:r>
      <w:r>
        <w:rPr>
          <w:rFonts w:ascii="Bree Serif" w:eastAsia="Times New Roman" w:hAnsi="Bree Serif" w:cs="Times New Roman"/>
          <w:sz w:val="24"/>
          <w:szCs w:val="24"/>
          <w:lang w:eastAsia="es-MX"/>
        </w:rPr>
        <w:t xml:space="preserve"> si las fosas nasales se encuentran </w:t>
      </w:r>
      <w:r w:rsidRPr="002C7CBA">
        <w:rPr>
          <w:rFonts w:ascii="Bree Serif" w:eastAsia="Times New Roman" w:hAnsi="Bree Serif" w:cs="Times New Roman"/>
          <w:sz w:val="24"/>
          <w:szCs w:val="24"/>
          <w:lang w:eastAsia="es-MX"/>
        </w:rPr>
        <w:t>obstruidas, podemos respirar a través de la boca</w:t>
      </w:r>
      <w:r w:rsidRPr="002C7CBA">
        <w:rPr>
          <w:rFonts w:ascii="Times New Roman" w:eastAsia="Times New Roman" w:hAnsi="Times New Roman" w:cs="Times New Roman"/>
          <w:sz w:val="32"/>
          <w:szCs w:val="24"/>
          <w:lang w:eastAsia="es-MX"/>
        </w:rPr>
        <w:t>.</w:t>
      </w:r>
    </w:p>
    <w:p w:rsidR="002C7CBA" w:rsidRDefault="002C7CBA" w:rsidP="002C7CBA">
      <w:pPr>
        <w:pStyle w:val="Prrafodelista"/>
        <w:numPr>
          <w:ilvl w:val="0"/>
          <w:numId w:val="1"/>
        </w:numPr>
        <w:spacing w:after="0" w:line="240" w:lineRule="auto"/>
        <w:rPr>
          <w:rFonts w:ascii="Bree Serif" w:eastAsia="Times New Roman" w:hAnsi="Bree Serif" w:cs="Times New Roman"/>
          <w:color w:val="000000" w:themeColor="text1"/>
          <w:sz w:val="26"/>
          <w:szCs w:val="24"/>
          <w:lang w:eastAsia="es-MX"/>
        </w:rPr>
      </w:pPr>
      <w:r w:rsidRPr="002C7CBA">
        <w:rPr>
          <w:rFonts w:ascii="Bree Serif" w:eastAsia="Times New Roman" w:hAnsi="Bree Serif" w:cs="Times New Roman"/>
          <w:color w:val="000000" w:themeColor="text1"/>
          <w:sz w:val="26"/>
          <w:szCs w:val="24"/>
          <w:lang w:eastAsia="es-MX"/>
        </w:rPr>
        <w:t>La boca es un gran indicador de la </w:t>
      </w:r>
      <w:hyperlink r:id="rId8" w:tooltip="Salud" w:history="1">
        <w:r w:rsidRPr="002C7CBA">
          <w:rPr>
            <w:rStyle w:val="Hipervnculo"/>
            <w:rFonts w:ascii="Bree Serif" w:eastAsia="Times New Roman" w:hAnsi="Bree Serif" w:cs="Times New Roman"/>
            <w:color w:val="000000" w:themeColor="text1"/>
            <w:sz w:val="26"/>
            <w:szCs w:val="24"/>
            <w:u w:val="none"/>
            <w:lang w:eastAsia="es-MX"/>
          </w:rPr>
          <w:t>salud</w:t>
        </w:r>
      </w:hyperlink>
      <w:r w:rsidRPr="002C7CBA">
        <w:rPr>
          <w:rFonts w:ascii="Bree Serif" w:eastAsia="Times New Roman" w:hAnsi="Bree Serif" w:cs="Times New Roman"/>
          <w:color w:val="000000" w:themeColor="text1"/>
          <w:sz w:val="26"/>
          <w:szCs w:val="24"/>
          <w:lang w:eastAsia="es-MX"/>
        </w:rPr>
        <w:t> del individuo. La mucosa, por ejemplo, puede verse más clara, pálida o con manchas blancas, indicador de proliferaciones epiteliales.</w:t>
      </w:r>
    </w:p>
    <w:p w:rsidR="002C7CBA" w:rsidRDefault="00CC0706" w:rsidP="002C7CBA">
      <w:pPr>
        <w:pStyle w:val="Prrafodelista"/>
        <w:numPr>
          <w:ilvl w:val="0"/>
          <w:numId w:val="1"/>
        </w:numPr>
        <w:spacing w:after="0" w:line="240" w:lineRule="auto"/>
        <w:rPr>
          <w:rFonts w:ascii="Bree Serif" w:eastAsia="Times New Roman" w:hAnsi="Bree Serif" w:cs="Times New Roman"/>
          <w:color w:val="000000" w:themeColor="text1"/>
          <w:sz w:val="26"/>
          <w:szCs w:val="24"/>
          <w:lang w:eastAsia="es-MX"/>
        </w:rPr>
      </w:pPr>
      <w:r>
        <w:rPr>
          <w:rFonts w:ascii="Bree Serif" w:eastAsia="Times New Roman" w:hAnsi="Bree Serif" w:cs="Times New Roman"/>
          <w:color w:val="000000" w:themeColor="text1"/>
          <w:sz w:val="26"/>
          <w:szCs w:val="24"/>
          <w:lang w:eastAsia="es-MX"/>
        </w:rPr>
        <w:t>Soporte de tejidos blandos</w:t>
      </w:r>
    </w:p>
    <w:p w:rsidR="00CC0706" w:rsidRDefault="00CC0706" w:rsidP="002C7CBA">
      <w:pPr>
        <w:pStyle w:val="Prrafodelista"/>
        <w:numPr>
          <w:ilvl w:val="0"/>
          <w:numId w:val="1"/>
        </w:numPr>
        <w:spacing w:after="0" w:line="240" w:lineRule="auto"/>
        <w:rPr>
          <w:rFonts w:ascii="Bree Serif" w:eastAsia="Times New Roman" w:hAnsi="Bree Serif" w:cs="Times New Roman"/>
          <w:color w:val="000000" w:themeColor="text1"/>
          <w:sz w:val="26"/>
          <w:szCs w:val="24"/>
          <w:lang w:eastAsia="es-MX"/>
        </w:rPr>
      </w:pPr>
      <w:r>
        <w:rPr>
          <w:rFonts w:ascii="Bree Serif" w:eastAsia="Times New Roman" w:hAnsi="Bree Serif" w:cs="Times New Roman"/>
          <w:color w:val="000000" w:themeColor="text1"/>
          <w:sz w:val="26"/>
          <w:szCs w:val="24"/>
          <w:lang w:eastAsia="es-MX"/>
        </w:rPr>
        <w:t>Estética</w:t>
      </w:r>
    </w:p>
    <w:p w:rsidR="00CC0706" w:rsidRPr="002C7CBA" w:rsidRDefault="00CC0706" w:rsidP="002C7CBA">
      <w:pPr>
        <w:pStyle w:val="Prrafodelista"/>
        <w:numPr>
          <w:ilvl w:val="0"/>
          <w:numId w:val="1"/>
        </w:numPr>
        <w:spacing w:after="0" w:line="240" w:lineRule="auto"/>
        <w:rPr>
          <w:rFonts w:ascii="Bree Serif" w:eastAsia="Times New Roman" w:hAnsi="Bree Serif" w:cs="Times New Roman"/>
          <w:color w:val="000000" w:themeColor="text1"/>
          <w:sz w:val="26"/>
          <w:szCs w:val="24"/>
          <w:lang w:eastAsia="es-MX"/>
        </w:rPr>
      </w:pPr>
      <w:r>
        <w:rPr>
          <w:rFonts w:ascii="Bree Serif" w:eastAsia="Times New Roman" w:hAnsi="Bree Serif" w:cs="Times New Roman"/>
          <w:color w:val="000000" w:themeColor="text1"/>
          <w:sz w:val="26"/>
          <w:szCs w:val="24"/>
          <w:lang w:eastAsia="es-MX"/>
        </w:rPr>
        <w:t>Nos ayuda a mantener los alimentos dentro de la cavidad oral cuando comemos.</w:t>
      </w:r>
    </w:p>
    <w:p w:rsidR="004701EB" w:rsidRDefault="004701EB" w:rsidP="000E66BC">
      <w:pPr>
        <w:spacing w:after="0" w:line="240" w:lineRule="auto"/>
        <w:jc w:val="both"/>
        <w:rPr>
          <w:rFonts w:ascii="Bree Serif" w:eastAsia="Times New Roman" w:hAnsi="Bree Serif" w:cs="Times New Roman"/>
          <w:b/>
          <w:bCs/>
          <w:color w:val="FF9900"/>
          <w:sz w:val="28"/>
          <w:szCs w:val="24"/>
          <w:lang w:eastAsia="es-MX"/>
        </w:rPr>
      </w:pPr>
    </w:p>
    <w:p w:rsidR="000E66BC" w:rsidRPr="004E3C82" w:rsidRDefault="000E66BC" w:rsidP="000E66BC">
      <w:pPr>
        <w:spacing w:after="0" w:line="240" w:lineRule="auto"/>
        <w:jc w:val="both"/>
        <w:rPr>
          <w:rFonts w:ascii="Times New Roman" w:eastAsia="Times New Roman" w:hAnsi="Times New Roman" w:cs="Times New Roman"/>
          <w:sz w:val="32"/>
          <w:szCs w:val="24"/>
          <w:lang w:eastAsia="es-MX"/>
        </w:rPr>
      </w:pPr>
      <w:r w:rsidRPr="004E3C82">
        <w:rPr>
          <w:rFonts w:ascii="Bree Serif" w:eastAsia="Times New Roman" w:hAnsi="Bree Serif" w:cs="Times New Roman"/>
          <w:b/>
          <w:bCs/>
          <w:color w:val="FF9900"/>
          <w:sz w:val="28"/>
          <w:szCs w:val="24"/>
          <w:lang w:eastAsia="es-MX"/>
        </w:rPr>
        <w:t>Aspectos Anatómicos de la boca:</w:t>
      </w:r>
    </w:p>
    <w:p w:rsidR="004701EB" w:rsidRDefault="000E66BC" w:rsidP="000E66BC">
      <w:pPr>
        <w:spacing w:after="0" w:line="240" w:lineRule="auto"/>
        <w:jc w:val="both"/>
        <w:rPr>
          <w:rFonts w:ascii="Bree Serif" w:eastAsia="Times New Roman" w:hAnsi="Bree Serif" w:cs="Times New Roman"/>
          <w:b/>
          <w:bCs/>
          <w:color w:val="000000"/>
          <w:sz w:val="24"/>
          <w:szCs w:val="24"/>
          <w:lang w:eastAsia="es-MX"/>
        </w:rPr>
      </w:pPr>
      <w:r w:rsidRPr="000E66BC">
        <w:rPr>
          <w:rFonts w:ascii="Bree Serif" w:eastAsia="Times New Roman" w:hAnsi="Bree Serif" w:cs="Times New Roman"/>
          <w:b/>
          <w:bCs/>
          <w:color w:val="000000"/>
          <w:sz w:val="24"/>
          <w:szCs w:val="24"/>
          <w:lang w:eastAsia="es-MX"/>
        </w:rPr>
        <w:t>Ubicación:                                                                                                                </w:t>
      </w:r>
      <w:r w:rsidR="00D059B9">
        <w:rPr>
          <w:rFonts w:ascii="Bree Serif" w:eastAsia="Times New Roman" w:hAnsi="Bree Serif" w:cs="Times New Roman"/>
          <w:b/>
          <w:bCs/>
          <w:color w:val="000000"/>
          <w:sz w:val="24"/>
          <w:szCs w:val="24"/>
          <w:lang w:eastAsia="es-MX"/>
        </w:rPr>
        <w:t>             </w:t>
      </w:r>
      <w:r w:rsidR="004701EB">
        <w:rPr>
          <w:rFonts w:ascii="Bree Serif" w:eastAsia="Times New Roman" w:hAnsi="Bree Serif" w:cs="Times New Roman"/>
          <w:b/>
          <w:bCs/>
          <w:color w:val="000000"/>
          <w:sz w:val="24"/>
          <w:szCs w:val="24"/>
          <w:lang w:eastAsia="es-MX"/>
        </w:rPr>
        <w:t xml:space="preserve">     </w:t>
      </w:r>
    </w:p>
    <w:p w:rsidR="000E66BC" w:rsidRPr="000E66BC" w:rsidRDefault="00D059B9" w:rsidP="000E66BC">
      <w:pPr>
        <w:spacing w:after="0" w:line="240" w:lineRule="auto"/>
        <w:jc w:val="both"/>
        <w:rPr>
          <w:rFonts w:ascii="Times New Roman" w:eastAsia="Times New Roman" w:hAnsi="Times New Roman" w:cs="Times New Roman"/>
          <w:sz w:val="24"/>
          <w:szCs w:val="24"/>
          <w:lang w:eastAsia="es-MX"/>
        </w:rPr>
      </w:pPr>
      <w:r>
        <w:rPr>
          <w:rFonts w:ascii="Bree Serif" w:eastAsia="Times New Roman" w:hAnsi="Bree Serif" w:cs="Times New Roman"/>
          <w:b/>
          <w:bCs/>
          <w:color w:val="000000"/>
          <w:sz w:val="24"/>
          <w:szCs w:val="24"/>
          <w:lang w:eastAsia="es-MX"/>
        </w:rPr>
        <w:t>   </w:t>
      </w:r>
      <w:r w:rsidR="000E66BC" w:rsidRPr="000E66BC">
        <w:rPr>
          <w:rFonts w:ascii="Bree Serif" w:eastAsia="Times New Roman" w:hAnsi="Bree Serif" w:cs="Times New Roman"/>
          <w:color w:val="000000"/>
          <w:sz w:val="24"/>
          <w:szCs w:val="24"/>
          <w:lang w:eastAsia="es-MX"/>
        </w:rPr>
        <w:t>Se encuentra en el tercio inferior de la cara, en la región cefálica entre las fosas nasales.</w:t>
      </w:r>
    </w:p>
    <w:p w:rsidR="000E66BC" w:rsidRPr="000E66BC" w:rsidRDefault="000E66BC" w:rsidP="000E66BC">
      <w:pPr>
        <w:spacing w:after="0" w:line="240" w:lineRule="auto"/>
        <w:jc w:val="both"/>
        <w:rPr>
          <w:rFonts w:ascii="Times New Roman" w:eastAsia="Times New Roman" w:hAnsi="Times New Roman" w:cs="Times New Roman"/>
          <w:sz w:val="24"/>
          <w:szCs w:val="24"/>
          <w:lang w:eastAsia="es-MX"/>
        </w:rPr>
      </w:pPr>
      <w:r w:rsidRPr="000E66BC">
        <w:rPr>
          <w:rFonts w:ascii="Bree Serif" w:eastAsia="Times New Roman" w:hAnsi="Bree Serif" w:cs="Times New Roman"/>
          <w:b/>
          <w:bCs/>
          <w:color w:val="000000"/>
          <w:sz w:val="24"/>
          <w:szCs w:val="24"/>
          <w:lang w:eastAsia="es-MX"/>
        </w:rPr>
        <w:t xml:space="preserve">-Forma: </w:t>
      </w:r>
      <w:r w:rsidRPr="000E66BC">
        <w:rPr>
          <w:rFonts w:ascii="Bree Serif" w:eastAsia="Times New Roman" w:hAnsi="Bree Serif" w:cs="Times New Roman"/>
          <w:color w:val="000000"/>
          <w:sz w:val="24"/>
          <w:szCs w:val="24"/>
          <w:lang w:eastAsia="es-MX"/>
        </w:rPr>
        <w:t>Tiene forma ovoidea/cubo.</w:t>
      </w:r>
    </w:p>
    <w:p w:rsidR="002C7CBA" w:rsidRDefault="000E66BC" w:rsidP="000E66BC">
      <w:pPr>
        <w:spacing w:after="0" w:line="240" w:lineRule="auto"/>
        <w:jc w:val="both"/>
        <w:rPr>
          <w:rFonts w:ascii="Bree Serif" w:eastAsia="Times New Roman" w:hAnsi="Bree Serif" w:cs="Times New Roman"/>
          <w:color w:val="000000"/>
          <w:sz w:val="24"/>
          <w:szCs w:val="24"/>
          <w:lang w:eastAsia="es-MX"/>
        </w:rPr>
      </w:pPr>
      <w:r w:rsidRPr="000E66BC">
        <w:rPr>
          <w:rFonts w:ascii="Bree Serif" w:eastAsia="Times New Roman" w:hAnsi="Bree Serif" w:cs="Times New Roman"/>
          <w:b/>
          <w:bCs/>
          <w:color w:val="000000"/>
          <w:sz w:val="24"/>
          <w:szCs w:val="24"/>
          <w:lang w:eastAsia="es-MX"/>
        </w:rPr>
        <w:t>Límites:</w:t>
      </w:r>
      <w:r w:rsidRPr="000E66BC">
        <w:rPr>
          <w:rFonts w:ascii="Bree Serif" w:eastAsia="Times New Roman" w:hAnsi="Bree Serif" w:cs="Times New Roman"/>
          <w:color w:val="000000"/>
          <w:sz w:val="24"/>
          <w:szCs w:val="24"/>
          <w:lang w:eastAsia="es-MX"/>
        </w:rPr>
        <w:t xml:space="preserve">                                                                                                                             </w:t>
      </w:r>
      <w:r w:rsidR="002C7CBA">
        <w:rPr>
          <w:rFonts w:ascii="Bree Serif" w:eastAsia="Times New Roman" w:hAnsi="Bree Serif" w:cs="Times New Roman"/>
          <w:color w:val="000000"/>
          <w:sz w:val="24"/>
          <w:szCs w:val="24"/>
          <w:lang w:eastAsia="es-MX"/>
        </w:rPr>
        <w:t>    </w:t>
      </w:r>
    </w:p>
    <w:p w:rsidR="000E66BC" w:rsidRPr="000E66BC" w:rsidRDefault="000E66BC" w:rsidP="000E66BC">
      <w:pPr>
        <w:spacing w:after="0" w:line="240" w:lineRule="auto"/>
        <w:jc w:val="both"/>
        <w:rPr>
          <w:rFonts w:ascii="Times New Roman" w:eastAsia="Times New Roman" w:hAnsi="Times New Roman" w:cs="Times New Roman"/>
          <w:sz w:val="24"/>
          <w:szCs w:val="24"/>
          <w:lang w:eastAsia="es-MX"/>
        </w:rPr>
      </w:pPr>
      <w:r w:rsidRPr="000E66BC">
        <w:rPr>
          <w:rFonts w:ascii="Bree Serif" w:eastAsia="Times New Roman" w:hAnsi="Bree Serif" w:cs="Times New Roman"/>
          <w:color w:val="000000"/>
          <w:sz w:val="24"/>
          <w:szCs w:val="24"/>
          <w:lang w:eastAsia="es-MX"/>
        </w:rPr>
        <w:t>Está circunscrita por el paladar duro (bóveda palatina), lengua, labios, mejillas, paladar blando (velo del paladar) y faringe.</w:t>
      </w:r>
    </w:p>
    <w:p w:rsidR="000E66BC" w:rsidRPr="000E66BC" w:rsidRDefault="000E66BC" w:rsidP="000E66BC">
      <w:pPr>
        <w:spacing w:after="0" w:line="240" w:lineRule="auto"/>
        <w:jc w:val="both"/>
        <w:rPr>
          <w:rFonts w:ascii="Times New Roman" w:eastAsia="Times New Roman" w:hAnsi="Times New Roman" w:cs="Times New Roman"/>
          <w:sz w:val="24"/>
          <w:szCs w:val="24"/>
          <w:lang w:eastAsia="es-MX"/>
        </w:rPr>
      </w:pPr>
      <w:r w:rsidRPr="000E66BC">
        <w:rPr>
          <w:rFonts w:ascii="Bree Serif" w:eastAsia="Times New Roman" w:hAnsi="Bree Serif" w:cs="Times New Roman"/>
          <w:b/>
          <w:bCs/>
          <w:color w:val="000000"/>
          <w:sz w:val="24"/>
          <w:szCs w:val="24"/>
          <w:lang w:eastAsia="es-MX"/>
        </w:rPr>
        <w:t>-Dimensiones:</w:t>
      </w:r>
      <w:r w:rsidR="002C7CBA" w:rsidRPr="002C7CBA">
        <w:rPr>
          <w:rFonts w:ascii="Bree Serif" w:hAnsi="Bree Serif"/>
          <w:b/>
          <w:bCs/>
          <w:color w:val="000000"/>
        </w:rPr>
        <w:t xml:space="preserve"> </w:t>
      </w:r>
      <w:r w:rsidR="002C7CBA" w:rsidRPr="002C7CBA">
        <w:rPr>
          <w:rFonts w:ascii="Bree Serif" w:eastAsia="Times New Roman" w:hAnsi="Bree Serif" w:cs="Times New Roman"/>
          <w:bCs/>
          <w:color w:val="000000"/>
          <w:sz w:val="24"/>
          <w:szCs w:val="24"/>
          <w:lang w:eastAsia="es-MX"/>
        </w:rPr>
        <w:t>Apertura bucal establecido suele ser aproximadamente entre 53 y 58 milímetros.</w:t>
      </w:r>
      <w:r w:rsidR="002C7CBA" w:rsidRPr="002C7CBA">
        <w:rPr>
          <w:rFonts w:ascii="Bree Serif" w:eastAsia="Times New Roman" w:hAnsi="Bree Serif" w:cs="Times New Roman"/>
          <w:b/>
          <w:bCs/>
          <w:color w:val="000000"/>
          <w:sz w:val="24"/>
          <w:szCs w:val="24"/>
          <w:lang w:eastAsia="es-MX"/>
        </w:rPr>
        <w:t xml:space="preserve"> </w:t>
      </w:r>
      <w:r w:rsidRPr="000E66BC">
        <w:rPr>
          <w:rFonts w:ascii="Bree Serif" w:eastAsia="Times New Roman" w:hAnsi="Bree Serif" w:cs="Times New Roman"/>
          <w:b/>
          <w:bCs/>
          <w:color w:val="000000"/>
          <w:sz w:val="24"/>
          <w:szCs w:val="24"/>
          <w:lang w:eastAsia="es-MX"/>
        </w:rPr>
        <w:t xml:space="preserve">                                                       </w:t>
      </w:r>
    </w:p>
    <w:p w:rsidR="002C7CBA" w:rsidRDefault="000E66BC" w:rsidP="000E66BC">
      <w:pPr>
        <w:spacing w:after="0" w:line="240" w:lineRule="auto"/>
        <w:jc w:val="both"/>
        <w:rPr>
          <w:rFonts w:ascii="Bree Serif" w:hAnsi="Bree Serif"/>
          <w:b/>
          <w:bCs/>
          <w:color w:val="000000"/>
        </w:rPr>
      </w:pPr>
      <w:r w:rsidRPr="000E66BC">
        <w:rPr>
          <w:rFonts w:ascii="Bree Serif" w:eastAsia="Times New Roman" w:hAnsi="Bree Serif" w:cs="Times New Roman"/>
          <w:b/>
          <w:bCs/>
          <w:color w:val="000000"/>
          <w:sz w:val="24"/>
          <w:szCs w:val="24"/>
          <w:lang w:eastAsia="es-MX"/>
        </w:rPr>
        <w:t>-Divisiones:</w:t>
      </w:r>
      <w:r w:rsidRPr="000E66BC">
        <w:rPr>
          <w:rFonts w:ascii="Bree Serif" w:eastAsia="Times New Roman" w:hAnsi="Bree Serif" w:cs="Times New Roman"/>
          <w:color w:val="000000"/>
          <w:sz w:val="24"/>
          <w:szCs w:val="24"/>
          <w:lang w:eastAsia="es-MX"/>
        </w:rPr>
        <w:t xml:space="preserve">  </w:t>
      </w:r>
    </w:p>
    <w:p w:rsidR="000E66BC" w:rsidRPr="000E66BC" w:rsidRDefault="002C7CBA" w:rsidP="000E66BC">
      <w:pPr>
        <w:spacing w:after="0" w:line="240" w:lineRule="auto"/>
        <w:jc w:val="both"/>
        <w:rPr>
          <w:rFonts w:ascii="Times New Roman" w:eastAsia="Times New Roman" w:hAnsi="Times New Roman" w:cs="Times New Roman"/>
          <w:sz w:val="24"/>
          <w:szCs w:val="24"/>
          <w:lang w:eastAsia="es-MX"/>
        </w:rPr>
      </w:pPr>
      <w:r w:rsidRPr="000E66BC">
        <w:rPr>
          <w:rFonts w:ascii="Bree Serif" w:eastAsia="Times New Roman" w:hAnsi="Bree Serif" w:cs="Times New Roman"/>
          <w:color w:val="000000"/>
          <w:sz w:val="24"/>
          <w:szCs w:val="24"/>
          <w:lang w:eastAsia="es-MX"/>
        </w:rPr>
        <w:t xml:space="preserve"> </w:t>
      </w:r>
      <w:r w:rsidR="000E66BC" w:rsidRPr="000E66BC">
        <w:rPr>
          <w:rFonts w:ascii="Bree Serif" w:eastAsia="Times New Roman" w:hAnsi="Bree Serif" w:cs="Times New Roman"/>
          <w:color w:val="000000"/>
          <w:sz w:val="24"/>
          <w:szCs w:val="24"/>
          <w:lang w:eastAsia="es-MX"/>
        </w:rPr>
        <w:t xml:space="preserve">Los arcos </w:t>
      </w:r>
      <w:proofErr w:type="spellStart"/>
      <w:r w:rsidR="000E66BC" w:rsidRPr="000E66BC">
        <w:rPr>
          <w:rFonts w:ascii="Bree Serif" w:eastAsia="Times New Roman" w:hAnsi="Bree Serif" w:cs="Times New Roman"/>
          <w:color w:val="000000"/>
          <w:sz w:val="24"/>
          <w:szCs w:val="24"/>
          <w:lang w:eastAsia="es-MX"/>
        </w:rPr>
        <w:t>alveodentales</w:t>
      </w:r>
      <w:proofErr w:type="spellEnd"/>
      <w:r w:rsidR="000E66BC" w:rsidRPr="000E66BC">
        <w:rPr>
          <w:rFonts w:ascii="Bree Serif" w:eastAsia="Times New Roman" w:hAnsi="Bree Serif" w:cs="Times New Roman"/>
          <w:color w:val="000000"/>
          <w:sz w:val="24"/>
          <w:szCs w:val="24"/>
          <w:lang w:eastAsia="es-MX"/>
        </w:rPr>
        <w:t xml:space="preserve"> la subdividen en una porción </w:t>
      </w:r>
      <w:proofErr w:type="spellStart"/>
      <w:r w:rsidR="000E66BC" w:rsidRPr="000E66BC">
        <w:rPr>
          <w:rFonts w:ascii="Bree Serif" w:eastAsia="Times New Roman" w:hAnsi="Bree Serif" w:cs="Times New Roman"/>
          <w:color w:val="000000"/>
          <w:sz w:val="24"/>
          <w:szCs w:val="24"/>
          <w:lang w:eastAsia="es-MX"/>
        </w:rPr>
        <w:t>anterolateral</w:t>
      </w:r>
      <w:proofErr w:type="spellEnd"/>
      <w:r w:rsidR="000E66BC" w:rsidRPr="000E66BC">
        <w:rPr>
          <w:rFonts w:ascii="Bree Serif" w:eastAsia="Times New Roman" w:hAnsi="Bree Serif" w:cs="Times New Roman"/>
          <w:color w:val="000000"/>
          <w:sz w:val="24"/>
          <w:szCs w:val="24"/>
          <w:lang w:eastAsia="es-MX"/>
        </w:rPr>
        <w:t>; el vestíbulo y la porción interior: cavidad oral.</w:t>
      </w:r>
    </w:p>
    <w:p w:rsidR="000E66BC" w:rsidRPr="000E66BC" w:rsidRDefault="000E66BC" w:rsidP="000E66BC">
      <w:pPr>
        <w:spacing w:after="0" w:line="240" w:lineRule="auto"/>
        <w:jc w:val="both"/>
        <w:rPr>
          <w:rFonts w:ascii="Times New Roman" w:eastAsia="Times New Roman" w:hAnsi="Times New Roman" w:cs="Times New Roman"/>
          <w:sz w:val="24"/>
          <w:szCs w:val="24"/>
          <w:lang w:eastAsia="es-MX"/>
        </w:rPr>
      </w:pPr>
      <w:r w:rsidRPr="000E66BC">
        <w:rPr>
          <w:rFonts w:ascii="Bree Serif" w:eastAsia="Times New Roman" w:hAnsi="Bree Serif" w:cs="Times New Roman"/>
          <w:noProof/>
          <w:color w:val="000000"/>
          <w:sz w:val="24"/>
          <w:szCs w:val="24"/>
          <w:lang w:eastAsia="es-MX"/>
        </w:rPr>
        <w:drawing>
          <wp:inline distT="0" distB="0" distL="0" distR="0" wp14:anchorId="4BEA10E8" wp14:editId="6C41ACAC">
            <wp:extent cx="5962650" cy="2133600"/>
            <wp:effectExtent l="0" t="0" r="0" b="0"/>
            <wp:docPr id="2" name="Imagen 2" descr="https://lh5.googleusercontent.com/X-RRiW-BZCdBb1KxPK-YVJkWS8ztb-oJ1V3_FcV6OY7Vb8MmcQT83Gk-XicQucSw_RvqHSPM3IXi82VDG4VnnAov5B4iSV6p_3rKbA_KiE1kC3enHTEQ5ZDP1V_heKPHKwru95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X-RRiW-BZCdBb1KxPK-YVJkWS8ztb-oJ1V3_FcV6OY7Vb8MmcQT83Gk-XicQucSw_RvqHSPM3IXi82VDG4VnnAov5B4iSV6p_3rKbA_KiE1kC3enHTEQ5ZDP1V_heKPHKwru95z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2650" cy="2133600"/>
                    </a:xfrm>
                    <a:prstGeom prst="rect">
                      <a:avLst/>
                    </a:prstGeom>
                    <a:noFill/>
                    <a:ln>
                      <a:noFill/>
                    </a:ln>
                  </pic:spPr>
                </pic:pic>
              </a:graphicData>
            </a:graphic>
          </wp:inline>
        </w:drawing>
      </w:r>
    </w:p>
    <w:p w:rsidR="000E66BC" w:rsidRPr="000E66BC" w:rsidRDefault="000E66BC" w:rsidP="004701EB">
      <w:pPr>
        <w:spacing w:after="0" w:line="240" w:lineRule="auto"/>
        <w:jc w:val="center"/>
        <w:rPr>
          <w:rFonts w:ascii="Times New Roman" w:eastAsia="Times New Roman" w:hAnsi="Times New Roman" w:cs="Times New Roman"/>
          <w:sz w:val="24"/>
          <w:szCs w:val="24"/>
          <w:lang w:eastAsia="es-MX"/>
        </w:rPr>
      </w:pPr>
      <w:r w:rsidRPr="000E66BC">
        <w:rPr>
          <w:rFonts w:ascii="Arial" w:eastAsia="Times New Roman" w:hAnsi="Arial" w:cs="Arial"/>
          <w:b/>
          <w:bCs/>
          <w:noProof/>
          <w:color w:val="000000"/>
          <w:lang w:eastAsia="es-MX"/>
        </w:rPr>
        <w:drawing>
          <wp:inline distT="0" distB="0" distL="0" distR="0" wp14:anchorId="6D9770F7" wp14:editId="16FD950C">
            <wp:extent cx="5057775" cy="2085975"/>
            <wp:effectExtent l="0" t="0" r="9525" b="9525"/>
            <wp:docPr id="3" name="Imagen 3" descr="https://lh5.googleusercontent.com/nsbzdN11DaBYJJ2yzqo73VZ7MFe-ad7oxAEFFZWQiBNDpQJZCD0NVScz8yn2YV5NF3vIfuKiH8-HKTi8emIGMkDoIuEkdONzCizW0L5JjwHj4pQ40ESntZGVCNC8KgkihdtKJf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nsbzdN11DaBYJJ2yzqo73VZ7MFe-ad7oxAEFFZWQiBNDpQJZCD0NVScz8yn2YV5NF3vIfuKiH8-HKTi8emIGMkDoIuEkdONzCizW0L5JjwHj4pQ40ESntZGVCNC8KgkihdtKJfs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775" cy="2085975"/>
                    </a:xfrm>
                    <a:prstGeom prst="rect">
                      <a:avLst/>
                    </a:prstGeom>
                    <a:noFill/>
                    <a:ln>
                      <a:noFill/>
                    </a:ln>
                  </pic:spPr>
                </pic:pic>
              </a:graphicData>
            </a:graphic>
          </wp:inline>
        </w:drawing>
      </w:r>
    </w:p>
    <w:p w:rsidR="002C7CBA" w:rsidRDefault="004701EB" w:rsidP="000E66BC">
      <w:pPr>
        <w:spacing w:after="0" w:line="240" w:lineRule="auto"/>
        <w:rPr>
          <w:rFonts w:ascii="Bree Serif" w:eastAsia="Times New Roman" w:hAnsi="Bree Serif" w:cs="Times New Roman"/>
          <w:b/>
          <w:bCs/>
          <w:color w:val="FF9900"/>
          <w:sz w:val="24"/>
          <w:szCs w:val="24"/>
          <w:lang w:eastAsia="es-MX"/>
        </w:rPr>
      </w:pPr>
      <w:r>
        <w:rPr>
          <w:noProof/>
          <w:lang w:eastAsia="es-MX"/>
        </w:rPr>
        <w:lastRenderedPageBreak/>
        <w:drawing>
          <wp:anchor distT="0" distB="0" distL="114300" distR="114300" simplePos="0" relativeHeight="251660288" behindDoc="1" locked="0" layoutInCell="1" allowOverlap="1">
            <wp:simplePos x="0" y="0"/>
            <wp:positionH relativeFrom="column">
              <wp:posOffset>-512515</wp:posOffset>
            </wp:positionH>
            <wp:positionV relativeFrom="paragraph">
              <wp:posOffset>70338</wp:posOffset>
            </wp:positionV>
            <wp:extent cx="3338195" cy="2827655"/>
            <wp:effectExtent l="0" t="0" r="0" b="0"/>
            <wp:wrapSquare wrapText="bothSides"/>
            <wp:docPr id="117" name="Shape 117"/>
            <wp:cNvGraphicFramePr/>
            <a:graphic xmlns:a="http://schemas.openxmlformats.org/drawingml/2006/main">
              <a:graphicData uri="http://schemas.openxmlformats.org/drawingml/2006/picture">
                <pic:pic xmlns:pic="http://schemas.openxmlformats.org/drawingml/2006/picture">
                  <pic:nvPicPr>
                    <pic:cNvPr id="117" name="Shape 117"/>
                    <pic:cNvPicPr preferRelativeResize="0"/>
                  </pic:nvPicPr>
                  <pic:blipFill rotWithShape="1">
                    <a:blip r:embed="rId11">
                      <a:alphaModFix/>
                      <a:extLst>
                        <a:ext uri="{28A0092B-C50C-407E-A947-70E740481C1C}">
                          <a14:useLocalDpi xmlns:a14="http://schemas.microsoft.com/office/drawing/2010/main" val="0"/>
                        </a:ext>
                      </a:extLst>
                    </a:blip>
                    <a:srcRect l="3391" t="4709" r="10519" b="5579"/>
                    <a:stretch/>
                  </pic:blipFill>
                  <pic:spPr>
                    <a:xfrm>
                      <a:off x="0" y="0"/>
                      <a:ext cx="3338195" cy="2827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01EB" w:rsidRDefault="004701EB" w:rsidP="000E66BC">
      <w:pPr>
        <w:spacing w:after="0" w:line="240" w:lineRule="auto"/>
        <w:rPr>
          <w:rFonts w:ascii="Bree Serif" w:eastAsia="Times New Roman" w:hAnsi="Bree Serif" w:cs="Times New Roman"/>
          <w:b/>
          <w:bCs/>
          <w:color w:val="FF9900"/>
          <w:sz w:val="28"/>
          <w:szCs w:val="24"/>
          <w:lang w:eastAsia="es-MX"/>
        </w:rPr>
      </w:pPr>
      <w:r>
        <w:rPr>
          <w:noProof/>
          <w:lang w:eastAsia="es-MX"/>
        </w:rPr>
        <w:drawing>
          <wp:anchor distT="0" distB="0" distL="114300" distR="114300" simplePos="0" relativeHeight="251661312" behindDoc="0" locked="0" layoutInCell="1" allowOverlap="1">
            <wp:simplePos x="0" y="0"/>
            <wp:positionH relativeFrom="column">
              <wp:posOffset>3023870</wp:posOffset>
            </wp:positionH>
            <wp:positionV relativeFrom="paragraph">
              <wp:posOffset>59055</wp:posOffset>
            </wp:positionV>
            <wp:extent cx="3263265" cy="2667635"/>
            <wp:effectExtent l="0" t="0" r="0" b="0"/>
            <wp:wrapSquare wrapText="bothSides"/>
            <wp:docPr id="118" name="Shape 118"/>
            <wp:cNvGraphicFramePr/>
            <a:graphic xmlns:a="http://schemas.openxmlformats.org/drawingml/2006/main">
              <a:graphicData uri="http://schemas.openxmlformats.org/drawingml/2006/picture">
                <pic:pic xmlns:pic="http://schemas.openxmlformats.org/drawingml/2006/picture">
                  <pic:nvPicPr>
                    <pic:cNvPr id="118" name="Shape 118"/>
                    <pic:cNvPicPr preferRelativeResize="0"/>
                  </pic:nvPicPr>
                  <pic:blipFill>
                    <a:blip r:embed="rId12">
                      <a:alphaModFix/>
                      <a:extLst>
                        <a:ext uri="{28A0092B-C50C-407E-A947-70E740481C1C}">
                          <a14:useLocalDpi xmlns:a14="http://schemas.microsoft.com/office/drawing/2010/main" val="0"/>
                        </a:ext>
                      </a:extLst>
                    </a:blip>
                    <a:stretch>
                      <a:fillRect/>
                    </a:stretch>
                  </pic:blipFill>
                  <pic:spPr>
                    <a:xfrm>
                      <a:off x="0" y="0"/>
                      <a:ext cx="3263265" cy="26676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66BC" w:rsidRPr="00CC0706" w:rsidRDefault="000E66BC" w:rsidP="000E66BC">
      <w:pPr>
        <w:spacing w:after="0" w:line="240" w:lineRule="auto"/>
        <w:rPr>
          <w:rFonts w:ascii="Times New Roman" w:eastAsia="Times New Roman" w:hAnsi="Times New Roman" w:cs="Times New Roman"/>
          <w:sz w:val="32"/>
          <w:szCs w:val="24"/>
          <w:lang w:eastAsia="es-MX"/>
        </w:rPr>
      </w:pPr>
      <w:r w:rsidRPr="00CC0706">
        <w:rPr>
          <w:rFonts w:ascii="Bree Serif" w:eastAsia="Times New Roman" w:hAnsi="Bree Serif" w:cs="Times New Roman"/>
          <w:b/>
          <w:bCs/>
          <w:color w:val="FF9900"/>
          <w:sz w:val="28"/>
          <w:szCs w:val="24"/>
          <w:lang w:eastAsia="es-MX"/>
        </w:rPr>
        <w:t>Relaciones:</w:t>
      </w:r>
    </w:p>
    <w:p w:rsidR="000E66BC" w:rsidRDefault="000E66BC" w:rsidP="000E66BC">
      <w:pPr>
        <w:spacing w:after="0" w:line="240" w:lineRule="auto"/>
        <w:rPr>
          <w:rFonts w:ascii="Bree Serif" w:eastAsia="Times New Roman" w:hAnsi="Bree Serif" w:cs="Times New Roman"/>
          <w:bCs/>
          <w:color w:val="000000"/>
          <w:sz w:val="24"/>
          <w:szCs w:val="24"/>
          <w:lang w:eastAsia="es-MX"/>
        </w:rPr>
      </w:pPr>
      <w:r w:rsidRPr="000E66BC">
        <w:rPr>
          <w:rFonts w:ascii="Bree Serif" w:eastAsia="Times New Roman" w:hAnsi="Bree Serif" w:cs="Times New Roman"/>
          <w:b/>
          <w:bCs/>
          <w:color w:val="000000"/>
          <w:sz w:val="24"/>
          <w:szCs w:val="24"/>
          <w:lang w:eastAsia="es-MX"/>
        </w:rPr>
        <w:t>Anterior:</w:t>
      </w:r>
      <w:r w:rsidR="0046038B">
        <w:rPr>
          <w:rFonts w:ascii="Bree Serif" w:eastAsia="Times New Roman" w:hAnsi="Bree Serif" w:cs="Times New Roman"/>
          <w:b/>
          <w:bCs/>
          <w:color w:val="000000"/>
          <w:sz w:val="24"/>
          <w:szCs w:val="24"/>
          <w:lang w:eastAsia="es-MX"/>
        </w:rPr>
        <w:t xml:space="preserve"> </w:t>
      </w:r>
      <w:r w:rsidR="0046038B" w:rsidRPr="0046038B">
        <w:rPr>
          <w:rFonts w:ascii="Bree Serif" w:eastAsia="Times New Roman" w:hAnsi="Bree Serif" w:cs="Times New Roman"/>
          <w:bCs/>
          <w:color w:val="000000"/>
          <w:sz w:val="24"/>
          <w:szCs w:val="24"/>
          <w:lang w:eastAsia="es-MX"/>
        </w:rPr>
        <w:t>Formada por los labios</w:t>
      </w:r>
    </w:p>
    <w:p w:rsidR="00AF6F05" w:rsidRPr="000E66BC" w:rsidRDefault="00AF6F05" w:rsidP="000E66BC">
      <w:pPr>
        <w:spacing w:after="0" w:line="240" w:lineRule="auto"/>
        <w:rPr>
          <w:rFonts w:ascii="Times New Roman" w:eastAsia="Times New Roman" w:hAnsi="Times New Roman" w:cs="Times New Roman"/>
          <w:sz w:val="24"/>
          <w:szCs w:val="24"/>
          <w:lang w:eastAsia="es-MX"/>
        </w:rPr>
      </w:pPr>
      <w:r w:rsidRPr="00AF6F05">
        <w:rPr>
          <w:rFonts w:ascii="Times New Roman" w:eastAsia="Times New Roman" w:hAnsi="Times New Roman" w:cs="Times New Roman"/>
          <w:b/>
          <w:sz w:val="24"/>
          <w:szCs w:val="24"/>
          <w:lang w:eastAsia="es-MX"/>
        </w:rPr>
        <w:t>Paredes laterales:</w:t>
      </w:r>
      <w:r w:rsidRPr="00AF6F05">
        <w:rPr>
          <w:rFonts w:ascii="Times New Roman" w:eastAsia="Times New Roman" w:hAnsi="Times New Roman" w:cs="Times New Roman"/>
          <w:sz w:val="24"/>
          <w:szCs w:val="24"/>
          <w:lang w:eastAsia="es-MX"/>
        </w:rPr>
        <w:t xml:space="preserve"> </w:t>
      </w:r>
      <w:r>
        <w:rPr>
          <w:rFonts w:ascii="Times New Roman" w:eastAsia="Times New Roman" w:hAnsi="Times New Roman" w:cs="Times New Roman"/>
          <w:sz w:val="24"/>
          <w:szCs w:val="24"/>
          <w:lang w:eastAsia="es-MX"/>
        </w:rPr>
        <w:t>Están formadas por las mejillas (internamente carrillos).</w:t>
      </w:r>
    </w:p>
    <w:p w:rsidR="000E66BC" w:rsidRPr="000E66BC" w:rsidRDefault="000E66BC" w:rsidP="000E66BC">
      <w:pPr>
        <w:spacing w:after="0" w:line="240" w:lineRule="auto"/>
        <w:rPr>
          <w:rFonts w:ascii="Times New Roman" w:eastAsia="Times New Roman" w:hAnsi="Times New Roman" w:cs="Times New Roman"/>
          <w:sz w:val="24"/>
          <w:szCs w:val="24"/>
          <w:lang w:eastAsia="es-MX"/>
        </w:rPr>
      </w:pPr>
      <w:r w:rsidRPr="000E66BC">
        <w:rPr>
          <w:rFonts w:ascii="Bree Serif" w:eastAsia="Times New Roman" w:hAnsi="Bree Serif" w:cs="Times New Roman"/>
          <w:b/>
          <w:bCs/>
          <w:color w:val="000000"/>
          <w:sz w:val="24"/>
          <w:szCs w:val="24"/>
          <w:lang w:eastAsia="es-MX"/>
        </w:rPr>
        <w:t>Posterior</w:t>
      </w:r>
      <w:r w:rsidRPr="000E66BC">
        <w:rPr>
          <w:rFonts w:ascii="Bree Serif" w:eastAsia="Times New Roman" w:hAnsi="Bree Serif" w:cs="Times New Roman"/>
          <w:color w:val="000000"/>
          <w:sz w:val="24"/>
          <w:szCs w:val="24"/>
          <w:lang w:eastAsia="es-MX"/>
        </w:rPr>
        <w:t>: La boca se comunica con la faringe por medio de un orificio llamado itsmo de las fauces, en donde se puede observar una saliente que cuelga de la parte media del paladar blando, la úvula; a ambos lados de la úvula hay dos pliegues que se dirigen a los lados hacia la base de la lengua: los arcos palatoglosos, y dos pliegues que se dirigen hacia los lados y hacia la faringe: los arcos palatofaríngeos.</w:t>
      </w:r>
    </w:p>
    <w:p w:rsidR="000E66BC" w:rsidRPr="000E66BC" w:rsidRDefault="000E66BC" w:rsidP="000E66BC">
      <w:pPr>
        <w:spacing w:after="0" w:line="240" w:lineRule="auto"/>
        <w:rPr>
          <w:rFonts w:ascii="Times New Roman" w:eastAsia="Times New Roman" w:hAnsi="Times New Roman" w:cs="Times New Roman"/>
          <w:sz w:val="24"/>
          <w:szCs w:val="24"/>
          <w:lang w:eastAsia="es-MX"/>
        </w:rPr>
      </w:pPr>
      <w:r w:rsidRPr="000E66BC">
        <w:rPr>
          <w:rFonts w:ascii="Bree Serif" w:eastAsia="Times New Roman" w:hAnsi="Bree Serif" w:cs="Times New Roman"/>
          <w:b/>
          <w:bCs/>
          <w:color w:val="000000"/>
          <w:sz w:val="24"/>
          <w:szCs w:val="24"/>
          <w:lang w:eastAsia="es-MX"/>
        </w:rPr>
        <w:t>Superior:</w:t>
      </w:r>
      <w:r w:rsidR="00FA1B41">
        <w:rPr>
          <w:rFonts w:ascii="Bree Serif" w:eastAsia="Times New Roman" w:hAnsi="Bree Serif" w:cs="Times New Roman"/>
          <w:b/>
          <w:bCs/>
          <w:color w:val="000000"/>
          <w:sz w:val="24"/>
          <w:szCs w:val="24"/>
          <w:lang w:eastAsia="es-MX"/>
        </w:rPr>
        <w:t xml:space="preserve"> </w:t>
      </w:r>
      <w:r w:rsidR="00FA1B41">
        <w:rPr>
          <w:rFonts w:ascii="Bree Serif" w:eastAsia="Times New Roman" w:hAnsi="Bree Serif" w:cs="Times New Roman"/>
          <w:bCs/>
          <w:color w:val="000000"/>
          <w:sz w:val="24"/>
          <w:szCs w:val="24"/>
          <w:lang w:eastAsia="es-MX"/>
        </w:rPr>
        <w:t>Se encuentra la bóveda palatina ósea y la cara anterior del paladar blando.</w:t>
      </w:r>
    </w:p>
    <w:p w:rsidR="000E66BC" w:rsidRPr="000E66BC" w:rsidRDefault="000E66BC" w:rsidP="000E66BC">
      <w:pPr>
        <w:spacing w:after="0" w:line="240" w:lineRule="auto"/>
        <w:rPr>
          <w:rFonts w:ascii="Times New Roman" w:eastAsia="Times New Roman" w:hAnsi="Times New Roman" w:cs="Times New Roman"/>
          <w:sz w:val="24"/>
          <w:szCs w:val="24"/>
          <w:lang w:eastAsia="es-MX"/>
        </w:rPr>
      </w:pPr>
      <w:r w:rsidRPr="000E66BC">
        <w:rPr>
          <w:rFonts w:ascii="Bree Serif" w:eastAsia="Times New Roman" w:hAnsi="Bree Serif" w:cs="Times New Roman"/>
          <w:b/>
          <w:bCs/>
          <w:color w:val="000000"/>
          <w:sz w:val="24"/>
          <w:szCs w:val="24"/>
          <w:lang w:eastAsia="es-MX"/>
        </w:rPr>
        <w:t>Inferior:</w:t>
      </w:r>
      <w:r w:rsidR="00F721FF" w:rsidRPr="00F721FF">
        <w:rPr>
          <w:rFonts w:ascii="Bree Serif" w:eastAsia="Times New Roman" w:hAnsi="Bree Serif" w:cs="Times New Roman"/>
          <w:bCs/>
          <w:color w:val="000000"/>
          <w:sz w:val="24"/>
          <w:szCs w:val="24"/>
          <w:lang w:eastAsia="es-MX"/>
        </w:rPr>
        <w:t xml:space="preserve"> Se</w:t>
      </w:r>
      <w:r w:rsidR="00F721FF">
        <w:rPr>
          <w:rFonts w:ascii="Bree Serif" w:eastAsia="Times New Roman" w:hAnsi="Bree Serif" w:cs="Times New Roman"/>
          <w:bCs/>
          <w:color w:val="000000"/>
          <w:sz w:val="24"/>
          <w:szCs w:val="24"/>
          <w:lang w:eastAsia="es-MX"/>
        </w:rPr>
        <w:t xml:space="preserve"> encuentra el diafragma bucal, el cual está ocupado por la lengua.</w:t>
      </w:r>
    </w:p>
    <w:p w:rsidR="00233A74" w:rsidRDefault="00233A74">
      <w:pPr>
        <w:rPr>
          <w:rFonts w:ascii="Bree Serif" w:eastAsia="Times New Roman" w:hAnsi="Bree Serif" w:cs="Times New Roman"/>
          <w:b/>
          <w:bCs/>
          <w:color w:val="FF9900"/>
          <w:sz w:val="24"/>
          <w:szCs w:val="24"/>
          <w:lang w:eastAsia="es-MX"/>
        </w:rPr>
      </w:pPr>
    </w:p>
    <w:p w:rsidR="00CC0706" w:rsidRDefault="00CC0706">
      <w:pPr>
        <w:rPr>
          <w:rFonts w:ascii="Bree Serif" w:eastAsia="Times New Roman" w:hAnsi="Bree Serif" w:cs="Times New Roman"/>
          <w:b/>
          <w:bCs/>
          <w:color w:val="FF9900"/>
          <w:sz w:val="28"/>
          <w:szCs w:val="24"/>
          <w:lang w:eastAsia="es-MX"/>
        </w:rPr>
      </w:pPr>
      <w:r w:rsidRPr="00CC0706">
        <w:rPr>
          <w:rFonts w:ascii="Bree Serif" w:eastAsia="Times New Roman" w:hAnsi="Bree Serif" w:cs="Times New Roman"/>
          <w:b/>
          <w:bCs/>
          <w:color w:val="FF9900"/>
          <w:sz w:val="28"/>
          <w:szCs w:val="24"/>
          <w:lang w:eastAsia="es-MX"/>
        </w:rPr>
        <w:t>Lengua</w:t>
      </w:r>
    </w:p>
    <w:p w:rsidR="00CC0706" w:rsidRDefault="00BB182B">
      <w:pPr>
        <w:rPr>
          <w:rFonts w:ascii="Bree Serif" w:eastAsia="Times New Roman" w:hAnsi="Bree Serif" w:cs="Times New Roman"/>
          <w:bCs/>
          <w:color w:val="000000" w:themeColor="text1"/>
          <w:sz w:val="24"/>
          <w:szCs w:val="24"/>
          <w:lang w:eastAsia="es-MX"/>
        </w:rPr>
      </w:pPr>
      <w:r>
        <w:rPr>
          <w:noProof/>
          <w:lang w:eastAsia="es-MX"/>
        </w:rPr>
        <w:drawing>
          <wp:anchor distT="0" distB="0" distL="114300" distR="114300" simplePos="0" relativeHeight="251665408" behindDoc="0" locked="0" layoutInCell="1" allowOverlap="1">
            <wp:simplePos x="0" y="0"/>
            <wp:positionH relativeFrom="column">
              <wp:posOffset>3427730</wp:posOffset>
            </wp:positionH>
            <wp:positionV relativeFrom="paragraph">
              <wp:posOffset>559435</wp:posOffset>
            </wp:positionV>
            <wp:extent cx="2689860" cy="1891665"/>
            <wp:effectExtent l="0" t="0" r="0" b="0"/>
            <wp:wrapSquare wrapText="bothSides"/>
            <wp:docPr id="6" name="Imagen 6" descr="Resultado de imagen para masticacion de ali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masticacion de aliment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9860" cy="1891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706" w:rsidRPr="00CC0706">
        <w:rPr>
          <w:rFonts w:ascii="Bree Serif" w:eastAsia="Times New Roman" w:hAnsi="Bree Serif" w:cs="Times New Roman"/>
          <w:bCs/>
          <w:color w:val="000000" w:themeColor="text1"/>
          <w:sz w:val="24"/>
          <w:szCs w:val="24"/>
          <w:lang w:eastAsia="es-MX"/>
        </w:rPr>
        <w:t>La lengua es órgano muscular móvil</w:t>
      </w:r>
      <w:r w:rsidR="00CC0706">
        <w:rPr>
          <w:rFonts w:ascii="Bree Serif" w:eastAsia="Times New Roman" w:hAnsi="Bree Serif" w:cs="Times New Roman"/>
          <w:bCs/>
          <w:color w:val="000000" w:themeColor="text1"/>
          <w:sz w:val="24"/>
          <w:szCs w:val="24"/>
          <w:lang w:eastAsia="es-MX"/>
        </w:rPr>
        <w:t>, compuesto principalmente por músculo y cubierta por mucosa; asimismo puede adoptar múltiples formas y posiciones; se encuentra ubicada en la cavidad oral (cuando está en reposo la ocupa en su totalidad) y otra parte en la bucofaringe.    Tiene un surco en forma de V, llamado “surco terminal” que marca una porción anterior (</w:t>
      </w:r>
      <w:proofErr w:type="spellStart"/>
      <w:r w:rsidR="00CC0706">
        <w:rPr>
          <w:rFonts w:ascii="Bree Serif" w:eastAsia="Times New Roman" w:hAnsi="Bree Serif" w:cs="Times New Roman"/>
          <w:bCs/>
          <w:color w:val="000000" w:themeColor="text1"/>
          <w:sz w:val="24"/>
          <w:szCs w:val="24"/>
          <w:lang w:eastAsia="es-MX"/>
        </w:rPr>
        <w:t>presurcal</w:t>
      </w:r>
      <w:proofErr w:type="spellEnd"/>
      <w:r w:rsidR="00CC0706">
        <w:rPr>
          <w:rFonts w:ascii="Bree Serif" w:eastAsia="Times New Roman" w:hAnsi="Bree Serif" w:cs="Times New Roman"/>
          <w:bCs/>
          <w:color w:val="000000" w:themeColor="text1"/>
          <w:sz w:val="24"/>
          <w:szCs w:val="24"/>
          <w:lang w:eastAsia="es-MX"/>
        </w:rPr>
        <w:t>) y una posterior (</w:t>
      </w:r>
      <w:proofErr w:type="spellStart"/>
      <w:r w:rsidR="00CC0706">
        <w:rPr>
          <w:rFonts w:ascii="Bree Serif" w:eastAsia="Times New Roman" w:hAnsi="Bree Serif" w:cs="Times New Roman"/>
          <w:bCs/>
          <w:color w:val="000000" w:themeColor="text1"/>
          <w:sz w:val="24"/>
          <w:szCs w:val="24"/>
          <w:lang w:eastAsia="es-MX"/>
        </w:rPr>
        <w:t>postsurcal</w:t>
      </w:r>
      <w:proofErr w:type="spellEnd"/>
      <w:r w:rsidR="00CC0706">
        <w:rPr>
          <w:rFonts w:ascii="Bree Serif" w:eastAsia="Times New Roman" w:hAnsi="Bree Serif" w:cs="Times New Roman"/>
          <w:bCs/>
          <w:color w:val="000000" w:themeColor="text1"/>
          <w:sz w:val="24"/>
          <w:szCs w:val="24"/>
          <w:lang w:eastAsia="es-MX"/>
        </w:rPr>
        <w:t>).</w:t>
      </w:r>
    </w:p>
    <w:p w:rsidR="00BB182B" w:rsidRDefault="00BB182B">
      <w:pPr>
        <w:rPr>
          <w:rFonts w:ascii="Bree Serif" w:eastAsia="Times New Roman" w:hAnsi="Bree Serif" w:cs="Times New Roman"/>
          <w:bCs/>
          <w:color w:val="000000" w:themeColor="text1"/>
          <w:sz w:val="24"/>
          <w:szCs w:val="24"/>
          <w:lang w:eastAsia="es-MX"/>
        </w:rPr>
      </w:pPr>
      <w:r>
        <w:rPr>
          <w:rFonts w:ascii="Bree Serif" w:eastAsia="Times New Roman" w:hAnsi="Bree Serif" w:cs="Times New Roman"/>
          <w:bCs/>
          <w:color w:val="000000" w:themeColor="text1"/>
          <w:sz w:val="24"/>
          <w:szCs w:val="24"/>
          <w:lang w:eastAsia="es-MX"/>
        </w:rPr>
        <w:t>La lengua interviene en funciones como:</w:t>
      </w:r>
    </w:p>
    <w:p w:rsidR="00BB182B" w:rsidRDefault="00BB182B" w:rsidP="00BB182B">
      <w:pPr>
        <w:pStyle w:val="Prrafodelista"/>
        <w:numPr>
          <w:ilvl w:val="0"/>
          <w:numId w:val="3"/>
        </w:numPr>
        <w:rPr>
          <w:rFonts w:ascii="Bree Serif" w:eastAsia="Times New Roman" w:hAnsi="Bree Serif" w:cs="Times New Roman"/>
          <w:bCs/>
          <w:color w:val="000000" w:themeColor="text1"/>
          <w:sz w:val="24"/>
          <w:szCs w:val="24"/>
          <w:lang w:eastAsia="es-MX"/>
        </w:rPr>
      </w:pPr>
      <w:r>
        <w:rPr>
          <w:rFonts w:ascii="Bree Serif" w:eastAsia="Times New Roman" w:hAnsi="Bree Serif" w:cs="Times New Roman"/>
          <w:bCs/>
          <w:color w:val="000000" w:themeColor="text1"/>
          <w:sz w:val="24"/>
          <w:szCs w:val="24"/>
          <w:lang w:eastAsia="es-MX"/>
        </w:rPr>
        <w:t>La masticación.</w:t>
      </w:r>
    </w:p>
    <w:p w:rsidR="00BB182B" w:rsidRDefault="00BB182B" w:rsidP="00BB182B">
      <w:pPr>
        <w:pStyle w:val="Prrafodelista"/>
        <w:numPr>
          <w:ilvl w:val="0"/>
          <w:numId w:val="3"/>
        </w:numPr>
        <w:rPr>
          <w:rFonts w:ascii="Bree Serif" w:eastAsia="Times New Roman" w:hAnsi="Bree Serif" w:cs="Times New Roman"/>
          <w:bCs/>
          <w:color w:val="000000" w:themeColor="text1"/>
          <w:sz w:val="24"/>
          <w:szCs w:val="24"/>
          <w:lang w:eastAsia="es-MX"/>
        </w:rPr>
      </w:pPr>
      <w:r>
        <w:rPr>
          <w:rFonts w:ascii="Bree Serif" w:eastAsia="Times New Roman" w:hAnsi="Bree Serif" w:cs="Times New Roman"/>
          <w:bCs/>
          <w:color w:val="000000" w:themeColor="text1"/>
          <w:sz w:val="24"/>
          <w:szCs w:val="24"/>
          <w:lang w:eastAsia="es-MX"/>
        </w:rPr>
        <w:t>La deglución.</w:t>
      </w:r>
      <w:r w:rsidRPr="00BB182B">
        <w:rPr>
          <w:noProof/>
          <w:lang w:eastAsia="es-MX"/>
        </w:rPr>
        <w:t xml:space="preserve"> </w:t>
      </w:r>
    </w:p>
    <w:p w:rsidR="00BB182B" w:rsidRDefault="00BB182B" w:rsidP="00BB182B">
      <w:pPr>
        <w:pStyle w:val="Prrafodelista"/>
        <w:numPr>
          <w:ilvl w:val="0"/>
          <w:numId w:val="3"/>
        </w:numPr>
        <w:rPr>
          <w:rFonts w:ascii="Bree Serif" w:eastAsia="Times New Roman" w:hAnsi="Bree Serif" w:cs="Times New Roman"/>
          <w:bCs/>
          <w:color w:val="000000" w:themeColor="text1"/>
          <w:sz w:val="24"/>
          <w:szCs w:val="24"/>
          <w:lang w:eastAsia="es-MX"/>
        </w:rPr>
      </w:pPr>
      <w:r>
        <w:rPr>
          <w:rFonts w:ascii="Bree Serif" w:eastAsia="Times New Roman" w:hAnsi="Bree Serif" w:cs="Times New Roman"/>
          <w:bCs/>
          <w:color w:val="000000" w:themeColor="text1"/>
          <w:sz w:val="24"/>
          <w:szCs w:val="24"/>
          <w:lang w:eastAsia="es-MX"/>
        </w:rPr>
        <w:t>La articulación de palabras “fonación”.</w:t>
      </w:r>
      <w:r w:rsidRPr="00BB182B">
        <w:rPr>
          <w:noProof/>
          <w:lang w:eastAsia="es-MX"/>
        </w:rPr>
        <w:t xml:space="preserve"> </w:t>
      </w:r>
    </w:p>
    <w:p w:rsidR="00BB182B" w:rsidRDefault="00BB182B" w:rsidP="00BB182B">
      <w:pPr>
        <w:pStyle w:val="Prrafodelista"/>
        <w:numPr>
          <w:ilvl w:val="0"/>
          <w:numId w:val="3"/>
        </w:numPr>
        <w:rPr>
          <w:rFonts w:ascii="Bree Serif" w:eastAsia="Times New Roman" w:hAnsi="Bree Serif" w:cs="Times New Roman"/>
          <w:bCs/>
          <w:color w:val="000000" w:themeColor="text1"/>
          <w:sz w:val="24"/>
          <w:szCs w:val="24"/>
          <w:lang w:eastAsia="es-MX"/>
        </w:rPr>
      </w:pPr>
      <w:r>
        <w:rPr>
          <w:rFonts w:ascii="Bree Serif" w:eastAsia="Times New Roman" w:hAnsi="Bree Serif" w:cs="Times New Roman"/>
          <w:bCs/>
          <w:color w:val="000000" w:themeColor="text1"/>
          <w:sz w:val="24"/>
          <w:szCs w:val="24"/>
          <w:lang w:eastAsia="es-MX"/>
        </w:rPr>
        <w:t>Limpieza de la boca.</w:t>
      </w:r>
    </w:p>
    <w:p w:rsidR="004701EB" w:rsidRDefault="004701EB" w:rsidP="00BB182B">
      <w:pPr>
        <w:rPr>
          <w:rFonts w:ascii="Bree Serif" w:eastAsia="Times New Roman" w:hAnsi="Bree Serif" w:cs="Times New Roman"/>
          <w:bCs/>
          <w:color w:val="000000" w:themeColor="text1"/>
          <w:sz w:val="24"/>
          <w:szCs w:val="24"/>
          <w:lang w:eastAsia="es-MX"/>
        </w:rPr>
      </w:pPr>
    </w:p>
    <w:p w:rsidR="00BB182B" w:rsidRDefault="00BB182B" w:rsidP="00BB182B">
      <w:pPr>
        <w:rPr>
          <w:rFonts w:ascii="Bree Serif" w:eastAsia="Times New Roman" w:hAnsi="Bree Serif" w:cs="Times New Roman"/>
          <w:bCs/>
          <w:color w:val="000000" w:themeColor="text1"/>
          <w:sz w:val="24"/>
          <w:szCs w:val="24"/>
          <w:lang w:eastAsia="es-MX"/>
        </w:rPr>
      </w:pPr>
      <w:r>
        <w:rPr>
          <w:rFonts w:ascii="Bree Serif" w:eastAsia="Times New Roman" w:hAnsi="Bree Serif" w:cs="Times New Roman"/>
          <w:bCs/>
          <w:color w:val="000000" w:themeColor="text1"/>
          <w:sz w:val="24"/>
          <w:szCs w:val="24"/>
          <w:lang w:eastAsia="es-MX"/>
        </w:rPr>
        <w:t>La lengua se divide en las siguientes partes:</w:t>
      </w:r>
    </w:p>
    <w:p w:rsidR="00BB182B" w:rsidRDefault="00BB182B" w:rsidP="00BB182B">
      <w:pPr>
        <w:rPr>
          <w:rFonts w:ascii="Bree Serif" w:eastAsia="Times New Roman" w:hAnsi="Bree Serif" w:cs="Times New Roman"/>
          <w:bCs/>
          <w:color w:val="000000" w:themeColor="text1"/>
          <w:sz w:val="24"/>
          <w:szCs w:val="24"/>
          <w:lang w:eastAsia="es-MX"/>
        </w:rPr>
      </w:pPr>
    </w:p>
    <w:p w:rsidR="004701EB" w:rsidRDefault="004701EB" w:rsidP="004701EB">
      <w:pPr>
        <w:rPr>
          <w:rFonts w:ascii="Bree Serif" w:eastAsia="Times New Roman" w:hAnsi="Bree Serif" w:cs="Times New Roman"/>
          <w:bCs/>
          <w:color w:val="000000" w:themeColor="text1"/>
          <w:sz w:val="24"/>
          <w:szCs w:val="24"/>
          <w:lang w:eastAsia="es-MX"/>
        </w:rPr>
      </w:pPr>
    </w:p>
    <w:p w:rsidR="004701EB" w:rsidRDefault="004701EB" w:rsidP="004701EB">
      <w:pPr>
        <w:rPr>
          <w:rFonts w:ascii="Bree Serif" w:eastAsia="Times New Roman" w:hAnsi="Bree Serif" w:cs="Times New Roman"/>
          <w:bCs/>
          <w:color w:val="000000" w:themeColor="text1"/>
          <w:sz w:val="24"/>
          <w:szCs w:val="24"/>
          <w:lang w:eastAsia="es-MX"/>
        </w:rPr>
      </w:pPr>
      <w:r>
        <w:rPr>
          <w:noProof/>
          <w:lang w:eastAsia="es-MX"/>
        </w:rPr>
        <w:lastRenderedPageBreak/>
        <w:drawing>
          <wp:anchor distT="0" distB="0" distL="114300" distR="114300" simplePos="0" relativeHeight="251662336" behindDoc="0" locked="0" layoutInCell="1" allowOverlap="1">
            <wp:simplePos x="0" y="0"/>
            <wp:positionH relativeFrom="column">
              <wp:posOffset>636270</wp:posOffset>
            </wp:positionH>
            <wp:positionV relativeFrom="paragraph">
              <wp:posOffset>-544</wp:posOffset>
            </wp:positionV>
            <wp:extent cx="6262370" cy="4203700"/>
            <wp:effectExtent l="0" t="0" r="5080" b="6350"/>
            <wp:wrapThrough wrapText="bothSides">
              <wp:wrapPolygon edited="0">
                <wp:start x="0" y="0"/>
                <wp:lineTo x="0" y="21535"/>
                <wp:lineTo x="21552" y="21535"/>
                <wp:lineTo x="21552"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1598" t="15501" r="23070" b="18441"/>
                    <a:stretch/>
                  </pic:blipFill>
                  <pic:spPr bwMode="auto">
                    <a:xfrm>
                      <a:off x="0" y="0"/>
                      <a:ext cx="6262370" cy="420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01EB" w:rsidRDefault="004701EB" w:rsidP="004701EB">
      <w:pPr>
        <w:rPr>
          <w:rFonts w:ascii="Bree Serif" w:eastAsia="Times New Roman" w:hAnsi="Bree Serif" w:cs="Times New Roman"/>
          <w:bCs/>
          <w:color w:val="000000" w:themeColor="text1"/>
          <w:sz w:val="24"/>
          <w:szCs w:val="24"/>
          <w:lang w:eastAsia="es-MX"/>
        </w:rPr>
      </w:pPr>
    </w:p>
    <w:p w:rsidR="004701EB" w:rsidRDefault="004701EB" w:rsidP="004701EB">
      <w:pPr>
        <w:rPr>
          <w:rFonts w:ascii="Bree Serif" w:eastAsia="Times New Roman" w:hAnsi="Bree Serif" w:cs="Times New Roman"/>
          <w:bCs/>
          <w:color w:val="000000" w:themeColor="text1"/>
          <w:sz w:val="24"/>
          <w:szCs w:val="24"/>
          <w:lang w:eastAsia="es-MX"/>
        </w:rPr>
      </w:pPr>
    </w:p>
    <w:p w:rsidR="004701EB" w:rsidRDefault="004701EB" w:rsidP="004701EB">
      <w:pPr>
        <w:rPr>
          <w:rFonts w:ascii="Bree Serif" w:eastAsia="Times New Roman" w:hAnsi="Bree Serif" w:cs="Times New Roman"/>
          <w:bCs/>
          <w:color w:val="000000" w:themeColor="text1"/>
          <w:sz w:val="24"/>
          <w:szCs w:val="24"/>
          <w:lang w:eastAsia="es-MX"/>
        </w:rPr>
      </w:pPr>
      <w:r>
        <w:rPr>
          <w:noProof/>
          <w:lang w:eastAsia="es-MX"/>
        </w:rPr>
        <w:drawing>
          <wp:anchor distT="0" distB="0" distL="114300" distR="114300" simplePos="0" relativeHeight="251664384" behindDoc="0" locked="0" layoutInCell="1" allowOverlap="1">
            <wp:simplePos x="0" y="0"/>
            <wp:positionH relativeFrom="column">
              <wp:posOffset>-567055</wp:posOffset>
            </wp:positionH>
            <wp:positionV relativeFrom="paragraph">
              <wp:posOffset>360045</wp:posOffset>
            </wp:positionV>
            <wp:extent cx="2477135" cy="3314700"/>
            <wp:effectExtent l="0" t="0" r="0" b="0"/>
            <wp:wrapSquare wrapText="bothSides"/>
            <wp:docPr id="5" name="Imagen 4"/>
            <wp:cNvGraphicFramePr/>
            <a:graphic xmlns:a="http://schemas.openxmlformats.org/drawingml/2006/main">
              <a:graphicData uri="http://schemas.openxmlformats.org/drawingml/2006/picture">
                <pic:pic xmlns:pic="http://schemas.openxmlformats.org/drawingml/2006/picture">
                  <pic:nvPicPr>
                    <pic:cNvPr id="5" name="Imagen 4"/>
                    <pic:cNvPicPr/>
                  </pic:nvPicPr>
                  <pic:blipFill rotWithShape="1">
                    <a:blip r:embed="rId15">
                      <a:extLst>
                        <a:ext uri="{28A0092B-C50C-407E-A947-70E740481C1C}">
                          <a14:useLocalDpi xmlns:a14="http://schemas.microsoft.com/office/drawing/2010/main" val="0"/>
                        </a:ext>
                      </a:extLst>
                    </a:blip>
                    <a:srcRect l="26306" t="26264" r="44501" b="11249"/>
                    <a:stretch/>
                  </pic:blipFill>
                  <pic:spPr bwMode="auto">
                    <a:xfrm>
                      <a:off x="0" y="0"/>
                      <a:ext cx="2477135" cy="331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01EB" w:rsidRDefault="004701EB" w:rsidP="004701EB">
      <w:pPr>
        <w:rPr>
          <w:rFonts w:ascii="Bree Serif" w:eastAsia="Times New Roman" w:hAnsi="Bree Serif" w:cs="Times New Roman"/>
          <w:bCs/>
          <w:color w:val="000000" w:themeColor="text1"/>
          <w:sz w:val="24"/>
          <w:szCs w:val="24"/>
          <w:lang w:eastAsia="es-MX"/>
        </w:rPr>
      </w:pPr>
    </w:p>
    <w:p w:rsidR="00BB182B" w:rsidRPr="00BB182B" w:rsidRDefault="004701EB" w:rsidP="004701EB">
      <w:pPr>
        <w:rPr>
          <w:rFonts w:ascii="Bree Serif" w:eastAsia="Times New Roman" w:hAnsi="Bree Serif" w:cs="Times New Roman"/>
          <w:bCs/>
          <w:color w:val="000000" w:themeColor="text1"/>
          <w:sz w:val="24"/>
          <w:szCs w:val="24"/>
          <w:lang w:eastAsia="es-MX"/>
        </w:rPr>
      </w:pPr>
      <w:r>
        <w:rPr>
          <w:noProof/>
          <w:lang w:eastAsia="es-MX"/>
        </w:rPr>
        <w:drawing>
          <wp:anchor distT="0" distB="0" distL="114300" distR="114300" simplePos="0" relativeHeight="251666432" behindDoc="0" locked="0" layoutInCell="1" allowOverlap="1">
            <wp:simplePos x="0" y="0"/>
            <wp:positionH relativeFrom="column">
              <wp:posOffset>-147955</wp:posOffset>
            </wp:positionH>
            <wp:positionV relativeFrom="paragraph">
              <wp:posOffset>1141095</wp:posOffset>
            </wp:positionV>
            <wp:extent cx="6673215" cy="366141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7149" t="17266" r="16512" b="17979"/>
                    <a:stretch/>
                  </pic:blipFill>
                  <pic:spPr bwMode="auto">
                    <a:xfrm>
                      <a:off x="0" y="0"/>
                      <a:ext cx="6673215" cy="3661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182B">
        <w:rPr>
          <w:rFonts w:ascii="Bree Serif" w:eastAsia="Times New Roman" w:hAnsi="Bree Serif" w:cs="Times New Roman"/>
          <w:bCs/>
          <w:color w:val="000000" w:themeColor="text1"/>
          <w:sz w:val="24"/>
          <w:szCs w:val="24"/>
          <w:lang w:eastAsia="es-MX"/>
        </w:rPr>
        <w:t xml:space="preserve">La mucosa de la porción anterior de la lengua es rugosa debido a la presencia de numerosas papilas linguales.                                                                                                                                               </w:t>
      </w:r>
      <w:r>
        <w:rPr>
          <w:rFonts w:ascii="Bree Serif" w:eastAsia="Times New Roman" w:hAnsi="Bree Serif" w:cs="Times New Roman"/>
          <w:bCs/>
          <w:color w:val="000000" w:themeColor="text1"/>
          <w:sz w:val="24"/>
          <w:szCs w:val="24"/>
          <w:lang w:eastAsia="es-MX"/>
        </w:rPr>
        <w:t xml:space="preserve">                  </w:t>
      </w:r>
      <w:r w:rsidR="00BB182B">
        <w:rPr>
          <w:rFonts w:ascii="Bree Serif" w:eastAsia="Times New Roman" w:hAnsi="Bree Serif" w:cs="Times New Roman"/>
          <w:bCs/>
          <w:color w:val="000000" w:themeColor="text1"/>
          <w:sz w:val="24"/>
          <w:szCs w:val="24"/>
          <w:lang w:eastAsia="es-MX"/>
        </w:rPr>
        <w:t xml:space="preserve">  Una papila lingual </w:t>
      </w:r>
      <w:r w:rsidR="00BB182B" w:rsidRPr="00BB182B">
        <w:rPr>
          <w:rFonts w:ascii="Bree Serif" w:eastAsia="Times New Roman" w:hAnsi="Bree Serif" w:cs="Times New Roman"/>
          <w:bCs/>
          <w:color w:val="000000" w:themeColor="text1"/>
          <w:sz w:val="24"/>
          <w:szCs w:val="24"/>
          <w:lang w:eastAsia="es-MX"/>
        </w:rPr>
        <w:t xml:space="preserve">se halla en la superficie de la lengua y </w:t>
      </w:r>
      <w:r w:rsidR="00BB182B">
        <w:rPr>
          <w:rFonts w:ascii="Bree Serif" w:eastAsia="Times New Roman" w:hAnsi="Bree Serif" w:cs="Times New Roman"/>
          <w:bCs/>
          <w:color w:val="000000" w:themeColor="text1"/>
          <w:sz w:val="24"/>
          <w:szCs w:val="24"/>
          <w:lang w:eastAsia="es-MX"/>
        </w:rPr>
        <w:t xml:space="preserve">su </w:t>
      </w:r>
      <w:r w:rsidR="00BB182B" w:rsidRPr="00BB182B">
        <w:rPr>
          <w:rFonts w:ascii="Bree Serif" w:eastAsia="Times New Roman" w:hAnsi="Bree Serif" w:cs="Times New Roman"/>
          <w:bCs/>
          <w:color w:val="000000" w:themeColor="text1"/>
          <w:sz w:val="24"/>
          <w:szCs w:val="24"/>
          <w:lang w:eastAsia="es-MX"/>
        </w:rPr>
        <w:t>función es la de recibir y transmitir al cerebro las sensaciones del gusto, del tacto, del sabor y de la temperatura</w:t>
      </w:r>
      <w:r w:rsidR="00BB182B">
        <w:rPr>
          <w:rFonts w:ascii="Bree Serif" w:eastAsia="Times New Roman" w:hAnsi="Bree Serif" w:cs="Times New Roman"/>
          <w:bCs/>
          <w:color w:val="000000" w:themeColor="text1"/>
          <w:sz w:val="24"/>
          <w:szCs w:val="24"/>
          <w:lang w:eastAsia="es-MX"/>
        </w:rPr>
        <w:t>, mientras que un botón gustativo</w:t>
      </w:r>
      <w:r w:rsidR="00BB182B" w:rsidRPr="00BB182B">
        <w:rPr>
          <w:rFonts w:ascii="Arial" w:hAnsi="Arial" w:cs="Arial"/>
          <w:color w:val="222222"/>
          <w:sz w:val="21"/>
          <w:szCs w:val="21"/>
          <w:shd w:val="clear" w:color="auto" w:fill="FFFFFF"/>
        </w:rPr>
        <w:t xml:space="preserve"> </w:t>
      </w:r>
      <w:r w:rsidR="00BB182B" w:rsidRPr="00BB182B">
        <w:rPr>
          <w:rFonts w:ascii="Bree Serif" w:eastAsia="Times New Roman" w:hAnsi="Bree Serif" w:cs="Times New Roman"/>
          <w:bCs/>
          <w:color w:val="000000" w:themeColor="text1"/>
          <w:sz w:val="24"/>
          <w:szCs w:val="24"/>
          <w:lang w:eastAsia="es-MX"/>
        </w:rPr>
        <w:t>son estructuras ovaladas y que en su interior están formados por células gustativas y sustentaculares, que ayudan a percibir el sentido del gusto.</w:t>
      </w:r>
      <w:r w:rsidR="00BB182B">
        <w:rPr>
          <w:rFonts w:ascii="Bree Serif" w:eastAsia="Times New Roman" w:hAnsi="Bree Serif" w:cs="Times New Roman"/>
          <w:bCs/>
          <w:color w:val="000000" w:themeColor="text1"/>
          <w:sz w:val="24"/>
          <w:szCs w:val="24"/>
          <w:lang w:eastAsia="es-MX"/>
        </w:rPr>
        <w:t xml:space="preserve"> </w:t>
      </w:r>
    </w:p>
    <w:p w:rsidR="00B3301F" w:rsidRPr="00135698" w:rsidRDefault="00B3301F">
      <w:pPr>
        <w:rPr>
          <w:rFonts w:ascii="Bree Serif" w:eastAsia="Times New Roman" w:hAnsi="Bree Serif" w:cs="Times New Roman"/>
          <w:b/>
          <w:bCs/>
          <w:color w:val="FF9900"/>
          <w:sz w:val="28"/>
          <w:szCs w:val="24"/>
          <w:lang w:eastAsia="es-MX"/>
        </w:rPr>
      </w:pPr>
      <w:r>
        <w:rPr>
          <w:noProof/>
          <w:lang w:eastAsia="es-MX"/>
        </w:rPr>
        <w:lastRenderedPageBreak/>
        <w:drawing>
          <wp:anchor distT="0" distB="0" distL="114300" distR="114300" simplePos="0" relativeHeight="251667456" behindDoc="0" locked="0" layoutInCell="1" allowOverlap="1">
            <wp:simplePos x="0" y="0"/>
            <wp:positionH relativeFrom="column">
              <wp:posOffset>1017905</wp:posOffset>
            </wp:positionH>
            <wp:positionV relativeFrom="paragraph">
              <wp:posOffset>1905</wp:posOffset>
            </wp:positionV>
            <wp:extent cx="4039235" cy="3110230"/>
            <wp:effectExtent l="0" t="0" r="0" b="0"/>
            <wp:wrapSquare wrapText="bothSides"/>
            <wp:docPr id="1026" name="Picture 2" descr="Resultado de imagen para papilas ling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para papilas lingua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9235" cy="3110230"/>
                    </a:xfrm>
                    <a:prstGeom prst="rect">
                      <a:avLst/>
                    </a:prstGeom>
                    <a:noFill/>
                    <a:extLst/>
                  </pic:spPr>
                </pic:pic>
              </a:graphicData>
            </a:graphic>
            <wp14:sizeRelH relativeFrom="margin">
              <wp14:pctWidth>0</wp14:pctWidth>
            </wp14:sizeRelH>
            <wp14:sizeRelV relativeFrom="margin">
              <wp14:pctHeight>0</wp14:pctHeight>
            </wp14:sizeRelV>
          </wp:anchor>
        </w:drawing>
      </w:r>
      <w:r>
        <w:rPr>
          <w:rFonts w:ascii="Bree Serif" w:eastAsia="Times New Roman" w:hAnsi="Bree Serif" w:cs="Times New Roman"/>
          <w:b/>
          <w:bCs/>
          <w:color w:val="FF9900"/>
          <w:sz w:val="28"/>
          <w:szCs w:val="24"/>
          <w:lang w:eastAsia="es-MX"/>
        </w:rPr>
        <w:br w:type="textWrapping" w:clear="all"/>
        <w:t xml:space="preserve">Mucosa de la lengua:                                                                                                              </w:t>
      </w:r>
      <w:r w:rsidRPr="00B3301F">
        <w:rPr>
          <w:rFonts w:ascii="Bree Serif" w:eastAsia="Times New Roman" w:hAnsi="Bree Serif" w:cs="Times New Roman"/>
          <w:bCs/>
          <w:color w:val="000000" w:themeColor="text1"/>
          <w:sz w:val="24"/>
          <w:szCs w:val="24"/>
          <w:lang w:eastAsia="es-MX"/>
        </w:rPr>
        <w:t>En</w:t>
      </w:r>
      <w:r>
        <w:rPr>
          <w:rFonts w:ascii="Bree Serif" w:eastAsia="Times New Roman" w:hAnsi="Bree Serif" w:cs="Times New Roman"/>
          <w:bCs/>
          <w:color w:val="000000" w:themeColor="text1"/>
          <w:sz w:val="24"/>
          <w:szCs w:val="24"/>
          <w:lang w:eastAsia="es-MX"/>
        </w:rPr>
        <w:t xml:space="preserve"> general es un epitelio plano estratificado parcialmente cornificado.</w:t>
      </w:r>
    </w:p>
    <w:p w:rsidR="00B3301F" w:rsidRDefault="00135698" w:rsidP="00B3301F">
      <w:pPr>
        <w:pStyle w:val="Prrafodelista"/>
        <w:numPr>
          <w:ilvl w:val="0"/>
          <w:numId w:val="6"/>
        </w:numPr>
        <w:rPr>
          <w:rFonts w:ascii="Bree Serif" w:eastAsia="Times New Roman" w:hAnsi="Bree Serif" w:cs="Times New Roman"/>
          <w:bCs/>
          <w:color w:val="000000" w:themeColor="text1"/>
          <w:sz w:val="24"/>
          <w:szCs w:val="24"/>
          <w:lang w:eastAsia="es-MX"/>
        </w:rPr>
      </w:pPr>
      <w:r>
        <w:rPr>
          <w:noProof/>
          <w:lang w:eastAsia="es-MX"/>
        </w:rPr>
        <w:drawing>
          <wp:anchor distT="0" distB="0" distL="114300" distR="114300" simplePos="0" relativeHeight="251668480" behindDoc="0" locked="0" layoutInCell="1" allowOverlap="1">
            <wp:simplePos x="0" y="0"/>
            <wp:positionH relativeFrom="column">
              <wp:posOffset>4263209</wp:posOffset>
            </wp:positionH>
            <wp:positionV relativeFrom="paragraph">
              <wp:posOffset>327618</wp:posOffset>
            </wp:positionV>
            <wp:extent cx="2558415" cy="2210435"/>
            <wp:effectExtent l="19050" t="0" r="13335" b="647065"/>
            <wp:wrapSquare wrapText="bothSides"/>
            <wp:docPr id="3074" name="Picture 2" descr="Resultado de imagen para mucosa de la len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Resultado de imagen para mucosa de la lengua"/>
                    <pic:cNvPicPr>
                      <a:picLocks noChangeAspect="1" noChangeArrowheads="1"/>
                    </pic:cNvPicPr>
                  </pic:nvPicPr>
                  <pic:blipFill rotWithShape="1">
                    <a:blip r:embed="rId18">
                      <a:extLst>
                        <a:ext uri="{28A0092B-C50C-407E-A947-70E740481C1C}">
                          <a14:useLocalDpi xmlns:a14="http://schemas.microsoft.com/office/drawing/2010/main" val="0"/>
                        </a:ext>
                      </a:extLst>
                    </a:blip>
                    <a:srcRect l="46049" t="25127" r="2808" b="15948"/>
                    <a:stretch/>
                  </pic:blipFill>
                  <pic:spPr bwMode="auto">
                    <a:xfrm>
                      <a:off x="0" y="0"/>
                      <a:ext cx="2558415" cy="22104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pic:spPr>
                </pic:pic>
              </a:graphicData>
            </a:graphic>
            <wp14:sizeRelH relativeFrom="margin">
              <wp14:pctWidth>0</wp14:pctWidth>
            </wp14:sizeRelH>
            <wp14:sizeRelV relativeFrom="margin">
              <wp14:pctHeight>0</wp14:pctHeight>
            </wp14:sizeRelV>
          </wp:anchor>
        </w:drawing>
      </w:r>
      <w:r w:rsidR="00B3301F" w:rsidRPr="00B3301F">
        <w:rPr>
          <w:rFonts w:ascii="Bree Serif" w:eastAsia="Times New Roman" w:hAnsi="Bree Serif" w:cs="Times New Roman"/>
          <w:bCs/>
          <w:color w:val="000000" w:themeColor="text1"/>
          <w:sz w:val="24"/>
          <w:szCs w:val="24"/>
          <w:lang w:eastAsia="es-MX"/>
        </w:rPr>
        <w:t>La mucosa del dorso de la</w:t>
      </w:r>
      <w:r w:rsidR="00B3301F">
        <w:rPr>
          <w:rFonts w:ascii="Bree Serif" w:eastAsia="Times New Roman" w:hAnsi="Bree Serif" w:cs="Times New Roman"/>
          <w:bCs/>
          <w:color w:val="000000" w:themeColor="text1"/>
          <w:sz w:val="24"/>
          <w:szCs w:val="24"/>
          <w:lang w:eastAsia="es-MX"/>
        </w:rPr>
        <w:t xml:space="preserve"> es delgada en la porción anterior y está firmemente unida a músculos subyacentes.</w:t>
      </w:r>
    </w:p>
    <w:p w:rsidR="00B3301F" w:rsidRDefault="00B3301F" w:rsidP="00B3301F">
      <w:pPr>
        <w:pStyle w:val="Prrafodelista"/>
        <w:rPr>
          <w:rFonts w:ascii="Bree Serif" w:eastAsia="Times New Roman" w:hAnsi="Bree Serif" w:cs="Times New Roman"/>
          <w:bCs/>
          <w:color w:val="000000" w:themeColor="text1"/>
          <w:sz w:val="24"/>
          <w:szCs w:val="24"/>
          <w:lang w:eastAsia="es-MX"/>
        </w:rPr>
      </w:pPr>
      <w:r>
        <w:rPr>
          <w:rFonts w:ascii="Bree Serif" w:eastAsia="Times New Roman" w:hAnsi="Bree Serif" w:cs="Times New Roman"/>
          <w:bCs/>
          <w:color w:val="000000" w:themeColor="text1"/>
          <w:sz w:val="24"/>
          <w:szCs w:val="24"/>
          <w:lang w:eastAsia="es-MX"/>
        </w:rPr>
        <w:t>Hay una depresión en la superficie dorsal de lengua, la cual la divide en dos mitades una derecha y otra izquierda.</w:t>
      </w:r>
    </w:p>
    <w:p w:rsidR="00B3301F" w:rsidRDefault="00B3301F" w:rsidP="00B3301F">
      <w:pPr>
        <w:pStyle w:val="Prrafodelista"/>
        <w:numPr>
          <w:ilvl w:val="0"/>
          <w:numId w:val="6"/>
        </w:numPr>
        <w:rPr>
          <w:rFonts w:ascii="Bree Serif" w:eastAsia="Times New Roman" w:hAnsi="Bree Serif" w:cs="Times New Roman"/>
          <w:bCs/>
          <w:color w:val="000000" w:themeColor="text1"/>
          <w:sz w:val="24"/>
          <w:szCs w:val="24"/>
          <w:lang w:eastAsia="es-MX"/>
        </w:rPr>
      </w:pPr>
      <w:r>
        <w:rPr>
          <w:rFonts w:ascii="Bree Serif" w:eastAsia="Times New Roman" w:hAnsi="Bree Serif" w:cs="Times New Roman"/>
          <w:bCs/>
          <w:color w:val="000000" w:themeColor="text1"/>
          <w:sz w:val="24"/>
          <w:szCs w:val="24"/>
          <w:lang w:eastAsia="es-MX"/>
        </w:rPr>
        <w:t>La raíz se ubica en la bucofaringe, posterior al surco terminal y a los arcos palatoglosos, su mucosa es gruesa y móvil y no presenta papilas linguales.</w:t>
      </w:r>
    </w:p>
    <w:p w:rsidR="00B3301F" w:rsidRDefault="00B3301F" w:rsidP="00B3301F">
      <w:pPr>
        <w:pStyle w:val="Prrafodelista"/>
        <w:numPr>
          <w:ilvl w:val="0"/>
          <w:numId w:val="6"/>
        </w:numPr>
        <w:rPr>
          <w:rFonts w:ascii="Bree Serif" w:eastAsia="Times New Roman" w:hAnsi="Bree Serif" w:cs="Times New Roman"/>
          <w:bCs/>
          <w:color w:val="000000" w:themeColor="text1"/>
          <w:sz w:val="24"/>
          <w:szCs w:val="24"/>
          <w:lang w:eastAsia="es-MX"/>
        </w:rPr>
      </w:pPr>
      <w:r>
        <w:rPr>
          <w:rFonts w:ascii="Bree Serif" w:eastAsia="Times New Roman" w:hAnsi="Bree Serif" w:cs="Times New Roman"/>
          <w:bCs/>
          <w:color w:val="000000" w:themeColor="text1"/>
          <w:sz w:val="24"/>
          <w:szCs w:val="24"/>
          <w:lang w:eastAsia="es-MX"/>
        </w:rPr>
        <w:t>La cara inferior de la lengua “sublingual” está cubierta por una mucosa delgada, transparente, a través de la cual son visibles las venas linguales profundas subyacentes.</w:t>
      </w:r>
    </w:p>
    <w:p w:rsidR="00135698" w:rsidRPr="00135698" w:rsidRDefault="00B3301F" w:rsidP="00135698">
      <w:pPr>
        <w:pStyle w:val="Prrafodelista"/>
        <w:numPr>
          <w:ilvl w:val="0"/>
          <w:numId w:val="6"/>
        </w:numPr>
        <w:rPr>
          <w:rFonts w:ascii="Bree Serif" w:eastAsia="Times New Roman" w:hAnsi="Bree Serif" w:cs="Times New Roman"/>
          <w:bCs/>
          <w:color w:val="000000" w:themeColor="text1"/>
          <w:sz w:val="24"/>
          <w:szCs w:val="24"/>
          <w:lang w:eastAsia="es-MX"/>
        </w:rPr>
      </w:pPr>
      <w:r>
        <w:rPr>
          <w:rFonts w:ascii="Bree Serif" w:eastAsia="Times New Roman" w:hAnsi="Bree Serif" w:cs="Times New Roman"/>
          <w:bCs/>
          <w:color w:val="000000" w:themeColor="text1"/>
          <w:sz w:val="24"/>
          <w:szCs w:val="24"/>
          <w:lang w:eastAsia="es-MX"/>
        </w:rPr>
        <w:t xml:space="preserve">Cuando se eleva la lengua se observa el frenillo lingual, un pliegue grueso de mucosa, en la línea media que se extiende desde la encía hasta la superficie </w:t>
      </w:r>
      <w:proofErr w:type="spellStart"/>
      <w:r>
        <w:rPr>
          <w:rFonts w:ascii="Bree Serif" w:eastAsia="Times New Roman" w:hAnsi="Bree Serif" w:cs="Times New Roman"/>
          <w:bCs/>
          <w:color w:val="000000" w:themeColor="text1"/>
          <w:sz w:val="24"/>
          <w:szCs w:val="24"/>
          <w:lang w:eastAsia="es-MX"/>
        </w:rPr>
        <w:t>posteroinferior</w:t>
      </w:r>
      <w:proofErr w:type="spellEnd"/>
      <w:r>
        <w:rPr>
          <w:rFonts w:ascii="Bree Serif" w:eastAsia="Times New Roman" w:hAnsi="Bree Serif" w:cs="Times New Roman"/>
          <w:bCs/>
          <w:color w:val="000000" w:themeColor="text1"/>
          <w:sz w:val="24"/>
          <w:szCs w:val="24"/>
          <w:lang w:eastAsia="es-MX"/>
        </w:rPr>
        <w:t xml:space="preserve"> de la lengua.                                       </w:t>
      </w:r>
      <w:r w:rsidR="00135698">
        <w:rPr>
          <w:rFonts w:ascii="Bree Serif" w:eastAsia="Times New Roman" w:hAnsi="Bree Serif" w:cs="Times New Roman"/>
          <w:bCs/>
          <w:color w:val="000000" w:themeColor="text1"/>
          <w:sz w:val="24"/>
          <w:szCs w:val="24"/>
          <w:lang w:eastAsia="es-MX"/>
        </w:rPr>
        <w:t xml:space="preserve">                                </w:t>
      </w:r>
      <w:r>
        <w:rPr>
          <w:rFonts w:ascii="Bree Serif" w:eastAsia="Times New Roman" w:hAnsi="Bree Serif" w:cs="Times New Roman"/>
          <w:bCs/>
          <w:color w:val="000000" w:themeColor="text1"/>
          <w:sz w:val="24"/>
          <w:szCs w:val="24"/>
          <w:lang w:eastAsia="es-MX"/>
        </w:rPr>
        <w:t xml:space="preserve"> </w:t>
      </w:r>
      <w:r w:rsidR="00135698">
        <w:rPr>
          <w:rFonts w:ascii="Bree Serif" w:eastAsia="Times New Roman" w:hAnsi="Bree Serif" w:cs="Times New Roman"/>
          <w:bCs/>
          <w:color w:val="000000" w:themeColor="text1"/>
          <w:sz w:val="24"/>
          <w:szCs w:val="24"/>
          <w:lang w:eastAsia="es-MX"/>
        </w:rPr>
        <w:t xml:space="preserve">       </w:t>
      </w:r>
      <w:r>
        <w:rPr>
          <w:rFonts w:ascii="Bree Serif" w:eastAsia="Times New Roman" w:hAnsi="Bree Serif" w:cs="Times New Roman"/>
          <w:bCs/>
          <w:color w:val="000000" w:themeColor="text1"/>
          <w:sz w:val="24"/>
          <w:szCs w:val="24"/>
          <w:lang w:eastAsia="es-MX"/>
        </w:rPr>
        <w:t xml:space="preserve">   En su base se encuentran los conductos submandibulares, donde desembocan las glándulas </w:t>
      </w:r>
      <w:r w:rsidR="008D6BA0">
        <w:rPr>
          <w:rFonts w:ascii="Bree Serif" w:eastAsia="Times New Roman" w:hAnsi="Bree Serif" w:cs="Times New Roman"/>
          <w:bCs/>
          <w:color w:val="000000" w:themeColor="text1"/>
          <w:sz w:val="24"/>
          <w:szCs w:val="24"/>
          <w:lang w:eastAsia="es-MX"/>
        </w:rPr>
        <w:t xml:space="preserve">salivares </w:t>
      </w:r>
      <w:r>
        <w:rPr>
          <w:rFonts w:ascii="Bree Serif" w:eastAsia="Times New Roman" w:hAnsi="Bree Serif" w:cs="Times New Roman"/>
          <w:bCs/>
          <w:color w:val="000000" w:themeColor="text1"/>
          <w:sz w:val="24"/>
          <w:szCs w:val="24"/>
          <w:lang w:eastAsia="es-MX"/>
        </w:rPr>
        <w:t>submandibulares</w:t>
      </w:r>
      <w:r w:rsidR="008D6BA0">
        <w:rPr>
          <w:rFonts w:ascii="Bree Serif" w:eastAsia="Times New Roman" w:hAnsi="Bree Serif" w:cs="Times New Roman"/>
          <w:bCs/>
          <w:color w:val="000000" w:themeColor="text1"/>
          <w:sz w:val="24"/>
          <w:szCs w:val="24"/>
          <w:lang w:eastAsia="es-MX"/>
        </w:rPr>
        <w:t>.</w:t>
      </w:r>
      <w:r w:rsidR="008D6BA0" w:rsidRPr="008D6BA0">
        <w:rPr>
          <w:noProof/>
          <w:lang w:eastAsia="es-MX"/>
        </w:rPr>
        <w:t xml:space="preserve"> </w:t>
      </w:r>
    </w:p>
    <w:p w:rsidR="0025450C" w:rsidRDefault="0025450C" w:rsidP="0025450C">
      <w:pPr>
        <w:ind w:left="360"/>
        <w:rPr>
          <w:rFonts w:ascii="Bree Serif" w:hAnsi="Bree Serif"/>
          <w:b/>
          <w:noProof/>
          <w:color w:val="FFC000"/>
          <w:sz w:val="28"/>
          <w:lang w:eastAsia="es-MX"/>
        </w:rPr>
      </w:pPr>
      <w:r>
        <w:rPr>
          <w:rFonts w:ascii="Bree Serif" w:hAnsi="Bree Serif"/>
          <w:b/>
          <w:noProof/>
          <w:color w:val="FFC000"/>
          <w:sz w:val="28"/>
          <w:lang w:eastAsia="es-MX"/>
        </w:rPr>
        <w:t>Músculos de la lengua</w:t>
      </w:r>
    </w:p>
    <w:p w:rsidR="008D6BA0" w:rsidRPr="0025450C" w:rsidRDefault="008D6BA0" w:rsidP="0025450C">
      <w:pPr>
        <w:rPr>
          <w:rFonts w:ascii="Bree Serif" w:eastAsia="Times New Roman" w:hAnsi="Bree Serif" w:cs="Times New Roman"/>
          <w:bCs/>
          <w:color w:val="000000" w:themeColor="text1"/>
          <w:sz w:val="24"/>
          <w:szCs w:val="24"/>
          <w:lang w:eastAsia="es-MX"/>
        </w:rPr>
      </w:pPr>
      <w:r w:rsidRPr="00135698">
        <w:rPr>
          <w:rFonts w:ascii="Bree Serif" w:hAnsi="Bree Serif"/>
          <w:noProof/>
          <w:color w:val="000000" w:themeColor="text1"/>
          <w:sz w:val="24"/>
          <w:lang w:eastAsia="es-MX"/>
        </w:rPr>
        <w:t xml:space="preserve">La lengua es escencialmente una masa de músculos cubierta en su mayor parte, por mucosa. Se tienen ochos músculos, cuatro íntrinsecos y cuatro extrínsecos los cuales se encuantran separados por el </w:t>
      </w:r>
      <w:r w:rsidRPr="00135698">
        <w:rPr>
          <w:rFonts w:ascii="Bree Serif" w:hAnsi="Bree Serif"/>
          <w:b/>
          <w:noProof/>
          <w:color w:val="000000" w:themeColor="text1"/>
          <w:sz w:val="24"/>
          <w:lang w:eastAsia="es-MX"/>
        </w:rPr>
        <w:t xml:space="preserve">tabique lingual fibroso, </w:t>
      </w:r>
      <w:r w:rsidRPr="00135698">
        <w:rPr>
          <w:rFonts w:ascii="Bree Serif" w:hAnsi="Bree Serif"/>
          <w:noProof/>
          <w:color w:val="000000" w:themeColor="text1"/>
          <w:sz w:val="24"/>
          <w:lang w:eastAsia="es-MX"/>
        </w:rPr>
        <w:t>que se extiende verticalmente desde la línea media del surco de la lengua.</w:t>
      </w:r>
    </w:p>
    <w:tbl>
      <w:tblPr>
        <w:tblStyle w:val="Tabladecuadrcula5oscura-nfasis4"/>
        <w:tblW w:w="11341" w:type="dxa"/>
        <w:tblInd w:w="-692" w:type="dxa"/>
        <w:tblLook w:val="04A0" w:firstRow="1" w:lastRow="0" w:firstColumn="1" w:lastColumn="0" w:noHBand="0" w:noVBand="1"/>
      </w:tblPr>
      <w:tblGrid>
        <w:gridCol w:w="1560"/>
        <w:gridCol w:w="1995"/>
        <w:gridCol w:w="1842"/>
        <w:gridCol w:w="2400"/>
        <w:gridCol w:w="3544"/>
      </w:tblGrid>
      <w:tr w:rsidR="0025450C" w:rsidRPr="00135698" w:rsidTr="00135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D6BA0" w:rsidRPr="00135698" w:rsidRDefault="008D6BA0" w:rsidP="001636D8">
            <w:pPr>
              <w:pStyle w:val="Prrafodelista"/>
              <w:ind w:left="0"/>
              <w:jc w:val="center"/>
              <w:rPr>
                <w:rFonts w:ascii="Comic Sans MS" w:eastAsia="Times New Roman" w:hAnsi="Comic Sans MS" w:cs="Times New Roman"/>
                <w:bCs w:val="0"/>
                <w:color w:val="000000" w:themeColor="text1"/>
                <w:sz w:val="20"/>
                <w:szCs w:val="20"/>
                <w:lang w:eastAsia="es-MX"/>
              </w:rPr>
            </w:pPr>
            <w:r w:rsidRPr="00135698">
              <w:rPr>
                <w:rFonts w:ascii="Comic Sans MS" w:eastAsia="Times New Roman" w:hAnsi="Comic Sans MS" w:cs="Times New Roman"/>
                <w:bCs w:val="0"/>
                <w:color w:val="000000" w:themeColor="text1"/>
                <w:sz w:val="20"/>
                <w:szCs w:val="20"/>
                <w:lang w:eastAsia="es-MX"/>
              </w:rPr>
              <w:t>Músculo</w:t>
            </w:r>
          </w:p>
        </w:tc>
        <w:tc>
          <w:tcPr>
            <w:tcW w:w="1995" w:type="dxa"/>
          </w:tcPr>
          <w:p w:rsidR="008D6BA0" w:rsidRPr="00135698" w:rsidRDefault="008D6BA0" w:rsidP="001636D8">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Comic Sans MS" w:eastAsia="Times New Roman" w:hAnsi="Comic Sans MS" w:cs="Times New Roman"/>
                <w:bCs w:val="0"/>
                <w:color w:val="000000" w:themeColor="text1"/>
                <w:sz w:val="20"/>
                <w:szCs w:val="20"/>
                <w:lang w:eastAsia="es-MX"/>
              </w:rPr>
            </w:pPr>
            <w:r w:rsidRPr="00135698">
              <w:rPr>
                <w:rFonts w:ascii="Comic Sans MS" w:eastAsia="Times New Roman" w:hAnsi="Comic Sans MS" w:cs="Times New Roman"/>
                <w:bCs w:val="0"/>
                <w:color w:val="000000" w:themeColor="text1"/>
                <w:sz w:val="20"/>
                <w:szCs w:val="20"/>
                <w:lang w:eastAsia="es-MX"/>
              </w:rPr>
              <w:t>Forma y posición</w:t>
            </w:r>
          </w:p>
        </w:tc>
        <w:tc>
          <w:tcPr>
            <w:tcW w:w="1842" w:type="dxa"/>
          </w:tcPr>
          <w:p w:rsidR="008D6BA0" w:rsidRPr="00135698" w:rsidRDefault="008D6BA0" w:rsidP="001636D8">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Comic Sans MS" w:eastAsia="Times New Roman" w:hAnsi="Comic Sans MS" w:cs="Times New Roman"/>
                <w:bCs w:val="0"/>
                <w:color w:val="000000" w:themeColor="text1"/>
                <w:sz w:val="20"/>
                <w:szCs w:val="20"/>
                <w:lang w:eastAsia="es-MX"/>
              </w:rPr>
            </w:pPr>
            <w:r w:rsidRPr="00135698">
              <w:rPr>
                <w:rFonts w:ascii="Comic Sans MS" w:eastAsia="Times New Roman" w:hAnsi="Comic Sans MS" w:cs="Times New Roman"/>
                <w:bCs w:val="0"/>
                <w:color w:val="000000" w:themeColor="text1"/>
                <w:sz w:val="20"/>
                <w:szCs w:val="20"/>
                <w:lang w:eastAsia="es-MX"/>
              </w:rPr>
              <w:t>Inserción proximal</w:t>
            </w:r>
          </w:p>
        </w:tc>
        <w:tc>
          <w:tcPr>
            <w:tcW w:w="2400" w:type="dxa"/>
          </w:tcPr>
          <w:p w:rsidR="008D6BA0" w:rsidRPr="00135698" w:rsidRDefault="008D6BA0" w:rsidP="001636D8">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Comic Sans MS" w:eastAsia="Times New Roman" w:hAnsi="Comic Sans MS" w:cs="Times New Roman"/>
                <w:bCs w:val="0"/>
                <w:color w:val="000000" w:themeColor="text1"/>
                <w:sz w:val="20"/>
                <w:szCs w:val="20"/>
                <w:lang w:eastAsia="es-MX"/>
              </w:rPr>
            </w:pPr>
            <w:r w:rsidRPr="00135698">
              <w:rPr>
                <w:rFonts w:ascii="Comic Sans MS" w:eastAsia="Times New Roman" w:hAnsi="Comic Sans MS" w:cs="Times New Roman"/>
                <w:bCs w:val="0"/>
                <w:color w:val="000000" w:themeColor="text1"/>
                <w:sz w:val="20"/>
                <w:szCs w:val="20"/>
                <w:lang w:eastAsia="es-MX"/>
              </w:rPr>
              <w:t>Inserción distal</w:t>
            </w:r>
          </w:p>
        </w:tc>
        <w:tc>
          <w:tcPr>
            <w:tcW w:w="3544" w:type="dxa"/>
          </w:tcPr>
          <w:p w:rsidR="008D6BA0" w:rsidRPr="00135698" w:rsidRDefault="008D6BA0" w:rsidP="001636D8">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Comic Sans MS" w:eastAsia="Times New Roman" w:hAnsi="Comic Sans MS" w:cs="Times New Roman"/>
                <w:bCs w:val="0"/>
                <w:color w:val="000000" w:themeColor="text1"/>
                <w:sz w:val="20"/>
                <w:szCs w:val="20"/>
                <w:lang w:eastAsia="es-MX"/>
              </w:rPr>
            </w:pPr>
            <w:r w:rsidRPr="00135698">
              <w:rPr>
                <w:rFonts w:ascii="Comic Sans MS" w:eastAsia="Times New Roman" w:hAnsi="Comic Sans MS" w:cs="Times New Roman"/>
                <w:bCs w:val="0"/>
                <w:color w:val="000000" w:themeColor="text1"/>
                <w:sz w:val="20"/>
                <w:szCs w:val="20"/>
                <w:lang w:eastAsia="es-MX"/>
              </w:rPr>
              <w:t>Acción (es) principal (es)</w:t>
            </w:r>
          </w:p>
        </w:tc>
      </w:tr>
      <w:tr w:rsidR="008D6BA0" w:rsidRPr="00135698" w:rsidTr="00135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1" w:type="dxa"/>
            <w:gridSpan w:val="5"/>
          </w:tcPr>
          <w:p w:rsidR="008D6BA0" w:rsidRPr="00135698" w:rsidRDefault="008D6BA0" w:rsidP="00135698">
            <w:pPr>
              <w:pStyle w:val="Prrafodelista"/>
              <w:ind w:left="0" w:right="462"/>
              <w:rPr>
                <w:rFonts w:ascii="Comic Sans MS" w:eastAsia="Times New Roman" w:hAnsi="Comic Sans MS" w:cs="Times New Roman"/>
                <w:b w:val="0"/>
                <w:bCs w:val="0"/>
                <w:color w:val="000000" w:themeColor="text1"/>
                <w:sz w:val="20"/>
                <w:szCs w:val="20"/>
                <w:lang w:eastAsia="es-MX"/>
              </w:rPr>
            </w:pPr>
            <w:r w:rsidRPr="00135698">
              <w:rPr>
                <w:rFonts w:ascii="Comic Sans MS" w:eastAsia="Times New Roman" w:hAnsi="Comic Sans MS" w:cs="Times New Roman"/>
                <w:b w:val="0"/>
                <w:bCs w:val="0"/>
                <w:color w:val="000000" w:themeColor="text1"/>
                <w:sz w:val="20"/>
                <w:szCs w:val="20"/>
                <w:lang w:eastAsia="es-MX"/>
              </w:rPr>
              <w:t>Musculo extrínsecos de la lengua</w:t>
            </w:r>
          </w:p>
        </w:tc>
      </w:tr>
      <w:tr w:rsidR="0025450C" w:rsidRPr="00135698" w:rsidTr="00135698">
        <w:tc>
          <w:tcPr>
            <w:cnfStyle w:val="001000000000" w:firstRow="0" w:lastRow="0" w:firstColumn="1" w:lastColumn="0" w:oddVBand="0" w:evenVBand="0" w:oddHBand="0" w:evenHBand="0" w:firstRowFirstColumn="0" w:firstRowLastColumn="0" w:lastRowFirstColumn="0" w:lastRowLastColumn="0"/>
            <w:tcW w:w="1560" w:type="dxa"/>
          </w:tcPr>
          <w:p w:rsidR="008D6BA0" w:rsidRPr="00135698" w:rsidRDefault="001636D8" w:rsidP="008D6BA0">
            <w:pPr>
              <w:pStyle w:val="Prrafodelista"/>
              <w:ind w:left="0"/>
              <w:rPr>
                <w:rFonts w:ascii="Comic Sans MS" w:eastAsia="Times New Roman" w:hAnsi="Comic Sans MS" w:cs="Times New Roman"/>
                <w:bCs w:val="0"/>
                <w:color w:val="000000" w:themeColor="text1"/>
                <w:sz w:val="20"/>
                <w:szCs w:val="20"/>
                <w:lang w:eastAsia="es-MX"/>
              </w:rPr>
            </w:pPr>
            <w:r w:rsidRPr="00135698">
              <w:rPr>
                <w:rFonts w:ascii="Comic Sans MS" w:eastAsia="Times New Roman" w:hAnsi="Comic Sans MS" w:cs="Times New Roman"/>
                <w:bCs w:val="0"/>
                <w:color w:val="000000" w:themeColor="text1"/>
                <w:sz w:val="20"/>
                <w:szCs w:val="20"/>
                <w:lang w:eastAsia="es-MX"/>
              </w:rPr>
              <w:t>Geniogloso</w:t>
            </w:r>
          </w:p>
        </w:tc>
        <w:tc>
          <w:tcPr>
            <w:tcW w:w="1995" w:type="dxa"/>
          </w:tcPr>
          <w:p w:rsidR="008D6BA0" w:rsidRPr="00135698" w:rsidRDefault="001636D8" w:rsidP="008D6BA0">
            <w:pPr>
              <w:pStyle w:val="Prrafodelista"/>
              <w:ind w:left="0"/>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Músculo en forma de abanico; forma la mayor parte de la lengua</w:t>
            </w:r>
          </w:p>
        </w:tc>
        <w:tc>
          <w:tcPr>
            <w:tcW w:w="1842" w:type="dxa"/>
          </w:tcPr>
          <w:p w:rsidR="008D6BA0" w:rsidRPr="00135698" w:rsidRDefault="001636D8" w:rsidP="008D6BA0">
            <w:pPr>
              <w:pStyle w:val="Prrafodelista"/>
              <w:ind w:left="0"/>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A través de un corto tendón en la espina mentoniana superior.</w:t>
            </w:r>
          </w:p>
        </w:tc>
        <w:tc>
          <w:tcPr>
            <w:tcW w:w="2400" w:type="dxa"/>
          </w:tcPr>
          <w:p w:rsidR="008D6BA0" w:rsidRPr="00135698" w:rsidRDefault="001636D8" w:rsidP="008D6BA0">
            <w:pPr>
              <w:pStyle w:val="Prrafodelista"/>
              <w:ind w:left="0"/>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Todo el dorso de la lengua; las fibras más inferiores y más posteriores se unen al cuerpo hiodes</w:t>
            </w:r>
          </w:p>
        </w:tc>
        <w:tc>
          <w:tcPr>
            <w:tcW w:w="3544" w:type="dxa"/>
          </w:tcPr>
          <w:p w:rsidR="008D6BA0" w:rsidRPr="00135698" w:rsidRDefault="001636D8" w:rsidP="008D6BA0">
            <w:pPr>
              <w:pStyle w:val="Prrafodelista"/>
              <w:ind w:left="0"/>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 xml:space="preserve">La actividad bilateral deprime la lengua, especialmente la porción central, y crea un surco longitudinal; la parte posterior tira de la lengua anteriormente para </w:t>
            </w:r>
            <w:r w:rsidRPr="00135698">
              <w:rPr>
                <w:rFonts w:ascii="Comic Sans MS" w:eastAsia="Times New Roman" w:hAnsi="Comic Sans MS" w:cs="Times New Roman"/>
                <w:bCs/>
                <w:color w:val="000000" w:themeColor="text1"/>
                <w:sz w:val="20"/>
                <w:szCs w:val="20"/>
                <w:lang w:eastAsia="es-MX"/>
              </w:rPr>
              <w:lastRenderedPageBreak/>
              <w:t>protuirla, la parte más anterior retrae el vértice de la lengua protuida; la contracción unilateral desvía la lengua hacia el lado contralateral.</w:t>
            </w:r>
          </w:p>
        </w:tc>
      </w:tr>
      <w:tr w:rsidR="0025450C" w:rsidRPr="00135698" w:rsidTr="00135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D6BA0" w:rsidRPr="00135698" w:rsidRDefault="001636D8" w:rsidP="008D6BA0">
            <w:pPr>
              <w:pStyle w:val="Prrafodelista"/>
              <w:ind w:left="0"/>
              <w:rPr>
                <w:rFonts w:ascii="Comic Sans MS" w:eastAsia="Times New Roman" w:hAnsi="Comic Sans MS" w:cs="Times New Roman"/>
                <w:bCs w:val="0"/>
                <w:color w:val="000000" w:themeColor="text1"/>
                <w:sz w:val="20"/>
                <w:szCs w:val="20"/>
                <w:lang w:eastAsia="es-MX"/>
              </w:rPr>
            </w:pPr>
            <w:r w:rsidRPr="00135698">
              <w:rPr>
                <w:rFonts w:ascii="Comic Sans MS" w:eastAsia="Times New Roman" w:hAnsi="Comic Sans MS" w:cs="Times New Roman"/>
                <w:bCs w:val="0"/>
                <w:color w:val="000000" w:themeColor="text1"/>
                <w:sz w:val="20"/>
                <w:szCs w:val="20"/>
                <w:lang w:eastAsia="es-MX"/>
              </w:rPr>
              <w:lastRenderedPageBreak/>
              <w:t>Hiogloso</w:t>
            </w:r>
          </w:p>
        </w:tc>
        <w:tc>
          <w:tcPr>
            <w:tcW w:w="1995" w:type="dxa"/>
          </w:tcPr>
          <w:p w:rsidR="008D6BA0" w:rsidRPr="00135698" w:rsidRDefault="001636D8" w:rsidP="008D6BA0">
            <w:pPr>
              <w:pStyle w:val="Prrafodelista"/>
              <w:ind w:left="0"/>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Músculo delgado, cuadrilátero</w:t>
            </w:r>
          </w:p>
        </w:tc>
        <w:tc>
          <w:tcPr>
            <w:tcW w:w="1842" w:type="dxa"/>
          </w:tcPr>
          <w:p w:rsidR="008D6BA0" w:rsidRPr="00135698" w:rsidRDefault="001636D8" w:rsidP="008D6BA0">
            <w:pPr>
              <w:pStyle w:val="Prrafodelista"/>
              <w:ind w:left="0"/>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Cuerpo y cuerno mayor del hiodes</w:t>
            </w:r>
          </w:p>
        </w:tc>
        <w:tc>
          <w:tcPr>
            <w:tcW w:w="2400" w:type="dxa"/>
          </w:tcPr>
          <w:p w:rsidR="008D6BA0" w:rsidRPr="00135698" w:rsidRDefault="001636D8" w:rsidP="008D6BA0">
            <w:pPr>
              <w:pStyle w:val="Prrafodelista"/>
              <w:ind w:left="0"/>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Caras inferiores de las paredes laterales dela lengua</w:t>
            </w:r>
          </w:p>
        </w:tc>
        <w:tc>
          <w:tcPr>
            <w:tcW w:w="3544" w:type="dxa"/>
          </w:tcPr>
          <w:p w:rsidR="008D6BA0" w:rsidRPr="00135698" w:rsidRDefault="001636D8" w:rsidP="008D6BA0">
            <w:pPr>
              <w:pStyle w:val="Prrafodelista"/>
              <w:ind w:left="0"/>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Deprime la lengua, sobre todo tirando inferiormente de sus lados; ayuda a acortar (retruir) la lengua.</w:t>
            </w:r>
          </w:p>
        </w:tc>
      </w:tr>
      <w:tr w:rsidR="0025450C" w:rsidRPr="00135698" w:rsidTr="00135698">
        <w:tc>
          <w:tcPr>
            <w:cnfStyle w:val="001000000000" w:firstRow="0" w:lastRow="0" w:firstColumn="1" w:lastColumn="0" w:oddVBand="0" w:evenVBand="0" w:oddHBand="0" w:evenHBand="0" w:firstRowFirstColumn="0" w:firstRowLastColumn="0" w:lastRowFirstColumn="0" w:lastRowLastColumn="0"/>
            <w:tcW w:w="1560" w:type="dxa"/>
          </w:tcPr>
          <w:p w:rsidR="008D6BA0" w:rsidRPr="00135698" w:rsidRDefault="001636D8" w:rsidP="008D6BA0">
            <w:pPr>
              <w:pStyle w:val="Prrafodelista"/>
              <w:ind w:left="0"/>
              <w:rPr>
                <w:rFonts w:ascii="Comic Sans MS" w:eastAsia="Times New Roman" w:hAnsi="Comic Sans MS" w:cs="Times New Roman"/>
                <w:bCs w:val="0"/>
                <w:color w:val="000000" w:themeColor="text1"/>
                <w:sz w:val="20"/>
                <w:szCs w:val="20"/>
                <w:lang w:eastAsia="es-MX"/>
              </w:rPr>
            </w:pPr>
            <w:r w:rsidRPr="00135698">
              <w:rPr>
                <w:rFonts w:ascii="Comic Sans MS" w:eastAsia="Times New Roman" w:hAnsi="Comic Sans MS" w:cs="Times New Roman"/>
                <w:bCs w:val="0"/>
                <w:color w:val="000000" w:themeColor="text1"/>
                <w:sz w:val="20"/>
                <w:szCs w:val="20"/>
                <w:lang w:eastAsia="es-MX"/>
              </w:rPr>
              <w:t>Estilogloso</w:t>
            </w:r>
          </w:p>
        </w:tc>
        <w:tc>
          <w:tcPr>
            <w:tcW w:w="1995" w:type="dxa"/>
          </w:tcPr>
          <w:p w:rsidR="008D6BA0" w:rsidRPr="00135698" w:rsidRDefault="001636D8" w:rsidP="008D6BA0">
            <w:pPr>
              <w:pStyle w:val="Prrafodelista"/>
              <w:ind w:left="0"/>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Músculo triangular corto</w:t>
            </w:r>
          </w:p>
        </w:tc>
        <w:tc>
          <w:tcPr>
            <w:tcW w:w="1842" w:type="dxa"/>
          </w:tcPr>
          <w:p w:rsidR="008D6BA0" w:rsidRPr="00135698" w:rsidRDefault="001636D8" w:rsidP="008D6BA0">
            <w:pPr>
              <w:pStyle w:val="Prrafodelista"/>
              <w:ind w:left="0"/>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Borde anterior de la parte distal del proceso estiloides; ligamento estilohiodeo.</w:t>
            </w:r>
          </w:p>
        </w:tc>
        <w:tc>
          <w:tcPr>
            <w:tcW w:w="2400" w:type="dxa"/>
          </w:tcPr>
          <w:p w:rsidR="008D6BA0" w:rsidRPr="00135698" w:rsidRDefault="001636D8" w:rsidP="008D6BA0">
            <w:pPr>
              <w:pStyle w:val="Prrafodelista"/>
              <w:ind w:left="0"/>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 xml:space="preserve">Lados de la lengua posteriormente, </w:t>
            </w:r>
            <w:proofErr w:type="spellStart"/>
            <w:r w:rsidRPr="00135698">
              <w:rPr>
                <w:rFonts w:ascii="Comic Sans MS" w:eastAsia="Times New Roman" w:hAnsi="Comic Sans MS" w:cs="Times New Roman"/>
                <w:bCs/>
                <w:color w:val="000000" w:themeColor="text1"/>
                <w:sz w:val="20"/>
                <w:szCs w:val="20"/>
                <w:lang w:eastAsia="es-MX"/>
              </w:rPr>
              <w:t>interdigitándose</w:t>
            </w:r>
            <w:proofErr w:type="spellEnd"/>
            <w:r w:rsidRPr="00135698">
              <w:rPr>
                <w:rFonts w:ascii="Comic Sans MS" w:eastAsia="Times New Roman" w:hAnsi="Comic Sans MS" w:cs="Times New Roman"/>
                <w:bCs/>
                <w:color w:val="000000" w:themeColor="text1"/>
                <w:sz w:val="20"/>
                <w:szCs w:val="20"/>
                <w:lang w:eastAsia="es-MX"/>
              </w:rPr>
              <w:t xml:space="preserve"> con el hiogloso.</w:t>
            </w:r>
          </w:p>
        </w:tc>
        <w:tc>
          <w:tcPr>
            <w:tcW w:w="3544" w:type="dxa"/>
          </w:tcPr>
          <w:p w:rsidR="008D6BA0" w:rsidRPr="00135698" w:rsidRDefault="001636D8" w:rsidP="008D6BA0">
            <w:pPr>
              <w:pStyle w:val="Prrafodelista"/>
              <w:ind w:left="0"/>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Retruye la lengua y enrosca (eleva) sus lados</w:t>
            </w:r>
            <w:r w:rsidR="007A671E" w:rsidRPr="00135698">
              <w:rPr>
                <w:rFonts w:ascii="Comic Sans MS" w:eastAsia="Times New Roman" w:hAnsi="Comic Sans MS" w:cs="Times New Roman"/>
                <w:bCs/>
                <w:color w:val="000000" w:themeColor="text1"/>
                <w:sz w:val="20"/>
                <w:szCs w:val="20"/>
                <w:lang w:eastAsia="es-MX"/>
              </w:rPr>
              <w:t>, actúa con el Geniogloso para tomar una canal central durante la deglución</w:t>
            </w:r>
          </w:p>
        </w:tc>
      </w:tr>
      <w:tr w:rsidR="0025450C" w:rsidRPr="00135698" w:rsidTr="00135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D6BA0" w:rsidRPr="00135698" w:rsidRDefault="007A671E" w:rsidP="008D6BA0">
            <w:pPr>
              <w:pStyle w:val="Prrafodelista"/>
              <w:ind w:left="0"/>
              <w:rPr>
                <w:rFonts w:ascii="Comic Sans MS" w:eastAsia="Times New Roman" w:hAnsi="Comic Sans MS" w:cs="Times New Roman"/>
                <w:bCs w:val="0"/>
                <w:color w:val="000000" w:themeColor="text1"/>
                <w:sz w:val="20"/>
                <w:szCs w:val="20"/>
                <w:lang w:eastAsia="es-MX"/>
              </w:rPr>
            </w:pPr>
            <w:r w:rsidRPr="00135698">
              <w:rPr>
                <w:rFonts w:ascii="Comic Sans MS" w:eastAsia="Times New Roman" w:hAnsi="Comic Sans MS" w:cs="Times New Roman"/>
                <w:bCs w:val="0"/>
                <w:color w:val="000000" w:themeColor="text1"/>
                <w:sz w:val="20"/>
                <w:szCs w:val="20"/>
                <w:lang w:eastAsia="es-MX"/>
              </w:rPr>
              <w:t>Palatogloso</w:t>
            </w:r>
          </w:p>
        </w:tc>
        <w:tc>
          <w:tcPr>
            <w:tcW w:w="1995" w:type="dxa"/>
          </w:tcPr>
          <w:p w:rsidR="008D6BA0" w:rsidRPr="00135698" w:rsidRDefault="007A671E" w:rsidP="008D6BA0">
            <w:pPr>
              <w:pStyle w:val="Prrafodelista"/>
              <w:ind w:left="0"/>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 xml:space="preserve">Músculo palatino estrecho, en forma de </w:t>
            </w:r>
            <w:proofErr w:type="spellStart"/>
            <w:r w:rsidRPr="00135698">
              <w:rPr>
                <w:rFonts w:ascii="Comic Sans MS" w:eastAsia="Times New Roman" w:hAnsi="Comic Sans MS" w:cs="Times New Roman"/>
                <w:bCs/>
                <w:color w:val="000000" w:themeColor="text1"/>
                <w:sz w:val="20"/>
                <w:szCs w:val="20"/>
                <w:lang w:eastAsia="es-MX"/>
              </w:rPr>
              <w:t>semiluna</w:t>
            </w:r>
            <w:proofErr w:type="spellEnd"/>
            <w:r w:rsidRPr="00135698">
              <w:rPr>
                <w:rFonts w:ascii="Comic Sans MS" w:eastAsia="Times New Roman" w:hAnsi="Comic Sans MS" w:cs="Times New Roman"/>
                <w:bCs/>
                <w:color w:val="000000" w:themeColor="text1"/>
                <w:sz w:val="20"/>
                <w:szCs w:val="20"/>
                <w:lang w:eastAsia="es-MX"/>
              </w:rPr>
              <w:t>; forma el arco palatogloso.</w:t>
            </w:r>
          </w:p>
        </w:tc>
        <w:tc>
          <w:tcPr>
            <w:tcW w:w="1842" w:type="dxa"/>
          </w:tcPr>
          <w:p w:rsidR="008D6BA0" w:rsidRPr="00135698" w:rsidRDefault="007A671E" w:rsidP="008D6BA0">
            <w:pPr>
              <w:pStyle w:val="Prrafodelista"/>
              <w:ind w:left="0"/>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Aponeurosis palatina del paladar blando.</w:t>
            </w:r>
          </w:p>
        </w:tc>
        <w:tc>
          <w:tcPr>
            <w:tcW w:w="2400" w:type="dxa"/>
          </w:tcPr>
          <w:p w:rsidR="008D6BA0" w:rsidRPr="00135698" w:rsidRDefault="007A671E" w:rsidP="008D6BA0">
            <w:pPr>
              <w:pStyle w:val="Prrafodelista"/>
              <w:ind w:left="0"/>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Entra en la parte posterolateral de la lengua trasversalmente,  y se mezcla con los músculos intrínsecos transversos de la lengua.</w:t>
            </w:r>
          </w:p>
        </w:tc>
        <w:tc>
          <w:tcPr>
            <w:tcW w:w="3544" w:type="dxa"/>
          </w:tcPr>
          <w:p w:rsidR="008D6BA0" w:rsidRPr="00135698" w:rsidRDefault="007A671E" w:rsidP="008D6BA0">
            <w:pPr>
              <w:pStyle w:val="Prrafodelista"/>
              <w:ind w:left="0"/>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Capaz de elevar la parte posterior de la lengua o deprimir el paladar blando, más frecuentemente actúa como constrictor del itsmo de las fauces.</w:t>
            </w:r>
          </w:p>
        </w:tc>
      </w:tr>
      <w:tr w:rsidR="007A671E" w:rsidRPr="00135698" w:rsidTr="00135698">
        <w:tc>
          <w:tcPr>
            <w:cnfStyle w:val="001000000000" w:firstRow="0" w:lastRow="0" w:firstColumn="1" w:lastColumn="0" w:oddVBand="0" w:evenVBand="0" w:oddHBand="0" w:evenHBand="0" w:firstRowFirstColumn="0" w:firstRowLastColumn="0" w:lastRowFirstColumn="0" w:lastRowLastColumn="0"/>
            <w:tcW w:w="11341" w:type="dxa"/>
            <w:gridSpan w:val="5"/>
          </w:tcPr>
          <w:p w:rsidR="007A671E" w:rsidRPr="00135698" w:rsidRDefault="007A671E" w:rsidP="008D6BA0">
            <w:pPr>
              <w:pStyle w:val="Prrafodelista"/>
              <w:ind w:left="0"/>
              <w:rPr>
                <w:rFonts w:ascii="Comic Sans MS" w:eastAsia="Times New Roman" w:hAnsi="Comic Sans MS" w:cs="Times New Roman"/>
                <w:b w:val="0"/>
                <w:bCs w:val="0"/>
                <w:color w:val="000000" w:themeColor="text1"/>
                <w:sz w:val="20"/>
                <w:szCs w:val="20"/>
                <w:lang w:eastAsia="es-MX"/>
              </w:rPr>
            </w:pPr>
            <w:r w:rsidRPr="00135698">
              <w:rPr>
                <w:rFonts w:ascii="Comic Sans MS" w:eastAsia="Times New Roman" w:hAnsi="Comic Sans MS" w:cs="Times New Roman"/>
                <w:b w:val="0"/>
                <w:bCs w:val="0"/>
                <w:color w:val="000000" w:themeColor="text1"/>
                <w:sz w:val="20"/>
                <w:szCs w:val="20"/>
                <w:lang w:eastAsia="es-MX"/>
              </w:rPr>
              <w:t>Músculos intrínsecos de la lengua</w:t>
            </w:r>
          </w:p>
        </w:tc>
      </w:tr>
      <w:tr w:rsidR="0025450C" w:rsidRPr="00135698" w:rsidTr="00135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D6BA0" w:rsidRPr="00135698" w:rsidRDefault="00135698" w:rsidP="008D6BA0">
            <w:pPr>
              <w:pStyle w:val="Prrafodelista"/>
              <w:ind w:left="0"/>
              <w:rPr>
                <w:rFonts w:ascii="Comic Sans MS" w:eastAsia="Times New Roman" w:hAnsi="Comic Sans MS" w:cs="Times New Roman"/>
                <w:bCs w:val="0"/>
                <w:color w:val="000000" w:themeColor="text1"/>
                <w:sz w:val="20"/>
                <w:szCs w:val="20"/>
                <w:lang w:eastAsia="es-MX"/>
              </w:rPr>
            </w:pPr>
            <w:r w:rsidRPr="00135698">
              <w:rPr>
                <w:rFonts w:ascii="Comic Sans MS" w:eastAsia="Times New Roman" w:hAnsi="Comic Sans MS" w:cs="Times New Roman"/>
                <w:bCs w:val="0"/>
                <w:color w:val="000000" w:themeColor="text1"/>
                <w:sz w:val="20"/>
                <w:szCs w:val="20"/>
                <w:lang w:eastAsia="es-MX"/>
              </w:rPr>
              <w:t>Longitudinal   Superior</w:t>
            </w:r>
          </w:p>
        </w:tc>
        <w:tc>
          <w:tcPr>
            <w:tcW w:w="1995" w:type="dxa"/>
          </w:tcPr>
          <w:p w:rsidR="008D6BA0" w:rsidRPr="00135698" w:rsidRDefault="00135698" w:rsidP="008D6BA0">
            <w:pPr>
              <w:pStyle w:val="Prrafodelista"/>
              <w:ind w:left="0"/>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Lámina delgada profunda a la mucosa de la lengua</w:t>
            </w:r>
          </w:p>
        </w:tc>
        <w:tc>
          <w:tcPr>
            <w:tcW w:w="1842" w:type="dxa"/>
          </w:tcPr>
          <w:p w:rsidR="008D6BA0" w:rsidRPr="00135698" w:rsidRDefault="00135698" w:rsidP="008D6BA0">
            <w:pPr>
              <w:pStyle w:val="Prrafodelista"/>
              <w:ind w:left="0"/>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Capa fibrosa submucosa y tabique fibroso medio</w:t>
            </w:r>
          </w:p>
        </w:tc>
        <w:tc>
          <w:tcPr>
            <w:tcW w:w="2400" w:type="dxa"/>
          </w:tcPr>
          <w:p w:rsidR="008D6BA0" w:rsidRPr="00135698" w:rsidRDefault="00135698" w:rsidP="008D6BA0">
            <w:pPr>
              <w:pStyle w:val="Prrafodelista"/>
              <w:ind w:left="0"/>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Bordes de la lengua y mucosa</w:t>
            </w:r>
          </w:p>
        </w:tc>
        <w:tc>
          <w:tcPr>
            <w:tcW w:w="3544" w:type="dxa"/>
          </w:tcPr>
          <w:p w:rsidR="008D6BA0" w:rsidRPr="00135698" w:rsidRDefault="00135698" w:rsidP="008D6BA0">
            <w:pPr>
              <w:pStyle w:val="Prrafodelista"/>
              <w:ind w:left="0"/>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Enrosca la lengua longitudinalmente hacia arriba, elevando el vértice y los lados de la lengua, acorta (Retruye) la lengua.</w:t>
            </w:r>
          </w:p>
        </w:tc>
      </w:tr>
      <w:tr w:rsidR="0025450C" w:rsidRPr="00135698" w:rsidTr="00135698">
        <w:tc>
          <w:tcPr>
            <w:cnfStyle w:val="001000000000" w:firstRow="0" w:lastRow="0" w:firstColumn="1" w:lastColumn="0" w:oddVBand="0" w:evenVBand="0" w:oddHBand="0" w:evenHBand="0" w:firstRowFirstColumn="0" w:firstRowLastColumn="0" w:lastRowFirstColumn="0" w:lastRowLastColumn="0"/>
            <w:tcW w:w="1560" w:type="dxa"/>
          </w:tcPr>
          <w:p w:rsidR="007A671E" w:rsidRPr="00135698" w:rsidRDefault="00135698" w:rsidP="008D6BA0">
            <w:pPr>
              <w:pStyle w:val="Prrafodelista"/>
              <w:ind w:left="0"/>
              <w:rPr>
                <w:rFonts w:ascii="Comic Sans MS" w:eastAsia="Times New Roman" w:hAnsi="Comic Sans MS" w:cs="Times New Roman"/>
                <w:bCs w:val="0"/>
                <w:color w:val="000000" w:themeColor="text1"/>
                <w:sz w:val="20"/>
                <w:szCs w:val="20"/>
                <w:lang w:eastAsia="es-MX"/>
              </w:rPr>
            </w:pPr>
            <w:r w:rsidRPr="00135698">
              <w:rPr>
                <w:rFonts w:ascii="Comic Sans MS" w:eastAsia="Times New Roman" w:hAnsi="Comic Sans MS" w:cs="Times New Roman"/>
                <w:bCs w:val="0"/>
                <w:color w:val="000000" w:themeColor="text1"/>
                <w:sz w:val="20"/>
                <w:szCs w:val="20"/>
                <w:lang w:eastAsia="es-MX"/>
              </w:rPr>
              <w:t>Longitudinal Inferior</w:t>
            </w:r>
          </w:p>
        </w:tc>
        <w:tc>
          <w:tcPr>
            <w:tcW w:w="1995" w:type="dxa"/>
          </w:tcPr>
          <w:p w:rsidR="007A671E" w:rsidRPr="00135698" w:rsidRDefault="00135698" w:rsidP="008D6BA0">
            <w:pPr>
              <w:pStyle w:val="Prrafodelista"/>
              <w:ind w:left="0"/>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Banda estrecha junto a la cara inferior</w:t>
            </w:r>
          </w:p>
        </w:tc>
        <w:tc>
          <w:tcPr>
            <w:tcW w:w="1842" w:type="dxa"/>
          </w:tcPr>
          <w:p w:rsidR="007A671E" w:rsidRPr="00135698" w:rsidRDefault="00135698" w:rsidP="008D6BA0">
            <w:pPr>
              <w:pStyle w:val="Prrafodelista"/>
              <w:ind w:left="0"/>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Raíz de la lengua y cuerpo del hiodes</w:t>
            </w:r>
          </w:p>
        </w:tc>
        <w:tc>
          <w:tcPr>
            <w:tcW w:w="2400" w:type="dxa"/>
          </w:tcPr>
          <w:p w:rsidR="007A671E" w:rsidRPr="00135698" w:rsidRDefault="00135698" w:rsidP="008D6BA0">
            <w:pPr>
              <w:pStyle w:val="Prrafodelista"/>
              <w:ind w:left="0"/>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Vértice de la lengua</w:t>
            </w:r>
          </w:p>
        </w:tc>
        <w:tc>
          <w:tcPr>
            <w:tcW w:w="3544" w:type="dxa"/>
          </w:tcPr>
          <w:p w:rsidR="007A671E" w:rsidRPr="00135698" w:rsidRDefault="00135698" w:rsidP="00135698">
            <w:pPr>
              <w:pStyle w:val="Prrafodelista"/>
              <w:ind w:left="0"/>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Enrosca la lengua longitudinalmente hacia abajo, deprimiendo el vértice, acorta (Retruye) la lengua.</w:t>
            </w:r>
          </w:p>
        </w:tc>
      </w:tr>
      <w:tr w:rsidR="0025450C" w:rsidRPr="00135698" w:rsidTr="00135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7A671E" w:rsidRPr="00135698" w:rsidRDefault="00135698" w:rsidP="008D6BA0">
            <w:pPr>
              <w:pStyle w:val="Prrafodelista"/>
              <w:ind w:left="0"/>
              <w:rPr>
                <w:rFonts w:ascii="Comic Sans MS" w:eastAsia="Times New Roman" w:hAnsi="Comic Sans MS" w:cs="Times New Roman"/>
                <w:bCs w:val="0"/>
                <w:color w:val="000000" w:themeColor="text1"/>
                <w:sz w:val="20"/>
                <w:szCs w:val="20"/>
                <w:lang w:eastAsia="es-MX"/>
              </w:rPr>
            </w:pPr>
            <w:r w:rsidRPr="00135698">
              <w:rPr>
                <w:rFonts w:ascii="Comic Sans MS" w:eastAsia="Times New Roman" w:hAnsi="Comic Sans MS" w:cs="Times New Roman"/>
                <w:bCs w:val="0"/>
                <w:color w:val="000000" w:themeColor="text1"/>
                <w:sz w:val="20"/>
                <w:szCs w:val="20"/>
                <w:lang w:eastAsia="es-MX"/>
              </w:rPr>
              <w:t>Transverso</w:t>
            </w:r>
          </w:p>
        </w:tc>
        <w:tc>
          <w:tcPr>
            <w:tcW w:w="1995" w:type="dxa"/>
          </w:tcPr>
          <w:p w:rsidR="007A671E" w:rsidRPr="00135698" w:rsidRDefault="00135698" w:rsidP="008D6BA0">
            <w:pPr>
              <w:pStyle w:val="Prrafodelista"/>
              <w:ind w:left="0"/>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Profundo al músculo longitudinal suprior</w:t>
            </w:r>
          </w:p>
        </w:tc>
        <w:tc>
          <w:tcPr>
            <w:tcW w:w="1842" w:type="dxa"/>
          </w:tcPr>
          <w:p w:rsidR="007A671E" w:rsidRPr="00135698" w:rsidRDefault="00135698" w:rsidP="008D6BA0">
            <w:pPr>
              <w:pStyle w:val="Prrafodelista"/>
              <w:ind w:left="0"/>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Tabique fibroso medio</w:t>
            </w:r>
          </w:p>
        </w:tc>
        <w:tc>
          <w:tcPr>
            <w:tcW w:w="2400" w:type="dxa"/>
          </w:tcPr>
          <w:p w:rsidR="007A671E" w:rsidRPr="00135698" w:rsidRDefault="00135698" w:rsidP="008D6BA0">
            <w:pPr>
              <w:pStyle w:val="Prrafodelista"/>
              <w:ind w:left="0"/>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Tejido fibroso en los bordes laterales de la lengua</w:t>
            </w:r>
          </w:p>
        </w:tc>
        <w:tc>
          <w:tcPr>
            <w:tcW w:w="3544" w:type="dxa"/>
          </w:tcPr>
          <w:p w:rsidR="007A671E" w:rsidRPr="00135698" w:rsidRDefault="00135698" w:rsidP="008D6BA0">
            <w:pPr>
              <w:pStyle w:val="Prrafodelista"/>
              <w:ind w:left="0"/>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 xml:space="preserve">Estrecha y </w:t>
            </w:r>
            <w:proofErr w:type="spellStart"/>
            <w:r w:rsidRPr="00135698">
              <w:rPr>
                <w:rFonts w:ascii="Comic Sans MS" w:eastAsia="Times New Roman" w:hAnsi="Comic Sans MS" w:cs="Times New Roman"/>
                <w:bCs/>
                <w:color w:val="000000" w:themeColor="text1"/>
                <w:sz w:val="20"/>
                <w:szCs w:val="20"/>
                <w:lang w:eastAsia="es-MX"/>
              </w:rPr>
              <w:t>elonga</w:t>
            </w:r>
            <w:proofErr w:type="spellEnd"/>
            <w:r w:rsidRPr="00135698">
              <w:rPr>
                <w:rFonts w:ascii="Comic Sans MS" w:eastAsia="Times New Roman" w:hAnsi="Comic Sans MS" w:cs="Times New Roman"/>
                <w:bCs/>
                <w:color w:val="000000" w:themeColor="text1"/>
                <w:sz w:val="20"/>
                <w:szCs w:val="20"/>
                <w:lang w:eastAsia="es-MX"/>
              </w:rPr>
              <w:t xml:space="preserve"> (protruye) la lengua.</w:t>
            </w:r>
          </w:p>
        </w:tc>
      </w:tr>
      <w:tr w:rsidR="0025450C" w:rsidRPr="00135698" w:rsidTr="00135698">
        <w:tc>
          <w:tcPr>
            <w:cnfStyle w:val="001000000000" w:firstRow="0" w:lastRow="0" w:firstColumn="1" w:lastColumn="0" w:oddVBand="0" w:evenVBand="0" w:oddHBand="0" w:evenHBand="0" w:firstRowFirstColumn="0" w:firstRowLastColumn="0" w:lastRowFirstColumn="0" w:lastRowLastColumn="0"/>
            <w:tcW w:w="1560" w:type="dxa"/>
          </w:tcPr>
          <w:p w:rsidR="007A671E" w:rsidRPr="00135698" w:rsidRDefault="00135698" w:rsidP="008D6BA0">
            <w:pPr>
              <w:pStyle w:val="Prrafodelista"/>
              <w:ind w:left="0"/>
              <w:rPr>
                <w:rFonts w:ascii="Comic Sans MS" w:eastAsia="Times New Roman" w:hAnsi="Comic Sans MS" w:cs="Times New Roman"/>
                <w:bCs w:val="0"/>
                <w:color w:val="000000" w:themeColor="text1"/>
                <w:sz w:val="20"/>
                <w:szCs w:val="20"/>
                <w:lang w:eastAsia="es-MX"/>
              </w:rPr>
            </w:pPr>
            <w:r w:rsidRPr="00135698">
              <w:rPr>
                <w:rFonts w:ascii="Comic Sans MS" w:eastAsia="Times New Roman" w:hAnsi="Comic Sans MS" w:cs="Times New Roman"/>
                <w:bCs w:val="0"/>
                <w:color w:val="000000" w:themeColor="text1"/>
                <w:sz w:val="20"/>
                <w:szCs w:val="20"/>
                <w:lang w:eastAsia="es-MX"/>
              </w:rPr>
              <w:t>Vertical</w:t>
            </w:r>
          </w:p>
        </w:tc>
        <w:tc>
          <w:tcPr>
            <w:tcW w:w="1995" w:type="dxa"/>
          </w:tcPr>
          <w:p w:rsidR="007A671E" w:rsidRPr="00135698" w:rsidRDefault="00135698" w:rsidP="008D6BA0">
            <w:pPr>
              <w:pStyle w:val="Prrafodelista"/>
              <w:ind w:left="0"/>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 xml:space="preserve">Fibras que </w:t>
            </w:r>
            <w:proofErr w:type="spellStart"/>
            <w:r w:rsidRPr="00135698">
              <w:rPr>
                <w:rFonts w:ascii="Comic Sans MS" w:eastAsia="Times New Roman" w:hAnsi="Comic Sans MS" w:cs="Times New Roman"/>
                <w:bCs/>
                <w:color w:val="000000" w:themeColor="text1"/>
                <w:sz w:val="20"/>
                <w:szCs w:val="20"/>
                <w:lang w:eastAsia="es-MX"/>
              </w:rPr>
              <w:t>interseccionan</w:t>
            </w:r>
            <w:proofErr w:type="spellEnd"/>
            <w:r w:rsidRPr="00135698">
              <w:rPr>
                <w:rFonts w:ascii="Comic Sans MS" w:eastAsia="Times New Roman" w:hAnsi="Comic Sans MS" w:cs="Times New Roman"/>
                <w:bCs/>
                <w:color w:val="000000" w:themeColor="text1"/>
                <w:sz w:val="20"/>
                <w:szCs w:val="20"/>
                <w:lang w:eastAsia="es-MX"/>
              </w:rPr>
              <w:t xml:space="preserve"> al músculo transverso</w:t>
            </w:r>
          </w:p>
        </w:tc>
        <w:tc>
          <w:tcPr>
            <w:tcW w:w="1842" w:type="dxa"/>
          </w:tcPr>
          <w:p w:rsidR="007A671E" w:rsidRPr="00135698" w:rsidRDefault="00135698" w:rsidP="008D6BA0">
            <w:pPr>
              <w:pStyle w:val="Prrafodelista"/>
              <w:ind w:left="0"/>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Capa fibrosa submucosa del dorso de la lengua</w:t>
            </w:r>
          </w:p>
        </w:tc>
        <w:tc>
          <w:tcPr>
            <w:tcW w:w="2400" w:type="dxa"/>
          </w:tcPr>
          <w:p w:rsidR="007A671E" w:rsidRPr="00135698" w:rsidRDefault="00135698" w:rsidP="008D6BA0">
            <w:pPr>
              <w:pStyle w:val="Prrafodelista"/>
              <w:ind w:left="0"/>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Cara interior de los bordes de la lengua</w:t>
            </w:r>
          </w:p>
        </w:tc>
        <w:tc>
          <w:tcPr>
            <w:tcW w:w="3544" w:type="dxa"/>
          </w:tcPr>
          <w:p w:rsidR="007A671E" w:rsidRPr="00135698" w:rsidRDefault="00135698" w:rsidP="008D6BA0">
            <w:pPr>
              <w:pStyle w:val="Prrafodelista"/>
              <w:ind w:left="0"/>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bCs/>
                <w:color w:val="000000" w:themeColor="text1"/>
                <w:sz w:val="20"/>
                <w:szCs w:val="20"/>
                <w:lang w:eastAsia="es-MX"/>
              </w:rPr>
            </w:pPr>
            <w:r w:rsidRPr="00135698">
              <w:rPr>
                <w:rFonts w:ascii="Comic Sans MS" w:eastAsia="Times New Roman" w:hAnsi="Comic Sans MS" w:cs="Times New Roman"/>
                <w:bCs/>
                <w:color w:val="000000" w:themeColor="text1"/>
                <w:sz w:val="20"/>
                <w:szCs w:val="20"/>
                <w:lang w:eastAsia="es-MX"/>
              </w:rPr>
              <w:t>Aplana y ensancha la lengua</w:t>
            </w:r>
          </w:p>
        </w:tc>
      </w:tr>
    </w:tbl>
    <w:p w:rsidR="0025450C" w:rsidRDefault="0025450C" w:rsidP="008D6BA0">
      <w:pPr>
        <w:pStyle w:val="Prrafodelista"/>
        <w:rPr>
          <w:noProof/>
          <w:lang w:eastAsia="es-MX"/>
        </w:rPr>
      </w:pPr>
      <w:r>
        <w:rPr>
          <w:noProof/>
          <w:lang w:eastAsia="es-MX"/>
        </w:rPr>
        <w:drawing>
          <wp:anchor distT="0" distB="0" distL="114300" distR="114300" simplePos="0" relativeHeight="251669504" behindDoc="0" locked="0" layoutInCell="1" allowOverlap="1">
            <wp:simplePos x="0" y="0"/>
            <wp:positionH relativeFrom="column">
              <wp:posOffset>-469412</wp:posOffset>
            </wp:positionH>
            <wp:positionV relativeFrom="paragraph">
              <wp:posOffset>82097</wp:posOffset>
            </wp:positionV>
            <wp:extent cx="4330700" cy="2553970"/>
            <wp:effectExtent l="0" t="0" r="0" b="0"/>
            <wp:wrapSquare wrapText="bothSides"/>
            <wp:docPr id="4098" name="Picture 2" descr="Resultado de imagen para músculos de la len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Resultado de imagen para músculos de la lengu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0700" cy="2553970"/>
                    </a:xfrm>
                    <a:prstGeom prst="rect">
                      <a:avLst/>
                    </a:prstGeom>
                    <a:noFill/>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70528" behindDoc="0" locked="0" layoutInCell="1" allowOverlap="1">
            <wp:simplePos x="0" y="0"/>
            <wp:positionH relativeFrom="column">
              <wp:posOffset>4163408</wp:posOffset>
            </wp:positionH>
            <wp:positionV relativeFrom="paragraph">
              <wp:posOffset>255054</wp:posOffset>
            </wp:positionV>
            <wp:extent cx="2500017" cy="2371774"/>
            <wp:effectExtent l="0" t="0" r="4445" b="8255"/>
            <wp:wrapSquare wrapText="bothSides"/>
            <wp:docPr id="5124" name="Picture 4" descr="Resultado de imagen para músculos de la len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Resultado de imagen para músculos de la lengu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1733" cy="2373402"/>
                    </a:xfrm>
                    <a:prstGeom prst="rect">
                      <a:avLst/>
                    </a:prstGeom>
                    <a:noFill/>
                    <a:extLst/>
                  </pic:spPr>
                </pic:pic>
              </a:graphicData>
            </a:graphic>
            <wp14:sizeRelH relativeFrom="margin">
              <wp14:pctWidth>0</wp14:pctWidth>
            </wp14:sizeRelH>
            <wp14:sizeRelV relativeFrom="margin">
              <wp14:pctHeight>0</wp14:pctHeight>
            </wp14:sizeRelV>
          </wp:anchor>
        </w:drawing>
      </w:r>
      <w:r>
        <w:rPr>
          <w:noProof/>
          <w:lang w:eastAsia="es-MX"/>
        </w:rPr>
        <w:t xml:space="preserve"> </w:t>
      </w:r>
    </w:p>
    <w:p w:rsidR="0025450C" w:rsidRDefault="0025450C" w:rsidP="008D6BA0">
      <w:pPr>
        <w:pStyle w:val="Prrafodelista"/>
        <w:rPr>
          <w:noProof/>
          <w:lang w:eastAsia="es-MX"/>
        </w:rPr>
      </w:pPr>
      <w:r>
        <w:rPr>
          <w:noProof/>
          <w:lang w:eastAsia="es-MX"/>
        </w:rPr>
        <w:lastRenderedPageBreak/>
        <w:drawing>
          <wp:anchor distT="0" distB="0" distL="114300" distR="114300" simplePos="0" relativeHeight="251671552" behindDoc="0" locked="0" layoutInCell="1" allowOverlap="1">
            <wp:simplePos x="0" y="0"/>
            <wp:positionH relativeFrom="column">
              <wp:posOffset>1198873</wp:posOffset>
            </wp:positionH>
            <wp:positionV relativeFrom="paragraph">
              <wp:posOffset>-251</wp:posOffset>
            </wp:positionV>
            <wp:extent cx="3690772" cy="2770972"/>
            <wp:effectExtent l="0" t="0" r="5080" b="0"/>
            <wp:wrapSquare wrapText="bothSides"/>
            <wp:docPr id="5122" name="Picture 2" descr="Resultado de imagen para músculos de la lengua"/>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descr="Resultado de imagen para músculos de la lengua"/>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0772" cy="2770972"/>
                    </a:xfrm>
                    <a:prstGeom prst="rect">
                      <a:avLst/>
                    </a:prstGeom>
                    <a:noFill/>
                    <a:extLst/>
                  </pic:spPr>
                </pic:pic>
              </a:graphicData>
            </a:graphic>
          </wp:anchor>
        </w:drawing>
      </w:r>
    </w:p>
    <w:p w:rsidR="008D6BA0" w:rsidRDefault="008D6BA0" w:rsidP="008D6BA0">
      <w:pPr>
        <w:pStyle w:val="Prrafodelista"/>
        <w:rPr>
          <w:rFonts w:ascii="Comic Sans MS" w:eastAsia="Times New Roman" w:hAnsi="Comic Sans MS" w:cs="Times New Roman"/>
          <w:bCs/>
          <w:color w:val="000000" w:themeColor="text1"/>
          <w:sz w:val="20"/>
          <w:szCs w:val="20"/>
          <w:lang w:eastAsia="es-MX"/>
        </w:rPr>
      </w:pPr>
    </w:p>
    <w:p w:rsidR="0025450C" w:rsidRDefault="0025450C" w:rsidP="008D6BA0">
      <w:pPr>
        <w:pStyle w:val="Prrafodelista"/>
        <w:rPr>
          <w:rFonts w:ascii="Comic Sans MS" w:eastAsia="Times New Roman" w:hAnsi="Comic Sans MS" w:cs="Times New Roman"/>
          <w:bCs/>
          <w:color w:val="000000" w:themeColor="text1"/>
          <w:sz w:val="20"/>
          <w:szCs w:val="20"/>
          <w:lang w:eastAsia="es-MX"/>
        </w:rPr>
      </w:pPr>
    </w:p>
    <w:p w:rsidR="0025450C" w:rsidRDefault="0025450C" w:rsidP="008D6BA0">
      <w:pPr>
        <w:pStyle w:val="Prrafodelista"/>
        <w:rPr>
          <w:rFonts w:ascii="Comic Sans MS" w:eastAsia="Times New Roman" w:hAnsi="Comic Sans MS" w:cs="Times New Roman"/>
          <w:bCs/>
          <w:color w:val="000000" w:themeColor="text1"/>
          <w:sz w:val="20"/>
          <w:szCs w:val="20"/>
          <w:lang w:eastAsia="es-MX"/>
        </w:rPr>
      </w:pPr>
    </w:p>
    <w:p w:rsidR="0025450C" w:rsidRDefault="0025450C" w:rsidP="008D6BA0">
      <w:pPr>
        <w:pStyle w:val="Prrafodelista"/>
        <w:rPr>
          <w:rFonts w:ascii="Comic Sans MS" w:eastAsia="Times New Roman" w:hAnsi="Comic Sans MS" w:cs="Times New Roman"/>
          <w:bCs/>
          <w:color w:val="000000" w:themeColor="text1"/>
          <w:sz w:val="20"/>
          <w:szCs w:val="20"/>
          <w:lang w:eastAsia="es-MX"/>
        </w:rPr>
      </w:pPr>
    </w:p>
    <w:p w:rsidR="0025450C" w:rsidRDefault="0025450C" w:rsidP="008D6BA0">
      <w:pPr>
        <w:pStyle w:val="Prrafodelista"/>
        <w:rPr>
          <w:rFonts w:ascii="Comic Sans MS" w:eastAsia="Times New Roman" w:hAnsi="Comic Sans MS" w:cs="Times New Roman"/>
          <w:bCs/>
          <w:color w:val="000000" w:themeColor="text1"/>
          <w:sz w:val="20"/>
          <w:szCs w:val="20"/>
          <w:lang w:eastAsia="es-MX"/>
        </w:rPr>
      </w:pPr>
    </w:p>
    <w:p w:rsidR="0025450C" w:rsidRDefault="0025450C" w:rsidP="008D6BA0">
      <w:pPr>
        <w:pStyle w:val="Prrafodelista"/>
        <w:rPr>
          <w:rFonts w:ascii="Comic Sans MS" w:eastAsia="Times New Roman" w:hAnsi="Comic Sans MS" w:cs="Times New Roman"/>
          <w:bCs/>
          <w:color w:val="000000" w:themeColor="text1"/>
          <w:sz w:val="20"/>
          <w:szCs w:val="20"/>
          <w:lang w:eastAsia="es-MX"/>
        </w:rPr>
      </w:pPr>
    </w:p>
    <w:p w:rsidR="0025450C" w:rsidRDefault="0025450C" w:rsidP="008D6BA0">
      <w:pPr>
        <w:pStyle w:val="Prrafodelista"/>
        <w:rPr>
          <w:rFonts w:ascii="Comic Sans MS" w:eastAsia="Times New Roman" w:hAnsi="Comic Sans MS" w:cs="Times New Roman"/>
          <w:bCs/>
          <w:color w:val="000000" w:themeColor="text1"/>
          <w:sz w:val="20"/>
          <w:szCs w:val="20"/>
          <w:lang w:eastAsia="es-MX"/>
        </w:rPr>
      </w:pPr>
    </w:p>
    <w:p w:rsidR="0025450C" w:rsidRDefault="0025450C" w:rsidP="008D6BA0">
      <w:pPr>
        <w:pStyle w:val="Prrafodelista"/>
        <w:rPr>
          <w:rFonts w:ascii="Comic Sans MS" w:eastAsia="Times New Roman" w:hAnsi="Comic Sans MS" w:cs="Times New Roman"/>
          <w:bCs/>
          <w:color w:val="000000" w:themeColor="text1"/>
          <w:sz w:val="20"/>
          <w:szCs w:val="20"/>
          <w:lang w:eastAsia="es-MX"/>
        </w:rPr>
      </w:pPr>
    </w:p>
    <w:p w:rsidR="0025450C" w:rsidRDefault="0025450C" w:rsidP="008D6BA0">
      <w:pPr>
        <w:pStyle w:val="Prrafodelista"/>
        <w:rPr>
          <w:rFonts w:ascii="Comic Sans MS" w:eastAsia="Times New Roman" w:hAnsi="Comic Sans MS" w:cs="Times New Roman"/>
          <w:bCs/>
          <w:color w:val="000000" w:themeColor="text1"/>
          <w:sz w:val="20"/>
          <w:szCs w:val="20"/>
          <w:lang w:eastAsia="es-MX"/>
        </w:rPr>
      </w:pPr>
    </w:p>
    <w:p w:rsidR="0025450C" w:rsidRDefault="0025450C" w:rsidP="008D6BA0">
      <w:pPr>
        <w:pStyle w:val="Prrafodelista"/>
        <w:rPr>
          <w:rFonts w:ascii="Comic Sans MS" w:eastAsia="Times New Roman" w:hAnsi="Comic Sans MS" w:cs="Times New Roman"/>
          <w:bCs/>
          <w:color w:val="000000" w:themeColor="text1"/>
          <w:sz w:val="20"/>
          <w:szCs w:val="20"/>
          <w:lang w:eastAsia="es-MX"/>
        </w:rPr>
      </w:pPr>
    </w:p>
    <w:p w:rsidR="0025450C" w:rsidRDefault="0025450C" w:rsidP="008D6BA0">
      <w:pPr>
        <w:pStyle w:val="Prrafodelista"/>
        <w:rPr>
          <w:rFonts w:ascii="Comic Sans MS" w:eastAsia="Times New Roman" w:hAnsi="Comic Sans MS" w:cs="Times New Roman"/>
          <w:bCs/>
          <w:color w:val="000000" w:themeColor="text1"/>
          <w:sz w:val="20"/>
          <w:szCs w:val="20"/>
          <w:lang w:eastAsia="es-MX"/>
        </w:rPr>
      </w:pPr>
    </w:p>
    <w:p w:rsidR="0025450C" w:rsidRDefault="0025450C" w:rsidP="008D6BA0">
      <w:pPr>
        <w:pStyle w:val="Prrafodelista"/>
        <w:rPr>
          <w:rFonts w:ascii="Comic Sans MS" w:eastAsia="Times New Roman" w:hAnsi="Comic Sans MS" w:cs="Times New Roman"/>
          <w:bCs/>
          <w:color w:val="000000" w:themeColor="text1"/>
          <w:sz w:val="20"/>
          <w:szCs w:val="20"/>
          <w:lang w:eastAsia="es-MX"/>
        </w:rPr>
      </w:pPr>
    </w:p>
    <w:p w:rsidR="0025450C" w:rsidRDefault="0025450C" w:rsidP="008D6BA0">
      <w:pPr>
        <w:pStyle w:val="Prrafodelista"/>
        <w:rPr>
          <w:rFonts w:ascii="Comic Sans MS" w:eastAsia="Times New Roman" w:hAnsi="Comic Sans MS" w:cs="Times New Roman"/>
          <w:bCs/>
          <w:color w:val="000000" w:themeColor="text1"/>
          <w:sz w:val="20"/>
          <w:szCs w:val="20"/>
          <w:lang w:eastAsia="es-MX"/>
        </w:rPr>
      </w:pPr>
    </w:p>
    <w:p w:rsidR="0025450C" w:rsidRDefault="0025450C" w:rsidP="008D6BA0">
      <w:pPr>
        <w:pStyle w:val="Prrafodelista"/>
        <w:rPr>
          <w:rFonts w:ascii="Comic Sans MS" w:eastAsia="Times New Roman" w:hAnsi="Comic Sans MS" w:cs="Times New Roman"/>
          <w:bCs/>
          <w:color w:val="000000" w:themeColor="text1"/>
          <w:sz w:val="20"/>
          <w:szCs w:val="20"/>
          <w:lang w:eastAsia="es-MX"/>
        </w:rPr>
      </w:pPr>
    </w:p>
    <w:p w:rsidR="0025450C" w:rsidRPr="00F624AF" w:rsidRDefault="0025450C" w:rsidP="00F624AF">
      <w:pPr>
        <w:rPr>
          <w:rFonts w:ascii="Bree Serif" w:eastAsia="Times New Roman" w:hAnsi="Bree Serif" w:cs="Times New Roman"/>
          <w:b/>
          <w:bCs/>
          <w:color w:val="FFC000"/>
          <w:sz w:val="28"/>
          <w:szCs w:val="28"/>
          <w:lang w:eastAsia="es-MX"/>
        </w:rPr>
      </w:pPr>
      <w:r w:rsidRPr="00F624AF">
        <w:rPr>
          <w:rFonts w:ascii="Bree Serif" w:eastAsia="Times New Roman" w:hAnsi="Bree Serif" w:cs="Times New Roman"/>
          <w:b/>
          <w:bCs/>
          <w:color w:val="FFC000"/>
          <w:sz w:val="28"/>
          <w:szCs w:val="28"/>
          <w:lang w:eastAsia="es-MX"/>
        </w:rPr>
        <w:t>Inervación de la lengua</w:t>
      </w:r>
    </w:p>
    <w:p w:rsidR="0025450C" w:rsidRDefault="00F624AF" w:rsidP="00F624AF">
      <w:pPr>
        <w:pStyle w:val="Prrafodelista"/>
        <w:ind w:left="0"/>
        <w:rPr>
          <w:rFonts w:ascii="Bree Serif" w:eastAsia="Times New Roman" w:hAnsi="Bree Serif" w:cs="Times New Roman"/>
          <w:bCs/>
          <w:color w:val="000000" w:themeColor="text1"/>
          <w:sz w:val="24"/>
          <w:szCs w:val="28"/>
          <w:lang w:eastAsia="es-MX"/>
        </w:rPr>
      </w:pPr>
      <w:r w:rsidRPr="00F624AF">
        <w:rPr>
          <w:rFonts w:ascii="Bree Serif" w:eastAsia="Times New Roman" w:hAnsi="Bree Serif" w:cs="Times New Roman"/>
          <w:bCs/>
          <w:color w:val="000000" w:themeColor="text1"/>
          <w:sz w:val="24"/>
          <w:szCs w:val="28"/>
          <w:lang w:eastAsia="es-MX"/>
        </w:rPr>
        <w:t>Todos los músculos</w:t>
      </w:r>
      <w:r w:rsidR="0025450C" w:rsidRPr="00F624AF">
        <w:rPr>
          <w:rFonts w:ascii="Bree Serif" w:eastAsia="Times New Roman" w:hAnsi="Bree Serif" w:cs="Times New Roman"/>
          <w:bCs/>
          <w:color w:val="000000" w:themeColor="text1"/>
          <w:sz w:val="24"/>
          <w:szCs w:val="28"/>
          <w:lang w:eastAsia="es-MX"/>
        </w:rPr>
        <w:t xml:space="preserve"> de la lengua están inervados por el NC</w:t>
      </w:r>
      <w:r>
        <w:rPr>
          <w:rFonts w:ascii="Bree Serif" w:eastAsia="Times New Roman" w:hAnsi="Bree Serif" w:cs="Times New Roman"/>
          <w:bCs/>
          <w:color w:val="000000" w:themeColor="text1"/>
          <w:sz w:val="24"/>
          <w:szCs w:val="28"/>
          <w:lang w:eastAsia="es-MX"/>
        </w:rPr>
        <w:t xml:space="preserve"> XII, el nervio hipogloso, excepto el palatogloso (que, en realidad, es un músculo palatino, inervado por el plexo faríngeo, que incluye ramos motores del NC X).</w:t>
      </w:r>
    </w:p>
    <w:p w:rsidR="009A09EB" w:rsidRDefault="001B59A1" w:rsidP="009A09EB">
      <w:pPr>
        <w:pStyle w:val="Prrafodelista"/>
        <w:numPr>
          <w:ilvl w:val="0"/>
          <w:numId w:val="7"/>
        </w:numPr>
        <w:rPr>
          <w:rFonts w:ascii="Bree Serif" w:eastAsia="Times New Roman" w:hAnsi="Bree Serif" w:cs="Times New Roman"/>
          <w:bCs/>
          <w:color w:val="000000" w:themeColor="text1"/>
          <w:sz w:val="24"/>
          <w:szCs w:val="28"/>
          <w:lang w:eastAsia="es-MX"/>
        </w:rPr>
      </w:pPr>
      <w:r>
        <w:rPr>
          <w:noProof/>
          <w:lang w:eastAsia="es-MX"/>
        </w:rPr>
        <w:drawing>
          <wp:anchor distT="0" distB="0" distL="114300" distR="114300" simplePos="0" relativeHeight="251672576" behindDoc="0" locked="0" layoutInCell="1" allowOverlap="1">
            <wp:simplePos x="0" y="0"/>
            <wp:positionH relativeFrom="column">
              <wp:posOffset>3157548</wp:posOffset>
            </wp:positionH>
            <wp:positionV relativeFrom="paragraph">
              <wp:posOffset>99123</wp:posOffset>
            </wp:positionV>
            <wp:extent cx="3213100" cy="2762885"/>
            <wp:effectExtent l="0" t="0" r="6350" b="0"/>
            <wp:wrapSquare wrapText="bothSides"/>
            <wp:docPr id="6146" name="Picture 2" descr="Resultado de imagen para inervacion lengua"/>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Resultado de imagen para inervacion lengua"/>
                    <pic:cNvPicPr>
                      <a:picLocks noGrp="1"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3100" cy="2762885"/>
                    </a:xfrm>
                    <a:prstGeom prst="rect">
                      <a:avLst/>
                    </a:prstGeom>
                    <a:noFill/>
                    <a:extLst/>
                  </pic:spPr>
                </pic:pic>
              </a:graphicData>
            </a:graphic>
          </wp:anchor>
        </w:drawing>
      </w:r>
      <w:r w:rsidR="009A09EB">
        <w:rPr>
          <w:rFonts w:ascii="Bree Serif" w:eastAsia="Times New Roman" w:hAnsi="Bree Serif" w:cs="Times New Roman"/>
          <w:bCs/>
          <w:color w:val="000000" w:themeColor="text1"/>
          <w:sz w:val="24"/>
          <w:szCs w:val="28"/>
          <w:lang w:eastAsia="es-MX"/>
        </w:rPr>
        <w:t xml:space="preserve">Sensibilidad general (tacto y temperatura) de la mucosa de los dos tercios anteriores de la lengua se recoge a través del </w:t>
      </w:r>
      <w:r w:rsidR="009A09EB" w:rsidRPr="009A09EB">
        <w:rPr>
          <w:rFonts w:ascii="Bree Serif" w:eastAsia="Times New Roman" w:hAnsi="Bree Serif" w:cs="Times New Roman"/>
          <w:b/>
          <w:bCs/>
          <w:color w:val="000000" w:themeColor="text1"/>
          <w:sz w:val="24"/>
          <w:szCs w:val="28"/>
          <w:lang w:eastAsia="es-MX"/>
        </w:rPr>
        <w:t>nervio lingual</w:t>
      </w:r>
      <w:r w:rsidR="009A09EB">
        <w:rPr>
          <w:rFonts w:ascii="Bree Serif" w:eastAsia="Times New Roman" w:hAnsi="Bree Serif" w:cs="Times New Roman"/>
          <w:b/>
          <w:bCs/>
          <w:color w:val="000000" w:themeColor="text1"/>
          <w:sz w:val="24"/>
          <w:szCs w:val="28"/>
          <w:lang w:eastAsia="es-MX"/>
        </w:rPr>
        <w:t xml:space="preserve">, </w:t>
      </w:r>
      <w:r w:rsidR="009A09EB" w:rsidRPr="009A09EB">
        <w:rPr>
          <w:rFonts w:ascii="Bree Serif" w:eastAsia="Times New Roman" w:hAnsi="Bree Serif" w:cs="Times New Roman"/>
          <w:bCs/>
          <w:color w:val="000000" w:themeColor="text1"/>
          <w:sz w:val="24"/>
          <w:szCs w:val="28"/>
          <w:lang w:eastAsia="es-MX"/>
        </w:rPr>
        <w:t xml:space="preserve">un </w:t>
      </w:r>
      <w:r w:rsidR="009A09EB">
        <w:rPr>
          <w:rFonts w:ascii="Bree Serif" w:eastAsia="Times New Roman" w:hAnsi="Bree Serif" w:cs="Times New Roman"/>
          <w:bCs/>
          <w:color w:val="000000" w:themeColor="text1"/>
          <w:sz w:val="24"/>
          <w:szCs w:val="28"/>
          <w:lang w:eastAsia="es-MX"/>
        </w:rPr>
        <w:t>ramo del NC V</w:t>
      </w:r>
      <w:r w:rsidR="009A09EB" w:rsidRPr="009A09EB">
        <w:rPr>
          <w:rFonts w:ascii="Bree Serif" w:eastAsia="Times New Roman" w:hAnsi="Bree Serif" w:cs="Times New Roman"/>
          <w:bCs/>
          <w:color w:val="000000" w:themeColor="text1"/>
          <w:sz w:val="18"/>
          <w:szCs w:val="28"/>
          <w:lang w:eastAsia="es-MX"/>
        </w:rPr>
        <w:t>3</w:t>
      </w:r>
      <w:r w:rsidR="009A09EB">
        <w:rPr>
          <w:rFonts w:ascii="Bree Serif" w:eastAsia="Times New Roman" w:hAnsi="Bree Serif" w:cs="Times New Roman"/>
          <w:bCs/>
          <w:color w:val="000000" w:themeColor="text1"/>
          <w:sz w:val="24"/>
          <w:szCs w:val="28"/>
          <w:lang w:eastAsia="es-MX"/>
        </w:rPr>
        <w:t>. La s</w:t>
      </w:r>
      <w:r w:rsidR="009A09EB" w:rsidRPr="009A09EB">
        <w:rPr>
          <w:rFonts w:ascii="Bree Serif" w:eastAsia="Times New Roman" w:hAnsi="Bree Serif" w:cs="Times New Roman"/>
          <w:bCs/>
          <w:color w:val="000000" w:themeColor="text1"/>
          <w:sz w:val="24"/>
          <w:szCs w:val="28"/>
          <w:lang w:eastAsia="es-MX"/>
        </w:rPr>
        <w:t>ensibilidad general</w:t>
      </w:r>
      <w:r w:rsidR="009A09EB">
        <w:rPr>
          <w:rFonts w:ascii="Bree Serif" w:eastAsia="Times New Roman" w:hAnsi="Bree Serif" w:cs="Times New Roman"/>
          <w:bCs/>
          <w:color w:val="000000" w:themeColor="text1"/>
          <w:sz w:val="24"/>
          <w:szCs w:val="28"/>
          <w:lang w:eastAsia="es-MX"/>
        </w:rPr>
        <w:t xml:space="preserve"> </w:t>
      </w:r>
      <w:r w:rsidR="009A09EB" w:rsidRPr="009A09EB">
        <w:rPr>
          <w:rFonts w:ascii="Bree Serif" w:eastAsia="Times New Roman" w:hAnsi="Bree Serif" w:cs="Times New Roman"/>
          <w:bCs/>
          <w:color w:val="000000" w:themeColor="text1"/>
          <w:sz w:val="24"/>
          <w:szCs w:val="28"/>
          <w:lang w:eastAsia="es-MX"/>
        </w:rPr>
        <w:t>(gusto)</w:t>
      </w:r>
      <w:r w:rsidR="009A09EB">
        <w:rPr>
          <w:rFonts w:ascii="Bree Serif" w:eastAsia="Times New Roman" w:hAnsi="Bree Serif" w:cs="Times New Roman"/>
          <w:bCs/>
          <w:color w:val="000000" w:themeColor="text1"/>
          <w:sz w:val="24"/>
          <w:szCs w:val="28"/>
          <w:lang w:eastAsia="es-MX"/>
        </w:rPr>
        <w:t xml:space="preserve"> de esta porción de la lengua, con excepción de las papilas circunvaladas, se recoge a través de la </w:t>
      </w:r>
      <w:r w:rsidR="009A09EB" w:rsidRPr="009A09EB">
        <w:rPr>
          <w:rFonts w:ascii="Bree Serif" w:eastAsia="Times New Roman" w:hAnsi="Bree Serif" w:cs="Times New Roman"/>
          <w:b/>
          <w:bCs/>
          <w:color w:val="000000" w:themeColor="text1"/>
          <w:sz w:val="24"/>
          <w:szCs w:val="28"/>
          <w:lang w:eastAsia="es-MX"/>
        </w:rPr>
        <w:t>cuerda del tímpano, un ramo del NC VII,</w:t>
      </w:r>
      <w:r w:rsidR="009A09EB">
        <w:rPr>
          <w:rFonts w:ascii="Bree Serif" w:eastAsia="Times New Roman" w:hAnsi="Bree Serif" w:cs="Times New Roman"/>
          <w:bCs/>
          <w:color w:val="000000" w:themeColor="text1"/>
          <w:sz w:val="24"/>
          <w:szCs w:val="28"/>
          <w:lang w:eastAsia="es-MX"/>
        </w:rPr>
        <w:t xml:space="preserve"> que se une al </w:t>
      </w:r>
      <w:r w:rsidR="009A09EB" w:rsidRPr="009A09EB">
        <w:rPr>
          <w:rFonts w:ascii="Bree Serif" w:eastAsia="Times New Roman" w:hAnsi="Bree Serif" w:cs="Times New Roman"/>
          <w:b/>
          <w:bCs/>
          <w:color w:val="000000" w:themeColor="text1"/>
          <w:sz w:val="24"/>
          <w:szCs w:val="28"/>
          <w:lang w:eastAsia="es-MX"/>
        </w:rPr>
        <w:t>nervio lingual</w:t>
      </w:r>
      <w:r w:rsidR="009A09EB">
        <w:rPr>
          <w:rFonts w:ascii="Bree Serif" w:eastAsia="Times New Roman" w:hAnsi="Bree Serif" w:cs="Times New Roman"/>
          <w:bCs/>
          <w:color w:val="000000" w:themeColor="text1"/>
          <w:sz w:val="24"/>
          <w:szCs w:val="28"/>
          <w:lang w:eastAsia="es-MX"/>
        </w:rPr>
        <w:t xml:space="preserve"> y discurre anteriormente en su vaina. </w:t>
      </w:r>
    </w:p>
    <w:p w:rsidR="009A09EB" w:rsidRDefault="009A09EB" w:rsidP="009A09EB">
      <w:pPr>
        <w:pStyle w:val="Prrafodelista"/>
        <w:numPr>
          <w:ilvl w:val="0"/>
          <w:numId w:val="7"/>
        </w:numPr>
        <w:rPr>
          <w:rFonts w:ascii="Bree Serif" w:eastAsia="Times New Roman" w:hAnsi="Bree Serif" w:cs="Times New Roman"/>
          <w:bCs/>
          <w:color w:val="000000" w:themeColor="text1"/>
          <w:sz w:val="24"/>
          <w:szCs w:val="28"/>
          <w:lang w:eastAsia="es-MX"/>
        </w:rPr>
      </w:pPr>
      <w:r>
        <w:rPr>
          <w:rFonts w:ascii="Bree Serif" w:eastAsia="Times New Roman" w:hAnsi="Bree Serif" w:cs="Times New Roman"/>
          <w:bCs/>
          <w:color w:val="000000" w:themeColor="text1"/>
          <w:sz w:val="24"/>
          <w:szCs w:val="28"/>
          <w:lang w:eastAsia="es-MX"/>
        </w:rPr>
        <w:t>Sensibilidad general y especial (gusto) de la mucosa del tercio posterior de la lengua y las papilas circunvaladas se recogen por el ramo lingual del nervio glosofaríngeo (NC IX)</w:t>
      </w:r>
    </w:p>
    <w:p w:rsidR="009A09EB" w:rsidRDefault="001B59A1" w:rsidP="009A09EB">
      <w:pPr>
        <w:rPr>
          <w:rFonts w:ascii="Bree Serif" w:eastAsia="Times New Roman" w:hAnsi="Bree Serif" w:cs="Times New Roman"/>
          <w:bCs/>
          <w:color w:val="000000" w:themeColor="text1"/>
          <w:sz w:val="24"/>
          <w:szCs w:val="28"/>
          <w:lang w:eastAsia="es-MX"/>
        </w:rPr>
      </w:pPr>
      <w:r>
        <w:rPr>
          <w:noProof/>
          <w:lang w:eastAsia="es-MX"/>
        </w:rPr>
        <w:drawing>
          <wp:anchor distT="0" distB="0" distL="114300" distR="114300" simplePos="0" relativeHeight="251673600" behindDoc="0" locked="0" layoutInCell="1" allowOverlap="1">
            <wp:simplePos x="0" y="0"/>
            <wp:positionH relativeFrom="column">
              <wp:posOffset>3952519</wp:posOffset>
            </wp:positionH>
            <wp:positionV relativeFrom="paragraph">
              <wp:posOffset>466021</wp:posOffset>
            </wp:positionV>
            <wp:extent cx="2853690" cy="2164715"/>
            <wp:effectExtent l="0" t="0" r="3810" b="6985"/>
            <wp:wrapSquare wrapText="bothSides"/>
            <wp:docPr id="8" name="Imagen 8" descr="Resultado de imagen para sabores de la len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abores de la lengu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3690" cy="2164715"/>
                    </a:xfrm>
                    <a:prstGeom prst="rect">
                      <a:avLst/>
                    </a:prstGeom>
                    <a:noFill/>
                    <a:ln>
                      <a:noFill/>
                    </a:ln>
                  </pic:spPr>
                </pic:pic>
              </a:graphicData>
            </a:graphic>
          </wp:anchor>
        </w:drawing>
      </w:r>
      <w:r w:rsidR="009A09EB">
        <w:rPr>
          <w:rFonts w:ascii="Bree Serif" w:eastAsia="Times New Roman" w:hAnsi="Bree Serif" w:cs="Times New Roman"/>
          <w:bCs/>
          <w:color w:val="000000" w:themeColor="text1"/>
          <w:sz w:val="24"/>
          <w:szCs w:val="28"/>
          <w:lang w:eastAsia="es-MX"/>
        </w:rPr>
        <w:t xml:space="preserve">Estos nervios principalmente sensitivos también transportan fibras parasimpáticas </w:t>
      </w:r>
      <w:proofErr w:type="spellStart"/>
      <w:r w:rsidR="009A09EB">
        <w:rPr>
          <w:rFonts w:ascii="Bree Serif" w:eastAsia="Times New Roman" w:hAnsi="Bree Serif" w:cs="Times New Roman"/>
          <w:bCs/>
          <w:color w:val="000000" w:themeColor="text1"/>
          <w:sz w:val="24"/>
          <w:szCs w:val="28"/>
          <w:lang w:eastAsia="es-MX"/>
        </w:rPr>
        <w:t>secretomotoras</w:t>
      </w:r>
      <w:proofErr w:type="spellEnd"/>
      <w:r w:rsidR="009A09EB">
        <w:rPr>
          <w:rFonts w:ascii="Bree Serif" w:eastAsia="Times New Roman" w:hAnsi="Bree Serif" w:cs="Times New Roman"/>
          <w:bCs/>
          <w:color w:val="000000" w:themeColor="text1"/>
          <w:sz w:val="24"/>
          <w:szCs w:val="28"/>
          <w:lang w:eastAsia="es-MX"/>
        </w:rPr>
        <w:t xml:space="preserve"> para las glándulas serosas de la lengua. Estas fibras probablemente hacen sinapsis en el ganglio </w:t>
      </w:r>
      <w:proofErr w:type="spellStart"/>
      <w:r w:rsidR="009A09EB">
        <w:rPr>
          <w:rFonts w:ascii="Bree Serif" w:eastAsia="Times New Roman" w:hAnsi="Bree Serif" w:cs="Times New Roman"/>
          <w:bCs/>
          <w:color w:val="000000" w:themeColor="text1"/>
          <w:sz w:val="24"/>
          <w:szCs w:val="28"/>
          <w:lang w:eastAsia="es-MX"/>
        </w:rPr>
        <w:t>submandibular</w:t>
      </w:r>
      <w:proofErr w:type="spellEnd"/>
      <w:r w:rsidR="009A09EB">
        <w:rPr>
          <w:rFonts w:ascii="Bree Serif" w:eastAsia="Times New Roman" w:hAnsi="Bree Serif" w:cs="Times New Roman"/>
          <w:bCs/>
          <w:color w:val="000000" w:themeColor="text1"/>
          <w:sz w:val="24"/>
          <w:szCs w:val="28"/>
          <w:lang w:eastAsia="es-MX"/>
        </w:rPr>
        <w:t xml:space="preserve"> que cuelga del nervio lingual.</w:t>
      </w:r>
      <w:r w:rsidRPr="001B59A1">
        <w:rPr>
          <w:noProof/>
          <w:lang w:eastAsia="es-MX"/>
        </w:rPr>
        <w:t xml:space="preserve"> </w:t>
      </w:r>
    </w:p>
    <w:p w:rsidR="009A09EB" w:rsidRDefault="009A09EB" w:rsidP="009A09EB">
      <w:pPr>
        <w:rPr>
          <w:rFonts w:ascii="Bree Serif" w:eastAsia="Times New Roman" w:hAnsi="Bree Serif" w:cs="Times New Roman"/>
          <w:bCs/>
          <w:color w:val="000000" w:themeColor="text1"/>
          <w:sz w:val="24"/>
          <w:szCs w:val="28"/>
          <w:lang w:eastAsia="es-MX"/>
        </w:rPr>
      </w:pPr>
      <w:r>
        <w:rPr>
          <w:rFonts w:ascii="Bree Serif" w:eastAsia="Times New Roman" w:hAnsi="Bree Serif" w:cs="Times New Roman"/>
          <w:bCs/>
          <w:color w:val="000000" w:themeColor="text1"/>
          <w:sz w:val="24"/>
          <w:szCs w:val="28"/>
          <w:lang w:eastAsia="es-MX"/>
        </w:rPr>
        <w:t xml:space="preserve">Existen cuatro </w:t>
      </w:r>
      <w:r w:rsidRPr="009A09EB">
        <w:rPr>
          <w:rFonts w:ascii="Bree Serif" w:eastAsia="Times New Roman" w:hAnsi="Bree Serif" w:cs="Times New Roman"/>
          <w:b/>
          <w:bCs/>
          <w:color w:val="000000" w:themeColor="text1"/>
          <w:sz w:val="24"/>
          <w:szCs w:val="28"/>
          <w:lang w:eastAsia="es-MX"/>
        </w:rPr>
        <w:t xml:space="preserve">sensaciones gustativas </w:t>
      </w:r>
      <w:r>
        <w:rPr>
          <w:rFonts w:ascii="Bree Serif" w:eastAsia="Times New Roman" w:hAnsi="Bree Serif" w:cs="Times New Roman"/>
          <w:bCs/>
          <w:color w:val="000000" w:themeColor="text1"/>
          <w:sz w:val="24"/>
          <w:szCs w:val="28"/>
          <w:lang w:eastAsia="es-MX"/>
        </w:rPr>
        <w:t>básicas:</w:t>
      </w:r>
    </w:p>
    <w:p w:rsidR="009A09EB" w:rsidRDefault="009A09EB" w:rsidP="009A09EB">
      <w:pPr>
        <w:pStyle w:val="Prrafodelista"/>
        <w:numPr>
          <w:ilvl w:val="0"/>
          <w:numId w:val="8"/>
        </w:numPr>
        <w:rPr>
          <w:rFonts w:ascii="Bree Serif" w:eastAsia="Times New Roman" w:hAnsi="Bree Serif" w:cs="Times New Roman"/>
          <w:bCs/>
          <w:color w:val="000000" w:themeColor="text1"/>
          <w:sz w:val="24"/>
          <w:szCs w:val="28"/>
          <w:lang w:eastAsia="es-MX"/>
        </w:rPr>
      </w:pPr>
      <w:r>
        <w:rPr>
          <w:rFonts w:ascii="Bree Serif" w:eastAsia="Times New Roman" w:hAnsi="Bree Serif" w:cs="Times New Roman"/>
          <w:bCs/>
          <w:color w:val="000000" w:themeColor="text1"/>
          <w:sz w:val="24"/>
          <w:szCs w:val="28"/>
          <w:lang w:eastAsia="es-MX"/>
        </w:rPr>
        <w:t>Dulce, captada en el vértice.</w:t>
      </w:r>
      <w:r w:rsidR="001B59A1" w:rsidRPr="001B59A1">
        <w:rPr>
          <w:noProof/>
          <w:lang w:eastAsia="es-MX"/>
        </w:rPr>
        <w:t xml:space="preserve"> </w:t>
      </w:r>
    </w:p>
    <w:p w:rsidR="009A09EB" w:rsidRDefault="009A09EB" w:rsidP="009A09EB">
      <w:pPr>
        <w:pStyle w:val="Prrafodelista"/>
        <w:numPr>
          <w:ilvl w:val="0"/>
          <w:numId w:val="8"/>
        </w:numPr>
        <w:rPr>
          <w:rFonts w:ascii="Bree Serif" w:eastAsia="Times New Roman" w:hAnsi="Bree Serif" w:cs="Times New Roman"/>
          <w:bCs/>
          <w:color w:val="000000" w:themeColor="text1"/>
          <w:sz w:val="24"/>
          <w:szCs w:val="28"/>
          <w:lang w:eastAsia="es-MX"/>
        </w:rPr>
      </w:pPr>
      <w:r>
        <w:rPr>
          <w:rFonts w:ascii="Bree Serif" w:eastAsia="Times New Roman" w:hAnsi="Bree Serif" w:cs="Times New Roman"/>
          <w:bCs/>
          <w:color w:val="000000" w:themeColor="text1"/>
          <w:sz w:val="24"/>
          <w:szCs w:val="28"/>
          <w:lang w:eastAsia="es-MX"/>
        </w:rPr>
        <w:t>Salado, en los bordes laterales</w:t>
      </w:r>
    </w:p>
    <w:p w:rsidR="009A09EB" w:rsidRDefault="009A09EB" w:rsidP="009A09EB">
      <w:pPr>
        <w:pStyle w:val="Prrafodelista"/>
        <w:numPr>
          <w:ilvl w:val="0"/>
          <w:numId w:val="8"/>
        </w:numPr>
        <w:rPr>
          <w:rFonts w:ascii="Bree Serif" w:eastAsia="Times New Roman" w:hAnsi="Bree Serif" w:cs="Times New Roman"/>
          <w:bCs/>
          <w:color w:val="000000" w:themeColor="text1"/>
          <w:sz w:val="24"/>
          <w:szCs w:val="28"/>
          <w:lang w:eastAsia="es-MX"/>
        </w:rPr>
      </w:pPr>
      <w:r>
        <w:rPr>
          <w:rFonts w:ascii="Bree Serif" w:eastAsia="Times New Roman" w:hAnsi="Bree Serif" w:cs="Times New Roman"/>
          <w:bCs/>
          <w:color w:val="000000" w:themeColor="text1"/>
          <w:sz w:val="24"/>
          <w:szCs w:val="28"/>
          <w:lang w:eastAsia="es-MX"/>
        </w:rPr>
        <w:t>Agrio y amargo</w:t>
      </w:r>
      <w:r w:rsidR="001B59A1">
        <w:rPr>
          <w:rFonts w:ascii="Bree Serif" w:eastAsia="Times New Roman" w:hAnsi="Bree Serif" w:cs="Times New Roman"/>
          <w:bCs/>
          <w:color w:val="000000" w:themeColor="text1"/>
          <w:sz w:val="24"/>
          <w:szCs w:val="28"/>
          <w:lang w:eastAsia="es-MX"/>
        </w:rPr>
        <w:t>, en la parte posterior de la lengua.</w:t>
      </w:r>
    </w:p>
    <w:p w:rsidR="001B59A1" w:rsidRDefault="001B59A1" w:rsidP="001B59A1">
      <w:pPr>
        <w:rPr>
          <w:rFonts w:ascii="Bree Serif" w:eastAsia="Times New Roman" w:hAnsi="Bree Serif" w:cs="Times New Roman"/>
          <w:bCs/>
          <w:color w:val="000000" w:themeColor="text1"/>
          <w:sz w:val="24"/>
          <w:szCs w:val="28"/>
          <w:lang w:eastAsia="es-MX"/>
        </w:rPr>
      </w:pPr>
      <w:r>
        <w:rPr>
          <w:rFonts w:ascii="Bree Serif" w:eastAsia="Times New Roman" w:hAnsi="Bree Serif" w:cs="Times New Roman"/>
          <w:bCs/>
          <w:color w:val="000000" w:themeColor="text1"/>
          <w:sz w:val="24"/>
          <w:szCs w:val="28"/>
          <w:lang w:eastAsia="es-MX"/>
        </w:rPr>
        <w:t xml:space="preserve">Todos los restantes “sabores” que experimentan los </w:t>
      </w:r>
      <w:proofErr w:type="spellStart"/>
      <w:r>
        <w:rPr>
          <w:rFonts w:ascii="Bree Serif" w:eastAsia="Times New Roman" w:hAnsi="Bree Serif" w:cs="Times New Roman"/>
          <w:bCs/>
          <w:color w:val="000000" w:themeColor="text1"/>
          <w:sz w:val="24"/>
          <w:szCs w:val="28"/>
          <w:lang w:eastAsia="es-MX"/>
        </w:rPr>
        <w:t>goumets</w:t>
      </w:r>
      <w:proofErr w:type="spellEnd"/>
      <w:r>
        <w:rPr>
          <w:rFonts w:ascii="Bree Serif" w:eastAsia="Times New Roman" w:hAnsi="Bree Serif" w:cs="Times New Roman"/>
          <w:bCs/>
          <w:color w:val="000000" w:themeColor="text1"/>
          <w:sz w:val="24"/>
          <w:szCs w:val="28"/>
          <w:lang w:eastAsia="es-MX"/>
        </w:rPr>
        <w:t xml:space="preserve"> son olfatorios (olor y aroma).</w:t>
      </w:r>
    </w:p>
    <w:p w:rsidR="001B59A1" w:rsidRDefault="001B59A1" w:rsidP="001B59A1">
      <w:pPr>
        <w:rPr>
          <w:rFonts w:ascii="Bree Serif" w:eastAsia="Times New Roman" w:hAnsi="Bree Serif" w:cs="Times New Roman"/>
          <w:bCs/>
          <w:color w:val="000000" w:themeColor="text1"/>
          <w:sz w:val="24"/>
          <w:szCs w:val="28"/>
          <w:lang w:eastAsia="es-MX"/>
        </w:rPr>
      </w:pPr>
    </w:p>
    <w:p w:rsidR="001B59A1" w:rsidRDefault="001B59A1" w:rsidP="001B59A1">
      <w:pPr>
        <w:rPr>
          <w:rFonts w:ascii="Bree Serif" w:eastAsia="Times New Roman" w:hAnsi="Bree Serif" w:cs="Times New Roman"/>
          <w:bCs/>
          <w:color w:val="000000" w:themeColor="text1"/>
          <w:sz w:val="24"/>
          <w:szCs w:val="28"/>
          <w:lang w:eastAsia="es-MX"/>
        </w:rPr>
      </w:pPr>
    </w:p>
    <w:p w:rsidR="001B59A1" w:rsidRDefault="001B59A1" w:rsidP="001B59A1">
      <w:pPr>
        <w:rPr>
          <w:rFonts w:ascii="Bree Serif" w:eastAsia="Times New Roman" w:hAnsi="Bree Serif" w:cs="Times New Roman"/>
          <w:b/>
          <w:bCs/>
          <w:color w:val="FFC000"/>
          <w:sz w:val="28"/>
          <w:szCs w:val="28"/>
          <w:lang w:eastAsia="es-MX"/>
        </w:rPr>
      </w:pPr>
      <w:r w:rsidRPr="001B59A1">
        <w:rPr>
          <w:rFonts w:ascii="Bree Serif" w:eastAsia="Times New Roman" w:hAnsi="Bree Serif" w:cs="Times New Roman"/>
          <w:b/>
          <w:bCs/>
          <w:color w:val="FFC000"/>
          <w:sz w:val="28"/>
          <w:szCs w:val="28"/>
          <w:lang w:eastAsia="es-MX"/>
        </w:rPr>
        <w:lastRenderedPageBreak/>
        <w:t>Vascularización de la lengua</w:t>
      </w:r>
    </w:p>
    <w:p w:rsidR="001B59A1" w:rsidRDefault="001B59A1" w:rsidP="001B59A1">
      <w:pPr>
        <w:rPr>
          <w:rFonts w:ascii="Bree Serif" w:eastAsia="Times New Roman" w:hAnsi="Bree Serif" w:cs="Times New Roman"/>
          <w:bCs/>
          <w:color w:val="000000" w:themeColor="text1"/>
          <w:sz w:val="24"/>
          <w:szCs w:val="28"/>
          <w:lang w:eastAsia="es-MX"/>
        </w:rPr>
      </w:pPr>
      <w:r w:rsidRPr="001B59A1">
        <w:rPr>
          <w:rFonts w:ascii="Bree Serif" w:eastAsia="Times New Roman" w:hAnsi="Bree Serif" w:cs="Times New Roman"/>
          <w:b/>
          <w:bCs/>
          <w:color w:val="000000" w:themeColor="text1"/>
          <w:sz w:val="24"/>
          <w:szCs w:val="28"/>
          <w:lang w:eastAsia="es-MX"/>
        </w:rPr>
        <w:t>Las arterias de la lengua</w:t>
      </w:r>
      <w:r>
        <w:rPr>
          <w:rFonts w:ascii="Bree Serif" w:eastAsia="Times New Roman" w:hAnsi="Bree Serif" w:cs="Times New Roman"/>
          <w:bCs/>
          <w:color w:val="000000" w:themeColor="text1"/>
          <w:sz w:val="24"/>
          <w:szCs w:val="28"/>
          <w:lang w:eastAsia="es-MX"/>
        </w:rPr>
        <w:t xml:space="preserve"> derivan de la </w:t>
      </w:r>
      <w:r w:rsidRPr="001B59A1">
        <w:rPr>
          <w:rFonts w:ascii="Bree Serif" w:eastAsia="Times New Roman" w:hAnsi="Bree Serif" w:cs="Times New Roman"/>
          <w:b/>
          <w:bCs/>
          <w:color w:val="000000" w:themeColor="text1"/>
          <w:sz w:val="24"/>
          <w:szCs w:val="28"/>
          <w:lang w:eastAsia="es-MX"/>
        </w:rPr>
        <w:t>arteria lingual</w:t>
      </w:r>
      <w:r>
        <w:rPr>
          <w:rFonts w:ascii="Bree Serif" w:eastAsia="Times New Roman" w:hAnsi="Bree Serif" w:cs="Times New Roman"/>
          <w:b/>
          <w:bCs/>
          <w:color w:val="000000" w:themeColor="text1"/>
          <w:sz w:val="24"/>
          <w:szCs w:val="28"/>
          <w:lang w:eastAsia="es-MX"/>
        </w:rPr>
        <w:t xml:space="preserve">, </w:t>
      </w:r>
      <w:r>
        <w:rPr>
          <w:rFonts w:ascii="Bree Serif" w:eastAsia="Times New Roman" w:hAnsi="Bree Serif" w:cs="Times New Roman"/>
          <w:bCs/>
          <w:color w:val="000000" w:themeColor="text1"/>
          <w:sz w:val="24"/>
          <w:szCs w:val="28"/>
          <w:lang w:eastAsia="es-MX"/>
        </w:rPr>
        <w:t xml:space="preserve">que se origina en la </w:t>
      </w:r>
      <w:r w:rsidRPr="001B59A1">
        <w:rPr>
          <w:rFonts w:ascii="Bree Serif" w:eastAsia="Times New Roman" w:hAnsi="Bree Serif" w:cs="Times New Roman"/>
          <w:b/>
          <w:bCs/>
          <w:color w:val="000000" w:themeColor="text1"/>
          <w:sz w:val="24"/>
          <w:szCs w:val="28"/>
          <w:lang w:eastAsia="es-MX"/>
        </w:rPr>
        <w:t>arteria carótida externa</w:t>
      </w:r>
      <w:r>
        <w:rPr>
          <w:rFonts w:ascii="Bree Serif" w:eastAsia="Times New Roman" w:hAnsi="Bree Serif" w:cs="Times New Roman"/>
          <w:bCs/>
          <w:color w:val="000000" w:themeColor="text1"/>
          <w:sz w:val="24"/>
          <w:szCs w:val="28"/>
          <w:lang w:eastAsia="es-MX"/>
        </w:rPr>
        <w:t>. En su entrada en la lengua, la arteria lingual pasa profunda al músculo hiogloso. Las principales ramas de la arteria lingual son:</w:t>
      </w:r>
    </w:p>
    <w:tbl>
      <w:tblPr>
        <w:tblStyle w:val="Tabladecuadrcula5oscura-nfasis5"/>
        <w:tblW w:w="0" w:type="auto"/>
        <w:tblLook w:val="04A0" w:firstRow="1" w:lastRow="0" w:firstColumn="1" w:lastColumn="0" w:noHBand="0" w:noVBand="1"/>
      </w:tblPr>
      <w:tblGrid>
        <w:gridCol w:w="4956"/>
        <w:gridCol w:w="4957"/>
      </w:tblGrid>
      <w:tr w:rsidR="001B59A1" w:rsidTr="005552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6" w:type="dxa"/>
          </w:tcPr>
          <w:p w:rsidR="001B59A1" w:rsidRPr="00555278" w:rsidRDefault="001B59A1" w:rsidP="00555278">
            <w:pPr>
              <w:jc w:val="center"/>
              <w:rPr>
                <w:rFonts w:ascii="Comic Sans MS" w:eastAsia="Times New Roman" w:hAnsi="Comic Sans MS" w:cs="Times New Roman"/>
                <w:b w:val="0"/>
                <w:bCs w:val="0"/>
                <w:sz w:val="20"/>
                <w:szCs w:val="28"/>
                <w:lang w:eastAsia="es-MX"/>
              </w:rPr>
            </w:pPr>
            <w:r w:rsidRPr="00555278">
              <w:rPr>
                <w:rFonts w:ascii="Comic Sans MS" w:eastAsia="Times New Roman" w:hAnsi="Comic Sans MS" w:cs="Times New Roman"/>
                <w:b w:val="0"/>
                <w:bCs w:val="0"/>
                <w:sz w:val="20"/>
                <w:szCs w:val="28"/>
                <w:lang w:eastAsia="es-MX"/>
              </w:rPr>
              <w:t>Arterias de la lengua</w:t>
            </w:r>
          </w:p>
        </w:tc>
        <w:tc>
          <w:tcPr>
            <w:tcW w:w="4957" w:type="dxa"/>
          </w:tcPr>
          <w:p w:rsidR="001B59A1" w:rsidRPr="00555278" w:rsidRDefault="001B59A1" w:rsidP="00555278">
            <w:pPr>
              <w:jc w:val="center"/>
              <w:cnfStyle w:val="100000000000" w:firstRow="1" w:lastRow="0" w:firstColumn="0" w:lastColumn="0" w:oddVBand="0" w:evenVBand="0" w:oddHBand="0" w:evenHBand="0" w:firstRowFirstColumn="0" w:firstRowLastColumn="0" w:lastRowFirstColumn="0" w:lastRowLastColumn="0"/>
              <w:rPr>
                <w:rFonts w:ascii="Comic Sans MS" w:eastAsia="Times New Roman" w:hAnsi="Comic Sans MS" w:cs="Times New Roman"/>
                <w:b w:val="0"/>
                <w:bCs w:val="0"/>
                <w:sz w:val="20"/>
                <w:szCs w:val="28"/>
                <w:lang w:eastAsia="es-MX"/>
              </w:rPr>
            </w:pPr>
            <w:r w:rsidRPr="00555278">
              <w:rPr>
                <w:rFonts w:ascii="Comic Sans MS" w:eastAsia="Times New Roman" w:hAnsi="Comic Sans MS" w:cs="Times New Roman"/>
                <w:b w:val="0"/>
                <w:bCs w:val="0"/>
                <w:sz w:val="20"/>
                <w:szCs w:val="28"/>
                <w:lang w:eastAsia="es-MX"/>
              </w:rPr>
              <w:t>Venas de la lengua</w:t>
            </w:r>
          </w:p>
        </w:tc>
      </w:tr>
      <w:tr w:rsidR="001B59A1" w:rsidTr="00555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6" w:type="dxa"/>
          </w:tcPr>
          <w:p w:rsidR="001B59A1" w:rsidRPr="00555278" w:rsidRDefault="001B59A1" w:rsidP="001B59A1">
            <w:pPr>
              <w:pStyle w:val="Prrafodelista"/>
              <w:numPr>
                <w:ilvl w:val="0"/>
                <w:numId w:val="9"/>
              </w:numPr>
              <w:ind w:left="173" w:hanging="284"/>
              <w:rPr>
                <w:rFonts w:ascii="Comic Sans MS" w:eastAsia="Times New Roman" w:hAnsi="Comic Sans MS" w:cs="Times New Roman"/>
                <w:bCs w:val="0"/>
                <w:sz w:val="20"/>
                <w:szCs w:val="28"/>
                <w:lang w:eastAsia="es-MX"/>
              </w:rPr>
            </w:pPr>
            <w:r w:rsidRPr="00555278">
              <w:rPr>
                <w:rFonts w:ascii="Comic Sans MS" w:eastAsia="Times New Roman" w:hAnsi="Comic Sans MS" w:cs="Times New Roman"/>
                <w:b w:val="0"/>
                <w:bCs w:val="0"/>
                <w:sz w:val="20"/>
                <w:szCs w:val="28"/>
                <w:lang w:eastAsia="es-MX"/>
              </w:rPr>
              <w:t>Las arterias dorsales</w:t>
            </w:r>
            <w:r w:rsidRPr="00555278">
              <w:rPr>
                <w:rFonts w:ascii="Comic Sans MS" w:eastAsia="Times New Roman" w:hAnsi="Comic Sans MS" w:cs="Times New Roman"/>
                <w:bCs w:val="0"/>
                <w:sz w:val="20"/>
                <w:szCs w:val="28"/>
                <w:lang w:eastAsia="es-MX"/>
              </w:rPr>
              <w:t xml:space="preserve"> de la lengua, que irrigan la parte posterior (raíz) de la lengua y envían una rama </w:t>
            </w:r>
            <w:proofErr w:type="spellStart"/>
            <w:r w:rsidRPr="00555278">
              <w:rPr>
                <w:rFonts w:ascii="Comic Sans MS" w:eastAsia="Times New Roman" w:hAnsi="Comic Sans MS" w:cs="Times New Roman"/>
                <w:bCs w:val="0"/>
                <w:sz w:val="20"/>
                <w:szCs w:val="28"/>
                <w:lang w:eastAsia="es-MX"/>
              </w:rPr>
              <w:t>tosilar</w:t>
            </w:r>
            <w:proofErr w:type="spellEnd"/>
            <w:r w:rsidRPr="00555278">
              <w:rPr>
                <w:rFonts w:ascii="Comic Sans MS" w:eastAsia="Times New Roman" w:hAnsi="Comic Sans MS" w:cs="Times New Roman"/>
                <w:bCs w:val="0"/>
                <w:sz w:val="20"/>
                <w:szCs w:val="28"/>
                <w:lang w:eastAsia="es-MX"/>
              </w:rPr>
              <w:t xml:space="preserve"> para la </w:t>
            </w:r>
            <w:proofErr w:type="spellStart"/>
            <w:r w:rsidRPr="00555278">
              <w:rPr>
                <w:rFonts w:ascii="Comic Sans MS" w:eastAsia="Times New Roman" w:hAnsi="Comic Sans MS" w:cs="Times New Roman"/>
                <w:bCs w:val="0"/>
                <w:sz w:val="20"/>
                <w:szCs w:val="28"/>
                <w:lang w:eastAsia="es-MX"/>
              </w:rPr>
              <w:t>tosila</w:t>
            </w:r>
            <w:proofErr w:type="spellEnd"/>
            <w:r w:rsidRPr="00555278">
              <w:rPr>
                <w:rFonts w:ascii="Comic Sans MS" w:eastAsia="Times New Roman" w:hAnsi="Comic Sans MS" w:cs="Times New Roman"/>
                <w:bCs w:val="0"/>
                <w:sz w:val="20"/>
                <w:szCs w:val="28"/>
                <w:lang w:eastAsia="es-MX"/>
              </w:rPr>
              <w:t xml:space="preserve"> palatina.</w:t>
            </w:r>
          </w:p>
          <w:p w:rsidR="00555278" w:rsidRPr="00555278" w:rsidRDefault="00555278" w:rsidP="001B59A1">
            <w:pPr>
              <w:pStyle w:val="Prrafodelista"/>
              <w:numPr>
                <w:ilvl w:val="0"/>
                <w:numId w:val="9"/>
              </w:numPr>
              <w:ind w:left="173" w:hanging="284"/>
              <w:rPr>
                <w:rFonts w:ascii="Comic Sans MS" w:eastAsia="Times New Roman" w:hAnsi="Comic Sans MS" w:cs="Times New Roman"/>
                <w:bCs w:val="0"/>
                <w:sz w:val="20"/>
                <w:szCs w:val="28"/>
                <w:lang w:eastAsia="es-MX"/>
              </w:rPr>
            </w:pPr>
            <w:r w:rsidRPr="00555278">
              <w:rPr>
                <w:rFonts w:ascii="Comic Sans MS" w:eastAsia="Times New Roman" w:hAnsi="Comic Sans MS" w:cs="Times New Roman"/>
                <w:b w:val="0"/>
                <w:bCs w:val="0"/>
                <w:sz w:val="20"/>
                <w:szCs w:val="28"/>
                <w:lang w:eastAsia="es-MX"/>
              </w:rPr>
              <w:t>La arteria profunda</w:t>
            </w:r>
            <w:r w:rsidRPr="00555278">
              <w:rPr>
                <w:rFonts w:ascii="Comic Sans MS" w:eastAsia="Times New Roman" w:hAnsi="Comic Sans MS" w:cs="Times New Roman"/>
                <w:bCs w:val="0"/>
                <w:sz w:val="20"/>
                <w:szCs w:val="28"/>
                <w:lang w:eastAsia="es-MX"/>
              </w:rPr>
              <w:t xml:space="preserve"> de la lengua, que irriga la parte anterior de la lengua; las arterias dorsales y profunda se anastomosan en el vértice de la lengua.</w:t>
            </w:r>
          </w:p>
          <w:p w:rsidR="00555278" w:rsidRPr="00555278" w:rsidRDefault="00555278" w:rsidP="001B59A1">
            <w:pPr>
              <w:pStyle w:val="Prrafodelista"/>
              <w:numPr>
                <w:ilvl w:val="0"/>
                <w:numId w:val="9"/>
              </w:numPr>
              <w:ind w:left="173" w:hanging="284"/>
              <w:rPr>
                <w:rFonts w:ascii="Comic Sans MS" w:eastAsia="Times New Roman" w:hAnsi="Comic Sans MS" w:cs="Times New Roman"/>
                <w:bCs w:val="0"/>
                <w:sz w:val="20"/>
                <w:szCs w:val="28"/>
                <w:lang w:eastAsia="es-MX"/>
              </w:rPr>
            </w:pPr>
            <w:r w:rsidRPr="00555278">
              <w:rPr>
                <w:rFonts w:ascii="Comic Sans MS" w:eastAsia="Times New Roman" w:hAnsi="Comic Sans MS" w:cs="Times New Roman"/>
                <w:b w:val="0"/>
                <w:bCs w:val="0"/>
                <w:sz w:val="20"/>
                <w:szCs w:val="28"/>
                <w:lang w:eastAsia="es-MX"/>
              </w:rPr>
              <w:t>La arteria sublingual</w:t>
            </w:r>
            <w:r w:rsidRPr="00555278">
              <w:rPr>
                <w:rFonts w:ascii="Comic Sans MS" w:eastAsia="Times New Roman" w:hAnsi="Comic Sans MS" w:cs="Times New Roman"/>
                <w:bCs w:val="0"/>
                <w:sz w:val="20"/>
                <w:szCs w:val="28"/>
                <w:lang w:eastAsia="es-MX"/>
              </w:rPr>
              <w:t>, que irriga la glándula sublingual y el suelo de la boca</w:t>
            </w:r>
          </w:p>
          <w:p w:rsidR="001B59A1" w:rsidRPr="00555278" w:rsidRDefault="001B59A1" w:rsidP="00555278">
            <w:pPr>
              <w:pStyle w:val="Prrafodelista"/>
              <w:rPr>
                <w:rFonts w:ascii="Comic Sans MS" w:eastAsia="Times New Roman" w:hAnsi="Comic Sans MS" w:cs="Times New Roman"/>
                <w:sz w:val="20"/>
                <w:szCs w:val="28"/>
                <w:lang w:eastAsia="es-MX"/>
              </w:rPr>
            </w:pPr>
          </w:p>
        </w:tc>
        <w:tc>
          <w:tcPr>
            <w:tcW w:w="4957" w:type="dxa"/>
          </w:tcPr>
          <w:p w:rsidR="001B59A1" w:rsidRPr="00555278" w:rsidRDefault="00555278" w:rsidP="00555278">
            <w:pPr>
              <w:pStyle w:val="Prrafodelista"/>
              <w:numPr>
                <w:ilvl w:val="0"/>
                <w:numId w:val="10"/>
              </w:numPr>
              <w:ind w:left="465" w:hanging="284"/>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Cs/>
                <w:color w:val="FFFFFF" w:themeColor="background1"/>
                <w:sz w:val="20"/>
                <w:szCs w:val="28"/>
                <w:lang w:eastAsia="es-MX"/>
              </w:rPr>
            </w:pPr>
            <w:r w:rsidRPr="00555278">
              <w:rPr>
                <w:rFonts w:ascii="Comic Sans MS" w:eastAsia="Times New Roman" w:hAnsi="Comic Sans MS" w:cs="Times New Roman"/>
                <w:b/>
                <w:bCs/>
                <w:color w:val="FFFFFF" w:themeColor="background1"/>
                <w:sz w:val="20"/>
                <w:szCs w:val="28"/>
                <w:lang w:eastAsia="es-MX"/>
              </w:rPr>
              <w:t>Venas dorsales de la lengua</w:t>
            </w:r>
            <w:r w:rsidRPr="00555278">
              <w:rPr>
                <w:rFonts w:ascii="Comic Sans MS" w:eastAsia="Times New Roman" w:hAnsi="Comic Sans MS" w:cs="Times New Roman"/>
                <w:bCs/>
                <w:color w:val="FFFFFF" w:themeColor="background1"/>
                <w:sz w:val="20"/>
                <w:szCs w:val="28"/>
                <w:lang w:eastAsia="es-MX"/>
              </w:rPr>
              <w:t>, acompañan a la arteria lingual.</w:t>
            </w:r>
          </w:p>
          <w:p w:rsidR="00555278" w:rsidRPr="00555278" w:rsidRDefault="00555278" w:rsidP="00555278">
            <w:pPr>
              <w:pStyle w:val="Prrafodelista"/>
              <w:numPr>
                <w:ilvl w:val="0"/>
                <w:numId w:val="10"/>
              </w:numPr>
              <w:ind w:left="465"/>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Cs/>
                <w:color w:val="FFFFFF" w:themeColor="background1"/>
                <w:sz w:val="20"/>
                <w:szCs w:val="28"/>
                <w:lang w:eastAsia="es-MX"/>
              </w:rPr>
            </w:pPr>
            <w:r w:rsidRPr="00555278">
              <w:rPr>
                <w:rFonts w:ascii="Comic Sans MS" w:eastAsia="Times New Roman" w:hAnsi="Comic Sans MS" w:cs="Times New Roman"/>
                <w:b/>
                <w:bCs/>
                <w:color w:val="FFFFFF" w:themeColor="background1"/>
                <w:sz w:val="20"/>
                <w:szCs w:val="28"/>
                <w:lang w:eastAsia="es-MX"/>
              </w:rPr>
              <w:t>Venas profundas de la lengua,</w:t>
            </w:r>
            <w:r w:rsidRPr="00555278">
              <w:rPr>
                <w:rFonts w:ascii="Comic Sans MS" w:eastAsia="Times New Roman" w:hAnsi="Comic Sans MS" w:cs="Times New Roman"/>
                <w:bCs/>
                <w:color w:val="FFFFFF" w:themeColor="background1"/>
                <w:sz w:val="20"/>
                <w:szCs w:val="28"/>
                <w:lang w:eastAsia="es-MX"/>
              </w:rPr>
              <w:t xml:space="preserve"> se inician en el vértice de la lengua y discurren posteriormente al lado del frenillo lingual para unirse a la vena sublingual.</w:t>
            </w:r>
          </w:p>
        </w:tc>
      </w:tr>
    </w:tbl>
    <w:p w:rsidR="001B59A1" w:rsidRDefault="00555278" w:rsidP="001B59A1">
      <w:pPr>
        <w:rPr>
          <w:rFonts w:ascii="Bree Serif" w:eastAsia="Times New Roman" w:hAnsi="Bree Serif" w:cs="Times New Roman"/>
          <w:bCs/>
          <w:color w:val="000000" w:themeColor="text1"/>
          <w:sz w:val="24"/>
          <w:szCs w:val="28"/>
          <w:lang w:eastAsia="es-MX"/>
        </w:rPr>
      </w:pPr>
      <w:r>
        <w:rPr>
          <w:noProof/>
          <w:lang w:eastAsia="es-MX"/>
        </w:rPr>
        <w:drawing>
          <wp:anchor distT="0" distB="0" distL="114300" distR="114300" simplePos="0" relativeHeight="251674624" behindDoc="0" locked="0" layoutInCell="1" allowOverlap="1">
            <wp:simplePos x="0" y="0"/>
            <wp:positionH relativeFrom="column">
              <wp:posOffset>-399164</wp:posOffset>
            </wp:positionH>
            <wp:positionV relativeFrom="paragraph">
              <wp:posOffset>239995</wp:posOffset>
            </wp:positionV>
            <wp:extent cx="3325495" cy="2537460"/>
            <wp:effectExtent l="0" t="0" r="8255" b="0"/>
            <wp:wrapSquare wrapText="bothSides"/>
            <wp:docPr id="7170" name="Picture 2" descr="Resultado de imagen para arterias de la lengua"/>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70" name="Picture 2" descr="Resultado de imagen para arterias de la lengua"/>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5495" cy="2537460"/>
                    </a:xfrm>
                    <a:prstGeom prst="rect">
                      <a:avLst/>
                    </a:prstGeom>
                    <a:noFill/>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75648" behindDoc="0" locked="0" layoutInCell="1" allowOverlap="1">
            <wp:simplePos x="0" y="0"/>
            <wp:positionH relativeFrom="column">
              <wp:posOffset>3177945</wp:posOffset>
            </wp:positionH>
            <wp:positionV relativeFrom="paragraph">
              <wp:posOffset>179266</wp:posOffset>
            </wp:positionV>
            <wp:extent cx="3723260" cy="2685415"/>
            <wp:effectExtent l="0" t="0" r="0" b="635"/>
            <wp:wrapSquare wrapText="bothSides"/>
            <wp:docPr id="8194" name="Picture 2" descr="Resultado de imagen para venas de la lengua"/>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194" name="Picture 2" descr="Resultado de imagen para venas de la lengua"/>
                    <pic:cNvPicPr>
                      <a:picLocks noGrp="1" noChangeAspect="1" noChangeArrowheads="1"/>
                    </pic:cNvPicPr>
                  </pic:nvPicPr>
                  <pic:blipFill rotWithShape="1">
                    <a:blip r:embed="rId25">
                      <a:extLst>
                        <a:ext uri="{28A0092B-C50C-407E-A947-70E740481C1C}">
                          <a14:useLocalDpi xmlns:a14="http://schemas.microsoft.com/office/drawing/2010/main" val="0"/>
                        </a:ext>
                      </a:extLst>
                    </a:blip>
                    <a:srcRect l="22172" t="35796" r="19783" b="8379"/>
                    <a:stretch/>
                  </pic:blipFill>
                  <pic:spPr bwMode="auto">
                    <a:xfrm>
                      <a:off x="0" y="0"/>
                      <a:ext cx="3723260" cy="2685415"/>
                    </a:xfrm>
                    <a:prstGeom prst="rect">
                      <a:avLst/>
                    </a:prstGeom>
                    <a:noFill/>
                    <a:extLst/>
                  </pic:spPr>
                </pic:pic>
              </a:graphicData>
            </a:graphic>
            <wp14:sizeRelH relativeFrom="page">
              <wp14:pctWidth>0</wp14:pctWidth>
            </wp14:sizeRelH>
            <wp14:sizeRelV relativeFrom="page">
              <wp14:pctHeight>0</wp14:pctHeight>
            </wp14:sizeRelV>
          </wp:anchor>
        </w:drawing>
      </w:r>
    </w:p>
    <w:p w:rsidR="00555278" w:rsidRDefault="00555278" w:rsidP="001B59A1">
      <w:pPr>
        <w:rPr>
          <w:rFonts w:ascii="Bree Serif" w:eastAsia="Times New Roman" w:hAnsi="Bree Serif" w:cs="Times New Roman"/>
          <w:bCs/>
          <w:color w:val="000000" w:themeColor="text1"/>
          <w:sz w:val="24"/>
          <w:szCs w:val="28"/>
          <w:lang w:eastAsia="es-MX"/>
        </w:rPr>
      </w:pPr>
    </w:p>
    <w:p w:rsidR="00555278" w:rsidRDefault="00555278" w:rsidP="001B59A1">
      <w:pPr>
        <w:rPr>
          <w:rFonts w:ascii="Bree Serif" w:eastAsia="Times New Roman" w:hAnsi="Bree Serif" w:cs="Times New Roman"/>
          <w:b/>
          <w:bCs/>
          <w:color w:val="FFC000"/>
          <w:sz w:val="28"/>
          <w:szCs w:val="28"/>
          <w:lang w:eastAsia="es-MX"/>
        </w:rPr>
      </w:pPr>
      <w:r w:rsidRPr="00555278">
        <w:rPr>
          <w:rFonts w:ascii="Bree Serif" w:eastAsia="Times New Roman" w:hAnsi="Bree Serif" w:cs="Times New Roman"/>
          <w:b/>
          <w:bCs/>
          <w:color w:val="FFC000"/>
          <w:sz w:val="28"/>
          <w:szCs w:val="28"/>
          <w:lang w:eastAsia="es-MX"/>
        </w:rPr>
        <w:t>Drenaje linfático de la lengua.</w:t>
      </w:r>
    </w:p>
    <w:p w:rsidR="00555278" w:rsidRDefault="00555278" w:rsidP="001B59A1">
      <w:pPr>
        <w:rPr>
          <w:rFonts w:ascii="Bree Serif" w:eastAsia="Times New Roman" w:hAnsi="Bree Serif" w:cs="Times New Roman"/>
          <w:bCs/>
          <w:color w:val="000000" w:themeColor="text1"/>
          <w:sz w:val="24"/>
          <w:szCs w:val="28"/>
          <w:lang w:eastAsia="es-MX"/>
        </w:rPr>
      </w:pPr>
      <w:r>
        <w:rPr>
          <w:rFonts w:ascii="Bree Serif" w:eastAsia="Times New Roman" w:hAnsi="Bree Serif" w:cs="Times New Roman"/>
          <w:bCs/>
          <w:color w:val="000000" w:themeColor="text1"/>
          <w:sz w:val="24"/>
          <w:szCs w:val="28"/>
          <w:lang w:eastAsia="es-MX"/>
        </w:rPr>
        <w:t>Sigue las siguientes rutas:</w:t>
      </w:r>
    </w:p>
    <w:p w:rsidR="00555278" w:rsidRDefault="00555278" w:rsidP="00555278">
      <w:pPr>
        <w:pStyle w:val="Prrafodelista"/>
        <w:numPr>
          <w:ilvl w:val="0"/>
          <w:numId w:val="11"/>
        </w:numPr>
        <w:rPr>
          <w:rFonts w:ascii="Bree Serif" w:eastAsia="Times New Roman" w:hAnsi="Bree Serif" w:cs="Times New Roman"/>
          <w:bCs/>
          <w:color w:val="000000" w:themeColor="text1"/>
          <w:sz w:val="24"/>
          <w:szCs w:val="28"/>
          <w:lang w:eastAsia="es-MX"/>
        </w:rPr>
      </w:pPr>
      <w:r>
        <w:rPr>
          <w:rFonts w:ascii="Bree Serif" w:eastAsia="Times New Roman" w:hAnsi="Bree Serif" w:cs="Times New Roman"/>
          <w:bCs/>
          <w:color w:val="000000" w:themeColor="text1"/>
          <w:sz w:val="24"/>
          <w:szCs w:val="28"/>
          <w:lang w:eastAsia="es-MX"/>
        </w:rPr>
        <w:t xml:space="preserve">La linfa del </w:t>
      </w:r>
      <w:r w:rsidRPr="00CA3A4C">
        <w:rPr>
          <w:rFonts w:ascii="Bree Serif" w:eastAsia="Times New Roman" w:hAnsi="Bree Serif" w:cs="Times New Roman"/>
          <w:b/>
          <w:bCs/>
          <w:color w:val="000000" w:themeColor="text1"/>
          <w:sz w:val="24"/>
          <w:szCs w:val="28"/>
          <w:lang w:eastAsia="es-MX"/>
        </w:rPr>
        <w:t>tercio posterior</w:t>
      </w:r>
      <w:r>
        <w:rPr>
          <w:rFonts w:ascii="Bree Serif" w:eastAsia="Times New Roman" w:hAnsi="Bree Serif" w:cs="Times New Roman"/>
          <w:bCs/>
          <w:color w:val="000000" w:themeColor="text1"/>
          <w:sz w:val="24"/>
          <w:szCs w:val="28"/>
          <w:lang w:eastAsia="es-MX"/>
        </w:rPr>
        <w:t xml:space="preserve"> drena en lo </w:t>
      </w:r>
      <w:r w:rsidRPr="00CA3A4C">
        <w:rPr>
          <w:rFonts w:ascii="Bree Serif" w:eastAsia="Times New Roman" w:hAnsi="Bree Serif" w:cs="Times New Roman"/>
          <w:b/>
          <w:bCs/>
          <w:color w:val="000000" w:themeColor="text1"/>
          <w:sz w:val="24"/>
          <w:szCs w:val="28"/>
          <w:lang w:eastAsia="es-MX"/>
        </w:rPr>
        <w:t>nódulos linfáticos cervicales profundos superiores</w:t>
      </w:r>
      <w:r>
        <w:rPr>
          <w:rFonts w:ascii="Bree Serif" w:eastAsia="Times New Roman" w:hAnsi="Bree Serif" w:cs="Times New Roman"/>
          <w:bCs/>
          <w:color w:val="000000" w:themeColor="text1"/>
          <w:sz w:val="24"/>
          <w:szCs w:val="28"/>
          <w:lang w:eastAsia="es-MX"/>
        </w:rPr>
        <w:t xml:space="preserve"> de amos lados.</w:t>
      </w:r>
    </w:p>
    <w:p w:rsidR="00CA3A4C" w:rsidRDefault="00CA3A4C" w:rsidP="00555278">
      <w:pPr>
        <w:pStyle w:val="Prrafodelista"/>
        <w:numPr>
          <w:ilvl w:val="0"/>
          <w:numId w:val="11"/>
        </w:numPr>
        <w:rPr>
          <w:rFonts w:ascii="Bree Serif" w:eastAsia="Times New Roman" w:hAnsi="Bree Serif" w:cs="Times New Roman"/>
          <w:b/>
          <w:bCs/>
          <w:color w:val="000000" w:themeColor="text1"/>
          <w:sz w:val="24"/>
          <w:szCs w:val="28"/>
          <w:lang w:eastAsia="es-MX"/>
        </w:rPr>
      </w:pPr>
      <w:r>
        <w:rPr>
          <w:rFonts w:ascii="Bree Serif" w:eastAsia="Times New Roman" w:hAnsi="Bree Serif" w:cs="Times New Roman"/>
          <w:bCs/>
          <w:color w:val="000000" w:themeColor="text1"/>
          <w:sz w:val="24"/>
          <w:szCs w:val="28"/>
          <w:lang w:eastAsia="es-MX"/>
        </w:rPr>
        <w:t xml:space="preserve">La linfa de la </w:t>
      </w:r>
      <w:r w:rsidRPr="00CA3A4C">
        <w:rPr>
          <w:rFonts w:ascii="Bree Serif" w:eastAsia="Times New Roman" w:hAnsi="Bree Serif" w:cs="Times New Roman"/>
          <w:b/>
          <w:bCs/>
          <w:color w:val="000000" w:themeColor="text1"/>
          <w:sz w:val="24"/>
          <w:szCs w:val="28"/>
          <w:lang w:eastAsia="es-MX"/>
        </w:rPr>
        <w:t>porción medial</w:t>
      </w:r>
      <w:r>
        <w:rPr>
          <w:rFonts w:ascii="Bree Serif" w:eastAsia="Times New Roman" w:hAnsi="Bree Serif" w:cs="Times New Roman"/>
          <w:bCs/>
          <w:color w:val="000000" w:themeColor="text1"/>
          <w:sz w:val="24"/>
          <w:szCs w:val="28"/>
          <w:lang w:eastAsia="es-MX"/>
        </w:rPr>
        <w:t xml:space="preserve"> de los dos tercios anteriores drena en los </w:t>
      </w:r>
      <w:r w:rsidRPr="00CA3A4C">
        <w:rPr>
          <w:rFonts w:ascii="Bree Serif" w:eastAsia="Times New Roman" w:hAnsi="Bree Serif" w:cs="Times New Roman"/>
          <w:b/>
          <w:bCs/>
          <w:color w:val="000000" w:themeColor="text1"/>
          <w:sz w:val="24"/>
          <w:szCs w:val="28"/>
          <w:lang w:eastAsia="es-MX"/>
        </w:rPr>
        <w:t>nódulos cervicales profundos inferiores</w:t>
      </w:r>
      <w:r>
        <w:rPr>
          <w:rFonts w:ascii="Bree Serif" w:eastAsia="Times New Roman" w:hAnsi="Bree Serif" w:cs="Times New Roman"/>
          <w:b/>
          <w:bCs/>
          <w:color w:val="000000" w:themeColor="text1"/>
          <w:sz w:val="24"/>
          <w:szCs w:val="28"/>
          <w:lang w:eastAsia="es-MX"/>
        </w:rPr>
        <w:t>.</w:t>
      </w:r>
    </w:p>
    <w:p w:rsidR="00CA3A4C" w:rsidRDefault="00CA3A4C" w:rsidP="00555278">
      <w:pPr>
        <w:pStyle w:val="Prrafodelista"/>
        <w:numPr>
          <w:ilvl w:val="0"/>
          <w:numId w:val="11"/>
        </w:numPr>
        <w:rPr>
          <w:rFonts w:ascii="Bree Serif" w:eastAsia="Times New Roman" w:hAnsi="Bree Serif" w:cs="Times New Roman"/>
          <w:b/>
          <w:bCs/>
          <w:color w:val="000000" w:themeColor="text1"/>
          <w:sz w:val="24"/>
          <w:szCs w:val="28"/>
          <w:lang w:eastAsia="es-MX"/>
        </w:rPr>
      </w:pPr>
      <w:r>
        <w:rPr>
          <w:rFonts w:ascii="Bree Serif" w:eastAsia="Times New Roman" w:hAnsi="Bree Serif" w:cs="Times New Roman"/>
          <w:bCs/>
          <w:color w:val="000000" w:themeColor="text1"/>
          <w:sz w:val="24"/>
          <w:szCs w:val="28"/>
          <w:lang w:eastAsia="es-MX"/>
        </w:rPr>
        <w:t xml:space="preserve">La linfa de las </w:t>
      </w:r>
      <w:r w:rsidRPr="00CA3A4C">
        <w:rPr>
          <w:rFonts w:ascii="Bree Serif" w:eastAsia="Times New Roman" w:hAnsi="Bree Serif" w:cs="Times New Roman"/>
          <w:b/>
          <w:bCs/>
          <w:color w:val="000000" w:themeColor="text1"/>
          <w:sz w:val="24"/>
          <w:szCs w:val="28"/>
          <w:lang w:eastAsia="es-MX"/>
        </w:rPr>
        <w:t>porciones laterales</w:t>
      </w:r>
      <w:r>
        <w:rPr>
          <w:rFonts w:ascii="Bree Serif" w:eastAsia="Times New Roman" w:hAnsi="Bree Serif" w:cs="Times New Roman"/>
          <w:bCs/>
          <w:color w:val="000000" w:themeColor="text1"/>
          <w:sz w:val="24"/>
          <w:szCs w:val="28"/>
          <w:lang w:eastAsia="es-MX"/>
        </w:rPr>
        <w:t xml:space="preserve"> de los tercios anteriores drena en los </w:t>
      </w:r>
      <w:r w:rsidRPr="00CA3A4C">
        <w:rPr>
          <w:rFonts w:ascii="Bree Serif" w:eastAsia="Times New Roman" w:hAnsi="Bree Serif" w:cs="Times New Roman"/>
          <w:b/>
          <w:bCs/>
          <w:color w:val="000000" w:themeColor="text1"/>
          <w:sz w:val="24"/>
          <w:szCs w:val="28"/>
          <w:lang w:eastAsia="es-MX"/>
        </w:rPr>
        <w:t>nódulos linfáticos submandibulares.</w:t>
      </w:r>
    </w:p>
    <w:p w:rsidR="00CA3A4C" w:rsidRDefault="00CA3A4C" w:rsidP="00555278">
      <w:pPr>
        <w:pStyle w:val="Prrafodelista"/>
        <w:numPr>
          <w:ilvl w:val="0"/>
          <w:numId w:val="11"/>
        </w:numPr>
        <w:rPr>
          <w:rFonts w:ascii="Bree Serif" w:eastAsia="Times New Roman" w:hAnsi="Bree Serif" w:cs="Times New Roman"/>
          <w:b/>
          <w:bCs/>
          <w:color w:val="000000" w:themeColor="text1"/>
          <w:sz w:val="24"/>
          <w:szCs w:val="28"/>
          <w:lang w:eastAsia="es-MX"/>
        </w:rPr>
      </w:pPr>
      <w:r w:rsidRPr="00CA3A4C">
        <w:rPr>
          <w:rFonts w:ascii="Bree Serif" w:eastAsia="Times New Roman" w:hAnsi="Bree Serif" w:cs="Times New Roman"/>
          <w:bCs/>
          <w:color w:val="000000" w:themeColor="text1"/>
          <w:sz w:val="24"/>
          <w:szCs w:val="28"/>
          <w:lang w:eastAsia="es-MX"/>
        </w:rPr>
        <w:t>La linfa del</w:t>
      </w:r>
      <w:r>
        <w:rPr>
          <w:rFonts w:ascii="Bree Serif" w:eastAsia="Times New Roman" w:hAnsi="Bree Serif" w:cs="Times New Roman"/>
          <w:b/>
          <w:bCs/>
          <w:color w:val="000000" w:themeColor="text1"/>
          <w:sz w:val="24"/>
          <w:szCs w:val="28"/>
          <w:lang w:eastAsia="es-MX"/>
        </w:rPr>
        <w:t xml:space="preserve"> vértice de la lengua y el frenillo lingual </w:t>
      </w:r>
      <w:r w:rsidRPr="00CA3A4C">
        <w:rPr>
          <w:rFonts w:ascii="Bree Serif" w:eastAsia="Times New Roman" w:hAnsi="Bree Serif" w:cs="Times New Roman"/>
          <w:bCs/>
          <w:color w:val="000000" w:themeColor="text1"/>
          <w:sz w:val="24"/>
          <w:szCs w:val="28"/>
          <w:lang w:eastAsia="es-MX"/>
        </w:rPr>
        <w:t>drena en</w:t>
      </w:r>
      <w:r>
        <w:rPr>
          <w:rFonts w:ascii="Bree Serif" w:eastAsia="Times New Roman" w:hAnsi="Bree Serif" w:cs="Times New Roman"/>
          <w:b/>
          <w:bCs/>
          <w:color w:val="000000" w:themeColor="text1"/>
          <w:sz w:val="24"/>
          <w:szCs w:val="28"/>
          <w:lang w:eastAsia="es-MX"/>
        </w:rPr>
        <w:t xml:space="preserve"> </w:t>
      </w:r>
      <w:r w:rsidRPr="00CA3A4C">
        <w:rPr>
          <w:rFonts w:ascii="Bree Serif" w:eastAsia="Times New Roman" w:hAnsi="Bree Serif" w:cs="Times New Roman"/>
          <w:bCs/>
          <w:color w:val="000000" w:themeColor="text1"/>
          <w:sz w:val="24"/>
          <w:szCs w:val="28"/>
          <w:lang w:eastAsia="es-MX"/>
        </w:rPr>
        <w:t>los</w:t>
      </w:r>
      <w:r>
        <w:rPr>
          <w:rFonts w:ascii="Bree Serif" w:eastAsia="Times New Roman" w:hAnsi="Bree Serif" w:cs="Times New Roman"/>
          <w:b/>
          <w:bCs/>
          <w:color w:val="000000" w:themeColor="text1"/>
          <w:sz w:val="24"/>
          <w:szCs w:val="28"/>
          <w:lang w:eastAsia="es-MX"/>
        </w:rPr>
        <w:t xml:space="preserve"> nódulos linfáticos submentonianos.</w:t>
      </w:r>
    </w:p>
    <w:p w:rsidR="00CA3A4C" w:rsidRDefault="00CA3A4C" w:rsidP="00CA3A4C">
      <w:pPr>
        <w:rPr>
          <w:rFonts w:ascii="Bree Serif" w:eastAsia="Times New Roman" w:hAnsi="Bree Serif" w:cs="Times New Roman"/>
          <w:b/>
          <w:bCs/>
          <w:color w:val="000000" w:themeColor="text1"/>
          <w:sz w:val="24"/>
          <w:szCs w:val="28"/>
          <w:lang w:eastAsia="es-MX"/>
        </w:rPr>
      </w:pPr>
    </w:p>
    <w:p w:rsidR="00CA3A4C" w:rsidRDefault="00CA3A4C" w:rsidP="00CA3A4C">
      <w:pPr>
        <w:rPr>
          <w:rFonts w:ascii="Bree Serif" w:eastAsia="Times New Roman" w:hAnsi="Bree Serif" w:cs="Times New Roman"/>
          <w:b/>
          <w:bCs/>
          <w:color w:val="000000" w:themeColor="text1"/>
          <w:sz w:val="24"/>
          <w:szCs w:val="28"/>
          <w:lang w:eastAsia="es-MX"/>
        </w:rPr>
      </w:pPr>
    </w:p>
    <w:p w:rsidR="00CA3A4C" w:rsidRDefault="00CA3A4C" w:rsidP="00CA3A4C">
      <w:pPr>
        <w:rPr>
          <w:rFonts w:ascii="Bree Serif" w:eastAsia="Times New Roman" w:hAnsi="Bree Serif" w:cs="Times New Roman"/>
          <w:b/>
          <w:bCs/>
          <w:color w:val="000000" w:themeColor="text1"/>
          <w:sz w:val="24"/>
          <w:szCs w:val="28"/>
          <w:lang w:eastAsia="es-MX"/>
        </w:rPr>
      </w:pPr>
    </w:p>
    <w:p w:rsidR="00CA3A4C" w:rsidRDefault="00CA3A4C" w:rsidP="00CA3A4C">
      <w:pPr>
        <w:rPr>
          <w:rFonts w:ascii="Bree Serif" w:eastAsia="Times New Roman" w:hAnsi="Bree Serif" w:cs="Times New Roman"/>
          <w:b/>
          <w:bCs/>
          <w:color w:val="000000" w:themeColor="text1"/>
          <w:sz w:val="24"/>
          <w:szCs w:val="28"/>
          <w:lang w:eastAsia="es-MX"/>
        </w:rPr>
      </w:pPr>
    </w:p>
    <w:p w:rsidR="00CA3A4C" w:rsidRPr="00CA3A4C" w:rsidRDefault="00CA3A4C" w:rsidP="00CA3A4C">
      <w:pPr>
        <w:rPr>
          <w:rFonts w:ascii="Bree Serif" w:eastAsia="Times New Roman" w:hAnsi="Bree Serif" w:cs="Times New Roman"/>
          <w:b/>
          <w:bCs/>
          <w:color w:val="000000" w:themeColor="text1"/>
          <w:sz w:val="24"/>
          <w:szCs w:val="28"/>
          <w:lang w:eastAsia="es-MX"/>
        </w:rPr>
      </w:pPr>
      <w:r>
        <w:rPr>
          <w:noProof/>
          <w:lang w:eastAsia="es-MX"/>
        </w:rPr>
        <w:lastRenderedPageBreak/>
        <w:drawing>
          <wp:anchor distT="0" distB="0" distL="114300" distR="114300" simplePos="0" relativeHeight="251676672" behindDoc="0" locked="0" layoutInCell="1" allowOverlap="1">
            <wp:simplePos x="0" y="0"/>
            <wp:positionH relativeFrom="column">
              <wp:posOffset>-177165</wp:posOffset>
            </wp:positionH>
            <wp:positionV relativeFrom="paragraph">
              <wp:posOffset>530</wp:posOffset>
            </wp:positionV>
            <wp:extent cx="6601460" cy="3741420"/>
            <wp:effectExtent l="0" t="0" r="8890" b="0"/>
            <wp:wrapSquare wrapText="bothSides"/>
            <wp:docPr id="9220" name="Picture 4" descr="Resultado de imagen para drenaje linfatico de la len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descr="Resultado de imagen para drenaje linfatico de la lengua"/>
                    <pic:cNvPicPr>
                      <a:picLocks noChangeAspect="1" noChangeArrowheads="1"/>
                    </pic:cNvPicPr>
                  </pic:nvPicPr>
                  <pic:blipFill rotWithShape="1">
                    <a:blip r:embed="rId26">
                      <a:extLst>
                        <a:ext uri="{28A0092B-C50C-407E-A947-70E740481C1C}">
                          <a14:useLocalDpi xmlns:a14="http://schemas.microsoft.com/office/drawing/2010/main" val="0"/>
                        </a:ext>
                      </a:extLst>
                    </a:blip>
                    <a:srcRect l="7448" t="25343" r="9535" b="8074"/>
                    <a:stretch/>
                  </pic:blipFill>
                  <pic:spPr bwMode="auto">
                    <a:xfrm>
                      <a:off x="0" y="0"/>
                      <a:ext cx="6601460" cy="3741420"/>
                    </a:xfrm>
                    <a:prstGeom prst="rect">
                      <a:avLst/>
                    </a:prstGeom>
                    <a:noFill/>
                    <a:extLst/>
                  </pic:spPr>
                </pic:pic>
              </a:graphicData>
            </a:graphic>
            <wp14:sizeRelH relativeFrom="page">
              <wp14:pctWidth>0</wp14:pctWidth>
            </wp14:sizeRelH>
            <wp14:sizeRelV relativeFrom="page">
              <wp14:pctHeight>0</wp14:pctHeight>
            </wp14:sizeRelV>
          </wp:anchor>
        </w:drawing>
      </w:r>
      <w:r w:rsidRPr="00CA3A4C">
        <w:rPr>
          <w:rFonts w:ascii="Bree Serif" w:eastAsia="Times New Roman" w:hAnsi="Bree Serif" w:cs="Times New Roman"/>
          <w:b/>
          <w:bCs/>
          <w:color w:val="FFC000"/>
          <w:sz w:val="38"/>
          <w:szCs w:val="24"/>
          <w:lang w:eastAsia="es-MX"/>
        </w:rPr>
        <w:t>Saliva</w:t>
      </w:r>
    </w:p>
    <w:p w:rsidR="00CA3A4C" w:rsidRPr="00CA3A4C" w:rsidRDefault="00CA3A4C" w:rsidP="00CA3A4C">
      <w:pPr>
        <w:rPr>
          <w:rFonts w:ascii="Bree Serif" w:hAnsi="Bree Serif"/>
          <w:color w:val="000000" w:themeColor="text1"/>
          <w:sz w:val="24"/>
          <w:szCs w:val="24"/>
        </w:rPr>
      </w:pPr>
      <w:r w:rsidRPr="00CA3A4C">
        <w:rPr>
          <w:rFonts w:ascii="Bree Serif" w:hAnsi="Bree Serif" w:cs="Arial"/>
          <w:color w:val="000000" w:themeColor="text1"/>
          <w:sz w:val="24"/>
          <w:szCs w:val="24"/>
          <w:shd w:val="clear" w:color="auto" w:fill="FFFFFF"/>
        </w:rPr>
        <w:t>La </w:t>
      </w:r>
      <w:r w:rsidRPr="00CA3A4C">
        <w:rPr>
          <w:rFonts w:ascii="Bree Serif" w:hAnsi="Bree Serif" w:cs="Arial"/>
          <w:bCs/>
          <w:color w:val="000000" w:themeColor="text1"/>
          <w:sz w:val="24"/>
          <w:szCs w:val="24"/>
          <w:shd w:val="clear" w:color="auto" w:fill="FFFFFF"/>
        </w:rPr>
        <w:t>saliva</w:t>
      </w:r>
      <w:r w:rsidRPr="00CA3A4C">
        <w:rPr>
          <w:rFonts w:ascii="Bree Serif" w:hAnsi="Bree Serif" w:cs="Arial"/>
          <w:color w:val="000000" w:themeColor="text1"/>
          <w:sz w:val="24"/>
          <w:szCs w:val="24"/>
          <w:shd w:val="clear" w:color="auto" w:fill="FFFFFF"/>
        </w:rPr>
        <w:t> es un fluido líquido de reacción alcalina complejo, algo viscoso producido por las </w:t>
      </w:r>
      <w:hyperlink r:id="rId27" w:history="1">
        <w:r w:rsidRPr="00CA3A4C">
          <w:rPr>
            <w:rFonts w:ascii="Bree Serif" w:hAnsi="Bree Serif" w:cs="Arial"/>
            <w:color w:val="000000" w:themeColor="text1"/>
            <w:sz w:val="24"/>
            <w:szCs w:val="24"/>
            <w:shd w:val="clear" w:color="auto" w:fill="FFFFFF"/>
          </w:rPr>
          <w:t>glándulas salivales</w:t>
        </w:r>
      </w:hyperlink>
      <w:r w:rsidRPr="00CA3A4C">
        <w:rPr>
          <w:rFonts w:ascii="Bree Serif" w:hAnsi="Bree Serif" w:cs="Arial"/>
          <w:color w:val="000000" w:themeColor="text1"/>
          <w:sz w:val="24"/>
          <w:szCs w:val="24"/>
          <w:shd w:val="clear" w:color="auto" w:fill="FFFFFF"/>
        </w:rPr>
        <w:t> </w:t>
      </w:r>
      <w:r w:rsidRPr="00CA3A4C">
        <w:rPr>
          <w:rFonts w:ascii="Bree Serif" w:eastAsia="Times New Roman" w:hAnsi="Bree Serif" w:cs="Arial"/>
          <w:color w:val="000000" w:themeColor="text1"/>
          <w:sz w:val="24"/>
          <w:szCs w:val="24"/>
          <w:lang w:eastAsia="es-MX"/>
        </w:rPr>
        <w:t>mayores </w:t>
      </w:r>
      <w:hyperlink r:id="rId28" w:tooltip="Parótida" w:history="1">
        <w:r w:rsidRPr="00CA3A4C">
          <w:rPr>
            <w:rFonts w:ascii="Bree Serif" w:eastAsia="Times New Roman" w:hAnsi="Bree Serif" w:cs="Arial"/>
            <w:color w:val="000000" w:themeColor="text1"/>
            <w:sz w:val="24"/>
            <w:szCs w:val="24"/>
            <w:lang w:eastAsia="es-MX"/>
          </w:rPr>
          <w:t>parótida</w:t>
        </w:r>
      </w:hyperlink>
      <w:r>
        <w:rPr>
          <w:rFonts w:ascii="Bree Serif" w:eastAsia="Times New Roman" w:hAnsi="Bree Serif" w:cs="Arial"/>
          <w:color w:val="000000" w:themeColor="text1"/>
          <w:sz w:val="24"/>
          <w:szCs w:val="24"/>
          <w:lang w:eastAsia="es-MX"/>
        </w:rPr>
        <w:t xml:space="preserve"> (20%)</w:t>
      </w:r>
      <w:r w:rsidRPr="00CA3A4C">
        <w:rPr>
          <w:rFonts w:ascii="Bree Serif" w:eastAsia="Times New Roman" w:hAnsi="Bree Serif" w:cs="Arial"/>
          <w:color w:val="000000" w:themeColor="text1"/>
          <w:sz w:val="24"/>
          <w:szCs w:val="24"/>
          <w:lang w:eastAsia="es-MX"/>
        </w:rPr>
        <w:t> y </w:t>
      </w:r>
      <w:hyperlink r:id="rId29" w:tooltip="Glándula submaxilar" w:history="1">
        <w:r w:rsidRPr="00CA3A4C">
          <w:rPr>
            <w:rFonts w:ascii="Bree Serif" w:eastAsia="Times New Roman" w:hAnsi="Bree Serif" w:cs="Arial"/>
            <w:color w:val="000000" w:themeColor="text1"/>
            <w:sz w:val="24"/>
            <w:szCs w:val="24"/>
            <w:lang w:eastAsia="es-MX"/>
          </w:rPr>
          <w:t>submaxilar</w:t>
        </w:r>
      </w:hyperlink>
      <w:r>
        <w:rPr>
          <w:rFonts w:ascii="Bree Serif" w:eastAsia="Times New Roman" w:hAnsi="Bree Serif" w:cs="Arial"/>
          <w:color w:val="000000" w:themeColor="text1"/>
          <w:sz w:val="24"/>
          <w:szCs w:val="24"/>
          <w:lang w:eastAsia="es-MX"/>
        </w:rPr>
        <w:t> (70</w:t>
      </w:r>
      <w:r w:rsidRPr="00CA3A4C">
        <w:rPr>
          <w:rFonts w:ascii="Bree Serif" w:eastAsia="Times New Roman" w:hAnsi="Bree Serif" w:cs="Arial"/>
          <w:color w:val="000000" w:themeColor="text1"/>
          <w:sz w:val="24"/>
          <w:szCs w:val="24"/>
          <w:lang w:eastAsia="es-MX"/>
        </w:rPr>
        <w:t> %) en condiciones estimuladas, mientras que las </w:t>
      </w:r>
      <w:hyperlink r:id="rId30" w:tooltip="Glándula sublingual" w:history="1">
        <w:r w:rsidRPr="00CA3A4C">
          <w:rPr>
            <w:rFonts w:ascii="Bree Serif" w:eastAsia="Times New Roman" w:hAnsi="Bree Serif" w:cs="Arial"/>
            <w:color w:val="000000" w:themeColor="text1"/>
            <w:sz w:val="24"/>
            <w:szCs w:val="24"/>
            <w:lang w:eastAsia="es-MX"/>
          </w:rPr>
          <w:t>glándulas sublinguales</w:t>
        </w:r>
      </w:hyperlink>
      <w:r w:rsidRPr="00CA3A4C">
        <w:rPr>
          <w:rFonts w:ascii="Bree Serif" w:eastAsia="Times New Roman" w:hAnsi="Bree Serif" w:cs="Arial"/>
          <w:color w:val="000000" w:themeColor="text1"/>
          <w:sz w:val="24"/>
          <w:szCs w:val="24"/>
          <w:lang w:eastAsia="es-MX"/>
        </w:rPr>
        <w:t xml:space="preserve"> producen sólo el 5 % </w:t>
      </w:r>
      <w:r>
        <w:rPr>
          <w:rFonts w:ascii="Bree Serif" w:eastAsia="Times New Roman" w:hAnsi="Bree Serif" w:cs="Arial"/>
          <w:color w:val="000000" w:themeColor="text1"/>
          <w:sz w:val="24"/>
          <w:szCs w:val="24"/>
          <w:lang w:eastAsia="es-MX"/>
        </w:rPr>
        <w:t xml:space="preserve">; del total </w:t>
      </w:r>
      <w:r w:rsidRPr="00CA3A4C">
        <w:rPr>
          <w:rFonts w:ascii="Bree Serif" w:hAnsi="Bree Serif" w:cs="Arial"/>
          <w:color w:val="000000" w:themeColor="text1"/>
          <w:sz w:val="24"/>
          <w:szCs w:val="24"/>
          <w:shd w:val="clear" w:color="auto" w:fill="FFFFFF"/>
        </w:rPr>
        <w:t>en la </w:t>
      </w:r>
      <w:hyperlink r:id="rId31" w:tooltip="Cavidad bucal" w:history="1">
        <w:r w:rsidRPr="00CA3A4C">
          <w:rPr>
            <w:rFonts w:ascii="Bree Serif" w:hAnsi="Bree Serif" w:cs="Arial"/>
            <w:color w:val="000000" w:themeColor="text1"/>
            <w:sz w:val="24"/>
            <w:szCs w:val="24"/>
            <w:shd w:val="clear" w:color="auto" w:fill="FFFFFF"/>
          </w:rPr>
          <w:t>cavidad bucal</w:t>
        </w:r>
      </w:hyperlink>
      <w:r w:rsidRPr="00CA3A4C">
        <w:rPr>
          <w:rFonts w:ascii="Bree Serif" w:hAnsi="Bree Serif" w:cs="Arial"/>
          <w:color w:val="000000" w:themeColor="text1"/>
          <w:sz w:val="24"/>
          <w:szCs w:val="24"/>
          <w:shd w:val="clear" w:color="auto" w:fill="FFFFFF"/>
        </w:rPr>
        <w:t> e involucrado en la primera fase de la </w:t>
      </w:r>
      <w:hyperlink r:id="rId32" w:tooltip="Digestión" w:history="1">
        <w:r w:rsidRPr="00CA3A4C">
          <w:rPr>
            <w:rFonts w:ascii="Bree Serif" w:hAnsi="Bree Serif" w:cs="Arial"/>
            <w:color w:val="000000" w:themeColor="text1"/>
            <w:sz w:val="24"/>
            <w:szCs w:val="24"/>
            <w:shd w:val="clear" w:color="auto" w:fill="FFFFFF"/>
          </w:rPr>
          <w:t>digestión</w:t>
        </w:r>
      </w:hyperlink>
      <w:r w:rsidR="00060D32">
        <w:rPr>
          <w:rFonts w:ascii="Bree Serif" w:hAnsi="Bree Serif"/>
          <w:color w:val="000000" w:themeColor="text1"/>
          <w:sz w:val="24"/>
          <w:szCs w:val="24"/>
        </w:rPr>
        <w:t xml:space="preserve">. </w:t>
      </w:r>
      <w:r>
        <w:rPr>
          <w:rFonts w:ascii="Bree Serif" w:hAnsi="Bree Serif"/>
          <w:color w:val="000000" w:themeColor="text1"/>
          <w:sz w:val="24"/>
          <w:szCs w:val="24"/>
        </w:rPr>
        <w:t xml:space="preserve"> </w:t>
      </w:r>
      <w:r w:rsidR="00060D32" w:rsidRPr="00CA3A4C">
        <w:rPr>
          <w:rFonts w:ascii="Bree Serif" w:eastAsia="Times New Roman" w:hAnsi="Bree Serif" w:cs="Arial"/>
          <w:color w:val="000000" w:themeColor="text1"/>
          <w:sz w:val="24"/>
          <w:szCs w:val="24"/>
          <w:lang w:eastAsia="es-MX"/>
        </w:rPr>
        <w:t>El pH salival normal oscila entre 6,5 y 7.</w:t>
      </w:r>
      <w:r>
        <w:rPr>
          <w:rFonts w:ascii="Bree Serif" w:hAnsi="Bree Serif"/>
          <w:color w:val="000000" w:themeColor="text1"/>
          <w:sz w:val="24"/>
          <w:szCs w:val="24"/>
        </w:rPr>
        <w:t xml:space="preserve">                                                                                                                           </w:t>
      </w:r>
      <w:r w:rsidRPr="00CA3A4C">
        <w:rPr>
          <w:rFonts w:ascii="Bree Serif" w:eastAsia="Times New Roman" w:hAnsi="Bree Serif" w:cs="Arial"/>
          <w:color w:val="000000" w:themeColor="text1"/>
          <w:sz w:val="24"/>
          <w:szCs w:val="24"/>
          <w:lang w:eastAsia="es-MX"/>
        </w:rPr>
        <w:t>Se estima que la </w:t>
      </w:r>
      <w:hyperlink r:id="rId33" w:tooltip="Boca" w:history="1">
        <w:r w:rsidRPr="00CA3A4C">
          <w:rPr>
            <w:rFonts w:ascii="Bree Serif" w:eastAsia="Times New Roman" w:hAnsi="Bree Serif" w:cs="Arial"/>
            <w:color w:val="000000" w:themeColor="text1"/>
            <w:sz w:val="24"/>
            <w:szCs w:val="24"/>
            <w:lang w:eastAsia="es-MX"/>
          </w:rPr>
          <w:t>boca</w:t>
        </w:r>
      </w:hyperlink>
      <w:r w:rsidRPr="00CA3A4C">
        <w:rPr>
          <w:rFonts w:ascii="Bree Serif" w:eastAsia="Times New Roman" w:hAnsi="Bree Serif" w:cs="Arial"/>
          <w:color w:val="000000" w:themeColor="text1"/>
          <w:sz w:val="24"/>
          <w:szCs w:val="24"/>
          <w:lang w:eastAsia="es-MX"/>
        </w:rPr>
        <w:t xml:space="preserve"> está humedecida por la producción de entre 1 y 1,5 litros de saliva al día, si la persona está hidratada. Durante la vida de una persona se generan aproximadamente 43,800 litros. </w:t>
      </w:r>
    </w:p>
    <w:p w:rsidR="00CA3A4C" w:rsidRPr="00CA3A4C" w:rsidRDefault="00CA3A4C" w:rsidP="00CA3A4C">
      <w:pPr>
        <w:shd w:val="clear" w:color="auto" w:fill="FFFFFF"/>
        <w:spacing w:before="120" w:after="120" w:line="240" w:lineRule="auto"/>
        <w:rPr>
          <w:rFonts w:ascii="Bree Serif" w:eastAsia="Times New Roman" w:hAnsi="Bree Serif" w:cs="Arial"/>
          <w:color w:val="000000" w:themeColor="text1"/>
          <w:sz w:val="24"/>
          <w:szCs w:val="24"/>
          <w:lang w:eastAsia="es-MX"/>
        </w:rPr>
      </w:pPr>
      <w:r w:rsidRPr="00CA3A4C">
        <w:rPr>
          <w:rFonts w:ascii="Bree Serif" w:eastAsia="Times New Roman" w:hAnsi="Bree Serif" w:cs="Arial"/>
          <w:color w:val="000000" w:themeColor="text1"/>
          <w:sz w:val="24"/>
          <w:szCs w:val="24"/>
          <w:lang w:eastAsia="es-MX"/>
        </w:rPr>
        <w:t>La producción de saliva está relacionada con el </w:t>
      </w:r>
      <w:hyperlink r:id="rId34" w:tooltip="Ciclo circadiano" w:history="1">
        <w:r w:rsidRPr="00CA3A4C">
          <w:rPr>
            <w:rFonts w:ascii="Bree Serif" w:eastAsia="Times New Roman" w:hAnsi="Bree Serif" w:cs="Arial"/>
            <w:color w:val="000000" w:themeColor="text1"/>
            <w:sz w:val="24"/>
            <w:szCs w:val="24"/>
            <w:lang w:eastAsia="es-MX"/>
          </w:rPr>
          <w:t>ciclo circadiano</w:t>
        </w:r>
      </w:hyperlink>
      <w:r w:rsidRPr="00CA3A4C">
        <w:rPr>
          <w:rFonts w:ascii="Bree Serif" w:eastAsia="Times New Roman" w:hAnsi="Bree Serif" w:cs="Arial"/>
          <w:color w:val="000000" w:themeColor="text1"/>
          <w:sz w:val="24"/>
          <w:szCs w:val="24"/>
          <w:lang w:eastAsia="es-MX"/>
        </w:rPr>
        <w:t>, de</w:t>
      </w:r>
      <w:r>
        <w:rPr>
          <w:rFonts w:ascii="Bree Serif" w:eastAsia="Times New Roman" w:hAnsi="Bree Serif" w:cs="Arial"/>
          <w:color w:val="000000" w:themeColor="text1"/>
          <w:sz w:val="24"/>
          <w:szCs w:val="24"/>
          <w:lang w:eastAsia="es-MX"/>
        </w:rPr>
        <w:t xml:space="preserve"> tal manera que por la noche se </w:t>
      </w:r>
      <w:r w:rsidRPr="00CA3A4C">
        <w:rPr>
          <w:rFonts w:ascii="Bree Serif" w:eastAsia="Times New Roman" w:hAnsi="Bree Serif" w:cs="Arial"/>
          <w:color w:val="000000" w:themeColor="text1"/>
          <w:sz w:val="24"/>
          <w:szCs w:val="24"/>
          <w:lang w:eastAsia="es-MX"/>
        </w:rPr>
        <w:t>segrega una mínima cantidad de saliva.</w:t>
      </w:r>
    </w:p>
    <w:p w:rsidR="00CA3A4C" w:rsidRPr="00CA3A4C" w:rsidRDefault="00CA3A4C" w:rsidP="00CA3A4C">
      <w:pPr>
        <w:shd w:val="clear" w:color="auto" w:fill="FFFFFF"/>
        <w:spacing w:before="120" w:after="120" w:line="240" w:lineRule="auto"/>
        <w:rPr>
          <w:rFonts w:ascii="Bree Serif" w:eastAsia="Times New Roman" w:hAnsi="Bree Serif" w:cs="Arial"/>
          <w:color w:val="000000" w:themeColor="text1"/>
          <w:sz w:val="24"/>
          <w:szCs w:val="24"/>
          <w:lang w:eastAsia="es-MX"/>
        </w:rPr>
      </w:pPr>
      <w:r w:rsidRPr="00CA3A4C">
        <w:rPr>
          <w:rFonts w:ascii="Bree Serif" w:eastAsia="Times New Roman" w:hAnsi="Bree Serif" w:cs="Arial"/>
          <w:b/>
          <w:color w:val="000000" w:themeColor="text1"/>
          <w:sz w:val="24"/>
          <w:szCs w:val="24"/>
          <w:lang w:eastAsia="es-MX"/>
        </w:rPr>
        <w:t>La composición de la saliva</w:t>
      </w:r>
      <w:r w:rsidRPr="00CA3A4C">
        <w:rPr>
          <w:rFonts w:ascii="Bree Serif" w:eastAsia="Times New Roman" w:hAnsi="Bree Serif" w:cs="Arial"/>
          <w:color w:val="000000" w:themeColor="text1"/>
          <w:sz w:val="24"/>
          <w:szCs w:val="24"/>
          <w:lang w:eastAsia="es-MX"/>
        </w:rPr>
        <w:t xml:space="preserve"> </w:t>
      </w:r>
      <w:r w:rsidR="00060D32">
        <w:rPr>
          <w:rFonts w:ascii="Bree Serif" w:eastAsia="Times New Roman" w:hAnsi="Bree Serif" w:cs="Arial"/>
          <w:color w:val="000000" w:themeColor="text1"/>
          <w:sz w:val="24"/>
          <w:szCs w:val="24"/>
          <w:lang w:eastAsia="es-MX"/>
        </w:rPr>
        <w:t xml:space="preserve">                                                                                                                          E</w:t>
      </w:r>
      <w:r w:rsidRPr="00CA3A4C">
        <w:rPr>
          <w:rFonts w:ascii="Bree Serif" w:eastAsia="Times New Roman" w:hAnsi="Bree Serif" w:cs="Arial"/>
          <w:color w:val="000000" w:themeColor="text1"/>
          <w:sz w:val="24"/>
          <w:szCs w:val="24"/>
          <w:lang w:eastAsia="es-MX"/>
        </w:rPr>
        <w:t>s similar a la del </w:t>
      </w:r>
      <w:hyperlink r:id="rId35" w:tooltip="Plasma sanguíneo" w:history="1">
        <w:r w:rsidRPr="00CA3A4C">
          <w:rPr>
            <w:rFonts w:ascii="Bree Serif" w:eastAsia="Times New Roman" w:hAnsi="Bree Serif" w:cs="Arial"/>
            <w:color w:val="000000" w:themeColor="text1"/>
            <w:sz w:val="24"/>
            <w:szCs w:val="24"/>
            <w:lang w:eastAsia="es-MX"/>
          </w:rPr>
          <w:t>plasma</w:t>
        </w:r>
      </w:hyperlink>
      <w:r w:rsidRPr="00CA3A4C">
        <w:rPr>
          <w:rFonts w:ascii="Bree Serif" w:eastAsia="Times New Roman" w:hAnsi="Bree Serif" w:cs="Arial"/>
          <w:color w:val="000000" w:themeColor="text1"/>
          <w:sz w:val="24"/>
          <w:szCs w:val="24"/>
          <w:lang w:eastAsia="es-MX"/>
        </w:rPr>
        <w:t> y se caracteriza por los siguientes componentes:</w:t>
      </w:r>
    </w:p>
    <w:p w:rsidR="00CA3A4C" w:rsidRPr="00CA3A4C" w:rsidRDefault="00CA3A4C" w:rsidP="00CA3A4C">
      <w:pPr>
        <w:numPr>
          <w:ilvl w:val="0"/>
          <w:numId w:val="12"/>
        </w:numPr>
        <w:shd w:val="clear" w:color="auto" w:fill="FFFFFF"/>
        <w:spacing w:before="100" w:beforeAutospacing="1" w:after="24" w:line="240" w:lineRule="auto"/>
        <w:ind w:left="384"/>
        <w:rPr>
          <w:rFonts w:ascii="Bree Serif" w:eastAsia="Times New Roman" w:hAnsi="Bree Serif" w:cs="Arial"/>
          <w:color w:val="000000" w:themeColor="text1"/>
          <w:sz w:val="24"/>
          <w:szCs w:val="24"/>
          <w:lang w:eastAsia="es-MX"/>
        </w:rPr>
      </w:pPr>
      <w:r w:rsidRPr="00CA3A4C">
        <w:rPr>
          <w:rFonts w:ascii="Bree Serif" w:eastAsia="Times New Roman" w:hAnsi="Bree Serif" w:cs="Arial"/>
          <w:bCs/>
          <w:color w:val="000000" w:themeColor="text1"/>
          <w:sz w:val="24"/>
          <w:szCs w:val="24"/>
          <w:lang w:eastAsia="es-MX"/>
        </w:rPr>
        <w:t>Agua:</w:t>
      </w:r>
      <w:r w:rsidRPr="00CA3A4C">
        <w:rPr>
          <w:rFonts w:ascii="Bree Serif" w:eastAsia="Times New Roman" w:hAnsi="Bree Serif" w:cs="Arial"/>
          <w:color w:val="000000" w:themeColor="text1"/>
          <w:sz w:val="24"/>
          <w:szCs w:val="24"/>
          <w:lang w:eastAsia="es-MX"/>
        </w:rPr>
        <w:t> Representa más del 99 %.Permite que los alimentos se disuelvan y se pueda percibir su sabor a través del </w:t>
      </w:r>
      <w:hyperlink r:id="rId36" w:tooltip="Sentido del gusto" w:history="1">
        <w:r w:rsidRPr="00CA3A4C">
          <w:rPr>
            <w:rFonts w:ascii="Bree Serif" w:eastAsia="Times New Roman" w:hAnsi="Bree Serif" w:cs="Arial"/>
            <w:color w:val="000000" w:themeColor="text1"/>
            <w:sz w:val="24"/>
            <w:szCs w:val="24"/>
            <w:lang w:eastAsia="es-MX"/>
          </w:rPr>
          <w:t>sentido del gusto</w:t>
        </w:r>
      </w:hyperlink>
      <w:r w:rsidRPr="00CA3A4C">
        <w:rPr>
          <w:rFonts w:ascii="Bree Serif" w:eastAsia="Times New Roman" w:hAnsi="Bree Serif" w:cs="Arial"/>
          <w:color w:val="000000" w:themeColor="text1"/>
          <w:sz w:val="24"/>
          <w:szCs w:val="24"/>
          <w:lang w:eastAsia="es-MX"/>
        </w:rPr>
        <w:t>. Anulándose este si el alimento no se disuelve correctamente.</w:t>
      </w:r>
    </w:p>
    <w:p w:rsidR="00CA3A4C" w:rsidRPr="00CA3A4C" w:rsidRDefault="00CA3A4C" w:rsidP="00CA3A4C">
      <w:pPr>
        <w:numPr>
          <w:ilvl w:val="0"/>
          <w:numId w:val="12"/>
        </w:numPr>
        <w:shd w:val="clear" w:color="auto" w:fill="FFFFFF"/>
        <w:spacing w:before="100" w:beforeAutospacing="1" w:after="24" w:line="240" w:lineRule="auto"/>
        <w:ind w:left="384"/>
        <w:rPr>
          <w:rFonts w:ascii="Bree Serif" w:eastAsia="Times New Roman" w:hAnsi="Bree Serif" w:cs="Arial"/>
          <w:color w:val="000000" w:themeColor="text1"/>
          <w:sz w:val="24"/>
          <w:szCs w:val="24"/>
          <w:lang w:eastAsia="es-MX"/>
        </w:rPr>
      </w:pPr>
      <w:r w:rsidRPr="00CA3A4C">
        <w:rPr>
          <w:rFonts w:ascii="Bree Serif" w:eastAsia="Times New Roman" w:hAnsi="Bree Serif" w:cs="Arial"/>
          <w:bCs/>
          <w:color w:val="000000" w:themeColor="text1"/>
          <w:sz w:val="24"/>
          <w:szCs w:val="24"/>
          <w:lang w:eastAsia="es-MX"/>
        </w:rPr>
        <w:t>Iones cloruro:</w:t>
      </w:r>
      <w:r w:rsidRPr="00CA3A4C">
        <w:rPr>
          <w:rFonts w:ascii="Bree Serif" w:eastAsia="Times New Roman" w:hAnsi="Bree Serif" w:cs="Arial"/>
          <w:color w:val="000000" w:themeColor="text1"/>
          <w:sz w:val="24"/>
          <w:szCs w:val="24"/>
          <w:lang w:eastAsia="es-MX"/>
        </w:rPr>
        <w:t> Activan la </w:t>
      </w:r>
      <w:hyperlink r:id="rId37" w:tooltip="Amilasa" w:history="1">
        <w:r w:rsidRPr="00CA3A4C">
          <w:rPr>
            <w:rFonts w:ascii="Bree Serif" w:eastAsia="Times New Roman" w:hAnsi="Bree Serif" w:cs="Arial"/>
            <w:color w:val="000000" w:themeColor="text1"/>
            <w:sz w:val="24"/>
            <w:szCs w:val="24"/>
            <w:lang w:eastAsia="es-MX"/>
          </w:rPr>
          <w:t>amilasa</w:t>
        </w:r>
      </w:hyperlink>
      <w:r w:rsidRPr="00CA3A4C">
        <w:rPr>
          <w:rFonts w:ascii="Bree Serif" w:eastAsia="Times New Roman" w:hAnsi="Bree Serif" w:cs="Arial"/>
          <w:color w:val="000000" w:themeColor="text1"/>
          <w:sz w:val="24"/>
          <w:szCs w:val="24"/>
          <w:lang w:eastAsia="es-MX"/>
        </w:rPr>
        <w:t> salival o </w:t>
      </w:r>
      <w:hyperlink r:id="rId38" w:tooltip="Ptialina" w:history="1">
        <w:r w:rsidRPr="00CA3A4C">
          <w:rPr>
            <w:rFonts w:ascii="Bree Serif" w:eastAsia="Times New Roman" w:hAnsi="Bree Serif" w:cs="Arial"/>
            <w:color w:val="000000" w:themeColor="text1"/>
            <w:sz w:val="24"/>
            <w:szCs w:val="24"/>
            <w:lang w:eastAsia="es-MX"/>
          </w:rPr>
          <w:t>ptialina</w:t>
        </w:r>
      </w:hyperlink>
      <w:r w:rsidRPr="00CA3A4C">
        <w:rPr>
          <w:rFonts w:ascii="Bree Serif" w:eastAsia="Times New Roman" w:hAnsi="Bree Serif" w:cs="Arial"/>
          <w:color w:val="000000" w:themeColor="text1"/>
          <w:sz w:val="24"/>
          <w:szCs w:val="24"/>
          <w:lang w:eastAsia="es-MX"/>
        </w:rPr>
        <w:t>.</w:t>
      </w:r>
    </w:p>
    <w:p w:rsidR="00CA3A4C" w:rsidRPr="00CA3A4C" w:rsidRDefault="00CA3A4C" w:rsidP="00CA3A4C">
      <w:pPr>
        <w:numPr>
          <w:ilvl w:val="0"/>
          <w:numId w:val="12"/>
        </w:numPr>
        <w:shd w:val="clear" w:color="auto" w:fill="FFFFFF"/>
        <w:spacing w:before="100" w:beforeAutospacing="1" w:after="24" w:line="240" w:lineRule="auto"/>
        <w:ind w:left="384"/>
        <w:rPr>
          <w:rFonts w:ascii="Bree Serif" w:eastAsia="Times New Roman" w:hAnsi="Bree Serif" w:cs="Arial"/>
          <w:color w:val="000000" w:themeColor="text1"/>
          <w:sz w:val="24"/>
          <w:szCs w:val="24"/>
          <w:lang w:eastAsia="es-MX"/>
        </w:rPr>
      </w:pPr>
      <w:r w:rsidRPr="00CA3A4C">
        <w:rPr>
          <w:rFonts w:ascii="Bree Serif" w:eastAsia="Times New Roman" w:hAnsi="Bree Serif" w:cs="Arial"/>
          <w:bCs/>
          <w:color w:val="000000" w:themeColor="text1"/>
          <w:sz w:val="24"/>
          <w:szCs w:val="24"/>
          <w:lang w:eastAsia="es-MX"/>
        </w:rPr>
        <w:t>Bicarbonato :</w:t>
      </w:r>
      <w:r w:rsidRPr="00CA3A4C">
        <w:rPr>
          <w:rFonts w:ascii="Bree Serif" w:eastAsia="Times New Roman" w:hAnsi="Bree Serif" w:cs="Arial"/>
          <w:color w:val="000000" w:themeColor="text1"/>
          <w:sz w:val="24"/>
          <w:szCs w:val="24"/>
          <w:lang w:eastAsia="es-MX"/>
        </w:rPr>
        <w:t> Neutralizan el </w:t>
      </w:r>
      <w:hyperlink r:id="rId39" w:tooltip="PH" w:history="1">
        <w:r w:rsidRPr="00CA3A4C">
          <w:rPr>
            <w:rFonts w:ascii="Bree Serif" w:eastAsia="Times New Roman" w:hAnsi="Bree Serif" w:cs="Arial"/>
            <w:color w:val="000000" w:themeColor="text1"/>
            <w:sz w:val="24"/>
            <w:szCs w:val="24"/>
            <w:lang w:eastAsia="es-MX"/>
          </w:rPr>
          <w:t>pH</w:t>
        </w:r>
      </w:hyperlink>
      <w:r w:rsidRPr="00CA3A4C">
        <w:rPr>
          <w:rFonts w:ascii="Bree Serif" w:eastAsia="Times New Roman" w:hAnsi="Bree Serif" w:cs="Arial"/>
          <w:color w:val="000000" w:themeColor="text1"/>
          <w:sz w:val="24"/>
          <w:szCs w:val="24"/>
          <w:lang w:eastAsia="es-MX"/>
        </w:rPr>
        <w:t> de los alimentos ácidos y de la corrosión bacteriana.</w:t>
      </w:r>
    </w:p>
    <w:p w:rsidR="00CA3A4C" w:rsidRPr="00CA3A4C" w:rsidRDefault="00CA3A4C" w:rsidP="00CA3A4C">
      <w:pPr>
        <w:numPr>
          <w:ilvl w:val="0"/>
          <w:numId w:val="12"/>
        </w:numPr>
        <w:shd w:val="clear" w:color="auto" w:fill="FFFFFF"/>
        <w:spacing w:before="100" w:beforeAutospacing="1" w:after="24" w:line="240" w:lineRule="auto"/>
        <w:ind w:left="384"/>
        <w:rPr>
          <w:rFonts w:ascii="Bree Serif" w:eastAsia="Times New Roman" w:hAnsi="Bree Serif" w:cs="Arial"/>
          <w:color w:val="000000" w:themeColor="text1"/>
          <w:sz w:val="24"/>
          <w:szCs w:val="24"/>
          <w:lang w:eastAsia="es-MX"/>
        </w:rPr>
      </w:pPr>
      <w:r w:rsidRPr="00CA3A4C">
        <w:rPr>
          <w:rFonts w:ascii="Bree Serif" w:eastAsia="Times New Roman" w:hAnsi="Bree Serif" w:cs="Arial"/>
          <w:bCs/>
          <w:color w:val="000000" w:themeColor="text1"/>
          <w:sz w:val="24"/>
          <w:szCs w:val="24"/>
          <w:lang w:eastAsia="es-MX"/>
        </w:rPr>
        <w:t>Moco:</w:t>
      </w:r>
      <w:r w:rsidRPr="00CA3A4C">
        <w:rPr>
          <w:rFonts w:ascii="Bree Serif" w:eastAsia="Times New Roman" w:hAnsi="Bree Serif" w:cs="Arial"/>
          <w:color w:val="000000" w:themeColor="text1"/>
          <w:sz w:val="24"/>
          <w:szCs w:val="24"/>
          <w:lang w:eastAsia="es-MX"/>
        </w:rPr>
        <w:t> El contenido de </w:t>
      </w:r>
      <w:hyperlink r:id="rId40" w:tooltip="Mucina" w:history="1">
        <w:r w:rsidRPr="00CA3A4C">
          <w:rPr>
            <w:rFonts w:ascii="Bree Serif" w:eastAsia="Times New Roman" w:hAnsi="Bree Serif" w:cs="Arial"/>
            <w:color w:val="000000" w:themeColor="text1"/>
            <w:sz w:val="24"/>
            <w:szCs w:val="24"/>
            <w:lang w:eastAsia="es-MX"/>
          </w:rPr>
          <w:t>mucina</w:t>
        </w:r>
      </w:hyperlink>
      <w:r w:rsidRPr="00CA3A4C">
        <w:rPr>
          <w:rFonts w:ascii="Bree Serif" w:eastAsia="Times New Roman" w:hAnsi="Bree Serif" w:cs="Arial"/>
          <w:color w:val="000000" w:themeColor="text1"/>
          <w:sz w:val="24"/>
          <w:szCs w:val="24"/>
          <w:lang w:eastAsia="es-MX"/>
        </w:rPr>
        <w:t>, glicoproteína fundamental de la saliva, produce la viscosidad necesaria para funciones lubricantes y de formación del bolo alimenticio que facilita la </w:t>
      </w:r>
      <w:hyperlink r:id="rId41" w:tooltip="Deglución" w:history="1">
        <w:r w:rsidRPr="00CA3A4C">
          <w:rPr>
            <w:rFonts w:ascii="Bree Serif" w:eastAsia="Times New Roman" w:hAnsi="Bree Serif" w:cs="Arial"/>
            <w:color w:val="000000" w:themeColor="text1"/>
            <w:sz w:val="24"/>
            <w:szCs w:val="24"/>
            <w:lang w:eastAsia="es-MX"/>
          </w:rPr>
          <w:t>deglución</w:t>
        </w:r>
      </w:hyperlink>
      <w:r w:rsidRPr="00CA3A4C">
        <w:rPr>
          <w:rFonts w:ascii="Bree Serif" w:eastAsia="Times New Roman" w:hAnsi="Bree Serif" w:cs="Arial"/>
          <w:color w:val="000000" w:themeColor="text1"/>
          <w:sz w:val="24"/>
          <w:szCs w:val="24"/>
          <w:lang w:eastAsia="es-MX"/>
        </w:rPr>
        <w:t> a lo largo del </w:t>
      </w:r>
      <w:hyperlink r:id="rId42" w:tooltip="Tubo digestivo" w:history="1">
        <w:r w:rsidRPr="00CA3A4C">
          <w:rPr>
            <w:rFonts w:ascii="Bree Serif" w:eastAsia="Times New Roman" w:hAnsi="Bree Serif" w:cs="Arial"/>
            <w:color w:val="000000" w:themeColor="text1"/>
            <w:sz w:val="24"/>
            <w:szCs w:val="24"/>
            <w:lang w:eastAsia="es-MX"/>
          </w:rPr>
          <w:t>tubo digestivo</w:t>
        </w:r>
      </w:hyperlink>
      <w:r w:rsidRPr="00CA3A4C">
        <w:rPr>
          <w:rFonts w:ascii="Bree Serif" w:eastAsia="Times New Roman" w:hAnsi="Bree Serif" w:cs="Arial"/>
          <w:color w:val="000000" w:themeColor="text1"/>
          <w:sz w:val="24"/>
          <w:szCs w:val="24"/>
          <w:lang w:eastAsia="es-MX"/>
        </w:rPr>
        <w:t>, sin dañarlo.</w:t>
      </w:r>
      <w:r w:rsidR="00060D32" w:rsidRPr="00CA3A4C">
        <w:rPr>
          <w:rFonts w:ascii="Bree Serif" w:eastAsia="Times New Roman" w:hAnsi="Bree Serif" w:cs="Arial"/>
          <w:color w:val="000000" w:themeColor="text1"/>
          <w:sz w:val="24"/>
          <w:szCs w:val="24"/>
          <w:lang w:eastAsia="es-MX"/>
        </w:rPr>
        <w:t xml:space="preserve"> </w:t>
      </w:r>
    </w:p>
    <w:p w:rsidR="00CA3A4C" w:rsidRPr="00CA3A4C" w:rsidRDefault="00CA3A4C" w:rsidP="00CA3A4C">
      <w:pPr>
        <w:numPr>
          <w:ilvl w:val="0"/>
          <w:numId w:val="12"/>
        </w:numPr>
        <w:shd w:val="clear" w:color="auto" w:fill="FFFFFF"/>
        <w:spacing w:before="100" w:beforeAutospacing="1" w:after="24" w:line="240" w:lineRule="auto"/>
        <w:ind w:left="384"/>
        <w:rPr>
          <w:rFonts w:ascii="Bree Serif" w:eastAsia="Times New Roman" w:hAnsi="Bree Serif" w:cs="Arial"/>
          <w:color w:val="000000" w:themeColor="text1"/>
          <w:sz w:val="24"/>
          <w:szCs w:val="24"/>
          <w:lang w:eastAsia="es-MX"/>
        </w:rPr>
      </w:pPr>
      <w:hyperlink r:id="rId43" w:tooltip="Lisozima" w:history="1">
        <w:r w:rsidRPr="00CA3A4C">
          <w:rPr>
            <w:rFonts w:ascii="Bree Serif" w:eastAsia="Times New Roman" w:hAnsi="Bree Serif" w:cs="Arial"/>
            <w:bCs/>
            <w:color w:val="000000" w:themeColor="text1"/>
            <w:sz w:val="24"/>
            <w:szCs w:val="24"/>
            <w:lang w:eastAsia="es-MX"/>
          </w:rPr>
          <w:t>Lisozima</w:t>
        </w:r>
      </w:hyperlink>
      <w:r w:rsidRPr="00CA3A4C">
        <w:rPr>
          <w:rFonts w:ascii="Bree Serif" w:eastAsia="Times New Roman" w:hAnsi="Bree Serif" w:cs="Arial"/>
          <w:bCs/>
          <w:color w:val="000000" w:themeColor="text1"/>
          <w:sz w:val="24"/>
          <w:szCs w:val="24"/>
          <w:lang w:eastAsia="es-MX"/>
        </w:rPr>
        <w:t>:</w:t>
      </w:r>
      <w:r w:rsidRPr="00CA3A4C">
        <w:rPr>
          <w:rFonts w:ascii="Bree Serif" w:eastAsia="Times New Roman" w:hAnsi="Bree Serif" w:cs="Arial"/>
          <w:color w:val="000000" w:themeColor="text1"/>
          <w:sz w:val="24"/>
          <w:szCs w:val="24"/>
          <w:lang w:eastAsia="es-MX"/>
        </w:rPr>
        <w:t> Es una sustancia antimicrobiana que destruye las bacterias contenidas en los alimentos, protegiendo en parte los </w:t>
      </w:r>
      <w:hyperlink r:id="rId44" w:tooltip="Diente" w:history="1">
        <w:r w:rsidRPr="00CA3A4C">
          <w:rPr>
            <w:rFonts w:ascii="Bree Serif" w:eastAsia="Times New Roman" w:hAnsi="Bree Serif" w:cs="Arial"/>
            <w:color w:val="000000" w:themeColor="text1"/>
            <w:sz w:val="24"/>
            <w:szCs w:val="24"/>
            <w:lang w:eastAsia="es-MX"/>
          </w:rPr>
          <w:t>dientes</w:t>
        </w:r>
      </w:hyperlink>
      <w:r w:rsidRPr="00CA3A4C">
        <w:rPr>
          <w:rFonts w:ascii="Bree Serif" w:eastAsia="Times New Roman" w:hAnsi="Bree Serif" w:cs="Arial"/>
          <w:color w:val="000000" w:themeColor="text1"/>
          <w:sz w:val="24"/>
          <w:szCs w:val="24"/>
          <w:lang w:eastAsia="es-MX"/>
        </w:rPr>
        <w:t> de la </w:t>
      </w:r>
      <w:hyperlink r:id="rId45" w:tooltip="Caries" w:history="1">
        <w:r w:rsidRPr="00CA3A4C">
          <w:rPr>
            <w:rFonts w:ascii="Bree Serif" w:eastAsia="Times New Roman" w:hAnsi="Bree Serif" w:cs="Arial"/>
            <w:color w:val="000000" w:themeColor="text1"/>
            <w:sz w:val="24"/>
            <w:szCs w:val="24"/>
            <w:lang w:eastAsia="es-MX"/>
          </w:rPr>
          <w:t>caries</w:t>
        </w:r>
      </w:hyperlink>
      <w:r w:rsidRPr="00CA3A4C">
        <w:rPr>
          <w:rFonts w:ascii="Bree Serif" w:eastAsia="Times New Roman" w:hAnsi="Bree Serif" w:cs="Arial"/>
          <w:color w:val="000000" w:themeColor="text1"/>
          <w:sz w:val="24"/>
          <w:szCs w:val="24"/>
          <w:lang w:eastAsia="es-MX"/>
        </w:rPr>
        <w:t> y de las infecciones.</w:t>
      </w:r>
    </w:p>
    <w:p w:rsidR="00CA3A4C" w:rsidRPr="00CA3A4C" w:rsidRDefault="00CA3A4C" w:rsidP="00CA3A4C">
      <w:pPr>
        <w:numPr>
          <w:ilvl w:val="0"/>
          <w:numId w:val="12"/>
        </w:numPr>
        <w:shd w:val="clear" w:color="auto" w:fill="FFFFFF"/>
        <w:spacing w:before="100" w:beforeAutospacing="1" w:after="24" w:line="240" w:lineRule="auto"/>
        <w:ind w:left="384"/>
        <w:rPr>
          <w:rFonts w:ascii="Bree Serif" w:eastAsia="Times New Roman" w:hAnsi="Bree Serif" w:cs="Arial"/>
          <w:color w:val="000000" w:themeColor="text1"/>
          <w:sz w:val="24"/>
          <w:szCs w:val="24"/>
          <w:lang w:eastAsia="es-MX"/>
        </w:rPr>
      </w:pPr>
      <w:r w:rsidRPr="00CA3A4C">
        <w:rPr>
          <w:rFonts w:ascii="Bree Serif" w:eastAsia="Times New Roman" w:hAnsi="Bree Serif" w:cs="Arial"/>
          <w:bCs/>
          <w:color w:val="000000" w:themeColor="text1"/>
          <w:sz w:val="24"/>
          <w:szCs w:val="24"/>
          <w:lang w:eastAsia="es-MX"/>
        </w:rPr>
        <w:t>Enzimas:</w:t>
      </w:r>
      <w:r w:rsidRPr="00CA3A4C">
        <w:rPr>
          <w:rFonts w:ascii="Bree Serif" w:eastAsia="Times New Roman" w:hAnsi="Bree Serif" w:cs="Arial"/>
          <w:color w:val="000000" w:themeColor="text1"/>
          <w:sz w:val="24"/>
          <w:szCs w:val="24"/>
          <w:lang w:eastAsia="es-MX"/>
        </w:rPr>
        <w:t> Como la ptialina, que es una </w:t>
      </w:r>
      <w:hyperlink r:id="rId46" w:tooltip="Amilasa" w:history="1">
        <w:r w:rsidRPr="00CA3A4C">
          <w:rPr>
            <w:rFonts w:ascii="Bree Serif" w:eastAsia="Times New Roman" w:hAnsi="Bree Serif" w:cs="Arial"/>
            <w:color w:val="000000" w:themeColor="text1"/>
            <w:sz w:val="24"/>
            <w:szCs w:val="24"/>
            <w:lang w:eastAsia="es-MX"/>
          </w:rPr>
          <w:t>amilasa</w:t>
        </w:r>
      </w:hyperlink>
      <w:r w:rsidRPr="00CA3A4C">
        <w:rPr>
          <w:rFonts w:ascii="Bree Serif" w:eastAsia="Times New Roman" w:hAnsi="Bree Serif" w:cs="Arial"/>
          <w:color w:val="000000" w:themeColor="text1"/>
          <w:sz w:val="24"/>
          <w:szCs w:val="24"/>
          <w:lang w:eastAsia="es-MX"/>
        </w:rPr>
        <w:t> que hidroliza el </w:t>
      </w:r>
      <w:hyperlink r:id="rId47" w:tooltip="Almidón" w:history="1">
        <w:r w:rsidRPr="00CA3A4C">
          <w:rPr>
            <w:rFonts w:ascii="Bree Serif" w:eastAsia="Times New Roman" w:hAnsi="Bree Serif" w:cs="Arial"/>
            <w:color w:val="000000" w:themeColor="text1"/>
            <w:sz w:val="24"/>
            <w:szCs w:val="24"/>
            <w:lang w:eastAsia="es-MX"/>
          </w:rPr>
          <w:t>almidón</w:t>
        </w:r>
      </w:hyperlink>
      <w:r w:rsidRPr="00CA3A4C">
        <w:rPr>
          <w:rFonts w:ascii="Bree Serif" w:eastAsia="Times New Roman" w:hAnsi="Bree Serif" w:cs="Arial"/>
          <w:color w:val="000000" w:themeColor="text1"/>
          <w:sz w:val="24"/>
          <w:szCs w:val="24"/>
          <w:lang w:eastAsia="es-MX"/>
        </w:rPr>
        <w:t> parcialmente en la boca, comenzando la digestión de los </w:t>
      </w:r>
      <w:hyperlink r:id="rId48" w:tooltip="Hidrato de carbono" w:history="1">
        <w:r w:rsidRPr="00CA3A4C">
          <w:rPr>
            <w:rFonts w:ascii="Bree Serif" w:eastAsia="Times New Roman" w:hAnsi="Bree Serif" w:cs="Arial"/>
            <w:color w:val="000000" w:themeColor="text1"/>
            <w:sz w:val="24"/>
            <w:szCs w:val="24"/>
            <w:lang w:eastAsia="es-MX"/>
          </w:rPr>
          <w:t>hidratos de carbono</w:t>
        </w:r>
      </w:hyperlink>
      <w:r w:rsidRPr="00CA3A4C">
        <w:rPr>
          <w:rFonts w:ascii="Bree Serif" w:eastAsia="Times New Roman" w:hAnsi="Bree Serif" w:cs="Arial"/>
          <w:color w:val="000000" w:themeColor="text1"/>
          <w:sz w:val="24"/>
          <w:szCs w:val="24"/>
          <w:lang w:eastAsia="es-MX"/>
        </w:rPr>
        <w:t>. La lipasa lingual inicia también la digestión de grasas.</w:t>
      </w:r>
      <w:r w:rsidR="00060D32" w:rsidRPr="00CA3A4C">
        <w:rPr>
          <w:rFonts w:ascii="Bree Serif" w:eastAsia="Times New Roman" w:hAnsi="Bree Serif" w:cs="Arial"/>
          <w:color w:val="000000" w:themeColor="text1"/>
          <w:sz w:val="24"/>
          <w:szCs w:val="24"/>
          <w:lang w:eastAsia="es-MX"/>
        </w:rPr>
        <w:t xml:space="preserve"> </w:t>
      </w:r>
    </w:p>
    <w:p w:rsidR="00CA3A4C" w:rsidRPr="00CA3A4C" w:rsidRDefault="00CA3A4C" w:rsidP="00CA3A4C">
      <w:pPr>
        <w:numPr>
          <w:ilvl w:val="0"/>
          <w:numId w:val="12"/>
        </w:numPr>
        <w:shd w:val="clear" w:color="auto" w:fill="FFFFFF"/>
        <w:spacing w:before="100" w:beforeAutospacing="1" w:after="24" w:line="240" w:lineRule="auto"/>
        <w:ind w:left="384"/>
        <w:rPr>
          <w:rFonts w:ascii="Bree Serif" w:eastAsia="Times New Roman" w:hAnsi="Bree Serif" w:cs="Arial"/>
          <w:color w:val="000000" w:themeColor="text1"/>
          <w:sz w:val="24"/>
          <w:szCs w:val="24"/>
          <w:lang w:eastAsia="es-MX"/>
        </w:rPr>
      </w:pPr>
      <w:proofErr w:type="spellStart"/>
      <w:r w:rsidRPr="00CA3A4C">
        <w:rPr>
          <w:rFonts w:ascii="Bree Serif" w:eastAsia="Times New Roman" w:hAnsi="Bree Serif" w:cs="Arial"/>
          <w:bCs/>
          <w:color w:val="000000" w:themeColor="text1"/>
          <w:sz w:val="24"/>
          <w:szCs w:val="24"/>
          <w:lang w:eastAsia="es-MX"/>
        </w:rPr>
        <w:t>Estaterina</w:t>
      </w:r>
      <w:proofErr w:type="spellEnd"/>
      <w:r w:rsidRPr="00CA3A4C">
        <w:rPr>
          <w:rFonts w:ascii="Bree Serif" w:eastAsia="Times New Roman" w:hAnsi="Bree Serif" w:cs="Arial"/>
          <w:bCs/>
          <w:color w:val="000000" w:themeColor="text1"/>
          <w:sz w:val="24"/>
          <w:szCs w:val="24"/>
          <w:lang w:eastAsia="es-MX"/>
        </w:rPr>
        <w:t>:</w:t>
      </w:r>
      <w:r w:rsidRPr="00CA3A4C">
        <w:rPr>
          <w:rFonts w:ascii="Bree Serif" w:eastAsia="Times New Roman" w:hAnsi="Bree Serif" w:cs="Arial"/>
          <w:color w:val="000000" w:themeColor="text1"/>
          <w:sz w:val="24"/>
          <w:szCs w:val="24"/>
          <w:lang w:eastAsia="es-MX"/>
        </w:rPr>
        <w:t xml:space="preserve"> Con un extremo amino terminal muy ácido, que inhibe la precipitación de fosfato cálcico al unirse a los cristales de </w:t>
      </w:r>
      <w:proofErr w:type="spellStart"/>
      <w:r w:rsidRPr="00CA3A4C">
        <w:rPr>
          <w:rFonts w:ascii="Bree Serif" w:eastAsia="Times New Roman" w:hAnsi="Bree Serif" w:cs="Arial"/>
          <w:color w:val="000000" w:themeColor="text1"/>
          <w:sz w:val="24"/>
          <w:szCs w:val="24"/>
          <w:lang w:eastAsia="es-MX"/>
        </w:rPr>
        <w:t>hidroxiapatita</w:t>
      </w:r>
      <w:proofErr w:type="spellEnd"/>
      <w:r w:rsidRPr="00CA3A4C">
        <w:rPr>
          <w:rFonts w:ascii="Bree Serif" w:eastAsia="Times New Roman" w:hAnsi="Bree Serif" w:cs="Arial"/>
          <w:color w:val="000000" w:themeColor="text1"/>
          <w:sz w:val="24"/>
          <w:szCs w:val="24"/>
          <w:lang w:eastAsia="es-MX"/>
        </w:rPr>
        <w:t xml:space="preserve">. Además, también tiene función antibacteriana y </w:t>
      </w:r>
      <w:proofErr w:type="spellStart"/>
      <w:r w:rsidRPr="00CA3A4C">
        <w:rPr>
          <w:rFonts w:ascii="Bree Serif" w:eastAsia="Times New Roman" w:hAnsi="Bree Serif" w:cs="Arial"/>
          <w:color w:val="000000" w:themeColor="text1"/>
          <w:sz w:val="24"/>
          <w:szCs w:val="24"/>
          <w:lang w:eastAsia="es-MX"/>
        </w:rPr>
        <w:t>antifúngica</w:t>
      </w:r>
      <w:proofErr w:type="spellEnd"/>
      <w:r w:rsidRPr="00CA3A4C">
        <w:rPr>
          <w:rFonts w:ascii="Bree Serif" w:eastAsia="Times New Roman" w:hAnsi="Bree Serif" w:cs="Arial"/>
          <w:color w:val="000000" w:themeColor="text1"/>
          <w:sz w:val="24"/>
          <w:szCs w:val="24"/>
          <w:lang w:eastAsia="es-MX"/>
        </w:rPr>
        <w:t>.</w:t>
      </w:r>
    </w:p>
    <w:p w:rsidR="00060D32" w:rsidRPr="00060D32" w:rsidRDefault="00060D32" w:rsidP="00060D32">
      <w:pPr>
        <w:shd w:val="clear" w:color="auto" w:fill="FFFFFF"/>
        <w:spacing w:before="100" w:beforeAutospacing="1" w:after="24" w:line="240" w:lineRule="auto"/>
        <w:ind w:left="384"/>
        <w:rPr>
          <w:rFonts w:ascii="Bree Serif" w:eastAsia="Times New Roman" w:hAnsi="Bree Serif" w:cs="Arial"/>
          <w:color w:val="000000" w:themeColor="text1"/>
          <w:sz w:val="24"/>
          <w:szCs w:val="24"/>
          <w:lang w:eastAsia="es-MX"/>
        </w:rPr>
      </w:pPr>
    </w:p>
    <w:p w:rsidR="00060D32" w:rsidRPr="00060D32" w:rsidRDefault="00060D32" w:rsidP="00060D32">
      <w:pPr>
        <w:shd w:val="clear" w:color="auto" w:fill="FFFFFF"/>
        <w:spacing w:before="100" w:beforeAutospacing="1" w:after="24" w:line="240" w:lineRule="auto"/>
        <w:ind w:left="384"/>
        <w:rPr>
          <w:rFonts w:ascii="Bree Serif" w:eastAsia="Times New Roman" w:hAnsi="Bree Serif" w:cs="Arial"/>
          <w:color w:val="000000" w:themeColor="text1"/>
          <w:sz w:val="24"/>
          <w:szCs w:val="24"/>
          <w:lang w:eastAsia="es-MX"/>
        </w:rPr>
      </w:pPr>
    </w:p>
    <w:p w:rsidR="00CA3A4C" w:rsidRPr="00CA3A4C" w:rsidRDefault="00CA3A4C" w:rsidP="00CA3A4C">
      <w:pPr>
        <w:numPr>
          <w:ilvl w:val="0"/>
          <w:numId w:val="12"/>
        </w:numPr>
        <w:shd w:val="clear" w:color="auto" w:fill="FFFFFF"/>
        <w:spacing w:before="100" w:beforeAutospacing="1" w:after="24" w:line="240" w:lineRule="auto"/>
        <w:ind w:left="384"/>
        <w:rPr>
          <w:rFonts w:ascii="Bree Serif" w:eastAsia="Times New Roman" w:hAnsi="Bree Serif" w:cs="Arial"/>
          <w:color w:val="000000" w:themeColor="text1"/>
          <w:sz w:val="24"/>
          <w:szCs w:val="24"/>
          <w:lang w:eastAsia="es-MX"/>
        </w:rPr>
      </w:pPr>
      <w:r w:rsidRPr="00CA3A4C">
        <w:rPr>
          <w:rFonts w:ascii="Bree Serif" w:eastAsia="Times New Roman" w:hAnsi="Bree Serif" w:cs="Arial"/>
          <w:bCs/>
          <w:color w:val="000000" w:themeColor="text1"/>
          <w:sz w:val="24"/>
          <w:szCs w:val="24"/>
          <w:lang w:eastAsia="es-MX"/>
        </w:rPr>
        <w:t>Otras sustancias:</w:t>
      </w:r>
      <w:r w:rsidRPr="00CA3A4C">
        <w:rPr>
          <w:rFonts w:ascii="Bree Serif" w:eastAsia="Times New Roman" w:hAnsi="Bree Serif" w:cs="Arial"/>
          <w:color w:val="000000" w:themeColor="text1"/>
          <w:sz w:val="24"/>
          <w:szCs w:val="24"/>
          <w:lang w:eastAsia="es-MX"/>
        </w:rPr>
        <w:t> La saliva contiene también </w:t>
      </w:r>
      <w:hyperlink r:id="rId49" w:tooltip="Inmunoglobulina" w:history="1">
        <w:r w:rsidRPr="00CA3A4C">
          <w:rPr>
            <w:rFonts w:ascii="Bree Serif" w:eastAsia="Times New Roman" w:hAnsi="Bree Serif" w:cs="Arial"/>
            <w:color w:val="000000" w:themeColor="text1"/>
            <w:sz w:val="24"/>
            <w:szCs w:val="24"/>
            <w:lang w:eastAsia="es-MX"/>
          </w:rPr>
          <w:t>inmunoglobulinas</w:t>
        </w:r>
      </w:hyperlink>
      <w:r w:rsidRPr="00CA3A4C">
        <w:rPr>
          <w:rFonts w:ascii="Bree Serif" w:eastAsia="Times New Roman" w:hAnsi="Bree Serif" w:cs="Arial"/>
          <w:color w:val="000000" w:themeColor="text1"/>
          <w:sz w:val="24"/>
          <w:szCs w:val="24"/>
          <w:lang w:eastAsia="es-MX"/>
        </w:rPr>
        <w:t> específicas, </w:t>
      </w:r>
      <w:hyperlink r:id="rId50" w:tooltip="Transferrina" w:history="1">
        <w:r w:rsidRPr="00CA3A4C">
          <w:rPr>
            <w:rFonts w:ascii="Bree Serif" w:eastAsia="Times New Roman" w:hAnsi="Bree Serif" w:cs="Arial"/>
            <w:color w:val="000000" w:themeColor="text1"/>
            <w:sz w:val="24"/>
            <w:szCs w:val="24"/>
            <w:lang w:eastAsia="es-MX"/>
          </w:rPr>
          <w:t>transferrina</w:t>
        </w:r>
      </w:hyperlink>
      <w:r w:rsidRPr="00CA3A4C">
        <w:rPr>
          <w:rFonts w:ascii="Bree Serif" w:eastAsia="Times New Roman" w:hAnsi="Bree Serif" w:cs="Arial"/>
          <w:color w:val="000000" w:themeColor="text1"/>
          <w:sz w:val="24"/>
          <w:szCs w:val="24"/>
          <w:lang w:eastAsia="es-MX"/>
        </w:rPr>
        <w:t> y </w:t>
      </w:r>
      <w:hyperlink r:id="rId51" w:tooltip="Lactoferrina" w:history="1">
        <w:r w:rsidRPr="00CA3A4C">
          <w:rPr>
            <w:rFonts w:ascii="Bree Serif" w:eastAsia="Times New Roman" w:hAnsi="Bree Serif" w:cs="Arial"/>
            <w:color w:val="000000" w:themeColor="text1"/>
            <w:sz w:val="24"/>
            <w:szCs w:val="24"/>
            <w:lang w:eastAsia="es-MX"/>
          </w:rPr>
          <w:t>lactoferrina</w:t>
        </w:r>
      </w:hyperlink>
      <w:r w:rsidRPr="00CA3A4C">
        <w:rPr>
          <w:rFonts w:ascii="Bree Serif" w:eastAsia="Times New Roman" w:hAnsi="Bree Serif" w:cs="Arial"/>
          <w:color w:val="000000" w:themeColor="text1"/>
          <w:sz w:val="24"/>
          <w:szCs w:val="24"/>
          <w:lang w:eastAsia="es-MX"/>
        </w:rPr>
        <w:t>. En 2006 investigadores franceses del </w:t>
      </w:r>
      <w:hyperlink r:id="rId52" w:tooltip="Instituto Pasteur" w:history="1">
        <w:r w:rsidRPr="00CA3A4C">
          <w:rPr>
            <w:rFonts w:ascii="Bree Serif" w:eastAsia="Times New Roman" w:hAnsi="Bree Serif" w:cs="Arial"/>
            <w:color w:val="000000" w:themeColor="text1"/>
            <w:sz w:val="24"/>
            <w:szCs w:val="24"/>
            <w:lang w:eastAsia="es-MX"/>
          </w:rPr>
          <w:t>Instituto Pasteur</w:t>
        </w:r>
      </w:hyperlink>
      <w:r w:rsidRPr="00CA3A4C">
        <w:rPr>
          <w:rFonts w:ascii="Bree Serif" w:eastAsia="Times New Roman" w:hAnsi="Bree Serif" w:cs="Arial"/>
          <w:color w:val="000000" w:themeColor="text1"/>
          <w:sz w:val="24"/>
          <w:szCs w:val="24"/>
          <w:lang w:eastAsia="es-MX"/>
        </w:rPr>
        <w:t> identificaron una sustancia en la saliva humana que llamaron </w:t>
      </w:r>
      <w:proofErr w:type="spellStart"/>
      <w:r w:rsidRPr="00CA3A4C">
        <w:rPr>
          <w:rFonts w:ascii="Bree Serif" w:eastAsia="Times New Roman" w:hAnsi="Bree Serif" w:cs="Arial"/>
          <w:color w:val="000000" w:themeColor="text1"/>
          <w:sz w:val="24"/>
          <w:szCs w:val="24"/>
          <w:lang w:eastAsia="es-MX"/>
        </w:rPr>
        <w:fldChar w:fldCharType="begin"/>
      </w:r>
      <w:r w:rsidRPr="00CA3A4C">
        <w:rPr>
          <w:rFonts w:ascii="Bree Serif" w:eastAsia="Times New Roman" w:hAnsi="Bree Serif" w:cs="Arial"/>
          <w:color w:val="000000" w:themeColor="text1"/>
          <w:sz w:val="24"/>
          <w:szCs w:val="24"/>
          <w:lang w:eastAsia="es-MX"/>
        </w:rPr>
        <w:instrText xml:space="preserve"> HYPERLINK "https://es.wikipedia.org/wiki/Opiorfina" \o "Opiorfina" </w:instrText>
      </w:r>
      <w:r w:rsidRPr="00CA3A4C">
        <w:rPr>
          <w:rFonts w:ascii="Bree Serif" w:eastAsia="Times New Roman" w:hAnsi="Bree Serif" w:cs="Arial"/>
          <w:color w:val="000000" w:themeColor="text1"/>
          <w:sz w:val="24"/>
          <w:szCs w:val="24"/>
          <w:lang w:eastAsia="es-MX"/>
        </w:rPr>
        <w:fldChar w:fldCharType="separate"/>
      </w:r>
      <w:r w:rsidRPr="00CA3A4C">
        <w:rPr>
          <w:rFonts w:ascii="Bree Serif" w:eastAsia="Times New Roman" w:hAnsi="Bree Serif" w:cs="Arial"/>
          <w:color w:val="000000" w:themeColor="text1"/>
          <w:sz w:val="24"/>
          <w:szCs w:val="24"/>
          <w:lang w:eastAsia="es-MX"/>
        </w:rPr>
        <w:t>Opiorfina</w:t>
      </w:r>
      <w:proofErr w:type="spellEnd"/>
      <w:r w:rsidRPr="00CA3A4C">
        <w:rPr>
          <w:rFonts w:ascii="Bree Serif" w:eastAsia="Times New Roman" w:hAnsi="Bree Serif" w:cs="Arial"/>
          <w:color w:val="000000" w:themeColor="text1"/>
          <w:sz w:val="24"/>
          <w:szCs w:val="24"/>
          <w:lang w:eastAsia="es-MX"/>
        </w:rPr>
        <w:fldChar w:fldCharType="end"/>
      </w:r>
      <w:r w:rsidRPr="00CA3A4C">
        <w:rPr>
          <w:rFonts w:ascii="Bree Serif" w:eastAsia="Times New Roman" w:hAnsi="Bree Serif" w:cs="Arial"/>
          <w:color w:val="000000" w:themeColor="text1"/>
          <w:sz w:val="24"/>
          <w:szCs w:val="24"/>
          <w:lang w:eastAsia="es-MX"/>
        </w:rPr>
        <w:t>, similar a la encontrada en ratas y vacas, que es hasta seis veces más potente que la </w:t>
      </w:r>
      <w:hyperlink r:id="rId53" w:tooltip="Morfina" w:history="1">
        <w:r w:rsidRPr="00CA3A4C">
          <w:rPr>
            <w:rFonts w:ascii="Bree Serif" w:eastAsia="Times New Roman" w:hAnsi="Bree Serif" w:cs="Arial"/>
            <w:color w:val="000000" w:themeColor="text1"/>
            <w:sz w:val="24"/>
            <w:szCs w:val="24"/>
            <w:lang w:eastAsia="es-MX"/>
          </w:rPr>
          <w:t>morfina</w:t>
        </w:r>
      </w:hyperlink>
      <w:r w:rsidRPr="00CA3A4C">
        <w:rPr>
          <w:rFonts w:ascii="Bree Serif" w:eastAsia="Times New Roman" w:hAnsi="Bree Serif" w:cs="Arial"/>
          <w:color w:val="000000" w:themeColor="text1"/>
          <w:sz w:val="24"/>
          <w:szCs w:val="24"/>
          <w:lang w:eastAsia="es-MX"/>
        </w:rPr>
        <w:t> para calmar el dolor.</w:t>
      </w:r>
      <w:hyperlink r:id="rId54" w:anchor="cite_note-G.C3.B3mez_de_F_et_al-8" w:history="1">
        <w:r w:rsidRPr="00CA3A4C">
          <w:rPr>
            <w:rFonts w:ascii="Bree Serif" w:eastAsia="Times New Roman" w:hAnsi="Bree Serif" w:cs="Arial"/>
            <w:color w:val="000000" w:themeColor="text1"/>
            <w:sz w:val="24"/>
            <w:szCs w:val="24"/>
            <w:vertAlign w:val="superscript"/>
            <w:lang w:eastAsia="es-MX"/>
          </w:rPr>
          <w:t>8</w:t>
        </w:r>
      </w:hyperlink>
      <w:r w:rsidRPr="00CA3A4C">
        <w:rPr>
          <w:rFonts w:ascii="Bree Serif" w:eastAsia="Times New Roman" w:hAnsi="Bree Serif" w:cs="Arial"/>
          <w:color w:val="000000" w:themeColor="text1"/>
          <w:sz w:val="24"/>
          <w:szCs w:val="24"/>
          <w:lang w:eastAsia="es-MX"/>
        </w:rPr>
        <w:t>​</w:t>
      </w:r>
      <w:hyperlink r:id="rId55" w:anchor="cite_note-9" w:history="1">
        <w:r w:rsidRPr="00CA3A4C">
          <w:rPr>
            <w:rFonts w:ascii="Bree Serif" w:eastAsia="Times New Roman" w:hAnsi="Bree Serif" w:cs="Arial"/>
            <w:color w:val="000000" w:themeColor="text1"/>
            <w:sz w:val="24"/>
            <w:szCs w:val="24"/>
            <w:vertAlign w:val="superscript"/>
            <w:lang w:eastAsia="es-MX"/>
          </w:rPr>
          <w:t>9</w:t>
        </w:r>
      </w:hyperlink>
      <w:r w:rsidRPr="00CA3A4C">
        <w:rPr>
          <w:rFonts w:ascii="Bree Serif" w:eastAsia="Times New Roman" w:hAnsi="Bree Serif" w:cs="Arial"/>
          <w:color w:val="000000" w:themeColor="text1"/>
          <w:sz w:val="24"/>
          <w:szCs w:val="24"/>
          <w:lang w:eastAsia="es-MX"/>
        </w:rPr>
        <w:t>​</w:t>
      </w:r>
    </w:p>
    <w:p w:rsidR="00CA3A4C" w:rsidRPr="00CA3A4C" w:rsidRDefault="00CA3A4C" w:rsidP="00CA3A4C">
      <w:pPr>
        <w:numPr>
          <w:ilvl w:val="0"/>
          <w:numId w:val="12"/>
        </w:numPr>
        <w:shd w:val="clear" w:color="auto" w:fill="FFFFFF"/>
        <w:spacing w:before="100" w:beforeAutospacing="1" w:after="24" w:line="240" w:lineRule="auto"/>
        <w:ind w:left="384"/>
        <w:rPr>
          <w:rFonts w:ascii="Bree Serif" w:eastAsia="Times New Roman" w:hAnsi="Bree Serif" w:cs="Arial"/>
          <w:color w:val="000000" w:themeColor="text1"/>
          <w:sz w:val="24"/>
          <w:szCs w:val="24"/>
          <w:lang w:eastAsia="es-MX"/>
        </w:rPr>
      </w:pPr>
      <w:r w:rsidRPr="00CA3A4C">
        <w:rPr>
          <w:rFonts w:ascii="Bree Serif" w:eastAsia="Times New Roman" w:hAnsi="Bree Serif" w:cs="Arial"/>
          <w:bCs/>
          <w:color w:val="000000" w:themeColor="text1"/>
          <w:sz w:val="24"/>
          <w:szCs w:val="24"/>
          <w:lang w:eastAsia="es-MX"/>
        </w:rPr>
        <w:t>Calcio:</w:t>
      </w:r>
      <w:r w:rsidRPr="00CA3A4C">
        <w:rPr>
          <w:rFonts w:ascii="Bree Serif" w:eastAsia="Times New Roman" w:hAnsi="Bree Serif" w:cs="Arial"/>
          <w:color w:val="000000" w:themeColor="text1"/>
          <w:sz w:val="24"/>
          <w:szCs w:val="24"/>
          <w:lang w:eastAsia="es-MX"/>
        </w:rPr>
        <w:t> La saliva está saturada de Ca</w:t>
      </w:r>
      <w:r w:rsidRPr="00CA3A4C">
        <w:rPr>
          <w:rFonts w:ascii="Bree Serif" w:eastAsia="Times New Roman" w:hAnsi="Bree Serif" w:cs="Arial"/>
          <w:color w:val="000000" w:themeColor="text1"/>
          <w:sz w:val="24"/>
          <w:szCs w:val="24"/>
          <w:vertAlign w:val="superscript"/>
          <w:lang w:eastAsia="es-MX"/>
        </w:rPr>
        <w:t>2+</w:t>
      </w:r>
      <w:r w:rsidRPr="00CA3A4C">
        <w:rPr>
          <w:rFonts w:ascii="Bree Serif" w:eastAsia="Times New Roman" w:hAnsi="Bree Serif" w:cs="Arial"/>
          <w:color w:val="000000" w:themeColor="text1"/>
          <w:sz w:val="24"/>
          <w:szCs w:val="24"/>
          <w:lang w:eastAsia="es-MX"/>
        </w:rPr>
        <w:t>, con lo que se evita que los dientes lo pierdan y ayuda a digerir el alimento.</w:t>
      </w:r>
    </w:p>
    <w:p w:rsidR="00CA3A4C" w:rsidRPr="00CA3A4C" w:rsidRDefault="00CA3A4C" w:rsidP="00CA3A4C">
      <w:pPr>
        <w:numPr>
          <w:ilvl w:val="0"/>
          <w:numId w:val="12"/>
        </w:numPr>
        <w:shd w:val="clear" w:color="auto" w:fill="FFFFFF"/>
        <w:spacing w:before="100" w:beforeAutospacing="1" w:after="24" w:line="240" w:lineRule="auto"/>
        <w:ind w:left="384"/>
        <w:rPr>
          <w:rFonts w:ascii="Bree Serif" w:eastAsia="Times New Roman" w:hAnsi="Bree Serif" w:cs="Arial"/>
          <w:color w:val="000000" w:themeColor="text1"/>
          <w:sz w:val="24"/>
          <w:szCs w:val="24"/>
          <w:lang w:eastAsia="es-MX"/>
        </w:rPr>
      </w:pPr>
      <w:proofErr w:type="spellStart"/>
      <w:r w:rsidRPr="00CA3A4C">
        <w:rPr>
          <w:rFonts w:ascii="Bree Serif" w:eastAsia="Times New Roman" w:hAnsi="Bree Serif" w:cs="Arial"/>
          <w:bCs/>
          <w:color w:val="000000" w:themeColor="text1"/>
          <w:sz w:val="24"/>
          <w:szCs w:val="24"/>
          <w:lang w:eastAsia="es-MX"/>
        </w:rPr>
        <w:t>Tiocianato</w:t>
      </w:r>
      <w:proofErr w:type="spellEnd"/>
      <w:r w:rsidRPr="00CA3A4C">
        <w:rPr>
          <w:rFonts w:ascii="Bree Serif" w:eastAsia="Times New Roman" w:hAnsi="Bree Serif" w:cs="Arial"/>
          <w:bCs/>
          <w:color w:val="000000" w:themeColor="text1"/>
          <w:sz w:val="24"/>
          <w:szCs w:val="24"/>
          <w:lang w:eastAsia="es-MX"/>
        </w:rPr>
        <w:t>:</w:t>
      </w:r>
      <w:r w:rsidRPr="00CA3A4C">
        <w:rPr>
          <w:rFonts w:ascii="Bree Serif" w:eastAsia="Times New Roman" w:hAnsi="Bree Serif" w:cs="Arial"/>
          <w:color w:val="000000" w:themeColor="text1"/>
          <w:sz w:val="24"/>
          <w:szCs w:val="24"/>
          <w:lang w:eastAsia="es-MX"/>
        </w:rPr>
        <w:t> Protege los dientes de las bacterias.</w:t>
      </w:r>
    </w:p>
    <w:p w:rsidR="00060D32" w:rsidRDefault="00060D32" w:rsidP="00CA3A4C">
      <w:pPr>
        <w:rPr>
          <w:rFonts w:ascii="Bree Serif" w:hAnsi="Bree Serif" w:cs="Arial"/>
          <w:color w:val="000000" w:themeColor="text1"/>
          <w:sz w:val="24"/>
          <w:szCs w:val="24"/>
          <w:shd w:val="clear" w:color="auto" w:fill="FFFFFF"/>
        </w:rPr>
      </w:pPr>
    </w:p>
    <w:p w:rsidR="00060D32" w:rsidRDefault="00060D32" w:rsidP="00CA3A4C">
      <w:pPr>
        <w:rPr>
          <w:rFonts w:ascii="Bree Serif" w:hAnsi="Bree Serif" w:cs="Arial"/>
          <w:b/>
          <w:color w:val="FFC000"/>
          <w:sz w:val="30"/>
          <w:szCs w:val="24"/>
          <w:shd w:val="clear" w:color="auto" w:fill="FFFFFF"/>
        </w:rPr>
      </w:pPr>
      <w:r w:rsidRPr="00060D32">
        <w:rPr>
          <w:rFonts w:ascii="Bree Serif" w:hAnsi="Bree Serif" w:cs="Arial"/>
          <w:b/>
          <w:color w:val="FFC000"/>
          <w:sz w:val="30"/>
          <w:szCs w:val="24"/>
          <w:shd w:val="clear" w:color="auto" w:fill="FFFFFF"/>
        </w:rPr>
        <w:t>Funciones digestivas i no digestivas de la saliva.</w:t>
      </w:r>
    </w:p>
    <w:tbl>
      <w:tblPr>
        <w:tblStyle w:val="Tabladecuadrcula5oscura-nfasis1"/>
        <w:tblW w:w="0" w:type="auto"/>
        <w:tblLook w:val="04A0" w:firstRow="1" w:lastRow="0" w:firstColumn="1" w:lastColumn="0" w:noHBand="0" w:noVBand="1"/>
      </w:tblPr>
      <w:tblGrid>
        <w:gridCol w:w="704"/>
        <w:gridCol w:w="5387"/>
      </w:tblGrid>
      <w:tr w:rsidR="000A1921" w:rsidRPr="000A1921" w:rsidTr="000A19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gridSpan w:val="2"/>
          </w:tcPr>
          <w:p w:rsidR="00060D32" w:rsidRPr="000A1921" w:rsidRDefault="00060D32" w:rsidP="000A1921">
            <w:pPr>
              <w:rPr>
                <w:rFonts w:ascii="Comic Sans MS" w:hAnsi="Comic Sans MS"/>
                <w:sz w:val="20"/>
              </w:rPr>
            </w:pPr>
            <w:r w:rsidRPr="000A1921">
              <w:rPr>
                <w:rFonts w:ascii="Comic Sans MS" w:hAnsi="Comic Sans MS"/>
                <w:sz w:val="20"/>
              </w:rPr>
              <w:t>No digestivas</w:t>
            </w:r>
          </w:p>
        </w:tc>
      </w:tr>
      <w:tr w:rsidR="000A1921" w:rsidRPr="000A1921" w:rsidTr="000A1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60D32" w:rsidRPr="000A1921" w:rsidRDefault="00060D32" w:rsidP="000A1921">
            <w:pPr>
              <w:rPr>
                <w:rFonts w:ascii="Comic Sans MS" w:hAnsi="Comic Sans MS"/>
                <w:sz w:val="20"/>
              </w:rPr>
            </w:pPr>
            <w:r w:rsidRPr="000A1921">
              <w:rPr>
                <w:rFonts w:ascii="Comic Sans MS" w:hAnsi="Comic Sans MS"/>
                <w:sz w:val="20"/>
              </w:rPr>
              <w:t>1</w:t>
            </w:r>
          </w:p>
        </w:tc>
        <w:tc>
          <w:tcPr>
            <w:tcW w:w="5387" w:type="dxa"/>
          </w:tcPr>
          <w:p w:rsidR="00060D32" w:rsidRPr="000A1921" w:rsidRDefault="00060D32" w:rsidP="000A1921">
            <w:pPr>
              <w:cnfStyle w:val="000000100000" w:firstRow="0" w:lastRow="0" w:firstColumn="0" w:lastColumn="0" w:oddVBand="0" w:evenVBand="0" w:oddHBand="1" w:evenHBand="0" w:firstRowFirstColumn="0" w:firstRowLastColumn="0" w:lastRowFirstColumn="0" w:lastRowLastColumn="0"/>
              <w:rPr>
                <w:rFonts w:ascii="Comic Sans MS" w:hAnsi="Comic Sans MS"/>
                <w:sz w:val="20"/>
              </w:rPr>
            </w:pPr>
            <w:r w:rsidRPr="000A1921">
              <w:rPr>
                <w:rFonts w:ascii="Comic Sans MS" w:hAnsi="Comic Sans MS"/>
                <w:sz w:val="20"/>
              </w:rPr>
              <w:t>Lubricar y proteger tejidos blandos y duros.</w:t>
            </w:r>
          </w:p>
        </w:tc>
      </w:tr>
      <w:tr w:rsidR="000A1921" w:rsidRPr="000A1921" w:rsidTr="000A1921">
        <w:tc>
          <w:tcPr>
            <w:cnfStyle w:val="001000000000" w:firstRow="0" w:lastRow="0" w:firstColumn="1" w:lastColumn="0" w:oddVBand="0" w:evenVBand="0" w:oddHBand="0" w:evenHBand="0" w:firstRowFirstColumn="0" w:firstRowLastColumn="0" w:lastRowFirstColumn="0" w:lastRowLastColumn="0"/>
            <w:tcW w:w="704" w:type="dxa"/>
          </w:tcPr>
          <w:p w:rsidR="00060D32" w:rsidRPr="000A1921" w:rsidRDefault="00060D32" w:rsidP="000A1921">
            <w:pPr>
              <w:rPr>
                <w:rFonts w:ascii="Comic Sans MS" w:hAnsi="Comic Sans MS"/>
                <w:sz w:val="20"/>
              </w:rPr>
            </w:pPr>
            <w:r w:rsidRPr="000A1921">
              <w:rPr>
                <w:rFonts w:ascii="Comic Sans MS" w:hAnsi="Comic Sans MS"/>
                <w:sz w:val="20"/>
              </w:rPr>
              <w:t>2</w:t>
            </w:r>
          </w:p>
        </w:tc>
        <w:tc>
          <w:tcPr>
            <w:tcW w:w="5387" w:type="dxa"/>
          </w:tcPr>
          <w:p w:rsidR="00060D32" w:rsidRPr="000A1921" w:rsidRDefault="00060D32" w:rsidP="000A1921">
            <w:pPr>
              <w:cnfStyle w:val="000000000000" w:firstRow="0" w:lastRow="0" w:firstColumn="0" w:lastColumn="0" w:oddVBand="0" w:evenVBand="0" w:oddHBand="0" w:evenHBand="0" w:firstRowFirstColumn="0" w:firstRowLastColumn="0" w:lastRowFirstColumn="0" w:lastRowLastColumn="0"/>
              <w:rPr>
                <w:rFonts w:ascii="Comic Sans MS" w:hAnsi="Comic Sans MS"/>
                <w:sz w:val="20"/>
              </w:rPr>
            </w:pPr>
            <w:r w:rsidRPr="000A1921">
              <w:rPr>
                <w:rFonts w:ascii="Comic Sans MS" w:hAnsi="Comic Sans MS"/>
                <w:sz w:val="20"/>
              </w:rPr>
              <w:t>Lubricar y proteger la mucosa faríngea y esofágica.</w:t>
            </w:r>
          </w:p>
        </w:tc>
      </w:tr>
      <w:tr w:rsidR="000A1921" w:rsidRPr="000A1921" w:rsidTr="000A1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60D32" w:rsidRPr="000A1921" w:rsidRDefault="00060D32" w:rsidP="000A1921">
            <w:pPr>
              <w:rPr>
                <w:rFonts w:ascii="Comic Sans MS" w:hAnsi="Comic Sans MS"/>
                <w:sz w:val="20"/>
              </w:rPr>
            </w:pPr>
            <w:r w:rsidRPr="000A1921">
              <w:rPr>
                <w:rFonts w:ascii="Comic Sans MS" w:hAnsi="Comic Sans MS"/>
                <w:sz w:val="20"/>
              </w:rPr>
              <w:t>3</w:t>
            </w:r>
          </w:p>
        </w:tc>
        <w:tc>
          <w:tcPr>
            <w:tcW w:w="5387" w:type="dxa"/>
          </w:tcPr>
          <w:p w:rsidR="00060D32" w:rsidRPr="000A1921" w:rsidRDefault="00060D32" w:rsidP="000A1921">
            <w:pPr>
              <w:cnfStyle w:val="000000100000" w:firstRow="0" w:lastRow="0" w:firstColumn="0" w:lastColumn="0" w:oddVBand="0" w:evenVBand="0" w:oddHBand="1" w:evenHBand="0" w:firstRowFirstColumn="0" w:firstRowLastColumn="0" w:lastRowFirstColumn="0" w:lastRowLastColumn="0"/>
              <w:rPr>
                <w:rFonts w:ascii="Comic Sans MS" w:hAnsi="Comic Sans MS"/>
                <w:sz w:val="20"/>
              </w:rPr>
            </w:pPr>
            <w:r w:rsidRPr="000A1921">
              <w:rPr>
                <w:rFonts w:ascii="Comic Sans MS" w:hAnsi="Comic Sans MS"/>
                <w:sz w:val="20"/>
              </w:rPr>
              <w:t>Actividad antimicrobiana</w:t>
            </w:r>
          </w:p>
        </w:tc>
      </w:tr>
      <w:tr w:rsidR="000A1921" w:rsidRPr="000A1921" w:rsidTr="000A1921">
        <w:tc>
          <w:tcPr>
            <w:cnfStyle w:val="001000000000" w:firstRow="0" w:lastRow="0" w:firstColumn="1" w:lastColumn="0" w:oddVBand="0" w:evenVBand="0" w:oddHBand="0" w:evenHBand="0" w:firstRowFirstColumn="0" w:firstRowLastColumn="0" w:lastRowFirstColumn="0" w:lastRowLastColumn="0"/>
            <w:tcW w:w="704" w:type="dxa"/>
          </w:tcPr>
          <w:p w:rsidR="00060D32" w:rsidRPr="000A1921" w:rsidRDefault="00060D32" w:rsidP="000A1921">
            <w:pPr>
              <w:rPr>
                <w:rFonts w:ascii="Comic Sans MS" w:hAnsi="Comic Sans MS"/>
                <w:sz w:val="20"/>
              </w:rPr>
            </w:pPr>
            <w:r w:rsidRPr="000A1921">
              <w:rPr>
                <w:rFonts w:ascii="Comic Sans MS" w:hAnsi="Comic Sans MS"/>
                <w:sz w:val="20"/>
              </w:rPr>
              <w:t>4</w:t>
            </w:r>
          </w:p>
        </w:tc>
        <w:tc>
          <w:tcPr>
            <w:tcW w:w="5387" w:type="dxa"/>
          </w:tcPr>
          <w:p w:rsidR="00060D32" w:rsidRPr="000A1921" w:rsidRDefault="00060D32" w:rsidP="000A1921">
            <w:pPr>
              <w:cnfStyle w:val="000000000000" w:firstRow="0" w:lastRow="0" w:firstColumn="0" w:lastColumn="0" w:oddVBand="0" w:evenVBand="0" w:oddHBand="0" w:evenHBand="0" w:firstRowFirstColumn="0" w:firstRowLastColumn="0" w:lastRowFirstColumn="0" w:lastRowLastColumn="0"/>
              <w:rPr>
                <w:rFonts w:ascii="Comic Sans MS" w:hAnsi="Comic Sans MS"/>
                <w:sz w:val="20"/>
              </w:rPr>
            </w:pPr>
            <w:r w:rsidRPr="000A1921">
              <w:rPr>
                <w:rFonts w:ascii="Comic Sans MS" w:hAnsi="Comic Sans MS"/>
                <w:sz w:val="20"/>
              </w:rPr>
              <w:t>Permite la fonación</w:t>
            </w:r>
          </w:p>
        </w:tc>
      </w:tr>
      <w:tr w:rsidR="000A1921" w:rsidRPr="000A1921" w:rsidTr="000A1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60D32" w:rsidRPr="000A1921" w:rsidRDefault="00060D32" w:rsidP="000A1921">
            <w:pPr>
              <w:rPr>
                <w:rFonts w:ascii="Comic Sans MS" w:hAnsi="Comic Sans MS"/>
                <w:sz w:val="20"/>
              </w:rPr>
            </w:pPr>
            <w:r w:rsidRPr="000A1921">
              <w:rPr>
                <w:rFonts w:ascii="Comic Sans MS" w:hAnsi="Comic Sans MS"/>
                <w:sz w:val="20"/>
              </w:rPr>
              <w:t>5</w:t>
            </w:r>
          </w:p>
        </w:tc>
        <w:tc>
          <w:tcPr>
            <w:tcW w:w="5387" w:type="dxa"/>
          </w:tcPr>
          <w:p w:rsidR="00060D32" w:rsidRPr="000A1921" w:rsidRDefault="00060D32" w:rsidP="000A1921">
            <w:pPr>
              <w:cnfStyle w:val="000000100000" w:firstRow="0" w:lastRow="0" w:firstColumn="0" w:lastColumn="0" w:oddVBand="0" w:evenVBand="0" w:oddHBand="1" w:evenHBand="0" w:firstRowFirstColumn="0" w:firstRowLastColumn="0" w:lastRowFirstColumn="0" w:lastRowLastColumn="0"/>
              <w:rPr>
                <w:rFonts w:ascii="Comic Sans MS" w:hAnsi="Comic Sans MS"/>
                <w:sz w:val="20"/>
              </w:rPr>
            </w:pPr>
            <w:r w:rsidRPr="000A1921">
              <w:rPr>
                <w:rFonts w:ascii="Comic Sans MS" w:hAnsi="Comic Sans MS"/>
                <w:sz w:val="20"/>
              </w:rPr>
              <w:t>Neutralizar ácidos orales</w:t>
            </w:r>
          </w:p>
        </w:tc>
      </w:tr>
      <w:tr w:rsidR="000A1921" w:rsidRPr="000A1921" w:rsidTr="000A1921">
        <w:tc>
          <w:tcPr>
            <w:cnfStyle w:val="001000000000" w:firstRow="0" w:lastRow="0" w:firstColumn="1" w:lastColumn="0" w:oddVBand="0" w:evenVBand="0" w:oddHBand="0" w:evenHBand="0" w:firstRowFirstColumn="0" w:firstRowLastColumn="0" w:lastRowFirstColumn="0" w:lastRowLastColumn="0"/>
            <w:tcW w:w="704" w:type="dxa"/>
          </w:tcPr>
          <w:p w:rsidR="00060D32" w:rsidRPr="000A1921" w:rsidRDefault="00060D32" w:rsidP="000A1921">
            <w:pPr>
              <w:rPr>
                <w:rFonts w:ascii="Comic Sans MS" w:hAnsi="Comic Sans MS"/>
                <w:sz w:val="20"/>
              </w:rPr>
            </w:pPr>
            <w:r w:rsidRPr="000A1921">
              <w:rPr>
                <w:rFonts w:ascii="Comic Sans MS" w:hAnsi="Comic Sans MS"/>
                <w:sz w:val="20"/>
              </w:rPr>
              <w:t>6</w:t>
            </w:r>
          </w:p>
        </w:tc>
        <w:tc>
          <w:tcPr>
            <w:tcW w:w="5387" w:type="dxa"/>
          </w:tcPr>
          <w:p w:rsidR="00060D32" w:rsidRPr="000A1921" w:rsidRDefault="00060D32" w:rsidP="000A1921">
            <w:pPr>
              <w:cnfStyle w:val="000000000000" w:firstRow="0" w:lastRow="0" w:firstColumn="0" w:lastColumn="0" w:oddVBand="0" w:evenVBand="0" w:oddHBand="0" w:evenHBand="0" w:firstRowFirstColumn="0" w:firstRowLastColumn="0" w:lastRowFirstColumn="0" w:lastRowLastColumn="0"/>
              <w:rPr>
                <w:rFonts w:ascii="Comic Sans MS" w:hAnsi="Comic Sans MS"/>
                <w:sz w:val="20"/>
              </w:rPr>
            </w:pPr>
            <w:r w:rsidRPr="000A1921">
              <w:rPr>
                <w:rFonts w:ascii="Comic Sans MS" w:hAnsi="Comic Sans MS"/>
                <w:sz w:val="20"/>
              </w:rPr>
              <w:t xml:space="preserve">Participa en la </w:t>
            </w:r>
            <w:proofErr w:type="spellStart"/>
            <w:r w:rsidRPr="000A1921">
              <w:rPr>
                <w:rFonts w:ascii="Comic Sans MS" w:hAnsi="Comic Sans MS"/>
                <w:sz w:val="20"/>
              </w:rPr>
              <w:t>remineralización</w:t>
            </w:r>
            <w:proofErr w:type="spellEnd"/>
            <w:r w:rsidRPr="000A1921">
              <w:rPr>
                <w:rFonts w:ascii="Comic Sans MS" w:hAnsi="Comic Sans MS"/>
                <w:sz w:val="20"/>
              </w:rPr>
              <w:t xml:space="preserve"> del esmalte dental</w:t>
            </w:r>
          </w:p>
        </w:tc>
      </w:tr>
      <w:tr w:rsidR="000A1921" w:rsidRPr="000A1921" w:rsidTr="000A1921">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704" w:type="dxa"/>
          </w:tcPr>
          <w:p w:rsidR="00060D32" w:rsidRPr="000A1921" w:rsidRDefault="00060D32" w:rsidP="000A1921">
            <w:pPr>
              <w:rPr>
                <w:rFonts w:ascii="Comic Sans MS" w:hAnsi="Comic Sans MS"/>
                <w:sz w:val="20"/>
              </w:rPr>
            </w:pPr>
            <w:r w:rsidRPr="000A1921">
              <w:rPr>
                <w:rFonts w:ascii="Comic Sans MS" w:hAnsi="Comic Sans MS"/>
                <w:sz w:val="20"/>
              </w:rPr>
              <w:t>7</w:t>
            </w:r>
          </w:p>
        </w:tc>
        <w:tc>
          <w:tcPr>
            <w:tcW w:w="5387" w:type="dxa"/>
          </w:tcPr>
          <w:p w:rsidR="00060D32" w:rsidRPr="000A1921" w:rsidRDefault="00060D32" w:rsidP="000A1921">
            <w:pPr>
              <w:cnfStyle w:val="000000100000" w:firstRow="0" w:lastRow="0" w:firstColumn="0" w:lastColumn="0" w:oddVBand="0" w:evenVBand="0" w:oddHBand="1" w:evenHBand="0" w:firstRowFirstColumn="0" w:firstRowLastColumn="0" w:lastRowFirstColumn="0" w:lastRowLastColumn="0"/>
              <w:rPr>
                <w:rFonts w:ascii="Comic Sans MS" w:hAnsi="Comic Sans MS"/>
                <w:sz w:val="20"/>
              </w:rPr>
            </w:pPr>
            <w:r w:rsidRPr="000A1921">
              <w:rPr>
                <w:rFonts w:ascii="Comic Sans MS" w:hAnsi="Comic Sans MS"/>
                <w:sz w:val="20"/>
              </w:rPr>
              <w:t>Limpiar mucosas y dientes</w:t>
            </w:r>
          </w:p>
        </w:tc>
      </w:tr>
      <w:tr w:rsidR="000A1921" w:rsidRPr="000A1921" w:rsidTr="000A1921">
        <w:tc>
          <w:tcPr>
            <w:cnfStyle w:val="001000000000" w:firstRow="0" w:lastRow="0" w:firstColumn="1" w:lastColumn="0" w:oddVBand="0" w:evenVBand="0" w:oddHBand="0" w:evenHBand="0" w:firstRowFirstColumn="0" w:firstRowLastColumn="0" w:lastRowFirstColumn="0" w:lastRowLastColumn="0"/>
            <w:tcW w:w="704" w:type="dxa"/>
          </w:tcPr>
          <w:p w:rsidR="00060D32" w:rsidRPr="000A1921" w:rsidRDefault="00060D32" w:rsidP="000A1921">
            <w:pPr>
              <w:rPr>
                <w:rFonts w:ascii="Comic Sans MS" w:hAnsi="Comic Sans MS"/>
                <w:sz w:val="20"/>
              </w:rPr>
            </w:pPr>
            <w:r w:rsidRPr="000A1921">
              <w:rPr>
                <w:rFonts w:ascii="Comic Sans MS" w:hAnsi="Comic Sans MS"/>
                <w:sz w:val="20"/>
              </w:rPr>
              <w:t>8</w:t>
            </w:r>
          </w:p>
        </w:tc>
        <w:tc>
          <w:tcPr>
            <w:tcW w:w="5387" w:type="dxa"/>
          </w:tcPr>
          <w:p w:rsidR="00060D32" w:rsidRPr="000A1921" w:rsidRDefault="00060D32" w:rsidP="000A1921">
            <w:pPr>
              <w:cnfStyle w:val="000000000000" w:firstRow="0" w:lastRow="0" w:firstColumn="0" w:lastColumn="0" w:oddVBand="0" w:evenVBand="0" w:oddHBand="0" w:evenHBand="0" w:firstRowFirstColumn="0" w:firstRowLastColumn="0" w:lastRowFirstColumn="0" w:lastRowLastColumn="0"/>
              <w:rPr>
                <w:rFonts w:ascii="Comic Sans MS" w:hAnsi="Comic Sans MS"/>
                <w:sz w:val="20"/>
              </w:rPr>
            </w:pPr>
            <w:r w:rsidRPr="000A1921">
              <w:rPr>
                <w:rFonts w:ascii="Comic Sans MS" w:hAnsi="Comic Sans MS"/>
                <w:sz w:val="20"/>
              </w:rPr>
              <w:t>Excreción de sustancias</w:t>
            </w:r>
          </w:p>
        </w:tc>
      </w:tr>
      <w:tr w:rsidR="000A1921" w:rsidRPr="000A1921" w:rsidTr="000A1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gridSpan w:val="2"/>
          </w:tcPr>
          <w:p w:rsidR="00060D32" w:rsidRPr="000A1921" w:rsidRDefault="00060D32" w:rsidP="000A1921">
            <w:pPr>
              <w:rPr>
                <w:rFonts w:ascii="Comic Sans MS" w:hAnsi="Comic Sans MS"/>
                <w:sz w:val="20"/>
              </w:rPr>
            </w:pPr>
            <w:r w:rsidRPr="000A1921">
              <w:rPr>
                <w:rFonts w:ascii="Comic Sans MS" w:hAnsi="Comic Sans MS"/>
                <w:sz w:val="20"/>
              </w:rPr>
              <w:t>Digestivas</w:t>
            </w:r>
          </w:p>
        </w:tc>
      </w:tr>
      <w:tr w:rsidR="000A1921" w:rsidRPr="000A1921" w:rsidTr="000A1921">
        <w:tc>
          <w:tcPr>
            <w:cnfStyle w:val="001000000000" w:firstRow="0" w:lastRow="0" w:firstColumn="1" w:lastColumn="0" w:oddVBand="0" w:evenVBand="0" w:oddHBand="0" w:evenHBand="0" w:firstRowFirstColumn="0" w:firstRowLastColumn="0" w:lastRowFirstColumn="0" w:lastRowLastColumn="0"/>
            <w:tcW w:w="704" w:type="dxa"/>
          </w:tcPr>
          <w:p w:rsidR="00060D32" w:rsidRPr="000A1921" w:rsidRDefault="000A1921" w:rsidP="000A1921">
            <w:pPr>
              <w:rPr>
                <w:rFonts w:ascii="Comic Sans MS" w:hAnsi="Comic Sans MS"/>
                <w:sz w:val="20"/>
              </w:rPr>
            </w:pPr>
            <w:r w:rsidRPr="000A1921">
              <w:rPr>
                <w:rFonts w:ascii="Comic Sans MS" w:hAnsi="Comic Sans MS"/>
                <w:sz w:val="20"/>
              </w:rPr>
              <w:t>1</w:t>
            </w:r>
          </w:p>
        </w:tc>
        <w:tc>
          <w:tcPr>
            <w:tcW w:w="5387" w:type="dxa"/>
          </w:tcPr>
          <w:p w:rsidR="00060D32" w:rsidRPr="000A1921" w:rsidRDefault="000A1921" w:rsidP="000A1921">
            <w:pPr>
              <w:cnfStyle w:val="000000000000" w:firstRow="0" w:lastRow="0" w:firstColumn="0" w:lastColumn="0" w:oddVBand="0" w:evenVBand="0" w:oddHBand="0" w:evenHBand="0" w:firstRowFirstColumn="0" w:firstRowLastColumn="0" w:lastRowFirstColumn="0" w:lastRowLastColumn="0"/>
              <w:rPr>
                <w:rFonts w:ascii="Comic Sans MS" w:hAnsi="Comic Sans MS"/>
                <w:sz w:val="20"/>
              </w:rPr>
            </w:pPr>
            <w:r w:rsidRPr="000A1921">
              <w:rPr>
                <w:rFonts w:ascii="Comic Sans MS" w:hAnsi="Comic Sans MS"/>
                <w:sz w:val="20"/>
              </w:rPr>
              <w:t>Hidratar los alimentos y facilitar la formación del bolo alimenticio</w:t>
            </w:r>
          </w:p>
        </w:tc>
      </w:tr>
      <w:tr w:rsidR="000A1921" w:rsidRPr="000A1921" w:rsidTr="000A1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A1921" w:rsidRPr="000A1921" w:rsidRDefault="000A1921" w:rsidP="000A1921">
            <w:pPr>
              <w:rPr>
                <w:rFonts w:ascii="Comic Sans MS" w:hAnsi="Comic Sans MS"/>
                <w:sz w:val="20"/>
              </w:rPr>
            </w:pPr>
            <w:r w:rsidRPr="000A1921">
              <w:rPr>
                <w:rFonts w:ascii="Comic Sans MS" w:hAnsi="Comic Sans MS"/>
                <w:sz w:val="20"/>
              </w:rPr>
              <w:t>2</w:t>
            </w:r>
          </w:p>
        </w:tc>
        <w:tc>
          <w:tcPr>
            <w:tcW w:w="5387" w:type="dxa"/>
          </w:tcPr>
          <w:p w:rsidR="000A1921" w:rsidRPr="000A1921" w:rsidRDefault="000A1921" w:rsidP="000A1921">
            <w:pPr>
              <w:cnfStyle w:val="000000100000" w:firstRow="0" w:lastRow="0" w:firstColumn="0" w:lastColumn="0" w:oddVBand="0" w:evenVBand="0" w:oddHBand="1" w:evenHBand="0" w:firstRowFirstColumn="0" w:firstRowLastColumn="0" w:lastRowFirstColumn="0" w:lastRowLastColumn="0"/>
              <w:rPr>
                <w:rFonts w:ascii="Comic Sans MS" w:hAnsi="Comic Sans MS"/>
                <w:sz w:val="20"/>
              </w:rPr>
            </w:pPr>
            <w:r w:rsidRPr="000A1921">
              <w:rPr>
                <w:rFonts w:ascii="Comic Sans MS" w:hAnsi="Comic Sans MS"/>
                <w:sz w:val="20"/>
              </w:rPr>
              <w:t>Facilita la masticación</w:t>
            </w:r>
          </w:p>
        </w:tc>
      </w:tr>
      <w:tr w:rsidR="000A1921" w:rsidRPr="000A1921" w:rsidTr="000A1921">
        <w:tc>
          <w:tcPr>
            <w:cnfStyle w:val="001000000000" w:firstRow="0" w:lastRow="0" w:firstColumn="1" w:lastColumn="0" w:oddVBand="0" w:evenVBand="0" w:oddHBand="0" w:evenHBand="0" w:firstRowFirstColumn="0" w:firstRowLastColumn="0" w:lastRowFirstColumn="0" w:lastRowLastColumn="0"/>
            <w:tcW w:w="704" w:type="dxa"/>
          </w:tcPr>
          <w:p w:rsidR="000A1921" w:rsidRPr="000A1921" w:rsidRDefault="000A1921" w:rsidP="000A1921">
            <w:pPr>
              <w:rPr>
                <w:rFonts w:ascii="Comic Sans MS" w:hAnsi="Comic Sans MS"/>
                <w:sz w:val="20"/>
              </w:rPr>
            </w:pPr>
            <w:r w:rsidRPr="000A1921">
              <w:rPr>
                <w:rFonts w:ascii="Comic Sans MS" w:hAnsi="Comic Sans MS"/>
                <w:sz w:val="20"/>
              </w:rPr>
              <w:t>3</w:t>
            </w:r>
          </w:p>
        </w:tc>
        <w:tc>
          <w:tcPr>
            <w:tcW w:w="5387" w:type="dxa"/>
          </w:tcPr>
          <w:p w:rsidR="000A1921" w:rsidRPr="000A1921" w:rsidRDefault="000A1921" w:rsidP="000A1921">
            <w:pPr>
              <w:cnfStyle w:val="000000000000" w:firstRow="0" w:lastRow="0" w:firstColumn="0" w:lastColumn="0" w:oddVBand="0" w:evenVBand="0" w:oddHBand="0" w:evenHBand="0" w:firstRowFirstColumn="0" w:firstRowLastColumn="0" w:lastRowFirstColumn="0" w:lastRowLastColumn="0"/>
              <w:rPr>
                <w:rFonts w:ascii="Comic Sans MS" w:hAnsi="Comic Sans MS"/>
                <w:sz w:val="20"/>
              </w:rPr>
            </w:pPr>
            <w:r w:rsidRPr="000A1921">
              <w:rPr>
                <w:rFonts w:ascii="Comic Sans MS" w:hAnsi="Comic Sans MS"/>
                <w:sz w:val="20"/>
              </w:rPr>
              <w:t>Deglución</w:t>
            </w:r>
          </w:p>
        </w:tc>
      </w:tr>
      <w:tr w:rsidR="000A1921" w:rsidRPr="000A1921" w:rsidTr="000A1921">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704" w:type="dxa"/>
          </w:tcPr>
          <w:p w:rsidR="00060D32" w:rsidRPr="000A1921" w:rsidRDefault="000A1921" w:rsidP="000A1921">
            <w:pPr>
              <w:rPr>
                <w:rFonts w:ascii="Comic Sans MS" w:hAnsi="Comic Sans MS"/>
                <w:sz w:val="20"/>
              </w:rPr>
            </w:pPr>
            <w:r w:rsidRPr="000A1921">
              <w:rPr>
                <w:rFonts w:ascii="Comic Sans MS" w:hAnsi="Comic Sans MS"/>
                <w:sz w:val="20"/>
              </w:rPr>
              <w:t>4</w:t>
            </w:r>
          </w:p>
        </w:tc>
        <w:tc>
          <w:tcPr>
            <w:tcW w:w="5387" w:type="dxa"/>
          </w:tcPr>
          <w:p w:rsidR="00060D32" w:rsidRPr="000A1921" w:rsidRDefault="000A1921" w:rsidP="000A1921">
            <w:pPr>
              <w:cnfStyle w:val="000000100000" w:firstRow="0" w:lastRow="0" w:firstColumn="0" w:lastColumn="0" w:oddVBand="0" w:evenVBand="0" w:oddHBand="1" w:evenHBand="0" w:firstRowFirstColumn="0" w:firstRowLastColumn="0" w:lastRowFirstColumn="0" w:lastRowLastColumn="0"/>
              <w:rPr>
                <w:rFonts w:ascii="Comic Sans MS" w:hAnsi="Comic Sans MS"/>
                <w:sz w:val="20"/>
              </w:rPr>
            </w:pPr>
            <w:r w:rsidRPr="000A1921">
              <w:rPr>
                <w:rFonts w:ascii="Comic Sans MS" w:hAnsi="Comic Sans MS"/>
                <w:sz w:val="20"/>
              </w:rPr>
              <w:t>Permite el sentido del gusto</w:t>
            </w:r>
          </w:p>
        </w:tc>
      </w:tr>
      <w:tr w:rsidR="000A1921" w:rsidRPr="000A1921" w:rsidTr="000A1921">
        <w:tc>
          <w:tcPr>
            <w:cnfStyle w:val="001000000000" w:firstRow="0" w:lastRow="0" w:firstColumn="1" w:lastColumn="0" w:oddVBand="0" w:evenVBand="0" w:oddHBand="0" w:evenHBand="0" w:firstRowFirstColumn="0" w:firstRowLastColumn="0" w:lastRowFirstColumn="0" w:lastRowLastColumn="0"/>
            <w:tcW w:w="704" w:type="dxa"/>
          </w:tcPr>
          <w:p w:rsidR="00060D32" w:rsidRPr="000A1921" w:rsidRDefault="000A1921" w:rsidP="000A1921">
            <w:pPr>
              <w:rPr>
                <w:rFonts w:ascii="Comic Sans MS" w:hAnsi="Comic Sans MS"/>
                <w:sz w:val="20"/>
              </w:rPr>
            </w:pPr>
            <w:r w:rsidRPr="000A1921">
              <w:rPr>
                <w:rFonts w:ascii="Comic Sans MS" w:hAnsi="Comic Sans MS"/>
                <w:sz w:val="20"/>
              </w:rPr>
              <w:t>5</w:t>
            </w:r>
          </w:p>
        </w:tc>
        <w:tc>
          <w:tcPr>
            <w:tcW w:w="5387" w:type="dxa"/>
          </w:tcPr>
          <w:p w:rsidR="00060D32" w:rsidRPr="000A1921" w:rsidRDefault="000A1921" w:rsidP="000A1921">
            <w:pPr>
              <w:cnfStyle w:val="000000000000" w:firstRow="0" w:lastRow="0" w:firstColumn="0" w:lastColumn="0" w:oddVBand="0" w:evenVBand="0" w:oddHBand="0" w:evenHBand="0" w:firstRowFirstColumn="0" w:firstRowLastColumn="0" w:lastRowFirstColumn="0" w:lastRowLastColumn="0"/>
              <w:rPr>
                <w:rFonts w:ascii="Comic Sans MS" w:hAnsi="Comic Sans MS"/>
                <w:sz w:val="20"/>
              </w:rPr>
            </w:pPr>
            <w:r w:rsidRPr="000A1921">
              <w:rPr>
                <w:rFonts w:ascii="Comic Sans MS" w:hAnsi="Comic Sans MS"/>
                <w:sz w:val="20"/>
              </w:rPr>
              <w:t xml:space="preserve">Inicio de la digestión de almidón y glucógeno. </w:t>
            </w:r>
          </w:p>
        </w:tc>
      </w:tr>
    </w:tbl>
    <w:p w:rsidR="000A1921" w:rsidRDefault="000A1921" w:rsidP="00CA3A4C">
      <w:pPr>
        <w:rPr>
          <w:rFonts w:ascii="Bree Serif" w:hAnsi="Bree Serif" w:cs="Arial"/>
          <w:b/>
          <w:color w:val="FFC000"/>
          <w:sz w:val="30"/>
          <w:szCs w:val="24"/>
          <w:shd w:val="clear" w:color="auto" w:fill="FFFFFF"/>
        </w:rPr>
      </w:pPr>
    </w:p>
    <w:p w:rsidR="000A1921" w:rsidRDefault="00CA3A4C" w:rsidP="00CA3A4C">
      <w:pPr>
        <w:rPr>
          <w:rFonts w:ascii="Bree Serif" w:hAnsi="Bree Serif" w:cs="Arial"/>
          <w:color w:val="000000" w:themeColor="text1"/>
          <w:sz w:val="24"/>
          <w:szCs w:val="24"/>
          <w:shd w:val="clear" w:color="auto" w:fill="FFFFFF"/>
        </w:rPr>
      </w:pPr>
      <w:r w:rsidRPr="000A1921">
        <w:rPr>
          <w:rFonts w:ascii="Bree Serif" w:hAnsi="Bree Serif" w:cs="Arial"/>
          <w:b/>
          <w:color w:val="000000" w:themeColor="text1"/>
          <w:sz w:val="24"/>
          <w:szCs w:val="24"/>
          <w:shd w:val="clear" w:color="auto" w:fill="FFFFFF"/>
        </w:rPr>
        <w:t>La </w:t>
      </w:r>
      <w:r w:rsidRPr="000A1921">
        <w:rPr>
          <w:rFonts w:ascii="Bree Serif" w:hAnsi="Bree Serif" w:cs="Arial"/>
          <w:b/>
          <w:bCs/>
          <w:color w:val="000000" w:themeColor="text1"/>
          <w:sz w:val="24"/>
          <w:szCs w:val="24"/>
          <w:shd w:val="clear" w:color="auto" w:fill="FFFFFF"/>
        </w:rPr>
        <w:t>xerostomía</w:t>
      </w:r>
      <w:r w:rsidRPr="00CA3A4C">
        <w:rPr>
          <w:rFonts w:ascii="Bree Serif" w:hAnsi="Bree Serif" w:cs="Arial"/>
          <w:color w:val="000000" w:themeColor="text1"/>
          <w:sz w:val="24"/>
          <w:szCs w:val="24"/>
          <w:shd w:val="clear" w:color="auto" w:fill="FFFFFF"/>
        </w:rPr>
        <w:t> </w:t>
      </w:r>
    </w:p>
    <w:p w:rsidR="00CA3A4C" w:rsidRPr="00CA3A4C" w:rsidRDefault="000A1921" w:rsidP="00CA3A4C">
      <w:pPr>
        <w:rPr>
          <w:rFonts w:ascii="Bree Serif" w:hAnsi="Bree Serif" w:cs="Arial"/>
          <w:color w:val="000000" w:themeColor="text1"/>
          <w:sz w:val="24"/>
          <w:szCs w:val="24"/>
          <w:shd w:val="clear" w:color="auto" w:fill="FFFFFF"/>
        </w:rPr>
      </w:pPr>
      <w:r>
        <w:rPr>
          <w:rFonts w:ascii="Bree Serif" w:hAnsi="Bree Serif" w:cs="Arial"/>
          <w:color w:val="000000" w:themeColor="text1"/>
          <w:sz w:val="24"/>
          <w:szCs w:val="24"/>
          <w:shd w:val="clear" w:color="auto" w:fill="FFFFFF"/>
        </w:rPr>
        <w:t>E</w:t>
      </w:r>
      <w:r w:rsidR="00CA3A4C" w:rsidRPr="00CA3A4C">
        <w:rPr>
          <w:rFonts w:ascii="Bree Serif" w:hAnsi="Bree Serif" w:cs="Arial"/>
          <w:color w:val="000000" w:themeColor="text1"/>
          <w:sz w:val="24"/>
          <w:szCs w:val="24"/>
          <w:shd w:val="clear" w:color="auto" w:fill="FFFFFF"/>
        </w:rPr>
        <w:t>s el </w:t>
      </w:r>
      <w:hyperlink r:id="rId56" w:tooltip="Síntoma" w:history="1">
        <w:r w:rsidR="00CA3A4C" w:rsidRPr="00CA3A4C">
          <w:rPr>
            <w:rFonts w:ascii="Bree Serif" w:hAnsi="Bree Serif" w:cs="Arial"/>
            <w:color w:val="000000" w:themeColor="text1"/>
            <w:sz w:val="24"/>
            <w:szCs w:val="24"/>
            <w:shd w:val="clear" w:color="auto" w:fill="FFFFFF"/>
          </w:rPr>
          <w:t>síntoma</w:t>
        </w:r>
      </w:hyperlink>
      <w:r w:rsidR="00CA3A4C" w:rsidRPr="00CA3A4C">
        <w:rPr>
          <w:rFonts w:ascii="Bree Serif" w:hAnsi="Bree Serif" w:cs="Arial"/>
          <w:color w:val="000000" w:themeColor="text1"/>
          <w:sz w:val="24"/>
          <w:szCs w:val="24"/>
          <w:shd w:val="clear" w:color="auto" w:fill="FFFFFF"/>
        </w:rPr>
        <w:t> que define la sensación subjetiva de sequedad de la </w:t>
      </w:r>
      <w:hyperlink r:id="rId57" w:tooltip="Boca" w:history="1">
        <w:r w:rsidR="00CA3A4C" w:rsidRPr="00CA3A4C">
          <w:rPr>
            <w:rFonts w:ascii="Bree Serif" w:hAnsi="Bree Serif" w:cs="Arial"/>
            <w:color w:val="000000" w:themeColor="text1"/>
            <w:sz w:val="24"/>
            <w:szCs w:val="24"/>
            <w:shd w:val="clear" w:color="auto" w:fill="FFFFFF"/>
          </w:rPr>
          <w:t>boca</w:t>
        </w:r>
      </w:hyperlink>
      <w:r w:rsidR="00CA3A4C" w:rsidRPr="00CA3A4C">
        <w:rPr>
          <w:rFonts w:ascii="Bree Serif" w:hAnsi="Bree Serif" w:cs="Arial"/>
          <w:color w:val="000000" w:themeColor="text1"/>
          <w:sz w:val="24"/>
          <w:szCs w:val="24"/>
          <w:shd w:val="clear" w:color="auto" w:fill="FFFFFF"/>
        </w:rPr>
        <w:t> por mal funcionamiento de las </w:t>
      </w:r>
      <w:hyperlink r:id="rId58" w:tooltip="Glándula salival" w:history="1">
        <w:r w:rsidR="00CA3A4C" w:rsidRPr="00CA3A4C">
          <w:rPr>
            <w:rFonts w:ascii="Bree Serif" w:hAnsi="Bree Serif" w:cs="Arial"/>
            <w:color w:val="000000" w:themeColor="text1"/>
            <w:sz w:val="24"/>
            <w:szCs w:val="24"/>
            <w:shd w:val="clear" w:color="auto" w:fill="FFFFFF"/>
          </w:rPr>
          <w:t>glándulas salivales</w:t>
        </w:r>
      </w:hyperlink>
      <w:r w:rsidR="00CA3A4C" w:rsidRPr="00CA3A4C">
        <w:rPr>
          <w:rFonts w:ascii="Bree Serif" w:hAnsi="Bree Serif" w:cs="Arial"/>
          <w:color w:val="000000" w:themeColor="text1"/>
          <w:sz w:val="24"/>
          <w:szCs w:val="24"/>
          <w:shd w:val="clear" w:color="auto" w:fill="FFFFFF"/>
        </w:rPr>
        <w:t>.</w:t>
      </w:r>
      <w:r>
        <w:rPr>
          <w:rFonts w:ascii="Bree Serif" w:hAnsi="Bree Serif" w:cs="Arial"/>
          <w:color w:val="000000" w:themeColor="text1"/>
          <w:sz w:val="24"/>
          <w:szCs w:val="24"/>
          <w:shd w:val="clear" w:color="auto" w:fill="FFFFFF"/>
        </w:rPr>
        <w:t xml:space="preserve"> Se da por:</w:t>
      </w:r>
    </w:p>
    <w:p w:rsidR="000A1921" w:rsidRPr="000A1921" w:rsidRDefault="00CA3A4C" w:rsidP="00E331BE">
      <w:pPr>
        <w:numPr>
          <w:ilvl w:val="0"/>
          <w:numId w:val="13"/>
        </w:numPr>
        <w:shd w:val="clear" w:color="auto" w:fill="FFFFFF"/>
        <w:spacing w:before="100" w:beforeAutospacing="1" w:after="24" w:line="240" w:lineRule="auto"/>
        <w:ind w:left="384"/>
        <w:rPr>
          <w:rFonts w:ascii="Bree Serif" w:eastAsia="Times New Roman" w:hAnsi="Bree Serif" w:cs="Arial"/>
          <w:color w:val="000000" w:themeColor="text1"/>
          <w:sz w:val="24"/>
          <w:szCs w:val="24"/>
          <w:lang w:eastAsia="es-MX"/>
        </w:rPr>
      </w:pPr>
      <w:r w:rsidRPr="000A1921">
        <w:rPr>
          <w:rFonts w:ascii="Bree Serif" w:eastAsia="Times New Roman" w:hAnsi="Bree Serif" w:cs="Arial"/>
          <w:bCs/>
          <w:color w:val="000000" w:themeColor="text1"/>
          <w:sz w:val="24"/>
          <w:szCs w:val="24"/>
          <w:lang w:eastAsia="es-MX"/>
        </w:rPr>
        <w:t>Disminución de estímulos</w:t>
      </w:r>
    </w:p>
    <w:p w:rsidR="00CA3A4C" w:rsidRPr="000A1921" w:rsidRDefault="00CA3A4C" w:rsidP="00E331BE">
      <w:pPr>
        <w:numPr>
          <w:ilvl w:val="0"/>
          <w:numId w:val="13"/>
        </w:numPr>
        <w:shd w:val="clear" w:color="auto" w:fill="FFFFFF"/>
        <w:spacing w:before="100" w:beforeAutospacing="1" w:after="24" w:line="240" w:lineRule="auto"/>
        <w:ind w:left="384"/>
        <w:rPr>
          <w:rFonts w:ascii="Bree Serif" w:eastAsia="Times New Roman" w:hAnsi="Bree Serif" w:cs="Arial"/>
          <w:color w:val="000000" w:themeColor="text1"/>
          <w:sz w:val="24"/>
          <w:szCs w:val="24"/>
          <w:lang w:eastAsia="es-MX"/>
        </w:rPr>
      </w:pPr>
      <w:r w:rsidRPr="000A1921">
        <w:rPr>
          <w:rFonts w:ascii="Bree Serif" w:eastAsia="Times New Roman" w:hAnsi="Bree Serif" w:cs="Arial"/>
          <w:bCs/>
          <w:color w:val="000000" w:themeColor="text1"/>
          <w:sz w:val="24"/>
          <w:szCs w:val="24"/>
          <w:lang w:eastAsia="es-MX"/>
        </w:rPr>
        <w:t>Trastornos centrales</w:t>
      </w:r>
    </w:p>
    <w:p w:rsidR="000A1921" w:rsidRPr="000A1921" w:rsidRDefault="00CA3A4C" w:rsidP="000B5790">
      <w:pPr>
        <w:numPr>
          <w:ilvl w:val="0"/>
          <w:numId w:val="13"/>
        </w:numPr>
        <w:shd w:val="clear" w:color="auto" w:fill="FFFFFF"/>
        <w:spacing w:before="100" w:beforeAutospacing="1" w:after="24" w:line="240" w:lineRule="auto"/>
        <w:ind w:left="384"/>
        <w:rPr>
          <w:rFonts w:ascii="Bree Serif" w:eastAsia="Times New Roman" w:hAnsi="Bree Serif" w:cs="Arial"/>
          <w:color w:val="000000" w:themeColor="text1"/>
          <w:sz w:val="24"/>
          <w:szCs w:val="24"/>
          <w:lang w:eastAsia="es-MX"/>
        </w:rPr>
      </w:pPr>
      <w:r w:rsidRPr="000A1921">
        <w:rPr>
          <w:rFonts w:ascii="Bree Serif" w:eastAsia="Times New Roman" w:hAnsi="Bree Serif" w:cs="Arial"/>
          <w:bCs/>
          <w:color w:val="000000" w:themeColor="text1"/>
          <w:sz w:val="24"/>
          <w:szCs w:val="24"/>
          <w:lang w:eastAsia="es-MX"/>
        </w:rPr>
        <w:t>Trastornos de las vías eferentes</w:t>
      </w:r>
    </w:p>
    <w:p w:rsidR="00CA3A4C" w:rsidRPr="000A1921" w:rsidRDefault="00CA3A4C" w:rsidP="000B5790">
      <w:pPr>
        <w:numPr>
          <w:ilvl w:val="0"/>
          <w:numId w:val="13"/>
        </w:numPr>
        <w:shd w:val="clear" w:color="auto" w:fill="FFFFFF"/>
        <w:spacing w:before="100" w:beforeAutospacing="1" w:after="24" w:line="240" w:lineRule="auto"/>
        <w:ind w:left="384"/>
        <w:rPr>
          <w:rFonts w:ascii="Bree Serif" w:eastAsia="Times New Roman" w:hAnsi="Bree Serif" w:cs="Arial"/>
          <w:color w:val="000000" w:themeColor="text1"/>
          <w:sz w:val="24"/>
          <w:szCs w:val="24"/>
          <w:lang w:eastAsia="es-MX"/>
        </w:rPr>
      </w:pPr>
      <w:r w:rsidRPr="000A1921">
        <w:rPr>
          <w:rFonts w:ascii="Bree Serif" w:eastAsia="Times New Roman" w:hAnsi="Bree Serif" w:cs="Arial"/>
          <w:b/>
          <w:bCs/>
          <w:color w:val="000000" w:themeColor="text1"/>
          <w:sz w:val="24"/>
          <w:szCs w:val="24"/>
          <w:lang w:eastAsia="es-MX"/>
        </w:rPr>
        <w:t>Trastornos propios de las </w:t>
      </w:r>
      <w:hyperlink r:id="rId59" w:tooltip="Glándula salival" w:history="1">
        <w:r w:rsidRPr="000A1921">
          <w:rPr>
            <w:rFonts w:ascii="Bree Serif" w:eastAsia="Times New Roman" w:hAnsi="Bree Serif" w:cs="Arial"/>
            <w:b/>
            <w:bCs/>
            <w:color w:val="000000" w:themeColor="text1"/>
            <w:sz w:val="24"/>
            <w:szCs w:val="24"/>
            <w:lang w:eastAsia="es-MX"/>
          </w:rPr>
          <w:t>glándulas salivales</w:t>
        </w:r>
      </w:hyperlink>
      <w:r w:rsidRPr="000A1921">
        <w:rPr>
          <w:rFonts w:ascii="Bree Serif" w:eastAsia="Times New Roman" w:hAnsi="Bree Serif" w:cs="Arial"/>
          <w:b/>
          <w:bCs/>
          <w:color w:val="000000" w:themeColor="text1"/>
          <w:sz w:val="24"/>
          <w:szCs w:val="24"/>
          <w:lang w:eastAsia="es-MX"/>
        </w:rPr>
        <w:t>:</w:t>
      </w:r>
      <w:r w:rsidRPr="000A1921">
        <w:rPr>
          <w:rFonts w:ascii="Bree Serif" w:eastAsia="Times New Roman" w:hAnsi="Bree Serif" w:cs="Arial"/>
          <w:color w:val="000000" w:themeColor="text1"/>
          <w:sz w:val="24"/>
          <w:szCs w:val="24"/>
          <w:lang w:eastAsia="es-MX"/>
        </w:rPr>
        <w:t> pueden ser por falta de elementos necesarios para la producción de saliva como la </w:t>
      </w:r>
      <w:hyperlink r:id="rId60" w:tooltip="Deshidratación" w:history="1">
        <w:r w:rsidRPr="000A1921">
          <w:rPr>
            <w:rFonts w:ascii="Bree Serif" w:eastAsia="Times New Roman" w:hAnsi="Bree Serif" w:cs="Arial"/>
            <w:color w:val="000000" w:themeColor="text1"/>
            <w:sz w:val="24"/>
            <w:szCs w:val="24"/>
            <w:lang w:eastAsia="es-MX"/>
          </w:rPr>
          <w:t>deshidratación</w:t>
        </w:r>
      </w:hyperlink>
      <w:r w:rsidRPr="000A1921">
        <w:rPr>
          <w:rFonts w:ascii="Bree Serif" w:eastAsia="Times New Roman" w:hAnsi="Bree Serif" w:cs="Arial"/>
          <w:color w:val="000000" w:themeColor="text1"/>
          <w:sz w:val="24"/>
          <w:szCs w:val="24"/>
          <w:lang w:eastAsia="es-MX"/>
        </w:rPr>
        <w:t>, </w:t>
      </w:r>
      <w:hyperlink r:id="rId61" w:tooltip="Inmunodeficiencia" w:history="1">
        <w:r w:rsidRPr="000A1921">
          <w:rPr>
            <w:rFonts w:ascii="Bree Serif" w:eastAsia="Times New Roman" w:hAnsi="Bree Serif" w:cs="Arial"/>
            <w:color w:val="000000" w:themeColor="text1"/>
            <w:sz w:val="24"/>
            <w:szCs w:val="24"/>
            <w:lang w:eastAsia="es-MX"/>
          </w:rPr>
          <w:t>inmunodeficiencias</w:t>
        </w:r>
      </w:hyperlink>
      <w:r w:rsidRPr="000A1921">
        <w:rPr>
          <w:rFonts w:ascii="Bree Serif" w:eastAsia="Times New Roman" w:hAnsi="Bree Serif" w:cs="Arial"/>
          <w:color w:val="000000" w:themeColor="text1"/>
          <w:sz w:val="24"/>
          <w:szCs w:val="24"/>
          <w:lang w:eastAsia="es-MX"/>
        </w:rPr>
        <w:t>, toma de </w:t>
      </w:r>
      <w:hyperlink r:id="rId62" w:tooltip="Diurético" w:history="1">
        <w:r w:rsidRPr="000A1921">
          <w:rPr>
            <w:rFonts w:ascii="Bree Serif" w:eastAsia="Times New Roman" w:hAnsi="Bree Serif" w:cs="Arial"/>
            <w:color w:val="000000" w:themeColor="text1"/>
            <w:sz w:val="24"/>
            <w:szCs w:val="24"/>
            <w:lang w:eastAsia="es-MX"/>
          </w:rPr>
          <w:t>diuréticos</w:t>
        </w:r>
      </w:hyperlink>
      <w:r w:rsidRPr="000A1921">
        <w:rPr>
          <w:rFonts w:ascii="Bree Serif" w:eastAsia="Times New Roman" w:hAnsi="Bree Serif" w:cs="Arial"/>
          <w:color w:val="000000" w:themeColor="text1"/>
          <w:sz w:val="24"/>
          <w:szCs w:val="24"/>
          <w:lang w:eastAsia="es-MX"/>
        </w:rPr>
        <w:t> y enfermedades como la </w:t>
      </w:r>
      <w:hyperlink r:id="rId63" w:tooltip="Diabetes mellitus" w:history="1">
        <w:r w:rsidRPr="000A1921">
          <w:rPr>
            <w:rFonts w:ascii="Bree Serif" w:eastAsia="Times New Roman" w:hAnsi="Bree Serif" w:cs="Arial"/>
            <w:color w:val="000000" w:themeColor="text1"/>
            <w:sz w:val="24"/>
            <w:szCs w:val="24"/>
            <w:lang w:eastAsia="es-MX"/>
          </w:rPr>
          <w:t>diabetes mellitus</w:t>
        </w:r>
      </w:hyperlink>
      <w:r w:rsidRPr="000A1921">
        <w:rPr>
          <w:rFonts w:ascii="Bree Serif" w:eastAsia="Times New Roman" w:hAnsi="Bree Serif" w:cs="Arial"/>
          <w:color w:val="000000" w:themeColor="text1"/>
          <w:sz w:val="24"/>
          <w:szCs w:val="24"/>
          <w:lang w:eastAsia="es-MX"/>
        </w:rPr>
        <w:t>. También puede ser por ausencia o destrucción del </w:t>
      </w:r>
      <w:hyperlink r:id="rId64" w:tooltip="Parénquima" w:history="1">
        <w:r w:rsidRPr="000A1921">
          <w:rPr>
            <w:rFonts w:ascii="Bree Serif" w:eastAsia="Times New Roman" w:hAnsi="Bree Serif" w:cs="Arial"/>
            <w:color w:val="000000" w:themeColor="text1"/>
            <w:sz w:val="24"/>
            <w:szCs w:val="24"/>
            <w:lang w:eastAsia="es-MX"/>
          </w:rPr>
          <w:t>parénquima</w:t>
        </w:r>
      </w:hyperlink>
      <w:r w:rsidRPr="000A1921">
        <w:rPr>
          <w:rFonts w:ascii="Bree Serif" w:eastAsia="Times New Roman" w:hAnsi="Bree Serif" w:cs="Arial"/>
          <w:color w:val="000000" w:themeColor="text1"/>
          <w:sz w:val="24"/>
          <w:szCs w:val="24"/>
          <w:lang w:eastAsia="es-MX"/>
        </w:rPr>
        <w:t> salival como la extirpación de las glándulas salivales, </w:t>
      </w:r>
      <w:hyperlink r:id="rId65" w:tooltip="Enfermedad autoinmune" w:history="1">
        <w:r w:rsidRPr="000A1921">
          <w:rPr>
            <w:rFonts w:ascii="Bree Serif" w:eastAsia="Times New Roman" w:hAnsi="Bree Serif" w:cs="Arial"/>
            <w:color w:val="000000" w:themeColor="text1"/>
            <w:sz w:val="24"/>
            <w:szCs w:val="24"/>
            <w:lang w:eastAsia="es-MX"/>
          </w:rPr>
          <w:t>enfermedades autoinmunes</w:t>
        </w:r>
      </w:hyperlink>
      <w:r w:rsidRPr="000A1921">
        <w:rPr>
          <w:rFonts w:ascii="Bree Serif" w:eastAsia="Times New Roman" w:hAnsi="Bree Serif" w:cs="Arial"/>
          <w:color w:val="000000" w:themeColor="text1"/>
          <w:sz w:val="24"/>
          <w:szCs w:val="24"/>
          <w:lang w:eastAsia="es-MX"/>
        </w:rPr>
        <w:t> como el </w:t>
      </w:r>
      <w:hyperlink r:id="rId66" w:tooltip="Síndrome de Sjögren" w:history="1">
        <w:r w:rsidRPr="000A1921">
          <w:rPr>
            <w:rFonts w:ascii="Bree Serif" w:eastAsia="Times New Roman" w:hAnsi="Bree Serif" w:cs="Arial"/>
            <w:color w:val="000000" w:themeColor="text1"/>
            <w:sz w:val="24"/>
            <w:szCs w:val="24"/>
            <w:lang w:eastAsia="es-MX"/>
          </w:rPr>
          <w:t xml:space="preserve">síndrome de </w:t>
        </w:r>
        <w:proofErr w:type="spellStart"/>
        <w:r w:rsidRPr="000A1921">
          <w:rPr>
            <w:rFonts w:ascii="Bree Serif" w:eastAsia="Times New Roman" w:hAnsi="Bree Serif" w:cs="Arial"/>
            <w:color w:val="000000" w:themeColor="text1"/>
            <w:sz w:val="24"/>
            <w:szCs w:val="24"/>
            <w:lang w:eastAsia="es-MX"/>
          </w:rPr>
          <w:t>Sjögren</w:t>
        </w:r>
        <w:proofErr w:type="spellEnd"/>
      </w:hyperlink>
      <w:r w:rsidRPr="000A1921">
        <w:rPr>
          <w:rFonts w:ascii="Bree Serif" w:eastAsia="Times New Roman" w:hAnsi="Bree Serif" w:cs="Arial"/>
          <w:color w:val="000000" w:themeColor="text1"/>
          <w:sz w:val="24"/>
          <w:szCs w:val="24"/>
          <w:lang w:eastAsia="es-MX"/>
        </w:rPr>
        <w:t> o </w:t>
      </w:r>
      <w:hyperlink r:id="rId67" w:tooltip="Radioterapia" w:history="1">
        <w:r w:rsidRPr="000A1921">
          <w:rPr>
            <w:rFonts w:ascii="Bree Serif" w:eastAsia="Times New Roman" w:hAnsi="Bree Serif" w:cs="Arial"/>
            <w:color w:val="000000" w:themeColor="text1"/>
            <w:sz w:val="24"/>
            <w:szCs w:val="24"/>
            <w:lang w:eastAsia="es-MX"/>
          </w:rPr>
          <w:t>radioterapia</w:t>
        </w:r>
      </w:hyperlink>
      <w:r w:rsidRPr="000A1921">
        <w:rPr>
          <w:rFonts w:ascii="Bree Serif" w:eastAsia="Times New Roman" w:hAnsi="Bree Serif" w:cs="Arial"/>
          <w:color w:val="000000" w:themeColor="text1"/>
          <w:sz w:val="24"/>
          <w:szCs w:val="24"/>
          <w:lang w:eastAsia="es-MX"/>
        </w:rPr>
        <w:t> de los </w:t>
      </w:r>
      <w:hyperlink r:id="rId68" w:tooltip="Tumores de cabeza y cuello (aún no redactado)" w:history="1">
        <w:r w:rsidRPr="000A1921">
          <w:rPr>
            <w:rFonts w:ascii="Bree Serif" w:eastAsia="Times New Roman" w:hAnsi="Bree Serif" w:cs="Arial"/>
            <w:color w:val="000000" w:themeColor="text1"/>
            <w:sz w:val="24"/>
            <w:szCs w:val="24"/>
            <w:lang w:eastAsia="es-MX"/>
          </w:rPr>
          <w:t>tumores de cabeza y cuello</w:t>
        </w:r>
      </w:hyperlink>
      <w:r w:rsidRPr="000A1921">
        <w:rPr>
          <w:rFonts w:ascii="Bree Serif" w:eastAsia="Times New Roman" w:hAnsi="Bree Serif" w:cs="Arial"/>
          <w:color w:val="000000" w:themeColor="text1"/>
          <w:sz w:val="24"/>
          <w:szCs w:val="24"/>
          <w:lang w:eastAsia="es-MX"/>
        </w:rPr>
        <w:t>.</w:t>
      </w:r>
    </w:p>
    <w:p w:rsidR="000A1921" w:rsidRDefault="00CA3A4C" w:rsidP="00CA3A4C">
      <w:pPr>
        <w:rPr>
          <w:rFonts w:ascii="Bree Serif" w:hAnsi="Bree Serif" w:cs="Arial"/>
          <w:color w:val="000000" w:themeColor="text1"/>
          <w:sz w:val="24"/>
          <w:szCs w:val="24"/>
          <w:shd w:val="clear" w:color="auto" w:fill="FFFFFF"/>
        </w:rPr>
      </w:pPr>
      <w:r w:rsidRPr="000A1921">
        <w:rPr>
          <w:rFonts w:ascii="Bree Serif" w:hAnsi="Bree Serif" w:cs="Arial"/>
          <w:b/>
          <w:bCs/>
          <w:color w:val="000000" w:themeColor="text1"/>
          <w:sz w:val="24"/>
          <w:szCs w:val="24"/>
          <w:shd w:val="clear" w:color="auto" w:fill="FFFFFF"/>
        </w:rPr>
        <w:t>Sialorrea</w:t>
      </w:r>
    </w:p>
    <w:p w:rsidR="00CA3A4C" w:rsidRPr="00CA3A4C" w:rsidRDefault="000A1921" w:rsidP="00CA3A4C">
      <w:pPr>
        <w:rPr>
          <w:rFonts w:ascii="Bree Serif" w:hAnsi="Bree Serif" w:cs="Arial"/>
          <w:color w:val="000000" w:themeColor="text1"/>
          <w:sz w:val="24"/>
          <w:szCs w:val="24"/>
          <w:shd w:val="clear" w:color="auto" w:fill="FFFFFF"/>
        </w:rPr>
      </w:pPr>
      <w:r>
        <w:rPr>
          <w:rFonts w:ascii="Bree Serif" w:hAnsi="Bree Serif" w:cs="Arial"/>
          <w:color w:val="000000" w:themeColor="text1"/>
          <w:sz w:val="24"/>
          <w:szCs w:val="24"/>
          <w:shd w:val="clear" w:color="auto" w:fill="FFFFFF"/>
        </w:rPr>
        <w:t> E</w:t>
      </w:r>
      <w:r w:rsidR="00CA3A4C" w:rsidRPr="00CA3A4C">
        <w:rPr>
          <w:rFonts w:ascii="Bree Serif" w:hAnsi="Bree Serif" w:cs="Arial"/>
          <w:color w:val="000000" w:themeColor="text1"/>
          <w:sz w:val="24"/>
          <w:szCs w:val="24"/>
          <w:shd w:val="clear" w:color="auto" w:fill="FFFFFF"/>
        </w:rPr>
        <w:t>s la excesiva producción de </w:t>
      </w:r>
      <w:hyperlink r:id="rId69" w:tooltip="Saliva (líquido)" w:history="1">
        <w:r w:rsidR="00CA3A4C" w:rsidRPr="00CA3A4C">
          <w:rPr>
            <w:rFonts w:ascii="Bree Serif" w:hAnsi="Bree Serif" w:cs="Arial"/>
            <w:color w:val="000000" w:themeColor="text1"/>
            <w:sz w:val="24"/>
            <w:szCs w:val="24"/>
            <w:shd w:val="clear" w:color="auto" w:fill="FFFFFF"/>
          </w:rPr>
          <w:t>saliva</w:t>
        </w:r>
      </w:hyperlink>
      <w:r w:rsidR="00CA3A4C" w:rsidRPr="00CA3A4C">
        <w:rPr>
          <w:rFonts w:ascii="Bree Serif" w:hAnsi="Bree Serif" w:cs="Arial"/>
          <w:color w:val="000000" w:themeColor="text1"/>
          <w:sz w:val="24"/>
          <w:szCs w:val="24"/>
          <w:shd w:val="clear" w:color="auto" w:fill="FFFFFF"/>
        </w:rPr>
        <w:t>.</w:t>
      </w:r>
      <w:r>
        <w:rPr>
          <w:rFonts w:ascii="Bree Serif" w:hAnsi="Bree Serif" w:cs="Arial"/>
          <w:color w:val="000000" w:themeColor="text1"/>
          <w:sz w:val="24"/>
          <w:szCs w:val="24"/>
          <w:shd w:val="clear" w:color="auto" w:fill="FFFFFF"/>
        </w:rPr>
        <w:t xml:space="preserve"> Dada por:</w:t>
      </w:r>
    </w:p>
    <w:p w:rsidR="00CA3A4C" w:rsidRDefault="00CA3A4C" w:rsidP="000A1921">
      <w:pPr>
        <w:rPr>
          <w:rFonts w:ascii="Bree Serif" w:hAnsi="Bree Serif"/>
          <w:color w:val="000000" w:themeColor="text1"/>
          <w:sz w:val="24"/>
          <w:szCs w:val="24"/>
          <w:shd w:val="clear" w:color="auto" w:fill="FFFFFF"/>
        </w:rPr>
      </w:pPr>
      <w:r w:rsidRPr="00CA3A4C">
        <w:rPr>
          <w:rFonts w:ascii="Bree Serif" w:hAnsi="Bree Serif"/>
          <w:color w:val="000000" w:themeColor="text1"/>
          <w:sz w:val="24"/>
          <w:szCs w:val="24"/>
          <w:shd w:val="clear" w:color="auto" w:fill="FFFFFF"/>
        </w:rPr>
        <w:t> Alteraciones en los dientes o cambios de los mismos (prótesis dentales, falta de piezas, etcétera)</w:t>
      </w:r>
      <w:r w:rsidRPr="00CA3A4C">
        <w:rPr>
          <w:rFonts w:ascii="Bree Serif" w:hAnsi="Bree Serif"/>
          <w:color w:val="000000" w:themeColor="text1"/>
          <w:sz w:val="24"/>
          <w:szCs w:val="24"/>
        </w:rPr>
        <w:br/>
      </w:r>
      <w:r w:rsidRPr="00CA3A4C">
        <w:rPr>
          <w:rFonts w:ascii="Bree Serif" w:hAnsi="Bree Serif"/>
          <w:color w:val="000000" w:themeColor="text1"/>
          <w:sz w:val="24"/>
          <w:szCs w:val="24"/>
          <w:shd w:val="clear" w:color="auto" w:fill="FFFFFF"/>
        </w:rPr>
        <w:t>• Tabaquismo</w:t>
      </w:r>
      <w:r w:rsidRPr="00CA3A4C">
        <w:rPr>
          <w:rFonts w:ascii="Bree Serif" w:hAnsi="Bree Serif"/>
          <w:color w:val="000000" w:themeColor="text1"/>
          <w:sz w:val="24"/>
          <w:szCs w:val="24"/>
        </w:rPr>
        <w:br/>
      </w:r>
      <w:r w:rsidRPr="00CA3A4C">
        <w:rPr>
          <w:rFonts w:ascii="Bree Serif" w:hAnsi="Bree Serif"/>
          <w:color w:val="000000" w:themeColor="text1"/>
          <w:sz w:val="24"/>
          <w:szCs w:val="24"/>
          <w:shd w:val="clear" w:color="auto" w:fill="FFFFFF"/>
        </w:rPr>
        <w:t xml:space="preserve">• Enfermedades </w:t>
      </w:r>
      <w:proofErr w:type="spellStart"/>
      <w:r w:rsidRPr="00CA3A4C">
        <w:rPr>
          <w:rFonts w:ascii="Bree Serif" w:hAnsi="Bree Serif"/>
          <w:color w:val="000000" w:themeColor="text1"/>
          <w:sz w:val="24"/>
          <w:szCs w:val="24"/>
          <w:shd w:val="clear" w:color="auto" w:fill="FFFFFF"/>
        </w:rPr>
        <w:t>orofaríngeas</w:t>
      </w:r>
      <w:proofErr w:type="spellEnd"/>
      <w:r w:rsidRPr="00CA3A4C">
        <w:rPr>
          <w:rFonts w:ascii="Bree Serif" w:hAnsi="Bree Serif"/>
          <w:color w:val="000000" w:themeColor="text1"/>
          <w:sz w:val="24"/>
          <w:szCs w:val="24"/>
          <w:shd w:val="clear" w:color="auto" w:fill="FFFFFF"/>
        </w:rPr>
        <w:t xml:space="preserve"> (aftas bucales, estomatitis, entre otras)</w:t>
      </w:r>
      <w:r w:rsidRPr="00CA3A4C">
        <w:rPr>
          <w:rFonts w:ascii="Bree Serif" w:hAnsi="Bree Serif"/>
          <w:color w:val="000000" w:themeColor="text1"/>
          <w:sz w:val="24"/>
          <w:szCs w:val="24"/>
        </w:rPr>
        <w:br/>
      </w:r>
      <w:r w:rsidRPr="00CA3A4C">
        <w:rPr>
          <w:rFonts w:ascii="Bree Serif" w:hAnsi="Bree Serif"/>
          <w:color w:val="000000" w:themeColor="text1"/>
          <w:sz w:val="24"/>
          <w:szCs w:val="24"/>
          <w:shd w:val="clear" w:color="auto" w:fill="FFFFFF"/>
        </w:rPr>
        <w:t>• Estrés</w:t>
      </w:r>
      <w:r w:rsidRPr="00CA3A4C">
        <w:rPr>
          <w:rFonts w:ascii="Bree Serif" w:hAnsi="Bree Serif"/>
          <w:color w:val="000000" w:themeColor="text1"/>
          <w:sz w:val="24"/>
          <w:szCs w:val="24"/>
        </w:rPr>
        <w:br/>
      </w:r>
      <w:r w:rsidRPr="00CA3A4C">
        <w:rPr>
          <w:rFonts w:ascii="Bree Serif" w:hAnsi="Bree Serif"/>
          <w:color w:val="000000" w:themeColor="text1"/>
          <w:sz w:val="24"/>
          <w:szCs w:val="24"/>
          <w:shd w:val="clear" w:color="auto" w:fill="FFFFFF"/>
        </w:rPr>
        <w:lastRenderedPageBreak/>
        <w:t>• Padecimientos degenerativos neurológicos (Parkinson, parálisis bulbar)</w:t>
      </w:r>
      <w:r w:rsidRPr="00CA3A4C">
        <w:rPr>
          <w:rFonts w:ascii="Bree Serif" w:hAnsi="Bree Serif"/>
          <w:color w:val="000000" w:themeColor="text1"/>
          <w:sz w:val="24"/>
          <w:szCs w:val="24"/>
        </w:rPr>
        <w:br/>
      </w:r>
      <w:r w:rsidRPr="00CA3A4C">
        <w:rPr>
          <w:rFonts w:ascii="Bree Serif" w:hAnsi="Bree Serif"/>
          <w:color w:val="000000" w:themeColor="text1"/>
          <w:sz w:val="24"/>
          <w:szCs w:val="24"/>
          <w:shd w:val="clear" w:color="auto" w:fill="FFFFFF"/>
        </w:rPr>
        <w:t>• Intoxicaciones por mercurio, plomo o yodo, así como la uremia</w:t>
      </w:r>
      <w:r w:rsidRPr="00CA3A4C">
        <w:rPr>
          <w:rFonts w:ascii="Bree Serif" w:hAnsi="Bree Serif"/>
          <w:color w:val="000000" w:themeColor="text1"/>
          <w:sz w:val="24"/>
          <w:szCs w:val="24"/>
        </w:rPr>
        <w:br/>
      </w:r>
      <w:r w:rsidRPr="00CA3A4C">
        <w:rPr>
          <w:rFonts w:ascii="Bree Serif" w:hAnsi="Bree Serif"/>
          <w:color w:val="000000" w:themeColor="text1"/>
          <w:sz w:val="24"/>
          <w:szCs w:val="24"/>
          <w:shd w:val="clear" w:color="auto" w:fill="FFFFFF"/>
        </w:rPr>
        <w:t>• Ciertos síndromes, tales como el de Down</w:t>
      </w:r>
      <w:r w:rsidRPr="00CA3A4C">
        <w:rPr>
          <w:rFonts w:ascii="Bree Serif" w:hAnsi="Bree Serif"/>
          <w:color w:val="000000" w:themeColor="text1"/>
          <w:sz w:val="24"/>
          <w:szCs w:val="24"/>
        </w:rPr>
        <w:br/>
      </w:r>
      <w:r w:rsidRPr="00CA3A4C">
        <w:rPr>
          <w:rFonts w:ascii="Bree Serif" w:hAnsi="Bree Serif"/>
          <w:color w:val="000000" w:themeColor="text1"/>
          <w:sz w:val="24"/>
          <w:szCs w:val="24"/>
          <w:shd w:val="clear" w:color="auto" w:fill="FFFFFF"/>
        </w:rPr>
        <w:t>• Alimentación rica en lácteos, verduras y bebidas frías</w:t>
      </w:r>
      <w:r w:rsidRPr="00CA3A4C">
        <w:rPr>
          <w:rFonts w:ascii="Bree Serif" w:hAnsi="Bree Serif"/>
          <w:color w:val="000000" w:themeColor="text1"/>
          <w:sz w:val="24"/>
          <w:szCs w:val="24"/>
        </w:rPr>
        <w:br/>
      </w:r>
      <w:r w:rsidRPr="00CA3A4C">
        <w:rPr>
          <w:rFonts w:ascii="Bree Serif" w:hAnsi="Bree Serif"/>
          <w:color w:val="000000" w:themeColor="text1"/>
          <w:sz w:val="24"/>
          <w:szCs w:val="24"/>
          <w:shd w:val="clear" w:color="auto" w:fill="FFFFFF"/>
        </w:rPr>
        <w:t xml:space="preserve">• </w:t>
      </w:r>
      <w:r w:rsidRPr="000A1921">
        <w:rPr>
          <w:rFonts w:ascii="Bree Serif" w:hAnsi="Bree Serif"/>
          <w:i/>
          <w:color w:val="000000" w:themeColor="text1"/>
          <w:sz w:val="24"/>
          <w:szCs w:val="24"/>
          <w:shd w:val="clear" w:color="auto" w:fill="FFFFFF"/>
        </w:rPr>
        <w:t xml:space="preserve">En los niños es común al comenzar a </w:t>
      </w:r>
      <w:proofErr w:type="spellStart"/>
      <w:r w:rsidRPr="000A1921">
        <w:rPr>
          <w:rFonts w:ascii="Bree Serif" w:hAnsi="Bree Serif"/>
          <w:i/>
          <w:color w:val="000000" w:themeColor="text1"/>
          <w:sz w:val="24"/>
          <w:szCs w:val="24"/>
          <w:shd w:val="clear" w:color="auto" w:fill="FFFFFF"/>
        </w:rPr>
        <w:t>erupcionar</w:t>
      </w:r>
      <w:proofErr w:type="spellEnd"/>
      <w:r w:rsidRPr="000A1921">
        <w:rPr>
          <w:rFonts w:ascii="Bree Serif" w:hAnsi="Bree Serif"/>
          <w:i/>
          <w:color w:val="000000" w:themeColor="text1"/>
          <w:sz w:val="24"/>
          <w:szCs w:val="24"/>
          <w:shd w:val="clear" w:color="auto" w:fill="FFFFFF"/>
        </w:rPr>
        <w:t xml:space="preserve"> los dientes deciduos. El reflejo salival es acompañado y estimulado por la aparición de la dentadura, teniendo como resultado una hipersecreción salival. Igualmente, ésta se produce con las náuseas, presumiblemente debido a los reflejos originados en estómago e intestinos. Los núcleos salivales son excitados tanto por estímulos gustativos como por impulsos táctiles de la lengua y otras partes de la boca.</w:t>
      </w:r>
      <w:r w:rsidRPr="00CA3A4C">
        <w:rPr>
          <w:rFonts w:ascii="Bree Serif" w:hAnsi="Bree Serif"/>
          <w:color w:val="000000" w:themeColor="text1"/>
          <w:sz w:val="24"/>
          <w:szCs w:val="24"/>
        </w:rPr>
        <w:br/>
      </w:r>
    </w:p>
    <w:p w:rsidR="000A1921" w:rsidRPr="000A1921" w:rsidRDefault="000A1921" w:rsidP="000A1921">
      <w:pPr>
        <w:rPr>
          <w:rFonts w:ascii="Bree Serif" w:hAnsi="Bree Serif"/>
          <w:b/>
          <w:color w:val="FFC000"/>
          <w:sz w:val="30"/>
          <w:szCs w:val="24"/>
        </w:rPr>
      </w:pPr>
      <w:r w:rsidRPr="000A1921">
        <w:rPr>
          <w:rFonts w:ascii="Bree Serif" w:hAnsi="Bree Serif"/>
          <w:b/>
          <w:color w:val="FFC000"/>
          <w:sz w:val="30"/>
          <w:szCs w:val="24"/>
          <w:shd w:val="clear" w:color="auto" w:fill="FFFFFF"/>
        </w:rPr>
        <w:t>Enzimas digestivas de la saliva</w:t>
      </w:r>
    </w:p>
    <w:p w:rsidR="00CA3A4C" w:rsidRPr="000A1921" w:rsidRDefault="00CA3A4C" w:rsidP="000A1921">
      <w:pPr>
        <w:shd w:val="clear" w:color="auto" w:fill="FFFFFF"/>
        <w:spacing w:after="240" w:line="240" w:lineRule="auto"/>
        <w:rPr>
          <w:rFonts w:ascii="Bree Serif" w:eastAsia="Times New Roman" w:hAnsi="Bree Serif" w:cs="Arial"/>
          <w:b/>
          <w:bCs/>
          <w:color w:val="333333"/>
          <w:lang w:eastAsia="es-MX"/>
        </w:rPr>
      </w:pPr>
      <w:r w:rsidRPr="000A1921">
        <w:rPr>
          <w:rFonts w:ascii="Bree Serif" w:eastAsia="Times New Roman" w:hAnsi="Bree Serif" w:cs="Arial"/>
          <w:b/>
          <w:bCs/>
          <w:color w:val="333333"/>
          <w:lang w:eastAsia="es-MX"/>
        </w:rPr>
        <w:t>Amilasa Salival</w:t>
      </w:r>
    </w:p>
    <w:p w:rsidR="000A1921" w:rsidRDefault="00CA3A4C" w:rsidP="000A1921">
      <w:pPr>
        <w:shd w:val="clear" w:color="auto" w:fill="FFFFFF"/>
        <w:spacing w:after="240" w:line="240" w:lineRule="auto"/>
        <w:rPr>
          <w:rFonts w:ascii="Bree Serif" w:eastAsia="Times New Roman" w:hAnsi="Bree Serif" w:cs="Arial"/>
          <w:color w:val="333333"/>
          <w:lang w:eastAsia="es-MX"/>
        </w:rPr>
      </w:pPr>
      <w:r w:rsidRPr="000A1921">
        <w:rPr>
          <w:rFonts w:ascii="Bree Serif" w:eastAsia="Times New Roman" w:hAnsi="Bree Serif" w:cs="Arial"/>
          <w:color w:val="333333"/>
          <w:lang w:eastAsia="es-MX"/>
        </w:rPr>
        <w:t xml:space="preserve">Las amilasas son enzimas hidrolasas dependientes </w:t>
      </w:r>
      <w:r w:rsidR="000A1921">
        <w:rPr>
          <w:rFonts w:ascii="Bree Serif" w:eastAsia="Times New Roman" w:hAnsi="Bree Serif" w:cs="Arial"/>
          <w:color w:val="333333"/>
          <w:lang w:eastAsia="es-MX"/>
        </w:rPr>
        <w:t xml:space="preserve"> del calcio </w:t>
      </w:r>
      <w:r w:rsidRPr="000A1921">
        <w:rPr>
          <w:rFonts w:ascii="Bree Serif" w:eastAsia="Times New Roman" w:hAnsi="Bree Serif" w:cs="Arial"/>
          <w:color w:val="333333"/>
          <w:lang w:eastAsia="es-MX"/>
        </w:rPr>
        <w:t>,</w:t>
      </w:r>
      <w:r w:rsidR="000A1921">
        <w:rPr>
          <w:rFonts w:ascii="Bree Serif" w:eastAsia="Times New Roman" w:hAnsi="Bree Serif" w:cs="Arial"/>
          <w:color w:val="333333"/>
          <w:lang w:eastAsia="es-MX"/>
        </w:rPr>
        <w:t xml:space="preserve"> </w:t>
      </w:r>
      <w:r w:rsidRPr="000A1921">
        <w:rPr>
          <w:rFonts w:ascii="Bree Serif" w:eastAsia="Times New Roman" w:hAnsi="Bree Serif" w:cs="Arial"/>
          <w:color w:val="333333"/>
          <w:lang w:eastAsia="es-MX"/>
        </w:rPr>
        <w:t>se produce principalmente en las glándulas salivares (sobre todo en las glándulas parótidas), e inicia la degradación del almidón.</w:t>
      </w:r>
      <w:r w:rsidRPr="000A1921">
        <w:rPr>
          <w:rFonts w:ascii="Bree Serif" w:eastAsia="Times New Roman" w:hAnsi="Bree Serif" w:cs="Arial"/>
          <w:color w:val="333333"/>
          <w:lang w:eastAsia="es-MX"/>
        </w:rPr>
        <w:br/>
        <w:t>Los hidratos de carbono de la dieta son monosacáridos y disacáridos o polisacár</w:t>
      </w:r>
      <w:r w:rsidR="000A1921">
        <w:rPr>
          <w:rFonts w:ascii="Bree Serif" w:eastAsia="Times New Roman" w:hAnsi="Bree Serif" w:cs="Arial"/>
          <w:color w:val="333333"/>
          <w:lang w:eastAsia="es-MX"/>
        </w:rPr>
        <w:t xml:space="preserve">idos complejos como el almidón, la amilasa salival comienza </w:t>
      </w:r>
      <w:r w:rsidRPr="000A1921">
        <w:rPr>
          <w:rFonts w:ascii="Bree Serif" w:eastAsia="Times New Roman" w:hAnsi="Bree Serif" w:cs="Arial"/>
          <w:color w:val="333333"/>
          <w:lang w:eastAsia="es-MX"/>
        </w:rPr>
        <w:t xml:space="preserve"> la digestión</w:t>
      </w:r>
      <w:r w:rsidR="000A1921">
        <w:rPr>
          <w:rFonts w:ascii="Bree Serif" w:eastAsia="Times New Roman" w:hAnsi="Bree Serif" w:cs="Arial"/>
          <w:color w:val="333333"/>
          <w:lang w:eastAsia="es-MX"/>
        </w:rPr>
        <w:t xml:space="preserve"> de este </w:t>
      </w:r>
      <w:r w:rsidRPr="000A1921">
        <w:rPr>
          <w:rFonts w:ascii="Bree Serif" w:eastAsia="Times New Roman" w:hAnsi="Bree Serif" w:cs="Arial"/>
          <w:color w:val="333333"/>
          <w:lang w:eastAsia="es-MX"/>
        </w:rPr>
        <w:t xml:space="preserve"> a cualquier punto de la cadena en los enlaces (1,4), desdoblándolo en moléculas más pequeñas como el disacárido maltosa , el trisacárido </w:t>
      </w:r>
      <w:proofErr w:type="spellStart"/>
      <w:r w:rsidRPr="000A1921">
        <w:rPr>
          <w:rFonts w:ascii="Bree Serif" w:eastAsia="Times New Roman" w:hAnsi="Bree Serif" w:cs="Arial"/>
          <w:color w:val="333333"/>
          <w:lang w:eastAsia="es-MX"/>
        </w:rPr>
        <w:t>maltotriosa</w:t>
      </w:r>
      <w:proofErr w:type="spellEnd"/>
      <w:r w:rsidRPr="000A1921">
        <w:rPr>
          <w:rFonts w:ascii="Bree Serif" w:eastAsia="Times New Roman" w:hAnsi="Bree Serif" w:cs="Arial"/>
          <w:color w:val="333333"/>
          <w:lang w:eastAsia="es-MX"/>
        </w:rPr>
        <w:t xml:space="preserve"> o los polímeros de glucosa de cadena corta llamados α-dextrina. Su pH optimo está entre 6.7 y 7.0 límite favor</w:t>
      </w:r>
      <w:r w:rsidR="000A1921">
        <w:rPr>
          <w:rFonts w:ascii="Bree Serif" w:eastAsia="Times New Roman" w:hAnsi="Bree Serif" w:cs="Arial"/>
          <w:color w:val="333333"/>
          <w:lang w:eastAsia="es-MX"/>
        </w:rPr>
        <w:t>able para su acción digestiva.</w:t>
      </w:r>
      <w:r w:rsidR="000A1921">
        <w:rPr>
          <w:rFonts w:ascii="Bree Serif" w:eastAsia="Times New Roman" w:hAnsi="Bree Serif" w:cs="Arial"/>
          <w:color w:val="333333"/>
          <w:lang w:eastAsia="es-MX"/>
        </w:rPr>
        <w:br/>
      </w:r>
    </w:p>
    <w:p w:rsidR="000A1921" w:rsidRDefault="00CA3A4C" w:rsidP="000A1921">
      <w:pPr>
        <w:shd w:val="clear" w:color="auto" w:fill="FFFFFF"/>
        <w:spacing w:after="240" w:line="240" w:lineRule="auto"/>
        <w:rPr>
          <w:rFonts w:ascii="Bree Serif" w:eastAsia="Times New Roman" w:hAnsi="Bree Serif" w:cs="Arial"/>
          <w:color w:val="333333"/>
          <w:lang w:eastAsia="es-MX"/>
        </w:rPr>
      </w:pPr>
      <w:r w:rsidRPr="000A1921">
        <w:rPr>
          <w:rFonts w:ascii="Bree Serif" w:eastAsia="Times New Roman" w:hAnsi="Bree Serif" w:cs="Arial"/>
          <w:b/>
          <w:bCs/>
          <w:color w:val="333333"/>
          <w:lang w:eastAsia="es-MX"/>
        </w:rPr>
        <w:t>Lisozima</w:t>
      </w:r>
    </w:p>
    <w:p w:rsidR="00CA3A4C" w:rsidRPr="000A1921" w:rsidRDefault="00CA3A4C" w:rsidP="000A1921">
      <w:pPr>
        <w:shd w:val="clear" w:color="auto" w:fill="FFFFFF"/>
        <w:spacing w:after="240" w:line="240" w:lineRule="auto"/>
        <w:rPr>
          <w:rFonts w:ascii="Bree Serif" w:eastAsia="Times New Roman" w:hAnsi="Bree Serif" w:cs="Arial"/>
          <w:color w:val="333333"/>
          <w:lang w:eastAsia="es-MX"/>
        </w:rPr>
      </w:pPr>
      <w:r w:rsidRPr="000A1921">
        <w:rPr>
          <w:rFonts w:ascii="Bree Serif" w:eastAsia="Times New Roman" w:hAnsi="Bree Serif" w:cs="Arial"/>
          <w:color w:val="333333"/>
          <w:lang w:eastAsia="es-MX"/>
        </w:rPr>
        <w:t xml:space="preserve">La lisozima es una enzima que daña las células bacterianas catalizando la hidrólisis de las uniones beta 1,4 entre los residuos de </w:t>
      </w:r>
      <w:proofErr w:type="spellStart"/>
      <w:r w:rsidRPr="000A1921">
        <w:rPr>
          <w:rFonts w:ascii="Bree Serif" w:eastAsia="Times New Roman" w:hAnsi="Bree Serif" w:cs="Arial"/>
          <w:color w:val="333333"/>
          <w:lang w:eastAsia="es-MX"/>
        </w:rPr>
        <w:t>acido</w:t>
      </w:r>
      <w:proofErr w:type="spellEnd"/>
      <w:r w:rsidRPr="000A1921">
        <w:rPr>
          <w:rFonts w:ascii="Bree Serif" w:eastAsia="Times New Roman" w:hAnsi="Bree Serif" w:cs="Arial"/>
          <w:color w:val="333333"/>
          <w:lang w:eastAsia="es-MX"/>
        </w:rPr>
        <w:t xml:space="preserve"> N-</w:t>
      </w:r>
      <w:proofErr w:type="spellStart"/>
      <w:r w:rsidRPr="000A1921">
        <w:rPr>
          <w:rFonts w:ascii="Bree Serif" w:eastAsia="Times New Roman" w:hAnsi="Bree Serif" w:cs="Arial"/>
          <w:color w:val="333333"/>
          <w:lang w:eastAsia="es-MX"/>
        </w:rPr>
        <w:t>acetilmuramico</w:t>
      </w:r>
      <w:proofErr w:type="spellEnd"/>
      <w:r w:rsidRPr="000A1921">
        <w:rPr>
          <w:rFonts w:ascii="Bree Serif" w:eastAsia="Times New Roman" w:hAnsi="Bree Serif" w:cs="Arial"/>
          <w:color w:val="333333"/>
          <w:lang w:eastAsia="es-MX"/>
        </w:rPr>
        <w:t xml:space="preserve"> y N-acetil-D-glucosamina en un </w:t>
      </w:r>
      <w:proofErr w:type="spellStart"/>
      <w:r w:rsidRPr="000A1921">
        <w:rPr>
          <w:rFonts w:ascii="Bree Serif" w:eastAsia="Times New Roman" w:hAnsi="Bree Serif" w:cs="Arial"/>
          <w:color w:val="333333"/>
          <w:lang w:eastAsia="es-MX"/>
        </w:rPr>
        <w:t>peptidoglucano</w:t>
      </w:r>
      <w:proofErr w:type="spellEnd"/>
      <w:r w:rsidRPr="000A1921">
        <w:rPr>
          <w:rFonts w:ascii="Bree Serif" w:eastAsia="Times New Roman" w:hAnsi="Bree Serif" w:cs="Arial"/>
          <w:color w:val="333333"/>
          <w:lang w:eastAsia="es-MX"/>
        </w:rPr>
        <w:t>. Esta enzima es abundante en numerosas secreciones como</w:t>
      </w:r>
      <w:r w:rsidR="000A1921">
        <w:rPr>
          <w:rFonts w:ascii="Bree Serif" w:eastAsia="Times New Roman" w:hAnsi="Bree Serif" w:cs="Arial"/>
          <w:color w:val="333333"/>
          <w:lang w:eastAsia="es-MX"/>
        </w:rPr>
        <w:t xml:space="preserve"> la saliva, lágrimas y el moco.</w:t>
      </w:r>
    </w:p>
    <w:p w:rsidR="00CA3A4C" w:rsidRPr="000A1921" w:rsidRDefault="000A1921" w:rsidP="000A1921">
      <w:pPr>
        <w:shd w:val="clear" w:color="auto" w:fill="FFFFFF"/>
        <w:spacing w:after="0" w:line="240" w:lineRule="auto"/>
        <w:rPr>
          <w:rFonts w:ascii="Bree Serif" w:eastAsia="Times New Roman" w:hAnsi="Bree Serif" w:cs="Arial"/>
          <w:b/>
          <w:bCs/>
          <w:color w:val="333333"/>
          <w:lang w:eastAsia="es-MX"/>
        </w:rPr>
      </w:pPr>
      <w:r>
        <w:rPr>
          <w:rFonts w:ascii="Bree Serif" w:eastAsia="Times New Roman" w:hAnsi="Bree Serif" w:cs="Arial"/>
          <w:b/>
          <w:bCs/>
          <w:color w:val="333333"/>
          <w:lang w:eastAsia="es-MX"/>
        </w:rPr>
        <w:t>Lipasa Lingual</w:t>
      </w:r>
      <w:r>
        <w:rPr>
          <w:rFonts w:ascii="Bree Serif" w:eastAsia="Times New Roman" w:hAnsi="Bree Serif" w:cs="Arial"/>
          <w:color w:val="333333"/>
          <w:lang w:eastAsia="es-MX"/>
        </w:rPr>
        <w:br/>
        <w:t>L</w:t>
      </w:r>
      <w:r w:rsidR="00CA3A4C" w:rsidRPr="000A1921">
        <w:rPr>
          <w:rFonts w:ascii="Bree Serif" w:eastAsia="Times New Roman" w:hAnsi="Bree Serif" w:cs="Arial"/>
          <w:color w:val="333333"/>
          <w:lang w:eastAsia="es-MX"/>
        </w:rPr>
        <w:t>a saliva también contiene la lipasa ling</w:t>
      </w:r>
      <w:r>
        <w:rPr>
          <w:rFonts w:ascii="Bree Serif" w:eastAsia="Times New Roman" w:hAnsi="Bree Serif" w:cs="Arial"/>
          <w:color w:val="333333"/>
          <w:lang w:eastAsia="es-MX"/>
        </w:rPr>
        <w:t xml:space="preserve">ual, </w:t>
      </w:r>
      <w:r w:rsidR="00CA3A4C" w:rsidRPr="000A1921">
        <w:rPr>
          <w:rFonts w:ascii="Bree Serif" w:eastAsia="Times New Roman" w:hAnsi="Bree Serif" w:cs="Arial"/>
          <w:color w:val="333333"/>
          <w:lang w:eastAsia="es-MX"/>
        </w:rPr>
        <w:t xml:space="preserve"> es secretada por las glándulas linguales (que secretan líquidos serosos que contienen esta enzima) ubicadas bajo la zona dorsal posterior de la lengua. </w:t>
      </w:r>
      <w:r>
        <w:rPr>
          <w:rFonts w:ascii="Bree Serif" w:eastAsia="Times New Roman" w:hAnsi="Bree Serif" w:cs="Arial"/>
          <w:color w:val="333333"/>
          <w:lang w:eastAsia="es-MX"/>
        </w:rPr>
        <w:t>A</w:t>
      </w:r>
      <w:r w:rsidR="00CA3A4C" w:rsidRPr="000A1921">
        <w:rPr>
          <w:rFonts w:ascii="Bree Serif" w:eastAsia="Times New Roman" w:hAnsi="Bree Serif" w:cs="Arial"/>
          <w:color w:val="333333"/>
          <w:lang w:eastAsia="es-MX"/>
        </w:rPr>
        <w:t>nte la presencia del alimento en la boca (factor mecánico) y/o por estimulación parasimpática (factor neurológico), la enzima es secretada en gran cantidad en la cavidad bucal. Esta lipasa actúa sobre el bolo alimentario en su tránsito hacia el estómago</w:t>
      </w:r>
      <w:r>
        <w:rPr>
          <w:rFonts w:ascii="Bree Serif" w:eastAsia="Times New Roman" w:hAnsi="Bree Serif" w:cs="Arial"/>
          <w:color w:val="333333"/>
          <w:lang w:eastAsia="es-MX"/>
        </w:rPr>
        <w:t xml:space="preserve"> </w:t>
      </w:r>
      <w:bookmarkStart w:id="0" w:name="_GoBack"/>
      <w:bookmarkEnd w:id="0"/>
      <w:r w:rsidR="00CA3A4C" w:rsidRPr="000A1921">
        <w:rPr>
          <w:rFonts w:ascii="Bree Serif" w:eastAsia="Times New Roman" w:hAnsi="Bree Serif" w:cs="Arial"/>
          <w:color w:val="333333"/>
          <w:lang w:eastAsia="es-MX"/>
        </w:rPr>
        <w:t xml:space="preserve">(es decir actúan después de que los alimentos se degluten) y también durante la permanencia del alimento en este órgano. El pH óptimo de la lipasa lingual es de 4,5 pero su actividad comienza a pH 2. La enzima no es inactivada por la actividad proteolítica de la pepsina gástrica, por lo cual sigue actuando en la cavidad gástrica. La lipasa lingual es una </w:t>
      </w:r>
      <w:proofErr w:type="spellStart"/>
      <w:r w:rsidR="00CA3A4C" w:rsidRPr="000A1921">
        <w:rPr>
          <w:rFonts w:ascii="Bree Serif" w:eastAsia="Times New Roman" w:hAnsi="Bree Serif" w:cs="Arial"/>
          <w:color w:val="333333"/>
          <w:lang w:eastAsia="es-MX"/>
        </w:rPr>
        <w:t>acil</w:t>
      </w:r>
      <w:proofErr w:type="spellEnd"/>
      <w:r w:rsidR="00CA3A4C" w:rsidRPr="000A1921">
        <w:rPr>
          <w:rFonts w:ascii="Bree Serif" w:eastAsia="Times New Roman" w:hAnsi="Bree Serif" w:cs="Arial"/>
          <w:color w:val="333333"/>
          <w:lang w:eastAsia="es-MX"/>
        </w:rPr>
        <w:t>-</w:t>
      </w:r>
      <w:proofErr w:type="spellStart"/>
      <w:r w:rsidR="00CA3A4C" w:rsidRPr="000A1921">
        <w:rPr>
          <w:rFonts w:ascii="Bree Serif" w:eastAsia="Times New Roman" w:hAnsi="Bree Serif" w:cs="Arial"/>
          <w:color w:val="333333"/>
          <w:lang w:eastAsia="es-MX"/>
        </w:rPr>
        <w:t>ester</w:t>
      </w:r>
      <w:proofErr w:type="spellEnd"/>
      <w:r w:rsidR="00CA3A4C" w:rsidRPr="000A1921">
        <w:rPr>
          <w:rFonts w:ascii="Bree Serif" w:eastAsia="Times New Roman" w:hAnsi="Bree Serif" w:cs="Arial"/>
          <w:color w:val="333333"/>
          <w:lang w:eastAsia="es-MX"/>
        </w:rPr>
        <w:t xml:space="preserve">-hidrolasa de alta especificidad, degrada los triglicéridos de la dieta en ácidos grasos y </w:t>
      </w:r>
      <w:proofErr w:type="spellStart"/>
      <w:r w:rsidR="00CA3A4C" w:rsidRPr="000A1921">
        <w:rPr>
          <w:rFonts w:ascii="Bree Serif" w:eastAsia="Times New Roman" w:hAnsi="Bree Serif" w:cs="Arial"/>
          <w:color w:val="333333"/>
          <w:lang w:eastAsia="es-MX"/>
        </w:rPr>
        <w:t>digliceridos</w:t>
      </w:r>
      <w:proofErr w:type="spellEnd"/>
      <w:r w:rsidR="00CA3A4C" w:rsidRPr="000A1921">
        <w:rPr>
          <w:rFonts w:ascii="Bree Serif" w:eastAsia="Times New Roman" w:hAnsi="Bree Serif" w:cs="Arial"/>
          <w:color w:val="333333"/>
          <w:lang w:eastAsia="es-MX"/>
        </w:rPr>
        <w:t>.</w:t>
      </w:r>
    </w:p>
    <w:p w:rsidR="00CA3A4C" w:rsidRPr="000A1921" w:rsidRDefault="00CA3A4C" w:rsidP="000A1921">
      <w:pPr>
        <w:rPr>
          <w:rFonts w:ascii="Bree Serif" w:hAnsi="Bree Serif"/>
        </w:rPr>
      </w:pPr>
      <w:r w:rsidRPr="000A1921">
        <w:rPr>
          <w:rFonts w:ascii="Bree Serif" w:eastAsia="Times New Roman" w:hAnsi="Bree Serif" w:cs="Arial"/>
          <w:color w:val="333333"/>
          <w:lang w:eastAsia="es-MX"/>
        </w:rPr>
        <w:br/>
      </w:r>
    </w:p>
    <w:p w:rsidR="00CA3A4C" w:rsidRPr="000A1921" w:rsidRDefault="00CA3A4C" w:rsidP="000A1921">
      <w:pPr>
        <w:rPr>
          <w:rFonts w:ascii="Bree Serif" w:eastAsia="Times New Roman" w:hAnsi="Bree Serif" w:cs="Times New Roman"/>
          <w:b/>
          <w:bCs/>
          <w:color w:val="000000" w:themeColor="text1"/>
          <w:sz w:val="24"/>
          <w:szCs w:val="28"/>
          <w:lang w:eastAsia="es-MX"/>
        </w:rPr>
      </w:pPr>
    </w:p>
    <w:sectPr w:rsidR="00CA3A4C" w:rsidRPr="000A1921" w:rsidSect="004701EB">
      <w:pgSz w:w="12240" w:h="15840"/>
      <w:pgMar w:top="709" w:right="1183" w:bottom="28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ree Serif">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B12DD"/>
    <w:multiLevelType w:val="hybridMultilevel"/>
    <w:tmpl w:val="CAF21D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2F4EA3"/>
    <w:multiLevelType w:val="hybridMultilevel"/>
    <w:tmpl w:val="26725B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1CA2A0B"/>
    <w:multiLevelType w:val="multilevel"/>
    <w:tmpl w:val="5AD0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C82454"/>
    <w:multiLevelType w:val="multilevel"/>
    <w:tmpl w:val="A46E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6F6162"/>
    <w:multiLevelType w:val="hybridMultilevel"/>
    <w:tmpl w:val="8006E3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28F57A7"/>
    <w:multiLevelType w:val="hybridMultilevel"/>
    <w:tmpl w:val="E5E8A1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70B4E85"/>
    <w:multiLevelType w:val="hybridMultilevel"/>
    <w:tmpl w:val="33B89C9C"/>
    <w:lvl w:ilvl="0" w:tplc="89F4D722">
      <w:start w:val="1"/>
      <w:numFmt w:val="bullet"/>
      <w:lvlText w:val=""/>
      <w:lvlJc w:val="left"/>
      <w:pPr>
        <w:ind w:left="720" w:hanging="360"/>
      </w:pPr>
      <w:rPr>
        <w:rFonts w:ascii="Wingdings" w:hAnsi="Wingdings"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3F70251"/>
    <w:multiLevelType w:val="hybridMultilevel"/>
    <w:tmpl w:val="0A76B9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75E770B"/>
    <w:multiLevelType w:val="hybridMultilevel"/>
    <w:tmpl w:val="F5DA4040"/>
    <w:lvl w:ilvl="0" w:tplc="89F4D722">
      <w:start w:val="1"/>
      <w:numFmt w:val="bullet"/>
      <w:lvlText w:val=""/>
      <w:lvlJc w:val="left"/>
      <w:pPr>
        <w:ind w:left="720" w:hanging="360"/>
      </w:pPr>
      <w:rPr>
        <w:rFonts w:ascii="Wingdings" w:hAnsi="Wingdings"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DD0252B"/>
    <w:multiLevelType w:val="hybridMultilevel"/>
    <w:tmpl w:val="1734A218"/>
    <w:lvl w:ilvl="0" w:tplc="89F4D722">
      <w:start w:val="1"/>
      <w:numFmt w:val="bullet"/>
      <w:lvlText w:val=""/>
      <w:lvlJc w:val="left"/>
      <w:pPr>
        <w:ind w:left="1495" w:hanging="360"/>
      </w:pPr>
      <w:rPr>
        <w:rFonts w:ascii="Wingdings" w:hAnsi="Wingdings" w:hint="default"/>
        <w:color w:val="000000" w:themeColor="text1"/>
      </w:rPr>
    </w:lvl>
    <w:lvl w:ilvl="1" w:tplc="080A0003" w:tentative="1">
      <w:start w:val="1"/>
      <w:numFmt w:val="bullet"/>
      <w:lvlText w:val="o"/>
      <w:lvlJc w:val="left"/>
      <w:pPr>
        <w:ind w:left="2215" w:hanging="360"/>
      </w:pPr>
      <w:rPr>
        <w:rFonts w:ascii="Courier New" w:hAnsi="Courier New" w:cs="Courier New" w:hint="default"/>
      </w:rPr>
    </w:lvl>
    <w:lvl w:ilvl="2" w:tplc="080A0005" w:tentative="1">
      <w:start w:val="1"/>
      <w:numFmt w:val="bullet"/>
      <w:lvlText w:val=""/>
      <w:lvlJc w:val="left"/>
      <w:pPr>
        <w:ind w:left="2935" w:hanging="360"/>
      </w:pPr>
      <w:rPr>
        <w:rFonts w:ascii="Wingdings" w:hAnsi="Wingdings" w:hint="default"/>
      </w:rPr>
    </w:lvl>
    <w:lvl w:ilvl="3" w:tplc="080A0001" w:tentative="1">
      <w:start w:val="1"/>
      <w:numFmt w:val="bullet"/>
      <w:lvlText w:val=""/>
      <w:lvlJc w:val="left"/>
      <w:pPr>
        <w:ind w:left="3655" w:hanging="360"/>
      </w:pPr>
      <w:rPr>
        <w:rFonts w:ascii="Symbol" w:hAnsi="Symbol" w:hint="default"/>
      </w:rPr>
    </w:lvl>
    <w:lvl w:ilvl="4" w:tplc="080A0003" w:tentative="1">
      <w:start w:val="1"/>
      <w:numFmt w:val="bullet"/>
      <w:lvlText w:val="o"/>
      <w:lvlJc w:val="left"/>
      <w:pPr>
        <w:ind w:left="4375" w:hanging="360"/>
      </w:pPr>
      <w:rPr>
        <w:rFonts w:ascii="Courier New" w:hAnsi="Courier New" w:cs="Courier New" w:hint="default"/>
      </w:rPr>
    </w:lvl>
    <w:lvl w:ilvl="5" w:tplc="080A0005" w:tentative="1">
      <w:start w:val="1"/>
      <w:numFmt w:val="bullet"/>
      <w:lvlText w:val=""/>
      <w:lvlJc w:val="left"/>
      <w:pPr>
        <w:ind w:left="5095" w:hanging="360"/>
      </w:pPr>
      <w:rPr>
        <w:rFonts w:ascii="Wingdings" w:hAnsi="Wingdings" w:hint="default"/>
      </w:rPr>
    </w:lvl>
    <w:lvl w:ilvl="6" w:tplc="080A0001" w:tentative="1">
      <w:start w:val="1"/>
      <w:numFmt w:val="bullet"/>
      <w:lvlText w:val=""/>
      <w:lvlJc w:val="left"/>
      <w:pPr>
        <w:ind w:left="5815" w:hanging="360"/>
      </w:pPr>
      <w:rPr>
        <w:rFonts w:ascii="Symbol" w:hAnsi="Symbol" w:hint="default"/>
      </w:rPr>
    </w:lvl>
    <w:lvl w:ilvl="7" w:tplc="080A0003" w:tentative="1">
      <w:start w:val="1"/>
      <w:numFmt w:val="bullet"/>
      <w:lvlText w:val="o"/>
      <w:lvlJc w:val="left"/>
      <w:pPr>
        <w:ind w:left="6535" w:hanging="360"/>
      </w:pPr>
      <w:rPr>
        <w:rFonts w:ascii="Courier New" w:hAnsi="Courier New" w:cs="Courier New" w:hint="default"/>
      </w:rPr>
    </w:lvl>
    <w:lvl w:ilvl="8" w:tplc="080A0005" w:tentative="1">
      <w:start w:val="1"/>
      <w:numFmt w:val="bullet"/>
      <w:lvlText w:val=""/>
      <w:lvlJc w:val="left"/>
      <w:pPr>
        <w:ind w:left="7255" w:hanging="360"/>
      </w:pPr>
      <w:rPr>
        <w:rFonts w:ascii="Wingdings" w:hAnsi="Wingdings" w:hint="default"/>
      </w:rPr>
    </w:lvl>
  </w:abstractNum>
  <w:abstractNum w:abstractNumId="10" w15:restartNumberingAfterBreak="0">
    <w:nsid w:val="711F0070"/>
    <w:multiLevelType w:val="multilevel"/>
    <w:tmpl w:val="49523A3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color w:val="000000" w:themeColor="text1"/>
        <w:sz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6B24E0D"/>
    <w:multiLevelType w:val="hybridMultilevel"/>
    <w:tmpl w:val="2A8A7D2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B3A3378"/>
    <w:multiLevelType w:val="hybridMultilevel"/>
    <w:tmpl w:val="A6BAD3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CCF6AA7"/>
    <w:multiLevelType w:val="hybridMultilevel"/>
    <w:tmpl w:val="919692FE"/>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2"/>
  </w:num>
  <w:num w:numId="3">
    <w:abstractNumId w:val="7"/>
  </w:num>
  <w:num w:numId="4">
    <w:abstractNumId w:val="4"/>
  </w:num>
  <w:num w:numId="5">
    <w:abstractNumId w:val="1"/>
  </w:num>
  <w:num w:numId="6">
    <w:abstractNumId w:val="8"/>
  </w:num>
  <w:num w:numId="7">
    <w:abstractNumId w:val="11"/>
  </w:num>
  <w:num w:numId="8">
    <w:abstractNumId w:val="6"/>
  </w:num>
  <w:num w:numId="9">
    <w:abstractNumId w:val="9"/>
  </w:num>
  <w:num w:numId="10">
    <w:abstractNumId w:val="5"/>
  </w:num>
  <w:num w:numId="11">
    <w:abstractNumId w:val="0"/>
  </w:num>
  <w:num w:numId="12">
    <w:abstractNumId w:val="10"/>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6BC"/>
    <w:rsid w:val="00024080"/>
    <w:rsid w:val="00060D32"/>
    <w:rsid w:val="000A1921"/>
    <w:rsid w:val="000E66BC"/>
    <w:rsid w:val="00135698"/>
    <w:rsid w:val="001636D8"/>
    <w:rsid w:val="001B59A1"/>
    <w:rsid w:val="00233A74"/>
    <w:rsid w:val="0025450C"/>
    <w:rsid w:val="002C7CBA"/>
    <w:rsid w:val="0046038B"/>
    <w:rsid w:val="004701EB"/>
    <w:rsid w:val="004E3C82"/>
    <w:rsid w:val="00555278"/>
    <w:rsid w:val="007151CB"/>
    <w:rsid w:val="007A671E"/>
    <w:rsid w:val="008D6BA0"/>
    <w:rsid w:val="009A09EB"/>
    <w:rsid w:val="00AF6F05"/>
    <w:rsid w:val="00B3301F"/>
    <w:rsid w:val="00BB182B"/>
    <w:rsid w:val="00CA3A4C"/>
    <w:rsid w:val="00CC0706"/>
    <w:rsid w:val="00D059B9"/>
    <w:rsid w:val="00F624AF"/>
    <w:rsid w:val="00F721FF"/>
    <w:rsid w:val="00FA1B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CA55D"/>
  <w15:chartTrackingRefBased/>
  <w15:docId w15:val="{B9FEA47A-DE5E-4E2E-B8C4-488746448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151CB"/>
    <w:rPr>
      <w:color w:val="0000FF"/>
      <w:u w:val="single"/>
    </w:rPr>
  </w:style>
  <w:style w:type="paragraph" w:styleId="Prrafodelista">
    <w:name w:val="List Paragraph"/>
    <w:basedOn w:val="Normal"/>
    <w:uiPriority w:val="34"/>
    <w:qFormat/>
    <w:rsid w:val="002C7CBA"/>
    <w:pPr>
      <w:ind w:left="720"/>
      <w:contextualSpacing/>
    </w:pPr>
  </w:style>
  <w:style w:type="character" w:styleId="Textoennegrita">
    <w:name w:val="Strong"/>
    <w:basedOn w:val="Fuentedeprrafopredeter"/>
    <w:uiPriority w:val="22"/>
    <w:qFormat/>
    <w:rsid w:val="002C7CBA"/>
    <w:rPr>
      <w:b/>
      <w:bCs/>
    </w:rPr>
  </w:style>
  <w:style w:type="table" w:styleId="Tablaconcuadrcula">
    <w:name w:val="Table Grid"/>
    <w:basedOn w:val="Tablanormal"/>
    <w:uiPriority w:val="39"/>
    <w:rsid w:val="008D6B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4">
    <w:name w:val="Grid Table 5 Dark Accent 4"/>
    <w:basedOn w:val="Tablanormal"/>
    <w:uiPriority w:val="50"/>
    <w:rsid w:val="001356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decuadrcula5oscura-nfasis2">
    <w:name w:val="Grid Table 5 Dark Accent 2"/>
    <w:basedOn w:val="Tablanormal"/>
    <w:uiPriority w:val="50"/>
    <w:rsid w:val="005552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1">
    <w:name w:val="Grid Table 5 Dark Accent 1"/>
    <w:basedOn w:val="Tablanormal"/>
    <w:uiPriority w:val="50"/>
    <w:rsid w:val="005552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decuadrcula5oscura-nfasis5">
    <w:name w:val="Grid Table 5 Dark Accent 5"/>
    <w:basedOn w:val="Tablanormal"/>
    <w:uiPriority w:val="50"/>
    <w:rsid w:val="005552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272635">
      <w:bodyDiv w:val="1"/>
      <w:marLeft w:val="0"/>
      <w:marRight w:val="0"/>
      <w:marTop w:val="0"/>
      <w:marBottom w:val="0"/>
      <w:divBdr>
        <w:top w:val="none" w:sz="0" w:space="0" w:color="auto"/>
        <w:left w:val="none" w:sz="0" w:space="0" w:color="auto"/>
        <w:bottom w:val="none" w:sz="0" w:space="0" w:color="auto"/>
        <w:right w:val="none" w:sz="0" w:space="0" w:color="auto"/>
      </w:divBdr>
    </w:div>
    <w:div w:id="1916283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es.wikipedia.org/wiki/Tubo_digestivo" TargetMode="External"/><Relationship Id="rId47" Type="http://schemas.openxmlformats.org/officeDocument/2006/relationships/hyperlink" Target="https://es.wikipedia.org/wiki/Almid%C3%B3n" TargetMode="External"/><Relationship Id="rId63" Type="http://schemas.openxmlformats.org/officeDocument/2006/relationships/hyperlink" Target="https://es.wikipedia.org/wiki/Diabetes_mellitus" TargetMode="External"/><Relationship Id="rId68" Type="http://schemas.openxmlformats.org/officeDocument/2006/relationships/hyperlink" Target="https://es.wikipedia.org/w/index.php?title=Tumores_de_cabeza_y_cuello&amp;action=edit&amp;redlink=1" TargetMode="External"/><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es.wikipedia.org/wiki/Gl%C3%A1ndula_submaxilar"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es.wikipedia.org/wiki/Digesti%C3%B3n" TargetMode="External"/><Relationship Id="rId37" Type="http://schemas.openxmlformats.org/officeDocument/2006/relationships/hyperlink" Target="https://es.wikipedia.org/wiki/Amilasa" TargetMode="External"/><Relationship Id="rId40" Type="http://schemas.openxmlformats.org/officeDocument/2006/relationships/hyperlink" Target="https://es.wikipedia.org/wiki/Mucina" TargetMode="External"/><Relationship Id="rId45" Type="http://schemas.openxmlformats.org/officeDocument/2006/relationships/hyperlink" Target="https://es.wikipedia.org/wiki/Caries" TargetMode="External"/><Relationship Id="rId53" Type="http://schemas.openxmlformats.org/officeDocument/2006/relationships/hyperlink" Target="https://es.wikipedia.org/wiki/Morfina" TargetMode="External"/><Relationship Id="rId58" Type="http://schemas.openxmlformats.org/officeDocument/2006/relationships/hyperlink" Target="https://es.wikipedia.org/wiki/Gl%C3%A1ndula_salival" TargetMode="External"/><Relationship Id="rId66" Type="http://schemas.openxmlformats.org/officeDocument/2006/relationships/hyperlink" Target="https://es.wikipedia.org/wiki/S%C3%ADndrome_de_Sj%C3%B6gren" TargetMode="External"/><Relationship Id="rId5" Type="http://schemas.openxmlformats.org/officeDocument/2006/relationships/webSettings" Target="webSettings.xml"/><Relationship Id="rId61" Type="http://schemas.openxmlformats.org/officeDocument/2006/relationships/hyperlink" Target="https://es.wikipedia.org/wiki/Inmunodeficiencia"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es.wikipedia.org/wiki/Gl%C3%A1ndula_salival" TargetMode="External"/><Relationship Id="rId30" Type="http://schemas.openxmlformats.org/officeDocument/2006/relationships/hyperlink" Target="https://es.wikipedia.org/wiki/Gl%C3%A1ndula_sublingual" TargetMode="External"/><Relationship Id="rId35" Type="http://schemas.openxmlformats.org/officeDocument/2006/relationships/hyperlink" Target="https://es.wikipedia.org/wiki/Plasma_sangu%C3%ADneo" TargetMode="External"/><Relationship Id="rId43" Type="http://schemas.openxmlformats.org/officeDocument/2006/relationships/hyperlink" Target="https://es.wikipedia.org/wiki/Lisozima" TargetMode="External"/><Relationship Id="rId48" Type="http://schemas.openxmlformats.org/officeDocument/2006/relationships/hyperlink" Target="https://es.wikipedia.org/wiki/Hidrato_de_carbono" TargetMode="External"/><Relationship Id="rId56" Type="http://schemas.openxmlformats.org/officeDocument/2006/relationships/hyperlink" Target="https://es.wikipedia.org/wiki/S%C3%ADntoma" TargetMode="External"/><Relationship Id="rId64" Type="http://schemas.openxmlformats.org/officeDocument/2006/relationships/hyperlink" Target="https://es.wikipedia.org/wiki/Par%C3%A9nquima" TargetMode="External"/><Relationship Id="rId69" Type="http://schemas.openxmlformats.org/officeDocument/2006/relationships/hyperlink" Target="https://es.wikipedia.org/wiki/Saliva_(l%C3%ADquido)" TargetMode="External"/><Relationship Id="rId8" Type="http://schemas.openxmlformats.org/officeDocument/2006/relationships/hyperlink" Target="https://es.wikipedia.org/wiki/Salud" TargetMode="External"/><Relationship Id="rId51" Type="http://schemas.openxmlformats.org/officeDocument/2006/relationships/hyperlink" Target="https://es.wikipedia.org/wiki/Lactoferrina"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es.wikipedia.org/wiki/Boca" TargetMode="External"/><Relationship Id="rId38" Type="http://schemas.openxmlformats.org/officeDocument/2006/relationships/hyperlink" Target="https://es.wikipedia.org/wiki/Ptialina" TargetMode="External"/><Relationship Id="rId46" Type="http://schemas.openxmlformats.org/officeDocument/2006/relationships/hyperlink" Target="https://es.wikipedia.org/wiki/Amilasa" TargetMode="External"/><Relationship Id="rId59" Type="http://schemas.openxmlformats.org/officeDocument/2006/relationships/hyperlink" Target="https://es.wikipedia.org/wiki/Gl%C3%A1ndula_salival" TargetMode="External"/><Relationship Id="rId67" Type="http://schemas.openxmlformats.org/officeDocument/2006/relationships/hyperlink" Target="https://es.wikipedia.org/wiki/Radioterapia" TargetMode="External"/><Relationship Id="rId20" Type="http://schemas.openxmlformats.org/officeDocument/2006/relationships/image" Target="media/image14.png"/><Relationship Id="rId41" Type="http://schemas.openxmlformats.org/officeDocument/2006/relationships/hyperlink" Target="https://es.wikipedia.org/wiki/Degluci%C3%B3n" TargetMode="External"/><Relationship Id="rId54" Type="http://schemas.openxmlformats.org/officeDocument/2006/relationships/hyperlink" Target="https://es.wikipedia.org/wiki/Saliva" TargetMode="External"/><Relationship Id="rId62" Type="http://schemas.openxmlformats.org/officeDocument/2006/relationships/hyperlink" Target="https://es.wikipedia.org/wiki/Diur%C3%A9tico"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s://es.wikipedia.org/wiki/Par%C3%B3tida" TargetMode="External"/><Relationship Id="rId36" Type="http://schemas.openxmlformats.org/officeDocument/2006/relationships/hyperlink" Target="https://es.wikipedia.org/wiki/Sentido_del_gusto" TargetMode="External"/><Relationship Id="rId49" Type="http://schemas.openxmlformats.org/officeDocument/2006/relationships/hyperlink" Target="https://es.wikipedia.org/wiki/Inmunoglobulina" TargetMode="External"/><Relationship Id="rId57" Type="http://schemas.openxmlformats.org/officeDocument/2006/relationships/hyperlink" Target="https://es.wikipedia.org/wiki/Boca" TargetMode="External"/><Relationship Id="rId10" Type="http://schemas.openxmlformats.org/officeDocument/2006/relationships/image" Target="media/image4.png"/><Relationship Id="rId31" Type="http://schemas.openxmlformats.org/officeDocument/2006/relationships/hyperlink" Target="https://es.wikipedia.org/wiki/Cavidad_bucal" TargetMode="External"/><Relationship Id="rId44" Type="http://schemas.openxmlformats.org/officeDocument/2006/relationships/hyperlink" Target="https://es.wikipedia.org/wiki/Diente" TargetMode="External"/><Relationship Id="rId52" Type="http://schemas.openxmlformats.org/officeDocument/2006/relationships/hyperlink" Target="https://es.wikipedia.org/wiki/Instituto_Pasteur" TargetMode="External"/><Relationship Id="rId60" Type="http://schemas.openxmlformats.org/officeDocument/2006/relationships/hyperlink" Target="https://es.wikipedia.org/wiki/Deshidrataci%C3%B3n" TargetMode="External"/><Relationship Id="rId65" Type="http://schemas.openxmlformats.org/officeDocument/2006/relationships/hyperlink" Target="https://es.wikipedia.org/wiki/Enfermedad_autoinmune"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hyperlink" Target="https://es.wikipedia.org/wiki/PH" TargetMode="External"/><Relationship Id="rId34" Type="http://schemas.openxmlformats.org/officeDocument/2006/relationships/hyperlink" Target="https://es.wikipedia.org/wiki/Ciclo_circadiano" TargetMode="External"/><Relationship Id="rId50" Type="http://schemas.openxmlformats.org/officeDocument/2006/relationships/hyperlink" Target="https://es.wikipedia.org/wiki/Transferrina" TargetMode="External"/><Relationship Id="rId55" Type="http://schemas.openxmlformats.org/officeDocument/2006/relationships/hyperlink" Target="https://es.wikipedia.org/wiki/Saliv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BC635-9382-4064-BDE7-F4FD7FAC3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3451</Words>
  <Characters>18981</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Iván .</dc:creator>
  <cp:keywords/>
  <dc:description/>
  <cp:lastModifiedBy>Iván .</cp:lastModifiedBy>
  <cp:revision>2</cp:revision>
  <dcterms:created xsi:type="dcterms:W3CDTF">2017-08-26T21:22:00Z</dcterms:created>
  <dcterms:modified xsi:type="dcterms:W3CDTF">2017-08-26T21:22:00Z</dcterms:modified>
</cp:coreProperties>
</file>