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"/>
        <w:tblpPr w:leftFromText="180" w:rightFromText="180" w:vertAnchor="text" w:tblpXSpec="center" w:tblpY="1"/>
        <w:tblOverlap w:val="never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  <w:tblCellMar>
          <w:top w:w="36" w:type="dxa"/>
          <w:bottom w:w="36" w:type="dxa"/>
          <w:start w:w="36" w:type="dxa"/>
          <w:end w:w="36" w:type="dxa"/>
        </w:tblCellMar>
      </w:tblPr>
      <w:tblGrid>
        <w:gridCol w:w="1413"/>
        <w:gridCol w:w="709"/>
        <w:gridCol w:w="1134"/>
        <w:gridCol w:w="1134"/>
        <w:gridCol w:w="1417"/>
        <w:gridCol w:w="1418"/>
        <w:gridCol w:w="992"/>
        <w:gridCol w:w="1083"/>
        <w:gridCol w:w="1162"/>
        <w:gridCol w:w="1162"/>
        <w:gridCol w:w="1162"/>
        <w:gridCol w:w="1162"/>
      </w:tblGrid>
      <w:tr w:rsidR="00B92350" w:rsidRPr="007835C1" w14:paraId="07378E74" w14:textId="77777777" w:rsidTr="00BF5A1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16"/>
          <w:tblHeader/>
          <w:cantSplit/>
        </w:trPr>
        <w:tc>
          <w:tcPr>
            <w:tcW w:w="13948" w:type="dxa"/>
            <w:gridSpan w:val="12"/>
            <w:vAlign w:val="center"/>
          </w:tcPr>
          <w:p w14:paraId="29F3C0C8" w14:textId="77777777" w:rsidR="00B92350" w:rsidRPr="007835C1" w:rsidRDefault="00B92350" w:rsidP="00BF5A11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  <w:b/>
                <w:sz w:val="18"/>
              </w:rPr>
              <w:t>Table 1. Characteristics of Included Studies</w:t>
            </w:r>
          </w:p>
        </w:tc>
      </w:tr>
      <w:tr w:rsidR="00B92350" w:rsidRPr="007835C1" w14:paraId="5E0A10A1" w14:textId="77777777" w:rsidTr="00BF5A1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684"/>
          <w:tblHeader/>
          <w:cantSplit/>
        </w:trPr>
        <w:tc>
          <w:tcPr>
            <w:tcW w:w="1413" w:type="dxa"/>
            <w:vAlign w:val="center"/>
          </w:tcPr>
          <w:p w14:paraId="7960AACA" w14:textId="77777777" w:rsidR="00B92350" w:rsidRPr="007835C1" w:rsidRDefault="00B92350" w:rsidP="00BF5A11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  <w:b/>
                <w:sz w:val="16"/>
              </w:rPr>
              <w:t>Study</w:t>
            </w:r>
          </w:p>
        </w:tc>
        <w:tc>
          <w:tcPr>
            <w:tcW w:w="709" w:type="dxa"/>
            <w:vAlign w:val="center"/>
          </w:tcPr>
          <w:p w14:paraId="0C84FF7F" w14:textId="77777777" w:rsidR="00B92350" w:rsidRPr="007835C1" w:rsidRDefault="00B92350" w:rsidP="00BF5A11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  <w:b/>
                <w:sz w:val="16"/>
              </w:rPr>
              <w:t>Year</w:t>
            </w:r>
          </w:p>
        </w:tc>
        <w:tc>
          <w:tcPr>
            <w:tcW w:w="1134" w:type="dxa"/>
            <w:vAlign w:val="center"/>
          </w:tcPr>
          <w:p w14:paraId="654A6534" w14:textId="77777777" w:rsidR="00B92350" w:rsidRPr="007835C1" w:rsidRDefault="00B92350" w:rsidP="00BF5A11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  <w:b/>
                <w:sz w:val="16"/>
              </w:rPr>
              <w:t>Country</w:t>
            </w:r>
          </w:p>
        </w:tc>
        <w:tc>
          <w:tcPr>
            <w:tcW w:w="1134" w:type="dxa"/>
            <w:vAlign w:val="center"/>
          </w:tcPr>
          <w:p w14:paraId="72197353" w14:textId="77777777" w:rsidR="00B92350" w:rsidRPr="007835C1" w:rsidRDefault="00B92350" w:rsidP="00BF5A11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  <w:sz w:val="16"/>
              </w:rPr>
              <w:t>Design</w:t>
            </w:r>
          </w:p>
        </w:tc>
        <w:tc>
          <w:tcPr>
            <w:tcW w:w="1417" w:type="dxa"/>
            <w:vAlign w:val="center"/>
          </w:tcPr>
          <w:p w14:paraId="556A2585" w14:textId="77777777" w:rsidR="00B92350" w:rsidRPr="007835C1" w:rsidRDefault="00B92350" w:rsidP="00BF5A11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  <w:b/>
                <w:sz w:val="16"/>
              </w:rPr>
              <w:t>Setting</w:t>
            </w:r>
          </w:p>
        </w:tc>
        <w:tc>
          <w:tcPr>
            <w:tcW w:w="1418" w:type="dxa"/>
            <w:vAlign w:val="center"/>
          </w:tcPr>
          <w:p w14:paraId="642E4E95" w14:textId="77777777" w:rsidR="00B92350" w:rsidRPr="007835C1" w:rsidRDefault="00B92350" w:rsidP="00BF5A11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  <w:sz w:val="16"/>
              </w:rPr>
              <w:t>Population</w:t>
            </w:r>
          </w:p>
        </w:tc>
        <w:tc>
          <w:tcPr>
            <w:tcW w:w="992" w:type="dxa"/>
            <w:vAlign w:val="center"/>
          </w:tcPr>
          <w:p w14:paraId="5F89A037" w14:textId="77777777" w:rsidR="00B92350" w:rsidRPr="007835C1" w:rsidRDefault="00B92350" w:rsidP="00BF5A11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  <w:b/>
                <w:sz w:val="16"/>
              </w:rPr>
              <w:t>N (USG/LM)</w:t>
            </w:r>
          </w:p>
        </w:tc>
        <w:tc>
          <w:tcPr>
            <w:tcW w:w="1083" w:type="dxa"/>
            <w:vAlign w:val="center"/>
          </w:tcPr>
          <w:p w14:paraId="3DD44203" w14:textId="77777777" w:rsidR="00B92350" w:rsidRDefault="00B92350" w:rsidP="00BF5A11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  <w:sz w:val="16"/>
              </w:rPr>
              <w:t xml:space="preserve">DIVA </w:t>
            </w:r>
          </w:p>
          <w:p w14:paraId="12F53360" w14:textId="77777777" w:rsidR="00B92350" w:rsidRPr="007835C1" w:rsidRDefault="00B92350" w:rsidP="00BF5A11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  <w:b/>
                <w:sz w:val="16"/>
              </w:rPr>
              <w:t>Only</w:t>
            </w:r>
          </w:p>
        </w:tc>
        <w:tc>
          <w:tcPr>
            <w:tcW w:w="1162" w:type="dxa"/>
            <w:vAlign w:val="center"/>
          </w:tcPr>
          <w:p w14:paraId="63C0ABE3" w14:textId="77777777" w:rsidR="00B92350" w:rsidRPr="007835C1" w:rsidRDefault="00B92350" w:rsidP="00BF5A11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  <w:sz w:val="16"/>
              </w:rPr>
              <w:t>Catheter Confounded</w:t>
            </w:r>
          </w:p>
        </w:tc>
        <w:tc>
          <w:tcPr>
            <w:tcW w:w="1162" w:type="dxa"/>
            <w:vAlign w:val="center"/>
          </w:tcPr>
          <w:p w14:paraId="718EFE46" w14:textId="77777777" w:rsidR="00B92350" w:rsidRPr="007835C1" w:rsidRDefault="00B92350" w:rsidP="00BF5A11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  <w:b/>
                <w:sz w:val="16"/>
              </w:rPr>
              <w:t>Follow-up</w:t>
            </w:r>
          </w:p>
        </w:tc>
        <w:tc>
          <w:tcPr>
            <w:tcW w:w="1162" w:type="dxa"/>
            <w:vAlign w:val="center"/>
          </w:tcPr>
          <w:p w14:paraId="15BDC954" w14:textId="77777777" w:rsidR="00B92350" w:rsidRPr="007835C1" w:rsidRDefault="00B92350" w:rsidP="00BF5A11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  <w:sz w:val="16"/>
              </w:rPr>
              <w:t>Primary Post-insertion Outcome</w:t>
            </w:r>
          </w:p>
        </w:tc>
        <w:tc>
          <w:tcPr>
            <w:tcW w:w="1162" w:type="dxa"/>
            <w:vAlign w:val="center"/>
          </w:tcPr>
          <w:p w14:paraId="2CE165C5" w14:textId="77777777" w:rsidR="00B92350" w:rsidRPr="007835C1" w:rsidRDefault="00B92350" w:rsidP="00BF5A11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  <w:b/>
                <w:sz w:val="16"/>
              </w:rPr>
              <w:t>Key Finding</w:t>
            </w:r>
          </w:p>
        </w:tc>
      </w:tr>
      <w:tr w:rsidR="00B92350" w:rsidRPr="007835C1" w14:paraId="5B413F45" w14:textId="77777777" w:rsidTr="00BF5A11">
        <w:trPr>
          <w:cantSplit/>
        </w:trPr>
        <w:tc>
          <w:tcPr>
            <w:tcW w:w="1413" w:type="dxa"/>
          </w:tcPr>
          <w:p w14:paraId="432CD711" w14:textId="08DA3F0F" w:rsidR="00B92350" w:rsidRPr="007835C1" w:rsidRDefault="00B92350" w:rsidP="00BF5A11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</w:rPr>
            </w:pPr>
            <w:proofErr w:type="spellStart"/>
            <w:r w:rsidRPr="007835C1">
              <w:rPr>
                <w:rFonts w:ascii="Times New Roman" w:hAnsi="Times New Roman" w:cs="Times New Roman"/>
                <w:sz w:val="16"/>
              </w:rPr>
              <w:t>Kleidon</w:t>
            </w:r>
            <w:proofErr w:type="spellEnd"/>
            <w:r w:rsidRPr="007835C1">
              <w:rPr>
                <w:rFonts w:ascii="Times New Roman" w:hAnsi="Times New Roman" w:cs="Times New Roman"/>
                <w:sz w:val="16"/>
              </w:rPr>
              <w:t xml:space="preserve"> TM</w:t>
            </w:r>
            <w:r w:rsidR="00595059">
              <w:rPr>
                <w:rFonts w:ascii="Times New Roman" w:hAnsi="Times New Roman" w:cs="Times New Roman" w:hint="eastAsia"/>
                <w:sz w:val="16"/>
                <w:lang w:eastAsia="zh-TW"/>
              </w:rPr>
              <w:t xml:space="preserve"> </w:t>
            </w:r>
            <w:r w:rsidR="00595059" w:rsidRPr="001031DC">
              <w:rPr>
                <w:rFonts w:ascii="Times New Roman" w:hAnsi="Times New Roman" w:cs="Times New Roman" w:hint="eastAsia"/>
                <w:color w:val="FF0000"/>
                <w:sz w:val="16"/>
                <w:highlight w:val="cyan"/>
                <w:lang w:eastAsia="zh-TW"/>
              </w:rPr>
              <w:t>[</w:t>
            </w:r>
            <w:r w:rsidR="001031DC" w:rsidRPr="001031DC">
              <w:rPr>
                <w:rFonts w:ascii="Times New Roman" w:hAnsi="Times New Roman" w:cs="Times New Roman"/>
                <w:color w:val="FF0000"/>
                <w:sz w:val="16"/>
                <w:highlight w:val="cyan"/>
                <w:lang w:eastAsia="zh-TW"/>
              </w:rPr>
              <w:t>1</w:t>
            </w:r>
            <w:r w:rsidR="001031DC">
              <w:rPr>
                <w:rFonts w:ascii="Times New Roman" w:hAnsi="Times New Roman" w:cs="Times New Roman"/>
                <w:color w:val="FF0000"/>
                <w:sz w:val="16"/>
                <w:highlight w:val="cyan"/>
                <w:lang w:eastAsia="zh-TW"/>
              </w:rPr>
              <w:t>2</w:t>
            </w:r>
            <w:r w:rsidR="00595059" w:rsidRPr="001031DC">
              <w:rPr>
                <w:rFonts w:ascii="Times New Roman" w:hAnsi="Times New Roman" w:cs="Times New Roman" w:hint="eastAsia"/>
                <w:color w:val="FF0000"/>
                <w:sz w:val="16"/>
                <w:highlight w:val="cyan"/>
                <w:lang w:eastAsia="zh-TW"/>
              </w:rPr>
              <w:t>]</w:t>
            </w:r>
          </w:p>
        </w:tc>
        <w:tc>
          <w:tcPr>
            <w:tcW w:w="709" w:type="dxa"/>
          </w:tcPr>
          <w:p w14:paraId="2A437434" w14:textId="77777777" w:rsidR="00B92350" w:rsidRPr="007835C1" w:rsidRDefault="00B92350" w:rsidP="00BF5A11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  <w:sz w:val="16"/>
              </w:rPr>
              <w:t>2025</w:t>
            </w:r>
          </w:p>
        </w:tc>
        <w:tc>
          <w:tcPr>
            <w:tcW w:w="1134" w:type="dxa"/>
          </w:tcPr>
          <w:p w14:paraId="78CDBE3D" w14:textId="77777777" w:rsidR="00B92350" w:rsidRPr="007835C1" w:rsidRDefault="00B92350" w:rsidP="00BF5A11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  <w:sz w:val="16"/>
              </w:rPr>
              <w:t>Australia</w:t>
            </w:r>
          </w:p>
        </w:tc>
        <w:tc>
          <w:tcPr>
            <w:tcW w:w="1134" w:type="dxa"/>
          </w:tcPr>
          <w:p w14:paraId="080811B7" w14:textId="77777777" w:rsidR="00B92350" w:rsidRPr="007835C1" w:rsidRDefault="00B92350" w:rsidP="00BF5A11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  <w:sz w:val="16"/>
              </w:rPr>
              <w:t>RCT</w:t>
            </w:r>
          </w:p>
        </w:tc>
        <w:tc>
          <w:tcPr>
            <w:tcW w:w="1417" w:type="dxa"/>
          </w:tcPr>
          <w:p w14:paraId="389C4E28" w14:textId="77777777" w:rsidR="00B92350" w:rsidRPr="007835C1" w:rsidRDefault="00B92350" w:rsidP="00BF5A11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  <w:sz w:val="16"/>
              </w:rPr>
              <w:t>Quaternary children’s hospital</w:t>
            </w:r>
          </w:p>
        </w:tc>
        <w:tc>
          <w:tcPr>
            <w:tcW w:w="1418" w:type="dxa"/>
          </w:tcPr>
          <w:p w14:paraId="5F6F229B" w14:textId="77777777" w:rsidR="00B92350" w:rsidRPr="007835C1" w:rsidRDefault="00B92350" w:rsidP="00BF5A11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</w:rPr>
            </w:pPr>
            <w:proofErr w:type="spellStart"/>
            <w:r w:rsidRPr="007835C1">
              <w:rPr>
                <w:rFonts w:ascii="Times New Roman" w:hAnsi="Times New Roman" w:cs="Times New Roman"/>
                <w:sz w:val="16"/>
              </w:rPr>
              <w:t>Pediatric</w:t>
            </w:r>
            <w:proofErr w:type="spellEnd"/>
            <w:r w:rsidRPr="007835C1">
              <w:rPr>
                <w:rFonts w:ascii="Times New Roman" w:hAnsi="Times New Roman" w:cs="Times New Roman"/>
                <w:sz w:val="16"/>
              </w:rPr>
              <w:t xml:space="preserve"> 0-18y</w:t>
            </w:r>
          </w:p>
        </w:tc>
        <w:tc>
          <w:tcPr>
            <w:tcW w:w="992" w:type="dxa"/>
          </w:tcPr>
          <w:p w14:paraId="458F787D" w14:textId="77777777" w:rsidR="00B92350" w:rsidRPr="007835C1" w:rsidRDefault="00B92350" w:rsidP="00BF5A11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  <w:sz w:val="16"/>
              </w:rPr>
              <w:t>84/80</w:t>
            </w:r>
          </w:p>
        </w:tc>
        <w:tc>
          <w:tcPr>
            <w:tcW w:w="1083" w:type="dxa"/>
          </w:tcPr>
          <w:p w14:paraId="2C0E27A2" w14:textId="77777777" w:rsidR="00B92350" w:rsidRPr="007835C1" w:rsidRDefault="00B92350" w:rsidP="00BF5A11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  <w:sz w:val="16"/>
              </w:rPr>
              <w:t>No</w:t>
            </w:r>
          </w:p>
        </w:tc>
        <w:tc>
          <w:tcPr>
            <w:tcW w:w="1162" w:type="dxa"/>
          </w:tcPr>
          <w:p w14:paraId="36132B9F" w14:textId="77777777" w:rsidR="00B92350" w:rsidRPr="007835C1" w:rsidRDefault="00B92350" w:rsidP="00BF5A11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  <w:sz w:val="16"/>
              </w:rPr>
              <w:t>No</w:t>
            </w:r>
          </w:p>
        </w:tc>
        <w:tc>
          <w:tcPr>
            <w:tcW w:w="1162" w:type="dxa"/>
          </w:tcPr>
          <w:p w14:paraId="187D4E54" w14:textId="77777777" w:rsidR="00B92350" w:rsidRPr="007835C1" w:rsidRDefault="00B92350" w:rsidP="00BF5A11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  <w:sz w:val="16"/>
              </w:rPr>
              <w:t>Until removal</w:t>
            </w:r>
          </w:p>
        </w:tc>
        <w:tc>
          <w:tcPr>
            <w:tcW w:w="1162" w:type="dxa"/>
          </w:tcPr>
          <w:p w14:paraId="1A329EA5" w14:textId="77777777" w:rsidR="00B92350" w:rsidRPr="007835C1" w:rsidRDefault="00B92350" w:rsidP="00BF5A11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  <w:sz w:val="16"/>
              </w:rPr>
              <w:t>PIVC failure, dwell time</w:t>
            </w:r>
          </w:p>
        </w:tc>
        <w:tc>
          <w:tcPr>
            <w:tcW w:w="1162" w:type="dxa"/>
          </w:tcPr>
          <w:p w14:paraId="22FCE746" w14:textId="77777777" w:rsidR="00B92350" w:rsidRPr="007835C1" w:rsidRDefault="00B92350" w:rsidP="00BF5A11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  <w:sz w:val="16"/>
              </w:rPr>
              <w:t>Failure 23.8% vs 25.0% (NS); Dwell 47.1 vs 47.7h (NS)</w:t>
            </w:r>
          </w:p>
        </w:tc>
      </w:tr>
      <w:tr w:rsidR="00B92350" w:rsidRPr="007835C1" w14:paraId="1B3F0AC5" w14:textId="77777777" w:rsidTr="00BF5A11">
        <w:trPr>
          <w:cantSplit/>
        </w:trPr>
        <w:tc>
          <w:tcPr>
            <w:tcW w:w="1413" w:type="dxa"/>
          </w:tcPr>
          <w:p w14:paraId="1170C0ED" w14:textId="555B86D3" w:rsidR="00B92350" w:rsidRPr="007835C1" w:rsidRDefault="00B92350" w:rsidP="00BF5A11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</w:rPr>
            </w:pPr>
            <w:proofErr w:type="spellStart"/>
            <w:r w:rsidRPr="007835C1">
              <w:rPr>
                <w:rFonts w:ascii="Times New Roman" w:hAnsi="Times New Roman" w:cs="Times New Roman"/>
                <w:sz w:val="16"/>
              </w:rPr>
              <w:t>Refosco</w:t>
            </w:r>
            <w:proofErr w:type="spellEnd"/>
            <w:r w:rsidRPr="007835C1">
              <w:rPr>
                <w:rFonts w:ascii="Times New Roman" w:hAnsi="Times New Roman" w:cs="Times New Roman"/>
                <w:sz w:val="16"/>
              </w:rPr>
              <w:t xml:space="preserve"> M</w:t>
            </w:r>
            <w:r w:rsidR="006C1586">
              <w:rPr>
                <w:rFonts w:ascii="Times New Roman" w:hAnsi="Times New Roman" w:cs="Times New Roman" w:hint="eastAsia"/>
                <w:sz w:val="16"/>
                <w:lang w:eastAsia="zh-TW"/>
              </w:rPr>
              <w:t xml:space="preserve"> </w:t>
            </w:r>
            <w:r w:rsidR="006C1586" w:rsidRPr="006741E0">
              <w:rPr>
                <w:rFonts w:ascii="Times New Roman" w:hAnsi="Times New Roman" w:cs="Times New Roman" w:hint="eastAsia"/>
                <w:color w:val="FF0000"/>
                <w:sz w:val="16"/>
                <w:highlight w:val="cyan"/>
                <w:lang w:eastAsia="zh-TW"/>
              </w:rPr>
              <w:t>[</w:t>
            </w:r>
            <w:r w:rsidR="006741E0" w:rsidRPr="006741E0">
              <w:rPr>
                <w:rFonts w:ascii="Times New Roman" w:hAnsi="Times New Roman" w:cs="Times New Roman"/>
                <w:color w:val="FF0000"/>
                <w:sz w:val="16"/>
                <w:highlight w:val="cyan"/>
                <w:lang w:eastAsia="zh-TW"/>
              </w:rPr>
              <w:t>24</w:t>
            </w:r>
            <w:r w:rsidR="006C1586" w:rsidRPr="006741E0">
              <w:rPr>
                <w:rFonts w:ascii="Times New Roman" w:hAnsi="Times New Roman" w:cs="Times New Roman" w:hint="eastAsia"/>
                <w:color w:val="FF0000"/>
                <w:sz w:val="16"/>
                <w:highlight w:val="cyan"/>
                <w:lang w:eastAsia="zh-TW"/>
              </w:rPr>
              <w:t>]</w:t>
            </w:r>
          </w:p>
        </w:tc>
        <w:tc>
          <w:tcPr>
            <w:tcW w:w="709" w:type="dxa"/>
          </w:tcPr>
          <w:p w14:paraId="2DA6001E" w14:textId="4A89D197" w:rsidR="00B92350" w:rsidRPr="007835C1" w:rsidRDefault="00B92350" w:rsidP="00BF5A11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  <w:sz w:val="16"/>
              </w:rPr>
              <w:t>202</w:t>
            </w:r>
            <w:r w:rsidR="006741E0">
              <w:rPr>
                <w:rFonts w:ascii="Times New Roman" w:hAnsi="Times New Roman" w:cs="Times New Roman"/>
                <w:sz w:val="16"/>
              </w:rPr>
              <w:t>5</w:t>
            </w:r>
          </w:p>
        </w:tc>
        <w:tc>
          <w:tcPr>
            <w:tcW w:w="1134" w:type="dxa"/>
          </w:tcPr>
          <w:p w14:paraId="545F4555" w14:textId="77777777" w:rsidR="00B92350" w:rsidRPr="007835C1" w:rsidRDefault="00B92350" w:rsidP="00BF5A11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  <w:sz w:val="16"/>
              </w:rPr>
              <w:t>Italy</w:t>
            </w:r>
          </w:p>
        </w:tc>
        <w:tc>
          <w:tcPr>
            <w:tcW w:w="1134" w:type="dxa"/>
          </w:tcPr>
          <w:p w14:paraId="65F39DD3" w14:textId="77777777" w:rsidR="00B92350" w:rsidRPr="007835C1" w:rsidRDefault="00B92350" w:rsidP="00BF5A11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  <w:sz w:val="16"/>
              </w:rPr>
              <w:t>Retrospective cohort</w:t>
            </w:r>
          </w:p>
        </w:tc>
        <w:tc>
          <w:tcPr>
            <w:tcW w:w="1417" w:type="dxa"/>
          </w:tcPr>
          <w:p w14:paraId="4DFAA096" w14:textId="77777777" w:rsidR="00B92350" w:rsidRPr="007835C1" w:rsidRDefault="00B92350" w:rsidP="00BF5A11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</w:rPr>
            </w:pPr>
            <w:proofErr w:type="spellStart"/>
            <w:r w:rsidRPr="007835C1">
              <w:rPr>
                <w:rFonts w:ascii="Times New Roman" w:hAnsi="Times New Roman" w:cs="Times New Roman"/>
                <w:sz w:val="16"/>
              </w:rPr>
              <w:t>Pediatric</w:t>
            </w:r>
            <w:proofErr w:type="spellEnd"/>
            <w:r w:rsidRPr="007835C1">
              <w:rPr>
                <w:rFonts w:ascii="Times New Roman" w:hAnsi="Times New Roman" w:cs="Times New Roman"/>
                <w:sz w:val="16"/>
              </w:rPr>
              <w:t xml:space="preserve"> ED</w:t>
            </w:r>
          </w:p>
        </w:tc>
        <w:tc>
          <w:tcPr>
            <w:tcW w:w="1418" w:type="dxa"/>
          </w:tcPr>
          <w:p w14:paraId="22EF7AC7" w14:textId="77777777" w:rsidR="00B92350" w:rsidRPr="007835C1" w:rsidRDefault="00B92350" w:rsidP="00BF5A11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</w:rPr>
            </w:pPr>
            <w:proofErr w:type="spellStart"/>
            <w:r w:rsidRPr="007835C1">
              <w:rPr>
                <w:rFonts w:ascii="Times New Roman" w:hAnsi="Times New Roman" w:cs="Times New Roman"/>
                <w:sz w:val="16"/>
              </w:rPr>
              <w:t>Pediatric</w:t>
            </w:r>
            <w:proofErr w:type="spellEnd"/>
            <w:r w:rsidRPr="007835C1">
              <w:rPr>
                <w:rFonts w:ascii="Times New Roman" w:hAnsi="Times New Roman" w:cs="Times New Roman"/>
                <w:sz w:val="16"/>
              </w:rPr>
              <w:t xml:space="preserve"> 0-18y</w:t>
            </w:r>
          </w:p>
        </w:tc>
        <w:tc>
          <w:tcPr>
            <w:tcW w:w="992" w:type="dxa"/>
          </w:tcPr>
          <w:p w14:paraId="5845E76D" w14:textId="77777777" w:rsidR="00B92350" w:rsidRPr="007835C1" w:rsidRDefault="00B92350" w:rsidP="00BF5A11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  <w:sz w:val="16"/>
              </w:rPr>
              <w:t>135/135</w:t>
            </w:r>
          </w:p>
        </w:tc>
        <w:tc>
          <w:tcPr>
            <w:tcW w:w="1083" w:type="dxa"/>
          </w:tcPr>
          <w:p w14:paraId="0CCC3736" w14:textId="77777777" w:rsidR="00B92350" w:rsidRPr="007835C1" w:rsidRDefault="00B92350" w:rsidP="00BF5A11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  <w:sz w:val="16"/>
              </w:rPr>
              <w:t>No</w:t>
            </w:r>
          </w:p>
        </w:tc>
        <w:tc>
          <w:tcPr>
            <w:tcW w:w="1162" w:type="dxa"/>
          </w:tcPr>
          <w:p w14:paraId="116EDAB4" w14:textId="77777777" w:rsidR="00B92350" w:rsidRPr="007835C1" w:rsidRDefault="00B92350" w:rsidP="00BF5A11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  <w:sz w:val="16"/>
              </w:rPr>
              <w:t>Yes*</w:t>
            </w:r>
          </w:p>
        </w:tc>
        <w:tc>
          <w:tcPr>
            <w:tcW w:w="1162" w:type="dxa"/>
          </w:tcPr>
          <w:p w14:paraId="64C8D4D3" w14:textId="77777777" w:rsidR="00B92350" w:rsidRPr="007835C1" w:rsidRDefault="00B92350" w:rsidP="00BF5A11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  <w:sz w:val="16"/>
              </w:rPr>
              <w:t>Until removal</w:t>
            </w:r>
          </w:p>
        </w:tc>
        <w:tc>
          <w:tcPr>
            <w:tcW w:w="1162" w:type="dxa"/>
          </w:tcPr>
          <w:p w14:paraId="07998DA7" w14:textId="77777777" w:rsidR="00B92350" w:rsidRPr="007835C1" w:rsidRDefault="00B92350" w:rsidP="00BF5A11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  <w:sz w:val="16"/>
              </w:rPr>
              <w:t>Dwell time, complications</w:t>
            </w:r>
          </w:p>
        </w:tc>
        <w:tc>
          <w:tcPr>
            <w:tcW w:w="1162" w:type="dxa"/>
          </w:tcPr>
          <w:p w14:paraId="28DC01D5" w14:textId="77777777" w:rsidR="00B92350" w:rsidRPr="007835C1" w:rsidRDefault="00B92350" w:rsidP="00BF5A11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  <w:sz w:val="16"/>
              </w:rPr>
              <w:t>Dwell 5.3±4.0 vs 2.5±1.8 days (p&lt;0.001); Complications 34% vs 70%</w:t>
            </w:r>
          </w:p>
        </w:tc>
      </w:tr>
      <w:tr w:rsidR="00B92350" w:rsidRPr="007835C1" w14:paraId="38ACB212" w14:textId="77777777" w:rsidTr="00BF5A11">
        <w:trPr>
          <w:cantSplit/>
        </w:trPr>
        <w:tc>
          <w:tcPr>
            <w:tcW w:w="1413" w:type="dxa"/>
          </w:tcPr>
          <w:p w14:paraId="53113B25" w14:textId="400CA40F" w:rsidR="00B92350" w:rsidRPr="007835C1" w:rsidRDefault="00B92350" w:rsidP="00BF5A11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  <w:sz w:val="16"/>
              </w:rPr>
              <w:t>Varghese S</w:t>
            </w:r>
            <w:r w:rsidR="00F82682">
              <w:rPr>
                <w:rFonts w:ascii="Times New Roman" w:hAnsi="Times New Roman" w:cs="Times New Roman" w:hint="eastAsia"/>
                <w:sz w:val="16"/>
                <w:lang w:eastAsia="zh-TW"/>
              </w:rPr>
              <w:t xml:space="preserve"> </w:t>
            </w:r>
            <w:r w:rsidR="00F82682" w:rsidRPr="006741E0">
              <w:rPr>
                <w:rFonts w:ascii="Times New Roman" w:hAnsi="Times New Roman" w:cs="Times New Roman" w:hint="eastAsia"/>
                <w:color w:val="FF0000"/>
                <w:sz w:val="16"/>
                <w:highlight w:val="cyan"/>
                <w:lang w:eastAsia="zh-TW"/>
              </w:rPr>
              <w:t>[</w:t>
            </w:r>
            <w:r w:rsidR="006741E0" w:rsidRPr="006741E0">
              <w:rPr>
                <w:rFonts w:ascii="Times New Roman" w:hAnsi="Times New Roman" w:cs="Times New Roman"/>
                <w:color w:val="FF0000"/>
                <w:sz w:val="16"/>
                <w:highlight w:val="cyan"/>
                <w:lang w:eastAsia="zh-TW"/>
              </w:rPr>
              <w:t>17</w:t>
            </w:r>
            <w:r w:rsidR="00F82682" w:rsidRPr="006741E0">
              <w:rPr>
                <w:rFonts w:ascii="Times New Roman" w:hAnsi="Times New Roman" w:cs="Times New Roman" w:hint="eastAsia"/>
                <w:color w:val="FF0000"/>
                <w:sz w:val="16"/>
                <w:highlight w:val="cyan"/>
                <w:lang w:eastAsia="zh-TW"/>
              </w:rPr>
              <w:t>]</w:t>
            </w:r>
          </w:p>
        </w:tc>
        <w:tc>
          <w:tcPr>
            <w:tcW w:w="709" w:type="dxa"/>
          </w:tcPr>
          <w:p w14:paraId="5716E836" w14:textId="77777777" w:rsidR="00B92350" w:rsidRPr="007835C1" w:rsidRDefault="00B92350" w:rsidP="00BF5A11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  <w:sz w:val="16"/>
              </w:rPr>
              <w:t>2025</w:t>
            </w:r>
          </w:p>
        </w:tc>
        <w:tc>
          <w:tcPr>
            <w:tcW w:w="1134" w:type="dxa"/>
          </w:tcPr>
          <w:p w14:paraId="24D73D6E" w14:textId="77777777" w:rsidR="00B92350" w:rsidRPr="007835C1" w:rsidRDefault="00B92350" w:rsidP="00BF5A11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  <w:sz w:val="16"/>
              </w:rPr>
              <w:t>India</w:t>
            </w:r>
          </w:p>
        </w:tc>
        <w:tc>
          <w:tcPr>
            <w:tcW w:w="1134" w:type="dxa"/>
          </w:tcPr>
          <w:p w14:paraId="705C6852" w14:textId="77777777" w:rsidR="00B92350" w:rsidRPr="007835C1" w:rsidRDefault="00B92350" w:rsidP="00BF5A11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  <w:sz w:val="16"/>
              </w:rPr>
              <w:t>RCT</w:t>
            </w:r>
          </w:p>
        </w:tc>
        <w:tc>
          <w:tcPr>
            <w:tcW w:w="1417" w:type="dxa"/>
          </w:tcPr>
          <w:p w14:paraId="241AF6F2" w14:textId="77777777" w:rsidR="00B92350" w:rsidRPr="007835C1" w:rsidRDefault="00B92350" w:rsidP="00BF5A11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</w:rPr>
            </w:pPr>
            <w:proofErr w:type="spellStart"/>
            <w:proofErr w:type="spellEnd"/>
            <w:r>
              <w:rPr>
                <w:rFonts w:ascii="Times New Roman" w:hAnsi="Times New Roman"/>
                <w:sz w:val="16"/>
              </w:rPr>
              <w:t>Tertiary pediatric ED</w:t>
            </w:r>
          </w:p>
        </w:tc>
        <w:tc>
          <w:tcPr>
            <w:tcW w:w="1418" w:type="dxa"/>
          </w:tcPr>
          <w:p w14:paraId="39805DC8" w14:textId="77777777" w:rsidR="00B92350" w:rsidRPr="007835C1" w:rsidRDefault="00B92350" w:rsidP="00BF5A11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</w:rPr>
            </w:pPr>
            <w:proofErr w:type="spellStart"/>
            <w:proofErr w:type="spellEnd"/>
            <w:r>
              <w:rPr>
                <w:rFonts w:ascii="Times New Roman" w:hAnsi="Times New Roman"/>
                <w:sz w:val="16"/>
              </w:rPr>
              <w:t>Pediatric 1mo-17y</w:t>
            </w:r>
          </w:p>
        </w:tc>
        <w:tc>
          <w:tcPr>
            <w:tcW w:w="992" w:type="dxa"/>
          </w:tcPr>
          <w:p w14:paraId="0C9AA085" w14:textId="77777777" w:rsidR="00B92350" w:rsidRPr="007835C1" w:rsidRDefault="00B92350" w:rsidP="00BF5A11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  <w:sz w:val="16"/>
              </w:rPr>
              <w:t>45/45</w:t>
            </w:r>
          </w:p>
        </w:tc>
        <w:tc>
          <w:tcPr>
            <w:tcW w:w="1083" w:type="dxa"/>
          </w:tcPr>
          <w:p w14:paraId="230CC025" w14:textId="77777777" w:rsidR="00B92350" w:rsidRPr="007835C1" w:rsidRDefault="00B92350" w:rsidP="00BF5A11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  <w:sz w:val="16"/>
              </w:rPr>
              <w:t>Mixed</w:t>
            </w:r>
          </w:p>
        </w:tc>
        <w:tc>
          <w:tcPr>
            <w:tcW w:w="1162" w:type="dxa"/>
          </w:tcPr>
          <w:p w14:paraId="3B341D44" w14:textId="77777777" w:rsidR="00B92350" w:rsidRPr="007835C1" w:rsidRDefault="00B92350" w:rsidP="00BF5A11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  <w:sz w:val="16"/>
              </w:rPr>
              <w:t>No</w:t>
            </w:r>
          </w:p>
        </w:tc>
        <w:tc>
          <w:tcPr>
            <w:tcW w:w="1162" w:type="dxa"/>
          </w:tcPr>
          <w:p w14:paraId="59537AAA" w14:textId="77777777" w:rsidR="00B92350" w:rsidRPr="007835C1" w:rsidRDefault="00B92350" w:rsidP="00BF5A11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  <w:sz w:val="16"/>
              </w:rPr>
              <w:t>2 hours</w:t>
            </w:r>
          </w:p>
        </w:tc>
        <w:tc>
          <w:tcPr>
            <w:tcW w:w="1162" w:type="dxa"/>
          </w:tcPr>
          <w:p w14:paraId="7295B81A" w14:textId="77777777" w:rsidR="00B92350" w:rsidRPr="007835C1" w:rsidRDefault="00B92350" w:rsidP="00BF5A11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  <w:sz w:val="16"/>
              </w:rPr>
              <w:t>Catheter patency, complications</w:t>
            </w:r>
          </w:p>
        </w:tc>
        <w:tc>
          <w:tcPr>
            <w:tcW w:w="1162" w:type="dxa"/>
          </w:tcPr>
          <w:p w14:paraId="74C4B04F" w14:textId="77777777" w:rsidR="00B92350" w:rsidRPr="007835C1" w:rsidRDefault="00B92350" w:rsidP="00BF5A11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  <w:sz w:val="16"/>
              </w:rPr>
              <w:t>Patency 97.78% vs 84.44% (p=0.03)</w:t>
            </w:r>
          </w:p>
        </w:tc>
      </w:tr>
      <w:tr w:rsidR="00B92350" w:rsidRPr="007835C1" w14:paraId="343B990A" w14:textId="77777777" w:rsidTr="00BF5A11">
        <w:trPr>
          <w:cantSplit/>
        </w:trPr>
        <w:tc>
          <w:tcPr>
            <w:tcW w:w="1413" w:type="dxa"/>
          </w:tcPr>
          <w:p w14:paraId="4C7A22D4" w14:textId="403937BD" w:rsidR="00B92350" w:rsidRPr="007835C1" w:rsidRDefault="00B92350" w:rsidP="00BF5A11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</w:rPr>
            </w:pPr>
            <w:proofErr w:type="spellStart"/>
            <w:r w:rsidRPr="007835C1">
              <w:rPr>
                <w:rFonts w:ascii="Times New Roman" w:hAnsi="Times New Roman" w:cs="Times New Roman"/>
                <w:sz w:val="16"/>
              </w:rPr>
              <w:t>Dachepally</w:t>
            </w:r>
            <w:proofErr w:type="spellEnd"/>
            <w:r w:rsidRPr="007835C1">
              <w:rPr>
                <w:rFonts w:ascii="Times New Roman" w:hAnsi="Times New Roman" w:cs="Times New Roman"/>
                <w:sz w:val="16"/>
              </w:rPr>
              <w:t xml:space="preserve"> R</w:t>
            </w:r>
            <w:r w:rsidR="00FD555C">
              <w:rPr>
                <w:rFonts w:ascii="Times New Roman" w:hAnsi="Times New Roman" w:cs="Times New Roman" w:hint="eastAsia"/>
                <w:sz w:val="16"/>
                <w:lang w:eastAsia="zh-TW"/>
              </w:rPr>
              <w:t xml:space="preserve"> </w:t>
            </w:r>
            <w:r w:rsidR="00FD555C" w:rsidRPr="005F11BC">
              <w:rPr>
                <w:rFonts w:ascii="Times New Roman" w:hAnsi="Times New Roman" w:cs="Times New Roman" w:hint="eastAsia"/>
                <w:sz w:val="16"/>
                <w:highlight w:val="cyan"/>
                <w:lang w:eastAsia="zh-TW"/>
              </w:rPr>
              <w:t>[</w:t>
            </w:r>
            <w:r w:rsidR="005F11BC" w:rsidRPr="005F11BC">
              <w:rPr>
                <w:rFonts w:ascii="Times New Roman" w:hAnsi="Times New Roman" w:cs="Times New Roman"/>
                <w:color w:val="FF0000"/>
                <w:sz w:val="16"/>
                <w:highlight w:val="cyan"/>
                <w:lang w:eastAsia="zh-TW"/>
              </w:rPr>
              <w:t>22</w:t>
            </w:r>
            <w:r w:rsidR="00FD555C" w:rsidRPr="005F11BC">
              <w:rPr>
                <w:rFonts w:ascii="Times New Roman" w:hAnsi="Times New Roman" w:cs="Times New Roman" w:hint="eastAsia"/>
                <w:sz w:val="16"/>
                <w:highlight w:val="cyan"/>
                <w:lang w:eastAsia="zh-TW"/>
              </w:rPr>
              <w:t>]</w:t>
            </w:r>
          </w:p>
        </w:tc>
        <w:tc>
          <w:tcPr>
            <w:tcW w:w="709" w:type="dxa"/>
          </w:tcPr>
          <w:p w14:paraId="04970D9D" w14:textId="77777777" w:rsidR="00B92350" w:rsidRPr="007835C1" w:rsidRDefault="00B92350" w:rsidP="00BF5A11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  <w:sz w:val="16"/>
              </w:rPr>
              <w:t>2023</w:t>
            </w:r>
          </w:p>
        </w:tc>
        <w:tc>
          <w:tcPr>
            <w:tcW w:w="1134" w:type="dxa"/>
          </w:tcPr>
          <w:p w14:paraId="31F1F769" w14:textId="77777777" w:rsidR="00B92350" w:rsidRPr="007835C1" w:rsidRDefault="00B92350" w:rsidP="00BF5A11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  <w:sz w:val="16"/>
              </w:rPr>
              <w:t>USA</w:t>
            </w:r>
          </w:p>
        </w:tc>
        <w:tc>
          <w:tcPr>
            <w:tcW w:w="1134" w:type="dxa"/>
          </w:tcPr>
          <w:p w14:paraId="2AAD338A" w14:textId="77777777" w:rsidR="00B92350" w:rsidRPr="007835C1" w:rsidRDefault="00B92350" w:rsidP="00BF5A11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  <w:sz w:val="16"/>
              </w:rPr>
              <w:t>Retrospective cohort</w:t>
            </w:r>
          </w:p>
        </w:tc>
        <w:tc>
          <w:tcPr>
            <w:tcW w:w="1417" w:type="dxa"/>
          </w:tcPr>
          <w:p w14:paraId="519EF80B" w14:textId="77777777" w:rsidR="00B92350" w:rsidRPr="007835C1" w:rsidRDefault="00B92350" w:rsidP="00BF5A11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</w:rPr>
            </w:pPr>
            <w:proofErr w:type="spellStart"/>
            <w:proofErr w:type="spellEnd"/>
            <w:r>
              <w:rPr>
                <w:sz w:val="16"/>
              </w:rPr>
              <w:t>Pediatric ICU</w:t>
            </w:r>
          </w:p>
        </w:tc>
        <w:tc>
          <w:tcPr>
            <w:tcW w:w="1418" w:type="dxa"/>
          </w:tcPr>
          <w:p w14:paraId="5A9E9FB4" w14:textId="77777777" w:rsidR="00B92350" w:rsidRPr="007835C1" w:rsidRDefault="00B92350" w:rsidP="00BF5A11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</w:rPr>
            </w:pPr>
            <w:proofErr w:type="spellStart"/>
            <w:proofErr w:type="spellEnd"/>
            <w:r>
              <w:rPr>
                <w:sz w:val="16"/>
              </w:rPr>
              <w:t>Pediatric ICU (DIVA)</w:t>
            </w:r>
          </w:p>
        </w:tc>
        <w:tc>
          <w:tcPr>
            <w:tcW w:w="992" w:type="dxa"/>
          </w:tcPr>
          <w:p w14:paraId="126190D7" w14:textId="77777777" w:rsidR="00B92350" w:rsidRPr="007835C1" w:rsidRDefault="00B92350" w:rsidP="00BF5A11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  <w:sz w:val="16"/>
              </w:rPr>
              <w:t>99/88</w:t>
            </w:r>
          </w:p>
        </w:tc>
        <w:tc>
          <w:tcPr>
            <w:tcW w:w="1083" w:type="dxa"/>
          </w:tcPr>
          <w:p w14:paraId="43FE306B" w14:textId="77777777" w:rsidR="00B92350" w:rsidRPr="007835C1" w:rsidRDefault="00B92350" w:rsidP="00BF5A11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  <w:sz w:val="16"/>
              </w:rPr>
              <w:t>Yes</w:t>
            </w:r>
          </w:p>
        </w:tc>
        <w:tc>
          <w:tcPr>
            <w:tcW w:w="1162" w:type="dxa"/>
          </w:tcPr>
          <w:p w14:paraId="09944813" w14:textId="77777777" w:rsidR="00B92350" w:rsidRPr="007835C1" w:rsidRDefault="00B92350" w:rsidP="00BF5A11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  <w:sz w:val="16"/>
              </w:rPr>
              <w:t>Yes*</w:t>
            </w:r>
          </w:p>
        </w:tc>
        <w:tc>
          <w:tcPr>
            <w:tcW w:w="1162" w:type="dxa"/>
          </w:tcPr>
          <w:p w14:paraId="189DB428" w14:textId="77777777" w:rsidR="00B92350" w:rsidRPr="007835C1" w:rsidRDefault="00B92350" w:rsidP="00BF5A11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  <w:sz w:val="16"/>
              </w:rPr>
              <w:t>Until removal</w:t>
            </w:r>
          </w:p>
        </w:tc>
        <w:tc>
          <w:tcPr>
            <w:tcW w:w="1162" w:type="dxa"/>
          </w:tcPr>
          <w:p w14:paraId="75151F4C" w14:textId="77777777" w:rsidR="00B92350" w:rsidRPr="007835C1" w:rsidRDefault="00B92350" w:rsidP="00BF5A11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  <w:sz w:val="16"/>
              </w:rPr>
              <w:t>Dwell time, IV failure</w:t>
            </w:r>
          </w:p>
        </w:tc>
        <w:tc>
          <w:tcPr>
            <w:tcW w:w="1162" w:type="dxa"/>
          </w:tcPr>
          <w:p w14:paraId="465E8C5D" w14:textId="77777777" w:rsidR="00B92350" w:rsidRPr="007835C1" w:rsidRDefault="00B92350" w:rsidP="00BF5A11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  <w:sz w:val="16"/>
              </w:rPr>
              <w:t>Median 219 vs 108h (p&lt;0.001); HR 2.20 (1.45-3.34)</w:t>
            </w:r>
          </w:p>
        </w:tc>
      </w:tr>
      <w:tr w:rsidR="00B92350" w:rsidRPr="007835C1" w14:paraId="58338B76" w14:textId="77777777" w:rsidTr="00BF5A11">
        <w:trPr>
          <w:cantSplit/>
        </w:trPr>
        <w:tc>
          <w:tcPr>
            <w:tcW w:w="1413" w:type="dxa"/>
          </w:tcPr>
          <w:p w14:paraId="3B4445E3" w14:textId="7A1D9D3D" w:rsidR="00B92350" w:rsidRPr="007835C1" w:rsidRDefault="00B92350" w:rsidP="00BF5A11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</w:rPr>
            </w:pPr>
            <w:proofErr w:type="spellStart"/>
            <w:r w:rsidRPr="007835C1">
              <w:rPr>
                <w:rFonts w:ascii="Times New Roman" w:hAnsi="Times New Roman" w:cs="Times New Roman"/>
                <w:sz w:val="16"/>
              </w:rPr>
              <w:lastRenderedPageBreak/>
              <w:t>Feinsmith</w:t>
            </w:r>
            <w:proofErr w:type="spellEnd"/>
            <w:r w:rsidRPr="007835C1">
              <w:rPr>
                <w:rFonts w:ascii="Times New Roman" w:hAnsi="Times New Roman" w:cs="Times New Roman"/>
                <w:sz w:val="16"/>
              </w:rPr>
              <w:t xml:space="preserve"> SE</w:t>
            </w:r>
            <w:r w:rsidR="00003D99">
              <w:rPr>
                <w:rFonts w:ascii="Times New Roman" w:hAnsi="Times New Roman" w:cs="Times New Roman" w:hint="eastAsia"/>
                <w:sz w:val="16"/>
                <w:lang w:eastAsia="zh-TW"/>
              </w:rPr>
              <w:t xml:space="preserve"> </w:t>
            </w:r>
            <w:r w:rsidR="00003D99" w:rsidRPr="005F11BC">
              <w:rPr>
                <w:rFonts w:ascii="Times New Roman" w:hAnsi="Times New Roman" w:cs="Times New Roman" w:hint="eastAsia"/>
                <w:color w:val="FF0000"/>
                <w:sz w:val="16"/>
                <w:highlight w:val="cyan"/>
                <w:lang w:eastAsia="zh-TW"/>
              </w:rPr>
              <w:t>[</w:t>
            </w:r>
            <w:r w:rsidR="005F11BC" w:rsidRPr="005F11BC">
              <w:rPr>
                <w:rFonts w:ascii="Times New Roman" w:hAnsi="Times New Roman" w:cs="Times New Roman"/>
                <w:color w:val="FF0000"/>
                <w:sz w:val="16"/>
                <w:highlight w:val="cyan"/>
                <w:lang w:eastAsia="zh-TW"/>
              </w:rPr>
              <w:t>19</w:t>
            </w:r>
            <w:r w:rsidR="00003D99" w:rsidRPr="005F11BC">
              <w:rPr>
                <w:rFonts w:ascii="Times New Roman" w:hAnsi="Times New Roman" w:cs="Times New Roman" w:hint="eastAsia"/>
                <w:color w:val="FF0000"/>
                <w:sz w:val="16"/>
                <w:highlight w:val="cyan"/>
                <w:lang w:eastAsia="zh-TW"/>
              </w:rPr>
              <w:t>]</w:t>
            </w:r>
          </w:p>
        </w:tc>
        <w:tc>
          <w:tcPr>
            <w:tcW w:w="709" w:type="dxa"/>
          </w:tcPr>
          <w:p w14:paraId="4539D72D" w14:textId="77777777" w:rsidR="00B92350" w:rsidRPr="007835C1" w:rsidRDefault="00B92350" w:rsidP="00BF5A11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  <w:color w:val="C00000"/>
                <w:sz w:val="16"/>
              </w:rPr>
              <w:t>2023</w:t>
            </w:r>
          </w:p>
        </w:tc>
        <w:tc>
          <w:tcPr>
            <w:tcW w:w="1134" w:type="dxa"/>
          </w:tcPr>
          <w:p w14:paraId="5700BEA6" w14:textId="77777777" w:rsidR="00B92350" w:rsidRPr="007835C1" w:rsidRDefault="00B92350" w:rsidP="00BF5A11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  <w:sz w:val="16"/>
              </w:rPr>
              <w:t>USA</w:t>
            </w:r>
          </w:p>
        </w:tc>
        <w:tc>
          <w:tcPr>
            <w:tcW w:w="1134" w:type="dxa"/>
          </w:tcPr>
          <w:p w14:paraId="529ED652" w14:textId="77777777" w:rsidR="00B92350" w:rsidRPr="007835C1" w:rsidRDefault="00B92350" w:rsidP="00BF5A11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  <w:sz w:val="16"/>
              </w:rPr>
              <w:t>Retrospective cohort</w:t>
            </w:r>
          </w:p>
        </w:tc>
        <w:tc>
          <w:tcPr>
            <w:tcW w:w="1417" w:type="dxa"/>
          </w:tcPr>
          <w:p w14:paraId="3290F6D5" w14:textId="77777777" w:rsidR="00B92350" w:rsidRPr="007835C1" w:rsidRDefault="00B92350" w:rsidP="00BF5A11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</w:rPr>
            </w:pPr>
            <w:proofErr w:type="spellStart"/>
            <w:proofErr w:type="spellEnd"/>
            <w:r>
              <w:rPr>
                <w:sz w:val="16"/>
              </w:rPr>
              <w:t>Tertiary academic center</w:t>
            </w:r>
          </w:p>
        </w:tc>
        <w:tc>
          <w:tcPr>
            <w:tcW w:w="1418" w:type="dxa"/>
          </w:tcPr>
          <w:p w14:paraId="7E5A2A8F" w14:textId="77777777" w:rsidR="00B92350" w:rsidRPr="007835C1" w:rsidRDefault="00B92350" w:rsidP="00BF5A11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  <w:sz w:val="16"/>
              </w:rPr>
              <w:t>Adult (DIVA)</w:t>
            </w:r>
          </w:p>
        </w:tc>
        <w:tc>
          <w:tcPr>
            <w:tcW w:w="992" w:type="dxa"/>
          </w:tcPr>
          <w:p w14:paraId="641FA057" w14:textId="77777777" w:rsidR="00B92350" w:rsidRPr="007835C1" w:rsidRDefault="00B92350" w:rsidP="00BF5A11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  <w:sz w:val="16"/>
              </w:rPr>
              <w:t>7,972/35,498</w:t>
            </w:r>
          </w:p>
        </w:tc>
        <w:tc>
          <w:tcPr>
            <w:tcW w:w="1083" w:type="dxa"/>
          </w:tcPr>
          <w:p w14:paraId="2C571521" w14:textId="77777777" w:rsidR="00B92350" w:rsidRPr="007835C1" w:rsidRDefault="00B92350" w:rsidP="00BF5A11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  <w:sz w:val="16"/>
              </w:rPr>
              <w:t>Yes</w:t>
            </w:r>
          </w:p>
        </w:tc>
        <w:tc>
          <w:tcPr>
            <w:tcW w:w="1162" w:type="dxa"/>
          </w:tcPr>
          <w:p w14:paraId="23D25F91" w14:textId="77777777" w:rsidR="00B92350" w:rsidRPr="007835C1" w:rsidRDefault="00B92350" w:rsidP="00BF5A11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  <w:sz w:val="16"/>
              </w:rPr>
              <w:t>No</w:t>
            </w:r>
          </w:p>
        </w:tc>
        <w:tc>
          <w:tcPr>
            <w:tcW w:w="1162" w:type="dxa"/>
          </w:tcPr>
          <w:p w14:paraId="58A90994" w14:textId="77777777" w:rsidR="00B92350" w:rsidRPr="007835C1" w:rsidRDefault="00B92350" w:rsidP="00BF5A11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  <w:sz w:val="16"/>
              </w:rPr>
              <w:t>30 days</w:t>
            </w:r>
          </w:p>
        </w:tc>
        <w:tc>
          <w:tcPr>
            <w:tcW w:w="1162" w:type="dxa"/>
          </w:tcPr>
          <w:p w14:paraId="67E14CAD" w14:textId="77777777" w:rsidR="00B92350" w:rsidRPr="007835C1" w:rsidRDefault="00B92350" w:rsidP="00BF5A11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  <w:sz w:val="16"/>
              </w:rPr>
              <w:t>KM survival, HR</w:t>
            </w:r>
          </w:p>
        </w:tc>
        <w:tc>
          <w:tcPr>
            <w:tcW w:w="1162" w:type="dxa"/>
          </w:tcPr>
          <w:p w14:paraId="494787DA" w14:textId="77777777" w:rsidR="00B92350" w:rsidRPr="007835C1" w:rsidRDefault="00B92350" w:rsidP="00BF5A11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  <w:sz w:val="16"/>
              </w:rPr>
              <w:t>Adjusted HR 0.91 (0.87-0.95) favoring USG</w:t>
            </w:r>
          </w:p>
        </w:tc>
      </w:tr>
      <w:tr w:rsidR="00B92350" w:rsidRPr="007835C1" w14:paraId="426F6D90" w14:textId="77777777" w:rsidTr="00BF5A11">
        <w:trPr>
          <w:cantSplit/>
        </w:trPr>
        <w:tc>
          <w:tcPr>
            <w:tcW w:w="1413" w:type="dxa"/>
          </w:tcPr>
          <w:p w14:paraId="5438419E" w14:textId="5898E7D3" w:rsidR="00B92350" w:rsidRPr="007835C1" w:rsidRDefault="00B92350" w:rsidP="00BF5A11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  <w:sz w:val="16"/>
              </w:rPr>
              <w:t>Leroux S</w:t>
            </w:r>
            <w:r w:rsidR="002252B0">
              <w:rPr>
                <w:rFonts w:ascii="Times New Roman" w:hAnsi="Times New Roman" w:cs="Times New Roman" w:hint="eastAsia"/>
                <w:sz w:val="16"/>
                <w:lang w:eastAsia="zh-TW"/>
              </w:rPr>
              <w:t xml:space="preserve"> </w:t>
            </w:r>
            <w:r w:rsidR="002252B0" w:rsidRPr="006741E0">
              <w:rPr>
                <w:rFonts w:ascii="Times New Roman" w:hAnsi="Times New Roman" w:cs="Times New Roman" w:hint="eastAsia"/>
                <w:color w:val="FF0000"/>
                <w:sz w:val="16"/>
                <w:highlight w:val="cyan"/>
                <w:lang w:eastAsia="zh-TW"/>
              </w:rPr>
              <w:t>[</w:t>
            </w:r>
            <w:r w:rsidR="006741E0" w:rsidRPr="006741E0">
              <w:rPr>
                <w:rFonts w:ascii="Times New Roman" w:hAnsi="Times New Roman" w:cs="Times New Roman"/>
                <w:color w:val="FF0000"/>
                <w:sz w:val="16"/>
                <w:highlight w:val="cyan"/>
                <w:lang w:eastAsia="zh-TW"/>
              </w:rPr>
              <w:t>18</w:t>
            </w:r>
            <w:r w:rsidR="002252B0" w:rsidRPr="006741E0">
              <w:rPr>
                <w:rFonts w:ascii="Times New Roman" w:hAnsi="Times New Roman" w:cs="Times New Roman" w:hint="eastAsia"/>
                <w:color w:val="FF0000"/>
                <w:sz w:val="16"/>
                <w:highlight w:val="cyan"/>
                <w:lang w:eastAsia="zh-TW"/>
              </w:rPr>
              <w:t>]</w:t>
            </w:r>
          </w:p>
        </w:tc>
        <w:tc>
          <w:tcPr>
            <w:tcW w:w="709" w:type="dxa"/>
          </w:tcPr>
          <w:p w14:paraId="0D3A2584" w14:textId="77777777" w:rsidR="00B92350" w:rsidRPr="007835C1" w:rsidRDefault="00B92350" w:rsidP="00BF5A11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  <w:sz w:val="16"/>
              </w:rPr>
              <w:t>2023</w:t>
            </w:r>
          </w:p>
        </w:tc>
        <w:tc>
          <w:tcPr>
            <w:tcW w:w="1134" w:type="dxa"/>
          </w:tcPr>
          <w:p w14:paraId="0ABDE7A3" w14:textId="77777777" w:rsidR="00B92350" w:rsidRPr="007835C1" w:rsidRDefault="00B92350" w:rsidP="00BF5A11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  <w:sz w:val="16"/>
              </w:rPr>
              <w:t>USA</w:t>
            </w:r>
          </w:p>
        </w:tc>
        <w:tc>
          <w:tcPr>
            <w:tcW w:w="1134" w:type="dxa"/>
          </w:tcPr>
          <w:p w14:paraId="326C11E9" w14:textId="77777777" w:rsidR="00B92350" w:rsidRPr="007835C1" w:rsidRDefault="00B92350" w:rsidP="00BF5A11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  <w:sz w:val="16"/>
              </w:rPr>
              <w:t>RCT</w:t>
            </w:r>
          </w:p>
        </w:tc>
        <w:tc>
          <w:tcPr>
            <w:tcW w:w="1417" w:type="dxa"/>
          </w:tcPr>
          <w:p w14:paraId="76F7EC3C" w14:textId="77777777" w:rsidR="00B92350" w:rsidRPr="007835C1" w:rsidRDefault="00B92350" w:rsidP="00BF5A11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  <w:sz w:val="16"/>
              </w:rPr>
              <w:t>Tertiary ED</w:t>
            </w:r>
          </w:p>
        </w:tc>
        <w:tc>
          <w:tcPr>
            <w:tcW w:w="1418" w:type="dxa"/>
          </w:tcPr>
          <w:p w14:paraId="202EBCC6" w14:textId="77777777" w:rsidR="00B92350" w:rsidRPr="007835C1" w:rsidRDefault="00B92350" w:rsidP="00BF5A11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  <w:sz w:val="16"/>
              </w:rPr>
              <w:t>Adult ED</w:t>
            </w:r>
          </w:p>
        </w:tc>
        <w:tc>
          <w:tcPr>
            <w:tcW w:w="992" w:type="dxa"/>
          </w:tcPr>
          <w:p w14:paraId="3C0CBEE3" w14:textId="77777777" w:rsidR="00B92350" w:rsidRPr="007835C1" w:rsidRDefault="00B92350" w:rsidP="00BF5A11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  <w:sz w:val="16"/>
              </w:rPr>
              <w:t>106/116</w:t>
            </w:r>
          </w:p>
        </w:tc>
        <w:tc>
          <w:tcPr>
            <w:tcW w:w="1083" w:type="dxa"/>
          </w:tcPr>
          <w:p w14:paraId="5003E4D4" w14:textId="77777777" w:rsidR="00B92350" w:rsidRPr="007835C1" w:rsidRDefault="00B92350" w:rsidP="00BF5A11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  <w:sz w:val="16"/>
              </w:rPr>
              <w:t>No</w:t>
            </w:r>
          </w:p>
        </w:tc>
        <w:tc>
          <w:tcPr>
            <w:tcW w:w="1162" w:type="dxa"/>
          </w:tcPr>
          <w:p w14:paraId="406E751A" w14:textId="77777777" w:rsidR="00B92350" w:rsidRPr="007835C1" w:rsidRDefault="00B92350" w:rsidP="00BF5A11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  <w:sz w:val="16"/>
              </w:rPr>
              <w:t>No</w:t>
            </w:r>
          </w:p>
        </w:tc>
        <w:tc>
          <w:tcPr>
            <w:tcW w:w="1162" w:type="dxa"/>
          </w:tcPr>
          <w:p w14:paraId="688F4959" w14:textId="77777777" w:rsidR="00B92350" w:rsidRPr="007835C1" w:rsidRDefault="00B92350" w:rsidP="00BF5A11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  <w:sz w:val="16"/>
              </w:rPr>
              <w:t>48-96h</w:t>
            </w:r>
          </w:p>
        </w:tc>
        <w:tc>
          <w:tcPr>
            <w:tcW w:w="1162" w:type="dxa"/>
          </w:tcPr>
          <w:p w14:paraId="5BFDD28B" w14:textId="77777777" w:rsidR="00B92350" w:rsidRPr="007835C1" w:rsidRDefault="00B92350" w:rsidP="00BF5A11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  <w:sz w:val="16"/>
              </w:rPr>
              <w:t>Postinsertion failure, utility time</w:t>
            </w:r>
          </w:p>
        </w:tc>
        <w:tc>
          <w:tcPr>
            <w:tcW w:w="1162" w:type="dxa"/>
          </w:tcPr>
          <w:p w14:paraId="3382F7F6" w14:textId="77777777" w:rsidR="00B92350" w:rsidRPr="007835C1" w:rsidRDefault="00B92350" w:rsidP="00BF5A11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  <w:sz w:val="16"/>
              </w:rPr>
              <w:t>Failure 11.3% vs 9.5% (NS); Utility 23.5 vs 24.7h (NS)</w:t>
            </w:r>
          </w:p>
        </w:tc>
      </w:tr>
      <w:tr w:rsidR="00B92350" w:rsidRPr="007835C1" w14:paraId="72ED3756" w14:textId="77777777" w:rsidTr="00BF5A11">
        <w:trPr>
          <w:cantSplit/>
        </w:trPr>
        <w:tc>
          <w:tcPr>
            <w:tcW w:w="1413" w:type="dxa"/>
          </w:tcPr>
          <w:p w14:paraId="79894252" w14:textId="27C5E087" w:rsidR="00B92350" w:rsidRPr="007835C1" w:rsidRDefault="00B92350" w:rsidP="00BF5A11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  <w:sz w:val="16"/>
              </w:rPr>
              <w:t>Cottrell JT</w:t>
            </w:r>
            <w:r w:rsidR="002252B0">
              <w:rPr>
                <w:rFonts w:ascii="Times New Roman" w:hAnsi="Times New Roman" w:cs="Times New Roman" w:hint="eastAsia"/>
                <w:sz w:val="16"/>
                <w:lang w:eastAsia="zh-TW"/>
              </w:rPr>
              <w:t xml:space="preserve"> </w:t>
            </w:r>
            <w:r w:rsidR="002252B0" w:rsidRPr="006741E0">
              <w:rPr>
                <w:rFonts w:ascii="Times New Roman" w:hAnsi="Times New Roman" w:cs="Times New Roman" w:hint="eastAsia"/>
                <w:color w:val="FF0000"/>
                <w:sz w:val="16"/>
                <w:highlight w:val="cyan"/>
                <w:lang w:eastAsia="zh-TW"/>
              </w:rPr>
              <w:t>[</w:t>
            </w:r>
            <w:r w:rsidR="006741E0" w:rsidRPr="006741E0">
              <w:rPr>
                <w:rFonts w:ascii="Times New Roman" w:hAnsi="Times New Roman" w:cs="Times New Roman"/>
                <w:color w:val="FF0000"/>
                <w:sz w:val="16"/>
                <w:highlight w:val="cyan"/>
                <w:lang w:eastAsia="zh-TW"/>
              </w:rPr>
              <w:t>21</w:t>
            </w:r>
            <w:r w:rsidR="002252B0" w:rsidRPr="006741E0">
              <w:rPr>
                <w:rFonts w:ascii="Times New Roman" w:hAnsi="Times New Roman" w:cs="Times New Roman" w:hint="eastAsia"/>
                <w:color w:val="FF0000"/>
                <w:sz w:val="16"/>
                <w:highlight w:val="cyan"/>
                <w:lang w:eastAsia="zh-TW"/>
              </w:rPr>
              <w:t>]</w:t>
            </w:r>
          </w:p>
        </w:tc>
        <w:tc>
          <w:tcPr>
            <w:tcW w:w="709" w:type="dxa"/>
          </w:tcPr>
          <w:p w14:paraId="21C233A9" w14:textId="77777777" w:rsidR="00B92350" w:rsidRPr="007835C1" w:rsidRDefault="00B92350" w:rsidP="00BF5A11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  <w:sz w:val="16"/>
              </w:rPr>
              <w:t>2021</w:t>
            </w:r>
          </w:p>
        </w:tc>
        <w:tc>
          <w:tcPr>
            <w:tcW w:w="1134" w:type="dxa"/>
          </w:tcPr>
          <w:p w14:paraId="32449537" w14:textId="77777777" w:rsidR="00B92350" w:rsidRPr="007835C1" w:rsidRDefault="00B92350" w:rsidP="00BF5A11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  <w:sz w:val="16"/>
              </w:rPr>
              <w:t>USA</w:t>
            </w:r>
          </w:p>
        </w:tc>
        <w:tc>
          <w:tcPr>
            <w:tcW w:w="1134" w:type="dxa"/>
          </w:tcPr>
          <w:p w14:paraId="0C1D2903" w14:textId="77777777" w:rsidR="00B92350" w:rsidRPr="007835C1" w:rsidRDefault="00B92350" w:rsidP="00BF5A11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  <w:sz w:val="16"/>
              </w:rPr>
              <w:t>Retrospective cohort</w:t>
            </w:r>
          </w:p>
        </w:tc>
        <w:tc>
          <w:tcPr>
            <w:tcW w:w="1417" w:type="dxa"/>
          </w:tcPr>
          <w:p w14:paraId="55BB1D3F" w14:textId="77777777" w:rsidR="00B92350" w:rsidRPr="007835C1" w:rsidRDefault="00B92350" w:rsidP="00BF5A11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</w:rPr>
            </w:pPr>
            <w:proofErr w:type="spellStart"/>
            <w:proofErr w:type="spellEnd"/>
            <w:r>
              <w:rPr>
                <w:sz w:val="16"/>
              </w:rPr>
              <w:t>Pediatric hospital</w:t>
            </w:r>
          </w:p>
        </w:tc>
        <w:tc>
          <w:tcPr>
            <w:tcW w:w="1418" w:type="dxa"/>
          </w:tcPr>
          <w:p w14:paraId="065DECD5" w14:textId="77777777" w:rsidR="00B92350" w:rsidRPr="007835C1" w:rsidRDefault="00B92350" w:rsidP="00BF5A11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</w:rPr>
            </w:pPr>
            <w:proofErr w:type="spellStart"/>
            <w:proofErr w:type="spellEnd"/>
            <w:r>
              <w:rPr>
                <w:sz w:val="16"/>
              </w:rPr>
              <w:t>Pediatric (all)</w:t>
            </w:r>
          </w:p>
        </w:tc>
        <w:tc>
          <w:tcPr>
            <w:tcW w:w="992" w:type="dxa"/>
          </w:tcPr>
          <w:p w14:paraId="5C534CEB" w14:textId="77777777" w:rsidR="00B92350" w:rsidRPr="007835C1" w:rsidRDefault="00B92350" w:rsidP="00BF5A11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  <w:sz w:val="16"/>
              </w:rPr>
              <w:t>256/287</w:t>
            </w:r>
          </w:p>
        </w:tc>
        <w:tc>
          <w:tcPr>
            <w:tcW w:w="1083" w:type="dxa"/>
          </w:tcPr>
          <w:p w14:paraId="02BAAD4A" w14:textId="77777777" w:rsidR="00B92350" w:rsidRPr="007835C1" w:rsidRDefault="00B92350" w:rsidP="00BF5A11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  <w:sz w:val="16"/>
              </w:rPr>
              <w:t>No</w:t>
            </w:r>
          </w:p>
        </w:tc>
        <w:tc>
          <w:tcPr>
            <w:tcW w:w="1162" w:type="dxa"/>
          </w:tcPr>
          <w:p w14:paraId="4E96A229" w14:textId="77777777" w:rsidR="00B92350" w:rsidRPr="007835C1" w:rsidRDefault="00B92350" w:rsidP="00BF5A11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  <w:sz w:val="16"/>
              </w:rPr>
              <w:t>No</w:t>
            </w:r>
          </w:p>
        </w:tc>
        <w:tc>
          <w:tcPr>
            <w:tcW w:w="1162" w:type="dxa"/>
          </w:tcPr>
          <w:p w14:paraId="03D7D42B" w14:textId="77777777" w:rsidR="00B92350" w:rsidRPr="007835C1" w:rsidRDefault="00B92350" w:rsidP="00BF5A11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  <w:sz w:val="16"/>
              </w:rPr>
              <w:t>Until removal</w:t>
            </w:r>
          </w:p>
        </w:tc>
        <w:tc>
          <w:tcPr>
            <w:tcW w:w="1162" w:type="dxa"/>
          </w:tcPr>
          <w:p w14:paraId="09F334DD" w14:textId="77777777" w:rsidR="00B92350" w:rsidRPr="007835C1" w:rsidRDefault="00B92350" w:rsidP="00BF5A11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  <w:sz w:val="16"/>
              </w:rPr>
              <w:t>Dwell time</w:t>
            </w:r>
          </w:p>
        </w:tc>
        <w:tc>
          <w:tcPr>
            <w:tcW w:w="1162" w:type="dxa"/>
          </w:tcPr>
          <w:p w14:paraId="523FC173" w14:textId="77777777" w:rsidR="00B92350" w:rsidRPr="007835C1" w:rsidRDefault="00B92350" w:rsidP="00BF5A11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  <w:sz w:val="16"/>
              </w:rPr>
              <w:t>Mean 96.1 vs 59.4h (p&lt;0.001)</w:t>
            </w:r>
          </w:p>
        </w:tc>
      </w:tr>
      <w:tr w:rsidR="00B92350" w:rsidRPr="007835C1" w14:paraId="31EC77D1" w14:textId="77777777" w:rsidTr="00BF5A11">
        <w:trPr>
          <w:cantSplit/>
        </w:trPr>
        <w:tc>
          <w:tcPr>
            <w:tcW w:w="1413" w:type="dxa"/>
          </w:tcPr>
          <w:p w14:paraId="5C8CD87E" w14:textId="069E6337" w:rsidR="00B92350" w:rsidRPr="007835C1" w:rsidRDefault="00B92350" w:rsidP="00BF5A11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  <w:sz w:val="16"/>
              </w:rPr>
              <w:t>Nishizawa T</w:t>
            </w:r>
            <w:r w:rsidR="00E81EF9">
              <w:rPr>
                <w:rFonts w:ascii="Times New Roman" w:hAnsi="Times New Roman" w:cs="Times New Roman" w:hint="eastAsia"/>
                <w:sz w:val="16"/>
                <w:lang w:eastAsia="zh-TW"/>
              </w:rPr>
              <w:t xml:space="preserve"> </w:t>
            </w:r>
            <w:r w:rsidR="00E81EF9" w:rsidRPr="00E4672A">
              <w:rPr>
                <w:rFonts w:ascii="Times New Roman" w:hAnsi="Times New Roman" w:cs="Times New Roman" w:hint="eastAsia"/>
                <w:color w:val="FF0000"/>
                <w:sz w:val="16"/>
                <w:highlight w:val="cyan"/>
                <w:lang w:eastAsia="zh-TW"/>
              </w:rPr>
              <w:t>[</w:t>
            </w:r>
            <w:r w:rsidR="00E4672A" w:rsidRPr="00E4672A">
              <w:rPr>
                <w:rFonts w:ascii="Times New Roman" w:hAnsi="Times New Roman" w:cs="Times New Roman"/>
                <w:color w:val="FF0000"/>
                <w:sz w:val="16"/>
                <w:highlight w:val="cyan"/>
                <w:lang w:eastAsia="zh-TW"/>
              </w:rPr>
              <w:t>15</w:t>
            </w:r>
            <w:r w:rsidR="00E81EF9" w:rsidRPr="00E4672A">
              <w:rPr>
                <w:rFonts w:ascii="Times New Roman" w:hAnsi="Times New Roman" w:cs="Times New Roman" w:hint="eastAsia"/>
                <w:color w:val="FF0000"/>
                <w:sz w:val="16"/>
                <w:highlight w:val="cyan"/>
                <w:lang w:eastAsia="zh-TW"/>
              </w:rPr>
              <w:t>]</w:t>
            </w:r>
          </w:p>
        </w:tc>
        <w:tc>
          <w:tcPr>
            <w:tcW w:w="709" w:type="dxa"/>
          </w:tcPr>
          <w:p w14:paraId="225A4B11" w14:textId="77777777" w:rsidR="00B92350" w:rsidRPr="007835C1" w:rsidRDefault="00B92350" w:rsidP="00BF5A11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  <w:sz w:val="16"/>
              </w:rPr>
              <w:t>2020</w:t>
            </w:r>
          </w:p>
        </w:tc>
        <w:tc>
          <w:tcPr>
            <w:tcW w:w="1134" w:type="dxa"/>
          </w:tcPr>
          <w:p w14:paraId="7CFE9739" w14:textId="77777777" w:rsidR="00B92350" w:rsidRPr="007835C1" w:rsidRDefault="00B92350" w:rsidP="00BF5A11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  <w:sz w:val="16"/>
              </w:rPr>
              <w:t>Japan</w:t>
            </w:r>
          </w:p>
        </w:tc>
        <w:tc>
          <w:tcPr>
            <w:tcW w:w="1134" w:type="dxa"/>
          </w:tcPr>
          <w:p w14:paraId="4DFC73EC" w14:textId="77777777" w:rsidR="00B92350" w:rsidRPr="007835C1" w:rsidRDefault="00B92350" w:rsidP="00BF5A11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  <w:sz w:val="16"/>
              </w:rPr>
              <w:t>RCT</w:t>
            </w:r>
          </w:p>
        </w:tc>
        <w:tc>
          <w:tcPr>
            <w:tcW w:w="1417" w:type="dxa"/>
          </w:tcPr>
          <w:p w14:paraId="68F7F548" w14:textId="77777777" w:rsidR="00B92350" w:rsidRPr="007835C1" w:rsidRDefault="00B92350" w:rsidP="00BF5A11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  <w:sz w:val="16"/>
              </w:rPr>
              <w:t>Mixed ICU</w:t>
            </w:r>
          </w:p>
        </w:tc>
        <w:tc>
          <w:tcPr>
            <w:tcW w:w="1418" w:type="dxa"/>
          </w:tcPr>
          <w:p w14:paraId="0B89AF1D" w14:textId="77777777" w:rsidR="00B92350" w:rsidRPr="007835C1" w:rsidRDefault="00B92350" w:rsidP="00BF5A11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  <w:sz w:val="16"/>
              </w:rPr>
              <w:t>Adult ICU (DIVA)</w:t>
            </w:r>
          </w:p>
        </w:tc>
        <w:tc>
          <w:tcPr>
            <w:tcW w:w="992" w:type="dxa"/>
          </w:tcPr>
          <w:p w14:paraId="3C0FAADA" w14:textId="77777777" w:rsidR="00B92350" w:rsidRPr="007835C1" w:rsidRDefault="00B92350" w:rsidP="00BF5A11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  <w:sz w:val="16"/>
              </w:rPr>
              <w:t>30/30</w:t>
            </w:r>
          </w:p>
        </w:tc>
        <w:tc>
          <w:tcPr>
            <w:tcW w:w="1083" w:type="dxa"/>
          </w:tcPr>
          <w:p w14:paraId="401A3354" w14:textId="77777777" w:rsidR="00B92350" w:rsidRPr="007835C1" w:rsidRDefault="00B92350" w:rsidP="00BF5A11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  <w:sz w:val="16"/>
              </w:rPr>
              <w:t>Yes</w:t>
            </w:r>
          </w:p>
        </w:tc>
        <w:tc>
          <w:tcPr>
            <w:tcW w:w="1162" w:type="dxa"/>
          </w:tcPr>
          <w:p w14:paraId="482FF7F4" w14:textId="77777777" w:rsidR="00B92350" w:rsidRPr="007835C1" w:rsidRDefault="00B92350" w:rsidP="00BF5A11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  <w:sz w:val="16"/>
              </w:rPr>
              <w:t>No</w:t>
            </w:r>
          </w:p>
        </w:tc>
        <w:tc>
          <w:tcPr>
            <w:tcW w:w="1162" w:type="dxa"/>
          </w:tcPr>
          <w:p w14:paraId="73482EB1" w14:textId="77777777" w:rsidR="00B92350" w:rsidRPr="007835C1" w:rsidRDefault="00B92350" w:rsidP="00BF5A11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  <w:sz w:val="16"/>
              </w:rPr>
              <w:t>Until removal</w:t>
            </w:r>
          </w:p>
        </w:tc>
        <w:tc>
          <w:tcPr>
            <w:tcW w:w="1162" w:type="dxa"/>
          </w:tcPr>
          <w:p w14:paraId="33344173" w14:textId="77777777" w:rsidR="00B92350" w:rsidRPr="007835C1" w:rsidRDefault="00B92350" w:rsidP="00BF5A11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  <w:sz w:val="16"/>
              </w:rPr>
              <w:t>First-attempt success, extravasation</w:t>
            </w:r>
          </w:p>
        </w:tc>
        <w:tc>
          <w:tcPr>
            <w:tcW w:w="1162" w:type="dxa"/>
          </w:tcPr>
          <w:p w14:paraId="76BFAA12" w14:textId="77777777" w:rsidR="00B92350" w:rsidRPr="007835C1" w:rsidRDefault="00B92350" w:rsidP="00BF5A11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  <w:sz w:val="16"/>
              </w:rPr>
              <w:t>First-attempt 70% vs 40% (p&lt;0.05); Extravasation 13.6% vs 28.5% (NS)</w:t>
            </w:r>
          </w:p>
        </w:tc>
      </w:tr>
      <w:tr w:rsidR="00B92350" w:rsidRPr="007835C1" w14:paraId="362F63B7" w14:textId="77777777" w:rsidTr="00BF5A11">
        <w:trPr>
          <w:cantSplit/>
        </w:trPr>
        <w:tc>
          <w:tcPr>
            <w:tcW w:w="1413" w:type="dxa"/>
          </w:tcPr>
          <w:p w14:paraId="20D4C8BC" w14:textId="10F851D8" w:rsidR="00B92350" w:rsidRPr="007835C1" w:rsidRDefault="00B92350" w:rsidP="00BF5A11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</w:rPr>
            </w:pPr>
            <w:proofErr w:type="spellStart"/>
            <w:r w:rsidRPr="007835C1">
              <w:rPr>
                <w:rFonts w:ascii="Times New Roman" w:hAnsi="Times New Roman" w:cs="Times New Roman"/>
                <w:sz w:val="16"/>
              </w:rPr>
              <w:t>Favot</w:t>
            </w:r>
            <w:proofErr w:type="spellEnd"/>
            <w:r w:rsidRPr="007835C1">
              <w:rPr>
                <w:rFonts w:ascii="Times New Roman" w:hAnsi="Times New Roman" w:cs="Times New Roman"/>
                <w:sz w:val="16"/>
              </w:rPr>
              <w:t xml:space="preserve"> M</w:t>
            </w:r>
            <w:r w:rsidR="00FD555C">
              <w:rPr>
                <w:rFonts w:ascii="Times New Roman" w:hAnsi="Times New Roman" w:cs="Times New Roman" w:hint="eastAsia"/>
                <w:sz w:val="16"/>
                <w:lang w:eastAsia="zh-TW"/>
              </w:rPr>
              <w:t xml:space="preserve"> </w:t>
            </w:r>
            <w:r w:rsidR="00FD555C" w:rsidRPr="005F11BC">
              <w:rPr>
                <w:rFonts w:ascii="Times New Roman" w:hAnsi="Times New Roman" w:cs="Times New Roman" w:hint="eastAsia"/>
                <w:sz w:val="16"/>
                <w:highlight w:val="cyan"/>
                <w:lang w:eastAsia="zh-TW"/>
              </w:rPr>
              <w:t>[</w:t>
            </w:r>
            <w:r w:rsidR="005F11BC" w:rsidRPr="005F11BC">
              <w:rPr>
                <w:rFonts w:ascii="Times New Roman" w:hAnsi="Times New Roman" w:cs="Times New Roman"/>
                <w:color w:val="FF0000"/>
                <w:sz w:val="16"/>
                <w:highlight w:val="cyan"/>
                <w:lang w:eastAsia="zh-TW"/>
              </w:rPr>
              <w:t>25</w:t>
            </w:r>
            <w:r w:rsidR="00FD555C" w:rsidRPr="005F11BC">
              <w:rPr>
                <w:rFonts w:ascii="Times New Roman" w:hAnsi="Times New Roman" w:cs="Times New Roman" w:hint="eastAsia"/>
                <w:sz w:val="16"/>
                <w:highlight w:val="cyan"/>
                <w:lang w:eastAsia="zh-TW"/>
              </w:rPr>
              <w:t>]</w:t>
            </w:r>
          </w:p>
        </w:tc>
        <w:tc>
          <w:tcPr>
            <w:tcW w:w="709" w:type="dxa"/>
          </w:tcPr>
          <w:p w14:paraId="1E25A047" w14:textId="77777777" w:rsidR="00B92350" w:rsidRPr="007835C1" w:rsidRDefault="00B92350" w:rsidP="00BF5A11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  <w:sz w:val="16"/>
              </w:rPr>
              <w:t>2019</w:t>
            </w:r>
          </w:p>
        </w:tc>
        <w:tc>
          <w:tcPr>
            <w:tcW w:w="1134" w:type="dxa"/>
          </w:tcPr>
          <w:p w14:paraId="24827E50" w14:textId="77777777" w:rsidR="00B92350" w:rsidRPr="007835C1" w:rsidRDefault="00B92350" w:rsidP="00BF5A11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  <w:sz w:val="16"/>
              </w:rPr>
              <w:t>USA</w:t>
            </w:r>
          </w:p>
        </w:tc>
        <w:tc>
          <w:tcPr>
            <w:tcW w:w="1134" w:type="dxa"/>
          </w:tcPr>
          <w:p w14:paraId="3D349795" w14:textId="77777777" w:rsidR="00B92350" w:rsidRPr="007835C1" w:rsidRDefault="00B92350" w:rsidP="00BF5A11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  <w:sz w:val="16"/>
              </w:rPr>
              <w:t>Retrospective cohort</w:t>
            </w:r>
          </w:p>
        </w:tc>
        <w:tc>
          <w:tcPr>
            <w:tcW w:w="1417" w:type="dxa"/>
          </w:tcPr>
          <w:p w14:paraId="25A804C6" w14:textId="77777777" w:rsidR="00B92350" w:rsidRPr="007835C1" w:rsidRDefault="00B92350" w:rsidP="00BF5A11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  <w:sz w:val="16"/>
              </w:rPr>
              <w:t>Tertiary ED</w:t>
            </w:r>
          </w:p>
        </w:tc>
        <w:tc>
          <w:tcPr>
            <w:tcW w:w="1418" w:type="dxa"/>
          </w:tcPr>
          <w:p w14:paraId="39CBEB02" w14:textId="77777777" w:rsidR="00B92350" w:rsidRPr="007835C1" w:rsidRDefault="00B92350" w:rsidP="00BF5A11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  <w:sz w:val="16"/>
              </w:rPr>
              <w:t>Adult ED (CT contrast)</w:t>
            </w:r>
          </w:p>
        </w:tc>
        <w:tc>
          <w:tcPr>
            <w:tcW w:w="992" w:type="dxa"/>
          </w:tcPr>
          <w:p w14:paraId="5F0385B7" w14:textId="77777777" w:rsidR="00B92350" w:rsidRPr="007835C1" w:rsidRDefault="00B92350" w:rsidP="00BF5A11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  <w:sz w:val="16"/>
              </w:rPr>
              <w:t>291/29,217</w:t>
            </w:r>
          </w:p>
        </w:tc>
        <w:tc>
          <w:tcPr>
            <w:tcW w:w="1083" w:type="dxa"/>
          </w:tcPr>
          <w:p w14:paraId="252D9D17" w14:textId="77777777" w:rsidR="00B92350" w:rsidRPr="007835C1" w:rsidRDefault="00B92350" w:rsidP="00BF5A11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  <w:sz w:val="16"/>
              </w:rPr>
              <w:t>No</w:t>
            </w:r>
          </w:p>
        </w:tc>
        <w:tc>
          <w:tcPr>
            <w:tcW w:w="1162" w:type="dxa"/>
          </w:tcPr>
          <w:p w14:paraId="61F04C80" w14:textId="77777777" w:rsidR="00B92350" w:rsidRPr="007835C1" w:rsidRDefault="00B92350" w:rsidP="00BF5A11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  <w:sz w:val="16"/>
              </w:rPr>
              <w:t>No</w:t>
            </w:r>
          </w:p>
        </w:tc>
        <w:tc>
          <w:tcPr>
            <w:tcW w:w="1162" w:type="dxa"/>
          </w:tcPr>
          <w:p w14:paraId="5AB3BFD6" w14:textId="77777777" w:rsidR="00B92350" w:rsidRPr="007835C1" w:rsidRDefault="00B92350" w:rsidP="00BF5A11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  <w:sz w:val="16"/>
              </w:rPr>
              <w:t>33 months</w:t>
            </w:r>
          </w:p>
        </w:tc>
        <w:tc>
          <w:tcPr>
            <w:tcW w:w="1162" w:type="dxa"/>
          </w:tcPr>
          <w:p w14:paraId="3CD35FD1" w14:textId="77777777" w:rsidR="00B92350" w:rsidRPr="007835C1" w:rsidRDefault="00B92350" w:rsidP="00BF5A11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  <w:sz w:val="16"/>
              </w:rPr>
              <w:t>Contrast extravasation</w:t>
            </w:r>
          </w:p>
        </w:tc>
        <w:tc>
          <w:tcPr>
            <w:tcW w:w="1162" w:type="dxa"/>
          </w:tcPr>
          <w:p w14:paraId="140F9E0F" w14:textId="77777777" w:rsidR="00B92350" w:rsidRPr="007835C1" w:rsidRDefault="00B92350" w:rsidP="00BF5A11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  <w:sz w:val="16"/>
              </w:rPr>
              <w:t>4.1% vs 0.21% (RR 19.4, 10.6-35.6)</w:t>
            </w:r>
          </w:p>
        </w:tc>
      </w:tr>
      <w:tr w:rsidR="00B92350" w:rsidRPr="007835C1" w14:paraId="6764CB36" w14:textId="77777777" w:rsidTr="00BF5A11">
        <w:trPr>
          <w:cantSplit/>
        </w:trPr>
        <w:tc>
          <w:tcPr>
            <w:tcW w:w="1413" w:type="dxa"/>
          </w:tcPr>
          <w:p w14:paraId="6D6AD285" w14:textId="26F437E9" w:rsidR="00B92350" w:rsidRPr="00F82682" w:rsidRDefault="00B92350" w:rsidP="00BF5A11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FF0000"/>
              </w:rPr>
            </w:pPr>
            <w:proofErr w:type="spellStart"/>
            <w:r w:rsidRPr="00F82682">
              <w:rPr>
                <w:rFonts w:ascii="Times New Roman" w:hAnsi="Times New Roman" w:cs="Times New Roman"/>
                <w:color w:val="FF0000"/>
                <w:sz w:val="16"/>
              </w:rPr>
              <w:t>Shokoohi</w:t>
            </w:r>
            <w:proofErr w:type="spellEnd"/>
            <w:r w:rsidRPr="00F82682">
              <w:rPr>
                <w:rFonts w:ascii="Times New Roman" w:hAnsi="Times New Roman" w:cs="Times New Roman"/>
                <w:color w:val="FF0000"/>
                <w:sz w:val="16"/>
              </w:rPr>
              <w:t xml:space="preserve"> H</w:t>
            </w:r>
            <w:r w:rsidR="00FD555C" w:rsidRPr="00F82682">
              <w:rPr>
                <w:rFonts w:ascii="Times New Roman" w:hAnsi="Times New Roman" w:cs="Times New Roman" w:hint="eastAsia"/>
                <w:color w:val="FF0000"/>
                <w:sz w:val="16"/>
                <w:lang w:eastAsia="zh-TW"/>
              </w:rPr>
              <w:t xml:space="preserve"> </w:t>
            </w:r>
            <w:r w:rsidR="00FD555C" w:rsidRPr="005F11BC">
              <w:rPr>
                <w:rFonts w:ascii="Times New Roman" w:hAnsi="Times New Roman" w:cs="Times New Roman" w:hint="eastAsia"/>
                <w:color w:val="FF0000"/>
                <w:sz w:val="16"/>
                <w:highlight w:val="cyan"/>
                <w:lang w:eastAsia="zh-TW"/>
              </w:rPr>
              <w:t>[</w:t>
            </w:r>
            <w:r w:rsidR="005F11BC" w:rsidRPr="005F11BC">
              <w:rPr>
                <w:rFonts w:ascii="Times New Roman" w:hAnsi="Times New Roman" w:cs="Times New Roman"/>
                <w:color w:val="FF0000"/>
                <w:sz w:val="16"/>
                <w:highlight w:val="cyan"/>
                <w:lang w:eastAsia="zh-TW"/>
              </w:rPr>
              <w:t>20</w:t>
            </w:r>
            <w:r w:rsidR="00FD555C" w:rsidRPr="005F11BC">
              <w:rPr>
                <w:rFonts w:ascii="Times New Roman" w:hAnsi="Times New Roman" w:cs="Times New Roman" w:hint="eastAsia"/>
                <w:color w:val="FF0000"/>
                <w:sz w:val="16"/>
                <w:highlight w:val="cyan"/>
                <w:lang w:eastAsia="zh-TW"/>
              </w:rPr>
              <w:t>]</w:t>
            </w:r>
          </w:p>
        </w:tc>
        <w:tc>
          <w:tcPr>
            <w:tcW w:w="709" w:type="dxa"/>
          </w:tcPr>
          <w:p w14:paraId="361B39DE" w14:textId="77777777" w:rsidR="00B92350" w:rsidRPr="00F82682" w:rsidRDefault="00B92350" w:rsidP="00BF5A11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FF0000"/>
              </w:rPr>
            </w:pPr>
            <w:r w:rsidRPr="00F82682">
              <w:rPr>
                <w:rFonts w:ascii="Times New Roman" w:hAnsi="Times New Roman" w:cs="Times New Roman"/>
                <w:color w:val="FF0000"/>
                <w:sz w:val="16"/>
              </w:rPr>
              <w:t>2019</w:t>
            </w:r>
          </w:p>
        </w:tc>
        <w:tc>
          <w:tcPr>
            <w:tcW w:w="1134" w:type="dxa"/>
          </w:tcPr>
          <w:p w14:paraId="4D87D5BC" w14:textId="77777777" w:rsidR="00B92350" w:rsidRPr="00F82682" w:rsidRDefault="00B92350" w:rsidP="00BF5A11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FF0000"/>
              </w:rPr>
            </w:pPr>
            <w:r w:rsidRPr="00F82682">
              <w:rPr>
                <w:rFonts w:ascii="Times New Roman" w:hAnsi="Times New Roman" w:cs="Times New Roman"/>
                <w:color w:val="FF0000"/>
                <w:sz w:val="16"/>
              </w:rPr>
              <w:t>USA</w:t>
            </w:r>
          </w:p>
        </w:tc>
        <w:tc>
          <w:tcPr>
            <w:tcW w:w="1134" w:type="dxa"/>
          </w:tcPr>
          <w:p w14:paraId="6F1F7033" w14:textId="77777777" w:rsidR="00B92350" w:rsidRPr="00F82682" w:rsidRDefault="00B92350" w:rsidP="00BF5A11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FF0000"/>
              </w:rPr>
            </w:pPr>
            <w:r w:rsidRPr="00F82682">
              <w:rPr>
                <w:rFonts w:ascii="Times New Roman" w:hAnsi="Times New Roman" w:cs="Times New Roman"/>
                <w:color w:val="FF0000"/>
                <w:sz w:val="16"/>
              </w:rPr>
              <w:t>Prospective cohort</w:t>
            </w:r>
          </w:p>
        </w:tc>
        <w:tc>
          <w:tcPr>
            <w:tcW w:w="1417" w:type="dxa"/>
          </w:tcPr>
          <w:p w14:paraId="24204BBE" w14:textId="77777777" w:rsidR="00B92350" w:rsidRPr="00F82682" w:rsidRDefault="00B92350" w:rsidP="00BF5A11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FF0000"/>
              </w:rPr>
            </w:pPr>
            <w:r w:rsidRPr="00F82682">
              <w:rPr>
                <w:rFonts w:ascii="Times New Roman" w:hAnsi="Times New Roman" w:cs="Times New Roman"/>
                <w:color w:val="FF0000"/>
                <w:sz w:val="16"/>
              </w:rPr>
              <w:t>Tertiary ED</w:t>
            </w:r>
          </w:p>
        </w:tc>
        <w:tc>
          <w:tcPr>
            <w:tcW w:w="1418" w:type="dxa"/>
          </w:tcPr>
          <w:p w14:paraId="06066B34" w14:textId="77777777" w:rsidR="00B92350" w:rsidRPr="00F82682" w:rsidRDefault="00B92350" w:rsidP="00BF5A11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FF0000"/>
              </w:rPr>
            </w:pPr>
            <w:r w:rsidRPr="00F82682">
              <w:rPr>
                <w:rFonts w:ascii="Times New Roman" w:hAnsi="Times New Roman" w:cs="Times New Roman"/>
                <w:color w:val="FF0000"/>
                <w:sz w:val="16"/>
              </w:rPr>
              <w:t>Adult ED (all access)</w:t>
            </w:r>
          </w:p>
        </w:tc>
        <w:tc>
          <w:tcPr>
            <w:tcW w:w="992" w:type="dxa"/>
          </w:tcPr>
          <w:p w14:paraId="3F4B5FB1" w14:textId="77777777" w:rsidR="00B92350" w:rsidRPr="00F82682" w:rsidRDefault="00B92350" w:rsidP="00BF5A11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FF0000"/>
              </w:rPr>
            </w:pPr>
            <w:r w:rsidRPr="00F82682">
              <w:rPr>
                <w:rFonts w:ascii="Times New Roman" w:hAnsi="Times New Roman" w:cs="Times New Roman"/>
                <w:color w:val="FF0000"/>
                <w:sz w:val="16"/>
              </w:rPr>
              <w:t>182/148</w:t>
            </w:r>
          </w:p>
        </w:tc>
        <w:tc>
          <w:tcPr>
            <w:tcW w:w="1083" w:type="dxa"/>
          </w:tcPr>
          <w:p w14:paraId="49A2CCD0" w14:textId="77777777" w:rsidR="00B92350" w:rsidRPr="00F82682" w:rsidRDefault="00B92350" w:rsidP="00BF5A11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FF0000"/>
              </w:rPr>
            </w:pPr>
            <w:r w:rsidRPr="00F82682">
              <w:rPr>
                <w:rFonts w:ascii="Times New Roman" w:hAnsi="Times New Roman" w:cs="Times New Roman"/>
                <w:color w:val="FF0000"/>
                <w:sz w:val="16"/>
              </w:rPr>
              <w:t>No</w:t>
            </w:r>
          </w:p>
        </w:tc>
        <w:tc>
          <w:tcPr>
            <w:tcW w:w="1162" w:type="dxa"/>
          </w:tcPr>
          <w:p w14:paraId="0598144B" w14:textId="77777777" w:rsidR="00B92350" w:rsidRPr="007835C1" w:rsidRDefault="00B92350" w:rsidP="00BF5A11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  <w:sz w:val="16"/>
              </w:rPr>
              <w:t>No</w:t>
            </w:r>
          </w:p>
        </w:tc>
        <w:tc>
          <w:tcPr>
            <w:tcW w:w="1162" w:type="dxa"/>
          </w:tcPr>
          <w:p w14:paraId="364F34B9" w14:textId="77777777" w:rsidR="00B92350" w:rsidRPr="007835C1" w:rsidRDefault="00B92350" w:rsidP="00BF5A11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  <w:sz w:val="16"/>
              </w:rPr>
              <w:t>72 hours</w:t>
            </w:r>
          </w:p>
        </w:tc>
        <w:tc>
          <w:tcPr>
            <w:tcW w:w="1162" w:type="dxa"/>
          </w:tcPr>
          <w:p w14:paraId="17A66EE2" w14:textId="77777777" w:rsidR="00B92350" w:rsidRPr="007835C1" w:rsidRDefault="00B92350" w:rsidP="00BF5A11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  <w:sz w:val="16"/>
              </w:rPr>
              <w:t>Premature removal</w:t>
            </w:r>
          </w:p>
        </w:tc>
        <w:tc>
          <w:tcPr>
            <w:tcW w:w="1162" w:type="dxa"/>
          </w:tcPr>
          <w:p w14:paraId="66F88720" w14:textId="77777777" w:rsidR="00B92350" w:rsidRPr="007835C1" w:rsidRDefault="00B92350" w:rsidP="00BF5A11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  <w:sz w:val="16"/>
              </w:rPr>
              <w:t>27% vs 21% (RR 1.26, 0.88-1.80, NS)</w:t>
            </w:r>
          </w:p>
        </w:tc>
      </w:tr>
      <w:tr w:rsidR="00B92350" w:rsidRPr="007835C1" w14:paraId="45F74CA6" w14:textId="77777777" w:rsidTr="00BF5A11">
        <w:trPr>
          <w:cantSplit/>
        </w:trPr>
        <w:tc>
          <w:tcPr>
            <w:tcW w:w="1413" w:type="dxa"/>
          </w:tcPr>
          <w:p w14:paraId="712527E9" w14:textId="789318DD" w:rsidR="00B92350" w:rsidRPr="007835C1" w:rsidRDefault="00B92350" w:rsidP="00BF5A11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</w:rPr>
            </w:pPr>
            <w:proofErr w:type="spellStart"/>
            <w:r w:rsidRPr="007835C1">
              <w:rPr>
                <w:rFonts w:ascii="Times New Roman" w:hAnsi="Times New Roman" w:cs="Times New Roman"/>
                <w:sz w:val="16"/>
              </w:rPr>
              <w:t>Bridey</w:t>
            </w:r>
            <w:proofErr w:type="spellEnd"/>
            <w:r w:rsidRPr="007835C1">
              <w:rPr>
                <w:rFonts w:ascii="Times New Roman" w:hAnsi="Times New Roman" w:cs="Times New Roman"/>
                <w:sz w:val="16"/>
              </w:rPr>
              <w:t xml:space="preserve"> C</w:t>
            </w:r>
            <w:r w:rsidR="00003D99">
              <w:rPr>
                <w:rFonts w:ascii="Times New Roman" w:hAnsi="Times New Roman" w:cs="Times New Roman" w:hint="eastAsia"/>
                <w:sz w:val="16"/>
                <w:lang w:eastAsia="zh-TW"/>
              </w:rPr>
              <w:t xml:space="preserve"> </w:t>
            </w:r>
            <w:r w:rsidR="00003D99" w:rsidRPr="001031DC">
              <w:rPr>
                <w:rFonts w:ascii="Times New Roman" w:hAnsi="Times New Roman" w:cs="Times New Roman" w:hint="eastAsia"/>
                <w:color w:val="FF0000"/>
                <w:sz w:val="16"/>
                <w:highlight w:val="cyan"/>
                <w:lang w:eastAsia="zh-TW"/>
              </w:rPr>
              <w:t>[</w:t>
            </w:r>
            <w:r w:rsidR="001031DC" w:rsidRPr="001031DC">
              <w:rPr>
                <w:rFonts w:ascii="Times New Roman" w:hAnsi="Times New Roman" w:cs="Times New Roman"/>
                <w:color w:val="FF0000"/>
                <w:sz w:val="16"/>
                <w:highlight w:val="cyan"/>
                <w:lang w:eastAsia="zh-TW"/>
              </w:rPr>
              <w:t>16</w:t>
            </w:r>
            <w:r w:rsidR="00003D99" w:rsidRPr="001031DC">
              <w:rPr>
                <w:rFonts w:ascii="Times New Roman" w:hAnsi="Times New Roman" w:cs="Times New Roman" w:hint="eastAsia"/>
                <w:color w:val="FF0000"/>
                <w:sz w:val="16"/>
                <w:highlight w:val="cyan"/>
                <w:lang w:eastAsia="zh-TW"/>
              </w:rPr>
              <w:t>]</w:t>
            </w:r>
          </w:p>
        </w:tc>
        <w:tc>
          <w:tcPr>
            <w:tcW w:w="709" w:type="dxa"/>
          </w:tcPr>
          <w:p w14:paraId="3978FA6C" w14:textId="77777777" w:rsidR="00B92350" w:rsidRPr="007835C1" w:rsidRDefault="00B92350" w:rsidP="00BF5A11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  <w:sz w:val="16"/>
              </w:rPr>
              <w:t>2018</w:t>
            </w:r>
          </w:p>
        </w:tc>
        <w:tc>
          <w:tcPr>
            <w:tcW w:w="1134" w:type="dxa"/>
          </w:tcPr>
          <w:p w14:paraId="712BE6E9" w14:textId="77777777" w:rsidR="00B92350" w:rsidRPr="007835C1" w:rsidRDefault="00B92350" w:rsidP="00BF5A11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  <w:sz w:val="16"/>
              </w:rPr>
              <w:t>France</w:t>
            </w:r>
          </w:p>
        </w:tc>
        <w:tc>
          <w:tcPr>
            <w:tcW w:w="1134" w:type="dxa"/>
          </w:tcPr>
          <w:p w14:paraId="3C466524" w14:textId="77777777" w:rsidR="00B92350" w:rsidRPr="007835C1" w:rsidRDefault="00B92350" w:rsidP="00BF5A11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  <w:sz w:val="16"/>
              </w:rPr>
              <w:t>RCT</w:t>
            </w:r>
          </w:p>
        </w:tc>
        <w:tc>
          <w:tcPr>
            <w:tcW w:w="1417" w:type="dxa"/>
          </w:tcPr>
          <w:p w14:paraId="73A2F084" w14:textId="77777777" w:rsidR="00B92350" w:rsidRPr="007835C1" w:rsidRDefault="00B92350" w:rsidP="00BF5A11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  <w:sz w:val="16"/>
              </w:rPr>
              <w:t>Tertiary ICU</w:t>
            </w:r>
          </w:p>
        </w:tc>
        <w:tc>
          <w:tcPr>
            <w:tcW w:w="1418" w:type="dxa"/>
          </w:tcPr>
          <w:p w14:paraId="4CF1DB02" w14:textId="77777777" w:rsidR="00B92350" w:rsidRPr="007835C1" w:rsidRDefault="00B92350" w:rsidP="00BF5A11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  <w:sz w:val="16"/>
              </w:rPr>
              <w:t>Adult ICU (DIVA)</w:t>
            </w:r>
          </w:p>
        </w:tc>
        <w:tc>
          <w:tcPr>
            <w:tcW w:w="992" w:type="dxa"/>
          </w:tcPr>
          <w:p w14:paraId="756BBAA8" w14:textId="77777777" w:rsidR="00B92350" w:rsidRPr="007835C1" w:rsidRDefault="00B92350" w:rsidP="00BF5A11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  <w:sz w:val="16"/>
              </w:rPr>
              <w:t>57/57</w:t>
            </w:r>
          </w:p>
        </w:tc>
        <w:tc>
          <w:tcPr>
            <w:tcW w:w="1083" w:type="dxa"/>
          </w:tcPr>
          <w:p w14:paraId="40E4C48E" w14:textId="77777777" w:rsidR="00B92350" w:rsidRPr="007835C1" w:rsidRDefault="00B92350" w:rsidP="00BF5A11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  <w:sz w:val="16"/>
              </w:rPr>
              <w:t>Yes</w:t>
            </w:r>
          </w:p>
        </w:tc>
        <w:tc>
          <w:tcPr>
            <w:tcW w:w="1162" w:type="dxa"/>
          </w:tcPr>
          <w:p w14:paraId="23554970" w14:textId="77777777" w:rsidR="00B92350" w:rsidRPr="007835C1" w:rsidRDefault="00B92350" w:rsidP="00BF5A11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  <w:sz w:val="16"/>
              </w:rPr>
              <w:t>No</w:t>
            </w:r>
          </w:p>
        </w:tc>
        <w:tc>
          <w:tcPr>
            <w:tcW w:w="1162" w:type="dxa"/>
          </w:tcPr>
          <w:p w14:paraId="19EF1CF7" w14:textId="77777777" w:rsidR="00B92350" w:rsidRPr="007835C1" w:rsidRDefault="00B92350" w:rsidP="00BF5A11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  <w:sz w:val="16"/>
              </w:rPr>
              <w:t>Max 3 days</w:t>
            </w:r>
          </w:p>
        </w:tc>
        <w:tc>
          <w:tcPr>
            <w:tcW w:w="1162" w:type="dxa"/>
          </w:tcPr>
          <w:p w14:paraId="0536E9F4" w14:textId="77777777" w:rsidR="00B92350" w:rsidRPr="007835C1" w:rsidRDefault="00B92350" w:rsidP="00BF5A11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  <w:sz w:val="16"/>
              </w:rPr>
              <w:t>Catheter lifespan, extravasation</w:t>
            </w:r>
          </w:p>
        </w:tc>
        <w:tc>
          <w:tcPr>
            <w:tcW w:w="1162" w:type="dxa"/>
          </w:tcPr>
          <w:p w14:paraId="26B9EE4A" w14:textId="77777777" w:rsidR="00B92350" w:rsidRPr="007835C1" w:rsidRDefault="00B92350" w:rsidP="00BF5A11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  <w:sz w:val="16"/>
              </w:rPr>
              <w:t>Lifespan 3 vs 3 days (NS); Extravasation 34% vs 18% (p=0.094)</w:t>
            </w:r>
          </w:p>
        </w:tc>
      </w:tr>
      <w:tr w:rsidR="00B92350" w:rsidRPr="007835C1" w14:paraId="3DD77E56" w14:textId="77777777" w:rsidTr="00BF5A11">
        <w:trPr>
          <w:cantSplit/>
        </w:trPr>
        <w:tc>
          <w:tcPr>
            <w:tcW w:w="1413" w:type="dxa"/>
          </w:tcPr>
          <w:p w14:paraId="57BD4964" w14:textId="2B32F9DA" w:rsidR="00B92350" w:rsidRPr="007835C1" w:rsidRDefault="00B92350" w:rsidP="00BF5A11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  <w:sz w:val="16"/>
              </w:rPr>
              <w:t>Desai K</w:t>
            </w:r>
            <w:r w:rsidR="006D4815">
              <w:rPr>
                <w:rFonts w:ascii="Times New Roman" w:hAnsi="Times New Roman" w:cs="Times New Roman" w:hint="eastAsia"/>
                <w:sz w:val="16"/>
                <w:lang w:eastAsia="zh-TW"/>
              </w:rPr>
              <w:t xml:space="preserve"> </w:t>
            </w:r>
            <w:r w:rsidR="006D4815" w:rsidRPr="00E4672A">
              <w:rPr>
                <w:rFonts w:ascii="Times New Roman" w:hAnsi="Times New Roman" w:cs="Times New Roman" w:hint="eastAsia"/>
                <w:color w:val="FF0000"/>
                <w:sz w:val="16"/>
                <w:highlight w:val="cyan"/>
                <w:lang w:eastAsia="zh-TW"/>
              </w:rPr>
              <w:t>[</w:t>
            </w:r>
            <w:r w:rsidR="00E4672A" w:rsidRPr="00E4672A">
              <w:rPr>
                <w:rFonts w:ascii="Times New Roman" w:hAnsi="Times New Roman" w:cs="Times New Roman"/>
                <w:color w:val="FF0000"/>
                <w:sz w:val="16"/>
                <w:highlight w:val="cyan"/>
                <w:lang w:eastAsia="zh-TW"/>
              </w:rPr>
              <w:t>14</w:t>
            </w:r>
            <w:r w:rsidR="006D4815" w:rsidRPr="00E4672A">
              <w:rPr>
                <w:rFonts w:ascii="Times New Roman" w:hAnsi="Times New Roman" w:cs="Times New Roman" w:hint="eastAsia"/>
                <w:color w:val="FF0000"/>
                <w:sz w:val="16"/>
                <w:highlight w:val="cyan"/>
                <w:lang w:eastAsia="zh-TW"/>
              </w:rPr>
              <w:t>]</w:t>
            </w:r>
          </w:p>
        </w:tc>
        <w:tc>
          <w:tcPr>
            <w:tcW w:w="709" w:type="dxa"/>
          </w:tcPr>
          <w:p w14:paraId="13B57193" w14:textId="77777777" w:rsidR="00B92350" w:rsidRPr="007835C1" w:rsidRDefault="00B92350" w:rsidP="00BF5A11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  <w:sz w:val="16"/>
              </w:rPr>
              <w:t>2018</w:t>
            </w:r>
          </w:p>
        </w:tc>
        <w:tc>
          <w:tcPr>
            <w:tcW w:w="1134" w:type="dxa"/>
          </w:tcPr>
          <w:p w14:paraId="32D2CBA0" w14:textId="77777777" w:rsidR="00B92350" w:rsidRPr="007835C1" w:rsidRDefault="00B92350" w:rsidP="00BF5A11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  <w:sz w:val="16"/>
              </w:rPr>
              <w:t>USA</w:t>
            </w:r>
          </w:p>
        </w:tc>
        <w:tc>
          <w:tcPr>
            <w:tcW w:w="1134" w:type="dxa"/>
          </w:tcPr>
          <w:p w14:paraId="5BDA8DF1" w14:textId="77777777" w:rsidR="00B92350" w:rsidRPr="007835C1" w:rsidRDefault="00B92350" w:rsidP="00BF5A11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  <w:sz w:val="16"/>
              </w:rPr>
              <w:t>Retrospective cohort</w:t>
            </w:r>
          </w:p>
        </w:tc>
        <w:tc>
          <w:tcPr>
            <w:tcW w:w="1417" w:type="dxa"/>
          </w:tcPr>
          <w:p w14:paraId="6A844811" w14:textId="77777777" w:rsidR="00B92350" w:rsidRPr="007835C1" w:rsidRDefault="00B92350" w:rsidP="00BF5A11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</w:rPr>
            </w:pPr>
            <w:proofErr w:type="spellStart"/>
            <w:proofErr w:type="spellEnd"/>
            <w:r>
              <w:rPr>
                <w:sz w:val="16"/>
              </w:rPr>
              <w:t>Pediatric ED</w:t>
            </w:r>
          </w:p>
        </w:tc>
        <w:tc>
          <w:tcPr>
            <w:tcW w:w="1418" w:type="dxa"/>
          </w:tcPr>
          <w:p w14:paraId="6FCD9521" w14:textId="77777777" w:rsidR="00B92350" w:rsidRPr="007835C1" w:rsidRDefault="00B92350" w:rsidP="00BF5A11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</w:rPr>
            </w:pPr>
            <w:proofErr w:type="spellStart"/>
            <w:proofErr w:type="spellEnd"/>
            <w:r>
              <w:rPr>
                <w:sz w:val="16"/>
              </w:rPr>
              <w:t>Pediatric ED</w:t>
            </w:r>
          </w:p>
        </w:tc>
        <w:tc>
          <w:tcPr>
            <w:tcW w:w="992" w:type="dxa"/>
          </w:tcPr>
          <w:p w14:paraId="3CDF14D7" w14:textId="77777777" w:rsidR="00B92350" w:rsidRPr="007835C1" w:rsidRDefault="00B92350" w:rsidP="00BF5A11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  <w:sz w:val="16"/>
              </w:rPr>
              <w:t>160/363</w:t>
            </w:r>
          </w:p>
        </w:tc>
        <w:tc>
          <w:tcPr>
            <w:tcW w:w="1083" w:type="dxa"/>
          </w:tcPr>
          <w:p w14:paraId="552F4DB4" w14:textId="77777777" w:rsidR="00B92350" w:rsidRPr="007835C1" w:rsidRDefault="00B92350" w:rsidP="00BF5A11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  <w:sz w:val="16"/>
              </w:rPr>
              <w:t>No</w:t>
            </w:r>
          </w:p>
        </w:tc>
        <w:tc>
          <w:tcPr>
            <w:tcW w:w="1162" w:type="dxa"/>
          </w:tcPr>
          <w:p w14:paraId="12C4C4D1" w14:textId="77777777" w:rsidR="00B92350" w:rsidRPr="007835C1" w:rsidRDefault="00B92350" w:rsidP="00BF5A11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  <w:sz w:val="16"/>
              </w:rPr>
              <w:t>Yes*</w:t>
            </w:r>
          </w:p>
        </w:tc>
        <w:tc>
          <w:tcPr>
            <w:tcW w:w="1162" w:type="dxa"/>
          </w:tcPr>
          <w:p w14:paraId="21BF31E9" w14:textId="77777777" w:rsidR="00B92350" w:rsidRPr="007835C1" w:rsidRDefault="00B92350" w:rsidP="00BF5A11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  <w:sz w:val="16"/>
              </w:rPr>
              <w:t>Until removal</w:t>
            </w:r>
          </w:p>
        </w:tc>
        <w:tc>
          <w:tcPr>
            <w:tcW w:w="1162" w:type="dxa"/>
          </w:tcPr>
          <w:p w14:paraId="3EEA8306" w14:textId="77777777" w:rsidR="00B92350" w:rsidRPr="007835C1" w:rsidRDefault="00B92350" w:rsidP="00BF5A11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  <w:sz w:val="16"/>
              </w:rPr>
              <w:t>Dwell time, complications</w:t>
            </w:r>
          </w:p>
        </w:tc>
        <w:tc>
          <w:tcPr>
            <w:tcW w:w="1162" w:type="dxa"/>
          </w:tcPr>
          <w:p w14:paraId="45B14CAE" w14:textId="77777777" w:rsidR="00B92350" w:rsidRPr="007835C1" w:rsidRDefault="00B92350" w:rsidP="00BF5A11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  <w:sz w:val="16"/>
              </w:rPr>
              <w:t>KM median 143 vs 89h (p&lt;0.001); Complications 34% vs 32% (NS)</w:t>
            </w:r>
          </w:p>
        </w:tc>
      </w:tr>
      <w:tr w:rsidR="00B92350" w:rsidRPr="007835C1" w14:paraId="58015A31" w14:textId="77777777" w:rsidTr="00BF5A11">
        <w:trPr>
          <w:cantSplit/>
        </w:trPr>
        <w:tc>
          <w:tcPr>
            <w:tcW w:w="1413" w:type="dxa"/>
          </w:tcPr>
          <w:p w14:paraId="47CAF4F2" w14:textId="28001D0F" w:rsidR="00B92350" w:rsidRPr="007835C1" w:rsidRDefault="00B92350" w:rsidP="00BF5A11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</w:rPr>
            </w:pPr>
            <w:proofErr w:type="spellStart"/>
            <w:r w:rsidRPr="007835C1">
              <w:rPr>
                <w:rFonts w:ascii="Times New Roman" w:hAnsi="Times New Roman" w:cs="Times New Roman"/>
                <w:sz w:val="16"/>
              </w:rPr>
              <w:t>Paladini</w:t>
            </w:r>
            <w:proofErr w:type="spellEnd"/>
            <w:r w:rsidRPr="007835C1">
              <w:rPr>
                <w:rFonts w:ascii="Times New Roman" w:hAnsi="Times New Roman" w:cs="Times New Roman"/>
                <w:sz w:val="16"/>
              </w:rPr>
              <w:t xml:space="preserve"> A</w:t>
            </w:r>
            <w:r w:rsidR="002252B0">
              <w:rPr>
                <w:rFonts w:ascii="Times New Roman" w:hAnsi="Times New Roman" w:cs="Times New Roman" w:hint="eastAsia"/>
                <w:sz w:val="16"/>
                <w:lang w:eastAsia="zh-TW"/>
              </w:rPr>
              <w:t xml:space="preserve"> </w:t>
            </w:r>
            <w:r w:rsidR="002252B0" w:rsidRPr="006741E0">
              <w:rPr>
                <w:rFonts w:ascii="Times New Roman" w:hAnsi="Times New Roman" w:cs="Times New Roman" w:hint="eastAsia"/>
                <w:color w:val="FF0000"/>
                <w:sz w:val="16"/>
                <w:highlight w:val="cyan"/>
                <w:lang w:eastAsia="zh-TW"/>
              </w:rPr>
              <w:t>[</w:t>
            </w:r>
            <w:r w:rsidR="006741E0" w:rsidRPr="006741E0">
              <w:rPr>
                <w:rFonts w:ascii="Times New Roman" w:hAnsi="Times New Roman" w:cs="Times New Roman"/>
                <w:color w:val="FF0000"/>
                <w:sz w:val="16"/>
                <w:highlight w:val="cyan"/>
                <w:lang w:eastAsia="zh-TW"/>
              </w:rPr>
              <w:t>23</w:t>
            </w:r>
            <w:r w:rsidR="002252B0" w:rsidRPr="006741E0">
              <w:rPr>
                <w:rFonts w:ascii="Times New Roman" w:hAnsi="Times New Roman" w:cs="Times New Roman" w:hint="eastAsia"/>
                <w:color w:val="FF0000"/>
                <w:sz w:val="16"/>
                <w:highlight w:val="cyan"/>
                <w:lang w:eastAsia="zh-TW"/>
              </w:rPr>
              <w:t>]</w:t>
            </w:r>
          </w:p>
        </w:tc>
        <w:tc>
          <w:tcPr>
            <w:tcW w:w="709" w:type="dxa"/>
          </w:tcPr>
          <w:p w14:paraId="5023B444" w14:textId="77777777" w:rsidR="00B92350" w:rsidRPr="007835C1" w:rsidRDefault="00B92350" w:rsidP="00BF5A11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  <w:sz w:val="16"/>
              </w:rPr>
              <w:t>2018</w:t>
            </w:r>
          </w:p>
        </w:tc>
        <w:tc>
          <w:tcPr>
            <w:tcW w:w="1134" w:type="dxa"/>
          </w:tcPr>
          <w:p w14:paraId="04C77211" w14:textId="77777777" w:rsidR="00B92350" w:rsidRPr="007835C1" w:rsidRDefault="00B92350" w:rsidP="00BF5A11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  <w:sz w:val="16"/>
              </w:rPr>
              <w:t>Italy</w:t>
            </w:r>
          </w:p>
        </w:tc>
        <w:tc>
          <w:tcPr>
            <w:tcW w:w="1134" w:type="dxa"/>
          </w:tcPr>
          <w:p w14:paraId="726FB616" w14:textId="77777777" w:rsidR="00B92350" w:rsidRPr="007835C1" w:rsidRDefault="00B92350" w:rsidP="00BF5A11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  <w:sz w:val="16"/>
              </w:rPr>
              <w:t>Prospective cohort</w:t>
            </w:r>
          </w:p>
        </w:tc>
        <w:tc>
          <w:tcPr>
            <w:tcW w:w="1417" w:type="dxa"/>
          </w:tcPr>
          <w:p w14:paraId="42A967DF" w14:textId="77777777" w:rsidR="00B92350" w:rsidRPr="007835C1" w:rsidRDefault="00B92350" w:rsidP="00BF5A11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</w:rPr>
            </w:pPr>
            <w:proofErr w:type="spellStart"/>
            <w:proofErr w:type="spellEnd"/>
            <w:r>
              <w:rPr>
                <w:sz w:val="16"/>
              </w:rPr>
              <w:t>Pediatric ED</w:t>
            </w:r>
          </w:p>
        </w:tc>
        <w:tc>
          <w:tcPr>
            <w:tcW w:w="1418" w:type="dxa"/>
          </w:tcPr>
          <w:p w14:paraId="7802B5D8" w14:textId="77777777" w:rsidR="00B92350" w:rsidRPr="007835C1" w:rsidRDefault="00B92350" w:rsidP="00BF5A11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</w:rPr>
            </w:pPr>
            <w:proofErr w:type="spellStart"/>
            <w:proofErr w:type="spellEnd"/>
            <w:r>
              <w:rPr>
                <w:sz w:val="16"/>
              </w:rPr>
              <w:t>Pediatric ED (DIVA) &gt;10y</w:t>
            </w:r>
          </w:p>
        </w:tc>
        <w:tc>
          <w:tcPr>
            <w:tcW w:w="992" w:type="dxa"/>
          </w:tcPr>
          <w:p w14:paraId="1B070586" w14:textId="77777777" w:rsidR="00B92350" w:rsidRPr="007835C1" w:rsidRDefault="00B92350" w:rsidP="00BF5A11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  <w:sz w:val="16"/>
              </w:rPr>
              <w:t>20/20</w:t>
            </w:r>
          </w:p>
        </w:tc>
        <w:tc>
          <w:tcPr>
            <w:tcW w:w="1083" w:type="dxa"/>
          </w:tcPr>
          <w:p w14:paraId="776BA870" w14:textId="77777777" w:rsidR="00B92350" w:rsidRPr="007835C1" w:rsidRDefault="00B92350" w:rsidP="00BF5A11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  <w:sz w:val="16"/>
              </w:rPr>
              <w:t>Yes</w:t>
            </w:r>
          </w:p>
        </w:tc>
        <w:tc>
          <w:tcPr>
            <w:tcW w:w="1162" w:type="dxa"/>
          </w:tcPr>
          <w:p w14:paraId="7829CAD1" w14:textId="77777777" w:rsidR="00B92350" w:rsidRPr="007835C1" w:rsidRDefault="00B92350" w:rsidP="00BF5A11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  <w:sz w:val="16"/>
              </w:rPr>
              <w:t>Yes*</w:t>
            </w:r>
          </w:p>
        </w:tc>
        <w:tc>
          <w:tcPr>
            <w:tcW w:w="1162" w:type="dxa"/>
          </w:tcPr>
          <w:p w14:paraId="7656B71F" w14:textId="77777777" w:rsidR="00B92350" w:rsidRPr="007835C1" w:rsidRDefault="00B92350" w:rsidP="00BF5A11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  <w:sz w:val="16"/>
              </w:rPr>
              <w:t>Until removal</w:t>
            </w:r>
          </w:p>
        </w:tc>
        <w:tc>
          <w:tcPr>
            <w:tcW w:w="1162" w:type="dxa"/>
          </w:tcPr>
          <w:p w14:paraId="77BC228F" w14:textId="77777777" w:rsidR="00B92350" w:rsidRPr="007835C1" w:rsidRDefault="00B92350" w:rsidP="00BF5A11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  <w:sz w:val="16"/>
              </w:rPr>
              <w:t>Dwell time, complications</w:t>
            </w:r>
          </w:p>
        </w:tc>
        <w:tc>
          <w:tcPr>
            <w:tcW w:w="1162" w:type="dxa"/>
          </w:tcPr>
          <w:p w14:paraId="0786C35C" w14:textId="77777777" w:rsidR="00B92350" w:rsidRPr="007835C1" w:rsidRDefault="00B92350" w:rsidP="00BF5A11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  <w:sz w:val="16"/>
              </w:rPr>
              <w:t>Dwell 9.2±6.0 vs 3.2±2.1 days (p&lt;0.0001)</w:t>
            </w:r>
          </w:p>
        </w:tc>
      </w:tr>
      <w:tr w:rsidR="00B92350" w:rsidRPr="007835C1" w14:paraId="3DD77E56" w14:textId="77777777" w:rsidTr="00BF5A11">
        <w:trPr>
          <w:cantSplit/>
        </w:trPr>
        <w:tc>
          <w:tcPr>
            <w:tcW w:w="1413" w:type="dxa"/>
          </w:tcPr>
          <w:p w14:paraId="57BD4964" w14:textId="2B32F9DA" w:rsidR="00B92350" w:rsidRPr="007835C1" w:rsidRDefault="00B92350" w:rsidP="00BF5A11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</w:rPr>
            </w:pPr>
            <w:r>
              <w:rPr>
                <w:color w:val="C00000"/>
                <w:sz w:val="16"/>
              </w:rPr>
              <w:t>Avelar AF [5]</w:t>
            </w:r>
          </w:p>
        </w:tc>
        <w:tc>
          <w:tcPr>
            <w:tcW w:w="709" w:type="dxa"/>
          </w:tcPr>
          <w:p w14:paraId="13B57193" w14:textId="77777777" w:rsidR="00B92350" w:rsidRPr="007835C1" w:rsidRDefault="00B92350" w:rsidP="00BF5A11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</w:rPr>
            </w:pPr>
            <w:r>
              <w:rPr>
                <w:color w:val="C00000"/>
                <w:sz w:val="16"/>
              </w:rPr>
              <w:t>2015</w:t>
            </w:r>
          </w:p>
        </w:tc>
        <w:tc>
          <w:tcPr>
            <w:tcW w:w="1134" w:type="dxa"/>
          </w:tcPr>
          <w:p w14:paraId="32D2CBA0" w14:textId="77777777" w:rsidR="00B92350" w:rsidRPr="007835C1" w:rsidRDefault="00B92350" w:rsidP="00BF5A11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</w:rPr>
            </w:pPr>
            <w:r>
              <w:rPr>
                <w:color w:val="C00000"/>
                <w:sz w:val="16"/>
              </w:rPr>
              <w:t>Brazil</w:t>
            </w:r>
          </w:p>
        </w:tc>
        <w:tc>
          <w:tcPr>
            <w:tcW w:w="1134" w:type="dxa"/>
          </w:tcPr>
          <w:p w14:paraId="5BDA8DF1" w14:textId="77777777" w:rsidR="00B92350" w:rsidRPr="007835C1" w:rsidRDefault="00B92350" w:rsidP="00BF5A11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</w:rPr>
            </w:pPr>
            <w:r>
              <w:rPr>
                <w:color w:val="C00000"/>
                <w:sz w:val="16"/>
              </w:rPr>
              <w:t>RCT</w:t>
            </w:r>
          </w:p>
        </w:tc>
        <w:tc>
          <w:tcPr>
            <w:tcW w:w="1417" w:type="dxa"/>
          </w:tcPr>
          <w:p w14:paraId="6A844811" w14:textId="77777777" w:rsidR="00B92350" w:rsidRPr="007835C1" w:rsidRDefault="00B92350" w:rsidP="00BF5A11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</w:rPr>
            </w:pPr>
            <w:proofErr w:type="spellStart"/>
            <w:proofErr w:type="spellEnd"/>
            <w:r>
              <w:rPr>
                <w:color w:val="C00000"/>
                <w:sz w:val="16"/>
              </w:rPr>
              <w:t>Pediatric surgical unit</w:t>
            </w:r>
          </w:p>
        </w:tc>
        <w:tc>
          <w:tcPr>
            <w:tcW w:w="1418" w:type="dxa"/>
          </w:tcPr>
          <w:p w14:paraId="6FCD9521" w14:textId="77777777" w:rsidR="00B92350" w:rsidRPr="007835C1" w:rsidRDefault="00B92350" w:rsidP="00BF5A11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</w:rPr>
            </w:pPr>
            <w:proofErr w:type="spellStart"/>
            <w:proofErr w:type="spellEnd"/>
            <w:r>
              <w:rPr>
                <w:color w:val="C00000"/>
                <w:sz w:val="16"/>
              </w:rPr>
              <w:t>Pediatric (12 d–17 y)</w:t>
            </w:r>
          </w:p>
        </w:tc>
        <w:tc>
          <w:tcPr>
            <w:tcW w:w="992" w:type="dxa"/>
          </w:tcPr>
          <w:p w14:paraId="3CDF14D7" w14:textId="77777777" w:rsidR="00B92350" w:rsidRPr="007835C1" w:rsidRDefault="00B92350" w:rsidP="00BF5A11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</w:rPr>
            </w:pPr>
            <w:r>
              <w:rPr>
                <w:color w:val="C00000"/>
                <w:sz w:val="16"/>
              </w:rPr>
              <w:t>188/194</w:t>
            </w:r>
          </w:p>
        </w:tc>
        <w:tc>
          <w:tcPr>
            <w:tcW w:w="1083" w:type="dxa"/>
          </w:tcPr>
          <w:p w14:paraId="552F4DB4" w14:textId="77777777" w:rsidR="00B92350" w:rsidRPr="007835C1" w:rsidRDefault="00B92350" w:rsidP="00BF5A11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</w:rPr>
            </w:pPr>
            <w:r>
              <w:rPr>
                <w:color w:val="C00000"/>
                <w:sz w:val="16"/>
              </w:rPr>
              <w:t>No</w:t>
            </w:r>
          </w:p>
        </w:tc>
        <w:tc>
          <w:tcPr>
            <w:tcW w:w="1162" w:type="dxa"/>
          </w:tcPr>
          <w:p w14:paraId="12C4C4D1" w14:textId="77777777" w:rsidR="00B92350" w:rsidRPr="007835C1" w:rsidRDefault="00B92350" w:rsidP="00BF5A11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</w:rPr>
            </w:pPr>
            <w:r>
              <w:rPr>
                <w:color w:val="C00000"/>
                <w:sz w:val="16"/>
              </w:rPr>
              <w:t>No</w:t>
            </w:r>
          </w:p>
        </w:tc>
        <w:tc>
          <w:tcPr>
            <w:tcW w:w="1162" w:type="dxa"/>
          </w:tcPr>
          <w:p w14:paraId="21BF31E9" w14:textId="77777777" w:rsidR="00B92350" w:rsidRPr="007835C1" w:rsidRDefault="00B92350" w:rsidP="00BF5A11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</w:rPr>
            </w:pPr>
            <w:r>
              <w:rPr>
                <w:color w:val="C00000"/>
                <w:sz w:val="16"/>
              </w:rPr>
              <w:t>To catheter removal</w:t>
            </w:r>
          </w:p>
        </w:tc>
        <w:tc>
          <w:tcPr>
            <w:tcW w:w="1162" w:type="dxa"/>
          </w:tcPr>
          <w:p w14:paraId="3EEA8306" w14:textId="77777777" w:rsidR="00B92350" w:rsidRPr="007835C1" w:rsidRDefault="00B92350" w:rsidP="00BF5A11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</w:rPr>
            </w:pPr>
            <w:r>
              <w:rPr>
                <w:color w:val="C00000"/>
                <w:sz w:val="16"/>
              </w:rPr>
              <w:t>Infiltration, phlebitis</w:t>
            </w:r>
          </w:p>
        </w:tc>
        <w:tc>
          <w:tcPr>
            <w:tcW w:w="1162" w:type="dxa"/>
          </w:tcPr>
          <w:p w14:paraId="45B14CAE" w14:textId="77777777" w:rsidR="00B92350" w:rsidRPr="007835C1" w:rsidRDefault="00B92350" w:rsidP="00BF5A11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</w:rPr>
            </w:pPr>
            <w:r>
              <w:rPr>
                <w:color w:val="C00000"/>
                <w:sz w:val="16"/>
              </w:rPr>
              <w:t>Higher infiltration with USG (34/161 vs 23/178; P=.025); phlebitis NS (2/161 vs 7/178); identical 19-mm catheters both arms</w:t>
            </w:r>
          </w:p>
        </w:tc>
      </w:tr>
      <w:tr w:rsidR="00B92350" w:rsidRPr="007835C1" w14:paraId="636374EB" w14:textId="77777777" w:rsidTr="00BF5A11">
        <w:trPr>
          <w:cantSplit/>
        </w:trPr>
        <w:tc>
          <w:tcPr>
            <w:tcW w:w="1413" w:type="dxa"/>
          </w:tcPr>
          <w:p w14:paraId="46EDE55D" w14:textId="19ED4551" w:rsidR="00B92350" w:rsidRPr="007835C1" w:rsidRDefault="00B92350" w:rsidP="00BF5A11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</w:rPr>
            </w:pPr>
            <w:proofErr w:type="spellStart"/>
            <w:r w:rsidRPr="007835C1">
              <w:rPr>
                <w:rFonts w:ascii="Times New Roman" w:hAnsi="Times New Roman" w:cs="Times New Roman"/>
                <w:sz w:val="16"/>
              </w:rPr>
              <w:t>Saltarelli</w:t>
            </w:r>
            <w:proofErr w:type="spellEnd"/>
            <w:r w:rsidRPr="007835C1">
              <w:rPr>
                <w:rFonts w:ascii="Times New Roman" w:hAnsi="Times New Roman" w:cs="Times New Roman"/>
                <w:sz w:val="16"/>
              </w:rPr>
              <w:t xml:space="preserve"> NA</w:t>
            </w:r>
            <w:r w:rsidR="002252B0">
              <w:rPr>
                <w:rFonts w:ascii="Times New Roman" w:hAnsi="Times New Roman" w:cs="Times New Roman" w:hint="eastAsia"/>
                <w:sz w:val="16"/>
                <w:lang w:eastAsia="zh-TW"/>
              </w:rPr>
              <w:t xml:space="preserve"> </w:t>
            </w:r>
            <w:r w:rsidR="00E81EF9" w:rsidRPr="006741E0">
              <w:rPr>
                <w:rFonts w:ascii="Times New Roman" w:hAnsi="Times New Roman" w:cs="Times New Roman" w:hint="eastAsia"/>
                <w:color w:val="FF0000"/>
                <w:sz w:val="16"/>
                <w:highlight w:val="cyan"/>
                <w:lang w:eastAsia="zh-TW"/>
              </w:rPr>
              <w:t>[</w:t>
            </w:r>
            <w:r w:rsidR="006741E0" w:rsidRPr="006741E0">
              <w:rPr>
                <w:rFonts w:ascii="Times New Roman" w:hAnsi="Times New Roman" w:cs="Times New Roman"/>
                <w:color w:val="FF0000"/>
                <w:sz w:val="16"/>
                <w:highlight w:val="cyan"/>
                <w:lang w:eastAsia="zh-TW"/>
              </w:rPr>
              <w:t>26</w:t>
            </w:r>
            <w:r w:rsidR="002252B0" w:rsidRPr="006741E0">
              <w:rPr>
                <w:rFonts w:ascii="Times New Roman" w:hAnsi="Times New Roman" w:cs="Times New Roman" w:hint="eastAsia"/>
                <w:color w:val="FF0000"/>
                <w:sz w:val="16"/>
                <w:highlight w:val="cyan"/>
                <w:lang w:eastAsia="zh-TW"/>
              </w:rPr>
              <w:t>]</w:t>
            </w:r>
          </w:p>
        </w:tc>
        <w:tc>
          <w:tcPr>
            <w:tcW w:w="709" w:type="dxa"/>
          </w:tcPr>
          <w:p w14:paraId="2F84F947" w14:textId="77777777" w:rsidR="00B92350" w:rsidRPr="007835C1" w:rsidRDefault="00B92350" w:rsidP="00BF5A11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  <w:sz w:val="16"/>
              </w:rPr>
              <w:t>2015</w:t>
            </w:r>
          </w:p>
        </w:tc>
        <w:tc>
          <w:tcPr>
            <w:tcW w:w="1134" w:type="dxa"/>
          </w:tcPr>
          <w:p w14:paraId="1B5BE021" w14:textId="77777777" w:rsidR="00B92350" w:rsidRPr="007835C1" w:rsidRDefault="00B92350" w:rsidP="00BF5A11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  <w:sz w:val="16"/>
              </w:rPr>
              <w:t>USA</w:t>
            </w:r>
          </w:p>
        </w:tc>
        <w:tc>
          <w:tcPr>
            <w:tcW w:w="1134" w:type="dxa"/>
          </w:tcPr>
          <w:p w14:paraId="2EB20278" w14:textId="77777777" w:rsidR="00B92350" w:rsidRPr="007835C1" w:rsidRDefault="00B92350" w:rsidP="00BF5A11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  <w:sz w:val="16"/>
              </w:rPr>
              <w:t>Retrospective cohort</w:t>
            </w:r>
          </w:p>
        </w:tc>
        <w:tc>
          <w:tcPr>
            <w:tcW w:w="1417" w:type="dxa"/>
          </w:tcPr>
          <w:p w14:paraId="7E157D12" w14:textId="77777777" w:rsidR="00B92350" w:rsidRPr="007835C1" w:rsidRDefault="00B92350" w:rsidP="00BF5A11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  <w:sz w:val="16"/>
              </w:rPr>
              <w:t>Tertiary ED</w:t>
            </w:r>
          </w:p>
        </w:tc>
        <w:tc>
          <w:tcPr>
            <w:tcW w:w="1418" w:type="dxa"/>
          </w:tcPr>
          <w:p w14:paraId="196C26AF" w14:textId="77777777" w:rsidR="00B92350" w:rsidRPr="007835C1" w:rsidRDefault="00B92350" w:rsidP="00BF5A11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  <w:sz w:val="16"/>
              </w:rPr>
              <w:t>Adult ED (DIVA)</w:t>
            </w:r>
          </w:p>
        </w:tc>
        <w:tc>
          <w:tcPr>
            <w:tcW w:w="992" w:type="dxa"/>
          </w:tcPr>
          <w:p w14:paraId="6514C6E3" w14:textId="77777777" w:rsidR="00B92350" w:rsidRPr="007835C1" w:rsidRDefault="00B92350" w:rsidP="00BF5A11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  <w:sz w:val="16"/>
              </w:rPr>
              <w:t>885/1,803</w:t>
            </w:r>
          </w:p>
        </w:tc>
        <w:tc>
          <w:tcPr>
            <w:tcW w:w="1083" w:type="dxa"/>
          </w:tcPr>
          <w:p w14:paraId="691EDEF5" w14:textId="77777777" w:rsidR="00B92350" w:rsidRPr="007835C1" w:rsidRDefault="00B92350" w:rsidP="00BF5A11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  <w:sz w:val="16"/>
              </w:rPr>
              <w:t>Yes</w:t>
            </w:r>
          </w:p>
        </w:tc>
        <w:tc>
          <w:tcPr>
            <w:tcW w:w="1162" w:type="dxa"/>
          </w:tcPr>
          <w:p w14:paraId="605C5DCE" w14:textId="77777777" w:rsidR="00B92350" w:rsidRPr="007835C1" w:rsidRDefault="00B92350" w:rsidP="00BF5A11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  <w:sz w:val="16"/>
              </w:rPr>
              <w:t>No</w:t>
            </w:r>
          </w:p>
        </w:tc>
        <w:tc>
          <w:tcPr>
            <w:tcW w:w="1162" w:type="dxa"/>
          </w:tcPr>
          <w:p w14:paraId="52878AE4" w14:textId="77777777" w:rsidR="00B92350" w:rsidRPr="007835C1" w:rsidRDefault="00B92350" w:rsidP="00BF5A11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  <w:sz w:val="16"/>
              </w:rPr>
              <w:t xml:space="preserve">Hospital </w:t>
            </w:r>
            <w:proofErr w:type="gramStart"/>
            <w:r w:rsidRPr="007835C1">
              <w:rPr>
                <w:rFonts w:ascii="Times New Roman" w:hAnsi="Times New Roman" w:cs="Times New Roman"/>
                <w:sz w:val="16"/>
              </w:rPr>
              <w:t>stay</w:t>
            </w:r>
            <w:proofErr w:type="gramEnd"/>
          </w:p>
        </w:tc>
        <w:tc>
          <w:tcPr>
            <w:tcW w:w="1162" w:type="dxa"/>
          </w:tcPr>
          <w:p w14:paraId="34E82B9D" w14:textId="77777777" w:rsidR="00B92350" w:rsidRPr="007835C1" w:rsidRDefault="00B92350" w:rsidP="00BF5A11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  <w:sz w:val="16"/>
              </w:rPr>
              <w:t>Infiltration</w:t>
            </w:r>
          </w:p>
        </w:tc>
        <w:tc>
          <w:tcPr>
            <w:tcW w:w="1162" w:type="dxa"/>
          </w:tcPr>
          <w:p w14:paraId="49DDF742" w14:textId="77777777" w:rsidR="00B92350" w:rsidRPr="007835C1" w:rsidRDefault="00B92350" w:rsidP="00BF5A11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  <w:sz w:val="16"/>
              </w:rPr>
              <w:t>7.6% vs 5.9% (OR 1.31, 0.92-1.88, NS)</w:t>
            </w:r>
          </w:p>
        </w:tc>
      </w:tr>
      <w:tr w:rsidR="00B92350" w:rsidRPr="007835C1" w14:paraId="6C9B9AB7" w14:textId="77777777" w:rsidTr="00BF5A11">
        <w:trPr>
          <w:cantSplit/>
        </w:trPr>
        <w:tc>
          <w:tcPr>
            <w:tcW w:w="13948" w:type="dxa"/>
            <w:gridSpan w:val="12"/>
          </w:tcPr>
          <w:p w14:paraId="0F167BE4" w14:textId="77777777" w:rsidR="00B92350" w:rsidRPr="007835C1" w:rsidRDefault="00B92350" w:rsidP="00BF5A11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  <w:sz w:val="16"/>
              </w:rPr>
              <w:t>*USG group used systematically longer catheters than landmark group; results confounded by catheter length/type.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color w:val="C00000"/>
                <w:sz w:val="16"/>
              </w:rPr>
              <w:t>Avelar 2015 randomized 382 venipunctures (188 ultrasound-guided / 194 landmark) in 335 children; post-insertion complications were analyzed among the 339 catheters successfully placed (161 ultrasound-guided / 178 landmark). The 188/194 venipuncture counts are shown here and in the participant total; the 161/178 catheter counts are the denominators used in the infiltration meta-analysis.</w:t>
            </w:r>
          </w:p>
        </w:tc>
      </w:tr>
    </w:tbl>
    <w:p w14:paraId="7E1F05A0" w14:textId="77777777" w:rsidR="00B31A9F" w:rsidRPr="00B92350" w:rsidRDefault="00B31A9F"/>
    <w:sectPr w:rsidR="00B31A9F" w:rsidRPr="00B92350" w:rsidSect="00B92350">
      <w:pgSz w:w="16838" w:h="11906" w:orient="landscape"/>
      <w:pgMar w:top="1800" w:right="1440" w:bottom="1800" w:left="144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2603189" w14:textId="77777777" w:rsidR="00951BD2" w:rsidRDefault="00951BD2" w:rsidP="003F028C">
      <w:r>
        <w:separator/>
      </w:r>
    </w:p>
  </w:endnote>
  <w:endnote w:type="continuationSeparator" w:id="0">
    <w:p w14:paraId="3F96B7B8" w14:textId="77777777" w:rsidR="00951BD2" w:rsidRDefault="00951BD2" w:rsidP="003F028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C799E20" w14:textId="77777777" w:rsidR="00951BD2" w:rsidRDefault="00951BD2" w:rsidP="003F028C">
      <w:r>
        <w:separator/>
      </w:r>
    </w:p>
  </w:footnote>
  <w:footnote w:type="continuationSeparator" w:id="0">
    <w:p w14:paraId="79BD9CCB" w14:textId="77777777" w:rsidR="00951BD2" w:rsidRDefault="00951BD2" w:rsidP="003F028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4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2350"/>
    <w:rsid w:val="00003D99"/>
    <w:rsid w:val="00043A63"/>
    <w:rsid w:val="001031DC"/>
    <w:rsid w:val="00154310"/>
    <w:rsid w:val="002156E4"/>
    <w:rsid w:val="002252B0"/>
    <w:rsid w:val="00386779"/>
    <w:rsid w:val="003C1425"/>
    <w:rsid w:val="003F028C"/>
    <w:rsid w:val="003F67E7"/>
    <w:rsid w:val="0040159D"/>
    <w:rsid w:val="00595059"/>
    <w:rsid w:val="005B2560"/>
    <w:rsid w:val="005F11BC"/>
    <w:rsid w:val="006741E0"/>
    <w:rsid w:val="006C1586"/>
    <w:rsid w:val="006D4815"/>
    <w:rsid w:val="009455A1"/>
    <w:rsid w:val="00951BD2"/>
    <w:rsid w:val="00B31A9F"/>
    <w:rsid w:val="00B92350"/>
    <w:rsid w:val="00E4672A"/>
    <w:rsid w:val="00E81EF9"/>
    <w:rsid w:val="00F82682"/>
    <w:rsid w:val="00FD5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DC41AD9"/>
  <w15:chartTrackingRefBased/>
  <w15:docId w15:val="{05BDF284-5A89-48BD-9D9D-3152E5FE29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2350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mpact">
    <w:name w:val="Compact"/>
    <w:basedOn w:val="a3"/>
    <w:qFormat/>
    <w:rsid w:val="00B92350"/>
    <w:pPr>
      <w:widowControl/>
      <w:spacing w:before="36" w:after="36"/>
    </w:pPr>
    <w:rPr>
      <w:kern w:val="0"/>
      <w:szCs w:val="24"/>
      <w:lang w:eastAsia="en-US"/>
    </w:rPr>
  </w:style>
  <w:style w:type="table" w:customStyle="1" w:styleId="Table">
    <w:name w:val="Table"/>
    <w:semiHidden/>
    <w:unhideWhenUsed/>
    <w:qFormat/>
    <w:rsid w:val="00B92350"/>
    <w:pPr>
      <w:spacing w:after="200"/>
    </w:pPr>
    <w:rPr>
      <w:kern w:val="0"/>
      <w:sz w:val="20"/>
      <w:szCs w:val="24"/>
      <w:lang w:eastAsia="en-US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styleId="a3">
    <w:name w:val="Body Text"/>
    <w:basedOn w:val="a"/>
    <w:link w:val="a4"/>
    <w:uiPriority w:val="99"/>
    <w:semiHidden/>
    <w:unhideWhenUsed/>
    <w:rsid w:val="00B92350"/>
    <w:pPr>
      <w:spacing w:after="120"/>
    </w:pPr>
  </w:style>
  <w:style w:type="character" w:customStyle="1" w:styleId="a4">
    <w:name w:val="本文 字元"/>
    <w:basedOn w:val="a0"/>
    <w:link w:val="a3"/>
    <w:uiPriority w:val="99"/>
    <w:semiHidden/>
    <w:rsid w:val="00B92350"/>
  </w:style>
  <w:style w:type="character" w:styleId="a5">
    <w:name w:val="Strong"/>
    <w:basedOn w:val="a0"/>
    <w:uiPriority w:val="22"/>
    <w:qFormat/>
    <w:rsid w:val="00F82682"/>
    <w:rPr>
      <w:b/>
      <w:bCs/>
    </w:rPr>
  </w:style>
  <w:style w:type="paragraph" w:styleId="a6">
    <w:name w:val="header"/>
    <w:basedOn w:val="a"/>
    <w:link w:val="a7"/>
    <w:uiPriority w:val="99"/>
    <w:unhideWhenUsed/>
    <w:rsid w:val="003F028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首 字元"/>
    <w:basedOn w:val="a0"/>
    <w:link w:val="a6"/>
    <w:uiPriority w:val="99"/>
    <w:rsid w:val="003F028C"/>
    <w:rPr>
      <w:sz w:val="20"/>
      <w:szCs w:val="20"/>
    </w:rPr>
  </w:style>
  <w:style w:type="paragraph" w:styleId="a8">
    <w:name w:val="footer"/>
    <w:basedOn w:val="a"/>
    <w:link w:val="a9"/>
    <w:uiPriority w:val="99"/>
    <w:unhideWhenUsed/>
    <w:rsid w:val="003F028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9">
    <w:name w:val="頁尾 字元"/>
    <w:basedOn w:val="a0"/>
    <w:link w:val="a8"/>
    <w:uiPriority w:val="99"/>
    <w:rsid w:val="003F028C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411</Words>
  <Characters>2345</Characters>
  <Application>Microsoft Office Word</Application>
  <DocSecurity>0</DocSecurity>
  <Lines>19</Lines>
  <Paragraphs>5</Paragraphs>
  <ScaleCrop>false</ScaleCrop>
  <Company/>
  <LinksUpToDate>false</LinksUpToDate>
  <CharactersWithSpaces>2751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陳柏銘</dc:creator>
  <cp:keywords/>
  <dc:description/>
  <cp:lastModifiedBy>陳柏銘</cp:lastModifiedBy>
  <cp:revision>6</cp:revision>
  <dcterms:created xsi:type="dcterms:W3CDTF">2026-05-13T08:03:00Z</dcterms:created>
  <dcterms:modified xsi:type="dcterms:W3CDTF">2026-05-13T08:15:00Z</dcterms:modified>
</cp:coreProperties>
</file>