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2025-04-13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medillon.github.io/quarto-ms-temp/index.qmd.html" TargetMode="External" /><Relationship Type="http://schemas.openxmlformats.org/officeDocument/2006/relationships/hyperlink" Id="rId36" Target="https://medillon.github.io/quarto-ms-temp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medillon.github.io/quarto-ms-temp/index.qmd.html" TargetMode="External" /><Relationship Type="http://schemas.openxmlformats.org/officeDocument/2006/relationships/hyperlink" Id="rId36" Target="https://medillon.github.io/quarto-ms-temp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2025-04-13T10:56:15Z</dcterms:created>
  <dcterms:modified xsi:type="dcterms:W3CDTF">2025-04-13T10:56:15Z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2025-04-13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