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CAC75" w14:textId="354A2BD1" w:rsidR="00BC3327" w:rsidRDefault="00382F8E" w:rsidP="00382F8E">
      <w:pPr>
        <w:jc w:val="center"/>
        <w:rPr>
          <w:sz w:val="40"/>
          <w:szCs w:val="40"/>
          <w:lang w:val="pl-PL"/>
        </w:rPr>
      </w:pPr>
      <w:r>
        <w:rPr>
          <w:sz w:val="40"/>
          <w:szCs w:val="40"/>
          <w:lang w:val="pl-PL"/>
        </w:rPr>
        <w:t>Sprawozdanie z listy 1 na laboratorium</w:t>
      </w:r>
      <w:r w:rsidR="00A57B9C">
        <w:rPr>
          <w:sz w:val="40"/>
          <w:szCs w:val="40"/>
          <w:lang w:val="pl-PL"/>
        </w:rPr>
        <w:t xml:space="preserve"> </w:t>
      </w:r>
      <w:r w:rsidR="004B1E7A">
        <w:rPr>
          <w:sz w:val="40"/>
          <w:szCs w:val="40"/>
          <w:lang w:val="pl-PL"/>
        </w:rPr>
        <w:br/>
      </w:r>
      <w:r>
        <w:rPr>
          <w:sz w:val="40"/>
          <w:szCs w:val="40"/>
          <w:lang w:val="pl-PL"/>
        </w:rPr>
        <w:t xml:space="preserve"> Technologi</w:t>
      </w:r>
      <w:r w:rsidR="004B1E7A">
        <w:rPr>
          <w:sz w:val="40"/>
          <w:szCs w:val="40"/>
          <w:lang w:val="pl-PL"/>
        </w:rPr>
        <w:t>e</w:t>
      </w:r>
      <w:r>
        <w:rPr>
          <w:sz w:val="40"/>
          <w:szCs w:val="40"/>
          <w:lang w:val="pl-PL"/>
        </w:rPr>
        <w:t xml:space="preserve"> Siecio</w:t>
      </w:r>
      <w:r w:rsidR="00A57B9C">
        <w:rPr>
          <w:sz w:val="40"/>
          <w:szCs w:val="40"/>
          <w:lang w:val="pl-PL"/>
        </w:rPr>
        <w:t>we</w:t>
      </w:r>
    </w:p>
    <w:p w14:paraId="300C8B4C" w14:textId="6C6E1329" w:rsidR="00382F8E" w:rsidRDefault="00382F8E" w:rsidP="00382F8E">
      <w:pPr>
        <w:jc w:val="center"/>
        <w:rPr>
          <w:sz w:val="30"/>
          <w:szCs w:val="30"/>
          <w:lang w:val="pl-PL"/>
        </w:rPr>
      </w:pPr>
      <w:r>
        <w:rPr>
          <w:sz w:val="30"/>
          <w:szCs w:val="30"/>
          <w:lang w:val="pl-PL"/>
        </w:rPr>
        <w:t>Wojciech Strzelecki (254618)</w:t>
      </w:r>
    </w:p>
    <w:p w14:paraId="757D7E53" w14:textId="534C7813" w:rsidR="00382F8E" w:rsidRPr="00AB299A" w:rsidRDefault="00382F8E" w:rsidP="00382F8E">
      <w:pPr>
        <w:pStyle w:val="Akapitzlist"/>
        <w:numPr>
          <w:ilvl w:val="0"/>
          <w:numId w:val="1"/>
        </w:numPr>
        <w:rPr>
          <w:b/>
          <w:bCs/>
          <w:sz w:val="24"/>
          <w:szCs w:val="24"/>
          <w:lang w:val="pl-PL"/>
        </w:rPr>
      </w:pPr>
      <w:r w:rsidRPr="00AB299A">
        <w:rPr>
          <w:b/>
          <w:bCs/>
          <w:sz w:val="24"/>
          <w:szCs w:val="24"/>
          <w:lang w:val="pl-PL"/>
        </w:rPr>
        <w:t>Wstęp</w:t>
      </w:r>
      <w:r w:rsidRPr="00AB299A">
        <w:rPr>
          <w:b/>
          <w:bCs/>
          <w:sz w:val="24"/>
          <w:szCs w:val="24"/>
          <w:lang w:val="pl-PL"/>
        </w:rPr>
        <w:br/>
        <w:t>1.1. Polecenie</w:t>
      </w:r>
    </w:p>
    <w:p w14:paraId="060427BC" w14:textId="77777777" w:rsidR="00382F8E" w:rsidRPr="00382F8E" w:rsidRDefault="00382F8E" w:rsidP="00382F8E">
      <w:pPr>
        <w:spacing w:before="100" w:beforeAutospacing="1" w:after="100" w:afterAutospacing="1" w:line="240" w:lineRule="auto"/>
        <w:ind w:left="720"/>
        <w:rPr>
          <w:rFonts w:ascii="Courier New" w:eastAsia="Times New Roman" w:hAnsi="Courier New" w:cs="Courier New"/>
          <w:color w:val="000000"/>
          <w:sz w:val="21"/>
          <w:szCs w:val="21"/>
          <w:lang w:eastAsia="en-GB"/>
        </w:rPr>
      </w:pPr>
      <w:r w:rsidRPr="00382F8E">
        <w:rPr>
          <w:rFonts w:ascii="Courier New" w:eastAsia="Times New Roman" w:hAnsi="Courier New" w:cs="Courier New"/>
          <w:color w:val="000000"/>
          <w:sz w:val="21"/>
          <w:szCs w:val="21"/>
          <w:lang w:eastAsia="en-GB"/>
        </w:rPr>
        <w:t>Przetestuj działanie programów:</w:t>
      </w:r>
    </w:p>
    <w:p w14:paraId="68750FA4" w14:textId="06AF05C8" w:rsidR="00382F8E" w:rsidRDefault="00382F8E" w:rsidP="00382F8E">
      <w:pPr>
        <w:spacing w:after="0" w:line="240" w:lineRule="auto"/>
        <w:ind w:left="720"/>
        <w:rPr>
          <w:rFonts w:ascii="Courier New" w:eastAsia="Times New Roman" w:hAnsi="Courier New" w:cs="Courier New"/>
          <w:color w:val="000000"/>
          <w:sz w:val="21"/>
          <w:szCs w:val="21"/>
          <w:lang w:val="pl-PL" w:eastAsia="en-GB"/>
        </w:rPr>
      </w:pPr>
      <w:r w:rsidRPr="00382F8E">
        <w:rPr>
          <w:rFonts w:ascii="Courier New" w:eastAsia="Times New Roman" w:hAnsi="Courier New" w:cs="Courier New"/>
          <w:color w:val="000000"/>
          <w:sz w:val="21"/>
          <w:szCs w:val="21"/>
          <w:lang w:val="pl-PL" w:eastAsia="en-GB"/>
        </w:rPr>
        <w:t>a) Ping: Sprawdź za jego pomocą ile jest węzłów na trasie do (i od) wybranego, odległego geograficznie, serwera. Uwaga: trasy tam i z powrotem mogą być różne. Zbadaj jaki wpływ ma na to wielkość pakietu. Zbadaj jak wielkość pakietu wpływa na obserwowane czasy propagacji. Zbadaj jaki wpływ na powyższe ma konieczność fragmentacji pakietów. Jaki największy niefragmentowany pakiet uda się przesłac. Przeanalizuj te same zagadnienia dla krótkich tras (do serwerów bliskich geograficznie). Określ "średnicę" internetu (najdłuższą sćieżkę którą uda sie wyszukać). Czy potraficz wyszukać trasy przebiegające przez sieci wirtualne (zdalne platformy "cloud computing"). Ile węzłów mają scieżki w tym przypadku.</w:t>
      </w:r>
      <w:r w:rsidRPr="00382F8E">
        <w:rPr>
          <w:rFonts w:ascii="Courier New" w:eastAsia="Times New Roman" w:hAnsi="Courier New" w:cs="Courier New"/>
          <w:color w:val="000000"/>
          <w:sz w:val="21"/>
          <w:szCs w:val="21"/>
          <w:lang w:val="pl-PL" w:eastAsia="en-GB"/>
        </w:rPr>
        <w:br/>
        <w:t>b) Traceroute,</w:t>
      </w:r>
      <w:r w:rsidRPr="00382F8E">
        <w:rPr>
          <w:rFonts w:ascii="Courier New" w:eastAsia="Times New Roman" w:hAnsi="Courier New" w:cs="Courier New"/>
          <w:color w:val="000000"/>
          <w:sz w:val="21"/>
          <w:szCs w:val="21"/>
          <w:lang w:val="pl-PL" w:eastAsia="en-GB"/>
        </w:rPr>
        <w:br/>
        <w:t>c) WireShark.</w:t>
      </w:r>
    </w:p>
    <w:p w14:paraId="037D7A10" w14:textId="6AD693AB" w:rsidR="00382F8E" w:rsidRDefault="00382F8E" w:rsidP="00382F8E">
      <w:pPr>
        <w:spacing w:after="0" w:line="240" w:lineRule="auto"/>
        <w:ind w:left="720"/>
        <w:rPr>
          <w:rFonts w:eastAsia="Times New Roman" w:cstheme="minorHAnsi"/>
          <w:color w:val="000000"/>
          <w:sz w:val="24"/>
          <w:szCs w:val="24"/>
          <w:lang w:val="pl-PL" w:eastAsia="en-GB"/>
        </w:rPr>
      </w:pPr>
      <w:r w:rsidRPr="00AB299A">
        <w:rPr>
          <w:rFonts w:ascii="Courier New" w:eastAsia="Times New Roman" w:hAnsi="Courier New" w:cs="Courier New"/>
          <w:b/>
          <w:bCs/>
          <w:color w:val="000000"/>
          <w:sz w:val="21"/>
          <w:szCs w:val="21"/>
          <w:lang w:val="pl-PL" w:eastAsia="en-GB"/>
        </w:rPr>
        <w:br/>
      </w:r>
      <w:r w:rsidRPr="00AB299A">
        <w:rPr>
          <w:rFonts w:eastAsia="Times New Roman" w:cstheme="minorHAnsi"/>
          <w:b/>
          <w:bCs/>
          <w:color w:val="000000"/>
          <w:sz w:val="24"/>
          <w:szCs w:val="24"/>
          <w:lang w:val="pl-PL" w:eastAsia="en-GB"/>
        </w:rPr>
        <w:t>1.2 . Ping</w:t>
      </w:r>
      <w:r w:rsidRPr="00382F8E">
        <w:rPr>
          <w:rFonts w:eastAsia="Times New Roman" w:cstheme="minorHAnsi"/>
          <w:color w:val="000000"/>
          <w:sz w:val="24"/>
          <w:szCs w:val="24"/>
          <w:lang w:val="pl-PL" w:eastAsia="en-GB"/>
        </w:rPr>
        <w:br/>
      </w:r>
      <w:r w:rsidRPr="00382F8E">
        <w:rPr>
          <w:rFonts w:eastAsia="Times New Roman" w:cstheme="minorHAnsi"/>
          <w:color w:val="000000"/>
          <w:sz w:val="24"/>
          <w:szCs w:val="24"/>
          <w:lang w:val="pl-PL" w:eastAsia="en-GB"/>
        </w:rPr>
        <w:br/>
        <w:t>Ping to program pozwalający</w:t>
      </w:r>
      <w:r w:rsidR="00AE6BD7">
        <w:rPr>
          <w:rFonts w:eastAsia="Times New Roman" w:cstheme="minorHAnsi"/>
          <w:color w:val="000000"/>
          <w:sz w:val="24"/>
          <w:szCs w:val="24"/>
          <w:lang w:val="pl-PL" w:eastAsia="en-GB"/>
        </w:rPr>
        <w:t xml:space="preserve"> na diagnozowanie połączeń sieciowych. Pozwala na sprawdzanie istnienia połączenia między hostami. Pokazuje też liczbę zgubionych pakietów po przesłaniu oraz opóźnienie transmisji.</w:t>
      </w:r>
      <w:r w:rsidR="00AE6BD7">
        <w:rPr>
          <w:rFonts w:eastAsia="Times New Roman" w:cstheme="minorHAnsi"/>
          <w:color w:val="000000"/>
          <w:sz w:val="24"/>
          <w:szCs w:val="24"/>
          <w:lang w:val="pl-PL" w:eastAsia="en-GB"/>
        </w:rPr>
        <w:br/>
      </w:r>
      <w:r w:rsidR="00AE6BD7" w:rsidRPr="00AB299A">
        <w:rPr>
          <w:rFonts w:eastAsia="Times New Roman" w:cstheme="minorHAnsi"/>
          <w:b/>
          <w:bCs/>
          <w:color w:val="000000"/>
          <w:sz w:val="24"/>
          <w:szCs w:val="24"/>
          <w:lang w:val="pl-PL" w:eastAsia="en-GB"/>
        </w:rPr>
        <w:br/>
        <w:t>1.2.1 Przykładowe użycie</w:t>
      </w:r>
      <w:r w:rsidR="0085270E" w:rsidRPr="00AB299A">
        <w:rPr>
          <w:rFonts w:eastAsia="Times New Roman" w:cstheme="minorHAnsi"/>
          <w:b/>
          <w:bCs/>
          <w:color w:val="000000"/>
          <w:sz w:val="24"/>
          <w:szCs w:val="24"/>
          <w:lang w:val="pl-PL" w:eastAsia="en-GB"/>
        </w:rPr>
        <w:t xml:space="preserve"> na Windowsie</w:t>
      </w:r>
      <w:r w:rsidR="00AE6BD7">
        <w:rPr>
          <w:rFonts w:eastAsia="Times New Roman" w:cstheme="minorHAnsi"/>
          <w:color w:val="000000"/>
          <w:sz w:val="24"/>
          <w:szCs w:val="24"/>
          <w:lang w:val="pl-PL" w:eastAsia="en-GB"/>
        </w:rPr>
        <w:br/>
      </w:r>
    </w:p>
    <w:p w14:paraId="16787643" w14:textId="4922F04E" w:rsidR="00AE6BD7" w:rsidRPr="00382F8E" w:rsidRDefault="0085270E" w:rsidP="00382F8E">
      <w:pPr>
        <w:spacing w:after="0" w:line="240" w:lineRule="auto"/>
        <w:ind w:left="720"/>
        <w:rPr>
          <w:rFonts w:eastAsia="Times New Roman" w:cstheme="minorHAnsi"/>
          <w:color w:val="000000"/>
          <w:sz w:val="24"/>
          <w:szCs w:val="24"/>
          <w:lang w:val="pl-PL" w:eastAsia="en-GB"/>
        </w:rPr>
      </w:pPr>
      <w:r>
        <w:rPr>
          <w:rFonts w:eastAsia="Times New Roman" w:cstheme="minorHAnsi"/>
          <w:noProof/>
          <w:color w:val="000000"/>
          <w:sz w:val="24"/>
          <w:szCs w:val="24"/>
          <w:lang w:val="pl-PL" w:eastAsia="en-GB"/>
        </w:rPr>
        <w:drawing>
          <wp:inline distT="0" distB="0" distL="0" distR="0" wp14:anchorId="5086AE8C" wp14:editId="5F9055AE">
            <wp:extent cx="3703320" cy="1588686"/>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393" cy="1662074"/>
                    </a:xfrm>
                    <a:prstGeom prst="rect">
                      <a:avLst/>
                    </a:prstGeom>
                    <a:noFill/>
                    <a:ln>
                      <a:noFill/>
                    </a:ln>
                  </pic:spPr>
                </pic:pic>
              </a:graphicData>
            </a:graphic>
          </wp:inline>
        </w:drawing>
      </w:r>
    </w:p>
    <w:p w14:paraId="51544594" w14:textId="77777777" w:rsidR="00210CF8" w:rsidRPr="00AB299A" w:rsidRDefault="00AE6BD7" w:rsidP="00AE6BD7">
      <w:pPr>
        <w:rPr>
          <w:b/>
          <w:bCs/>
          <w:sz w:val="24"/>
          <w:szCs w:val="24"/>
          <w:lang w:val="pl-PL"/>
        </w:rPr>
      </w:pPr>
      <w:r>
        <w:rPr>
          <w:sz w:val="24"/>
          <w:szCs w:val="24"/>
          <w:lang w:val="pl-PL"/>
        </w:rPr>
        <w:tab/>
      </w:r>
      <w:r>
        <w:rPr>
          <w:sz w:val="24"/>
          <w:szCs w:val="24"/>
          <w:lang w:val="pl-PL"/>
        </w:rPr>
        <w:br/>
      </w:r>
      <w:r w:rsidRPr="00AB299A">
        <w:rPr>
          <w:b/>
          <w:bCs/>
          <w:sz w:val="24"/>
          <w:szCs w:val="24"/>
          <w:lang w:val="pl-PL"/>
        </w:rPr>
        <w:tab/>
        <w:t>1.2.2 Najważniejsze opcje</w:t>
      </w:r>
    </w:p>
    <w:p w14:paraId="58D9317A" w14:textId="77777777" w:rsidR="00210CF8" w:rsidRDefault="00210CF8" w:rsidP="00210CF8">
      <w:pPr>
        <w:pStyle w:val="Akapitzlist"/>
        <w:numPr>
          <w:ilvl w:val="0"/>
          <w:numId w:val="3"/>
        </w:numPr>
        <w:rPr>
          <w:sz w:val="24"/>
          <w:szCs w:val="24"/>
          <w:lang w:val="pl-PL"/>
        </w:rPr>
      </w:pPr>
      <w:r>
        <w:rPr>
          <w:sz w:val="24"/>
          <w:szCs w:val="24"/>
          <w:lang w:val="pl-PL"/>
        </w:rPr>
        <w:t>-l &lt;&lt;wartość&gt;&gt; - ustawienie rozmiaru wysyłanego pakietu</w:t>
      </w:r>
    </w:p>
    <w:p w14:paraId="71812BE5" w14:textId="4FE575F4" w:rsidR="0023463B" w:rsidRDefault="0023463B" w:rsidP="00210CF8">
      <w:pPr>
        <w:pStyle w:val="Akapitzlist"/>
        <w:numPr>
          <w:ilvl w:val="0"/>
          <w:numId w:val="3"/>
        </w:numPr>
        <w:rPr>
          <w:sz w:val="24"/>
          <w:szCs w:val="24"/>
          <w:lang w:val="pl-PL"/>
        </w:rPr>
      </w:pPr>
      <w:r>
        <w:rPr>
          <w:sz w:val="24"/>
          <w:szCs w:val="24"/>
          <w:lang w:val="pl-PL"/>
        </w:rPr>
        <w:t>-</w:t>
      </w:r>
      <w:r w:rsidR="00CD02E6">
        <w:rPr>
          <w:sz w:val="24"/>
          <w:szCs w:val="24"/>
          <w:lang w:val="pl-PL"/>
        </w:rPr>
        <w:t>4 – wymusza użycie protokołu IPv4</w:t>
      </w:r>
    </w:p>
    <w:p w14:paraId="2480FFC0" w14:textId="06A79BA1" w:rsidR="0023463B" w:rsidRDefault="0023463B" w:rsidP="00210CF8">
      <w:pPr>
        <w:pStyle w:val="Akapitzlist"/>
        <w:numPr>
          <w:ilvl w:val="0"/>
          <w:numId w:val="3"/>
        </w:numPr>
        <w:rPr>
          <w:sz w:val="24"/>
          <w:szCs w:val="24"/>
          <w:lang w:val="pl-PL"/>
        </w:rPr>
      </w:pPr>
      <w:r>
        <w:rPr>
          <w:sz w:val="24"/>
          <w:szCs w:val="24"/>
          <w:lang w:val="pl-PL"/>
        </w:rPr>
        <w:t>-</w:t>
      </w:r>
      <w:r w:rsidR="0085270E">
        <w:rPr>
          <w:sz w:val="24"/>
          <w:szCs w:val="24"/>
          <w:lang w:val="pl-PL"/>
        </w:rPr>
        <w:t>i</w:t>
      </w:r>
      <w:r>
        <w:rPr>
          <w:sz w:val="24"/>
          <w:szCs w:val="24"/>
          <w:lang w:val="pl-PL"/>
        </w:rPr>
        <w:t xml:space="preserve"> &lt;&lt;wartość&gt;&gt; - wartość pola TTL (Time To Live)</w:t>
      </w:r>
      <w:r w:rsidR="00CD02E6">
        <w:rPr>
          <w:sz w:val="24"/>
          <w:szCs w:val="24"/>
          <w:lang w:val="pl-PL"/>
        </w:rPr>
        <w:t xml:space="preserve"> (na Linux -</w:t>
      </w:r>
      <w:r w:rsidR="0085270E">
        <w:rPr>
          <w:sz w:val="24"/>
          <w:szCs w:val="24"/>
          <w:lang w:val="pl-PL"/>
        </w:rPr>
        <w:t>t</w:t>
      </w:r>
      <w:r w:rsidR="00CD02E6">
        <w:rPr>
          <w:sz w:val="24"/>
          <w:szCs w:val="24"/>
          <w:lang w:val="pl-PL"/>
        </w:rPr>
        <w:t>)</w:t>
      </w:r>
    </w:p>
    <w:p w14:paraId="006C9FC2" w14:textId="143BE782" w:rsidR="0023463B" w:rsidRDefault="0023463B" w:rsidP="00210CF8">
      <w:pPr>
        <w:pStyle w:val="Akapitzlist"/>
        <w:numPr>
          <w:ilvl w:val="0"/>
          <w:numId w:val="3"/>
        </w:numPr>
        <w:rPr>
          <w:sz w:val="24"/>
          <w:szCs w:val="24"/>
          <w:lang w:val="pl-PL"/>
        </w:rPr>
      </w:pPr>
      <w:r>
        <w:rPr>
          <w:sz w:val="24"/>
          <w:szCs w:val="24"/>
          <w:lang w:val="pl-PL"/>
        </w:rPr>
        <w:t>-f –</w:t>
      </w:r>
      <w:r w:rsidR="00CD02E6">
        <w:rPr>
          <w:sz w:val="24"/>
          <w:szCs w:val="24"/>
          <w:lang w:val="pl-PL"/>
        </w:rPr>
        <w:t xml:space="preserve"> brak fragmentacji</w:t>
      </w:r>
      <w:r w:rsidR="00EA1B8B">
        <w:rPr>
          <w:sz w:val="24"/>
          <w:szCs w:val="24"/>
          <w:lang w:val="pl-PL"/>
        </w:rPr>
        <w:t xml:space="preserve"> (na Lin</w:t>
      </w:r>
      <w:r w:rsidR="00863B47">
        <w:rPr>
          <w:sz w:val="24"/>
          <w:szCs w:val="24"/>
          <w:lang w:val="pl-PL"/>
        </w:rPr>
        <w:t>u</w:t>
      </w:r>
      <w:r w:rsidR="00EA1B8B">
        <w:rPr>
          <w:sz w:val="24"/>
          <w:szCs w:val="24"/>
          <w:lang w:val="pl-PL"/>
        </w:rPr>
        <w:t>x</w:t>
      </w:r>
      <w:r w:rsidR="00863B47">
        <w:rPr>
          <w:sz w:val="24"/>
          <w:szCs w:val="24"/>
          <w:lang w:val="pl-PL"/>
        </w:rPr>
        <w:t xml:space="preserve"> -M</w:t>
      </w:r>
      <w:r w:rsidR="00C07350">
        <w:rPr>
          <w:sz w:val="24"/>
          <w:szCs w:val="24"/>
          <w:lang w:val="pl-PL"/>
        </w:rPr>
        <w:t xml:space="preserve"> do</w:t>
      </w:r>
      <w:r w:rsidR="00EA1B8B">
        <w:rPr>
          <w:sz w:val="24"/>
          <w:szCs w:val="24"/>
          <w:lang w:val="pl-PL"/>
        </w:rPr>
        <w:t>)</w:t>
      </w:r>
      <w:r w:rsidR="00CD02E6">
        <w:rPr>
          <w:sz w:val="24"/>
          <w:szCs w:val="24"/>
          <w:lang w:val="pl-PL"/>
        </w:rPr>
        <w:t xml:space="preserve"> </w:t>
      </w:r>
      <w:r>
        <w:rPr>
          <w:sz w:val="24"/>
          <w:szCs w:val="24"/>
          <w:lang w:val="pl-PL"/>
        </w:rPr>
        <w:br/>
      </w:r>
    </w:p>
    <w:p w14:paraId="0A76DBFB" w14:textId="338DD36F" w:rsidR="0011340A" w:rsidRPr="00AB299A" w:rsidRDefault="0011340A" w:rsidP="0011340A">
      <w:pPr>
        <w:ind w:firstLine="720"/>
        <w:rPr>
          <w:b/>
          <w:bCs/>
          <w:sz w:val="24"/>
          <w:szCs w:val="24"/>
          <w:lang w:val="pl-PL"/>
        </w:rPr>
      </w:pPr>
      <w:r w:rsidRPr="00AB299A">
        <w:rPr>
          <w:b/>
          <w:bCs/>
          <w:sz w:val="24"/>
          <w:szCs w:val="24"/>
          <w:lang w:val="pl-PL"/>
        </w:rPr>
        <w:lastRenderedPageBreak/>
        <w:t>1.3 Traceroute</w:t>
      </w:r>
    </w:p>
    <w:p w14:paraId="546E7D03" w14:textId="77777777" w:rsidR="0011340A" w:rsidRDefault="0011340A" w:rsidP="0011340A">
      <w:pPr>
        <w:ind w:left="720"/>
        <w:rPr>
          <w:sz w:val="24"/>
          <w:szCs w:val="24"/>
          <w:lang w:val="pl-PL"/>
        </w:rPr>
      </w:pPr>
      <w:r>
        <w:rPr>
          <w:sz w:val="24"/>
          <w:szCs w:val="24"/>
          <w:lang w:val="pl-PL"/>
        </w:rPr>
        <w:t>Traceroute to program służący do badania trasy pakietów w sieci IP. Jego odpowiednikiem w systemach Windows jest Tracert.</w:t>
      </w:r>
    </w:p>
    <w:p w14:paraId="5D5D3C5A" w14:textId="3A729595" w:rsidR="0085270E" w:rsidRPr="00AB299A" w:rsidRDefault="0011340A" w:rsidP="007F2602">
      <w:pPr>
        <w:pStyle w:val="Akapitzlist"/>
        <w:numPr>
          <w:ilvl w:val="2"/>
          <w:numId w:val="1"/>
        </w:numPr>
        <w:ind w:left="1440"/>
        <w:rPr>
          <w:b/>
          <w:bCs/>
          <w:sz w:val="24"/>
          <w:szCs w:val="24"/>
          <w:lang w:val="pl-PL"/>
        </w:rPr>
      </w:pPr>
      <w:r w:rsidRPr="00AB299A">
        <w:rPr>
          <w:b/>
          <w:bCs/>
          <w:sz w:val="24"/>
          <w:szCs w:val="24"/>
          <w:lang w:val="pl-PL"/>
        </w:rPr>
        <w:t>Przykładowe użycie</w:t>
      </w:r>
      <w:r w:rsidR="0085270E" w:rsidRPr="00AB299A">
        <w:rPr>
          <w:b/>
          <w:bCs/>
          <w:sz w:val="24"/>
          <w:szCs w:val="24"/>
          <w:lang w:val="pl-PL"/>
        </w:rPr>
        <w:t xml:space="preserve"> na Windowsie i Linuxie</w:t>
      </w:r>
    </w:p>
    <w:p w14:paraId="6E626E73" w14:textId="1FDF47FC" w:rsidR="007F2602" w:rsidRPr="0085270E" w:rsidRDefault="0085270E" w:rsidP="0085270E">
      <w:pPr>
        <w:ind w:left="720"/>
        <w:rPr>
          <w:sz w:val="24"/>
          <w:szCs w:val="24"/>
          <w:lang w:val="pl-PL"/>
        </w:rPr>
      </w:pPr>
      <w:r>
        <w:rPr>
          <w:rFonts w:ascii="Arial" w:hAnsi="Arial" w:cs="Arial"/>
          <w:noProof/>
          <w:color w:val="202122"/>
          <w:sz w:val="21"/>
          <w:szCs w:val="21"/>
          <w:shd w:val="clear" w:color="auto" w:fill="FFFFFF"/>
          <w:lang w:val="pl-PL"/>
        </w:rPr>
        <w:drawing>
          <wp:inline distT="0" distB="0" distL="0" distR="0" wp14:anchorId="1D2EC601" wp14:editId="362AB7F0">
            <wp:extent cx="5753100" cy="21869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86940"/>
                    </a:xfrm>
                    <a:prstGeom prst="rect">
                      <a:avLst/>
                    </a:prstGeom>
                    <a:noFill/>
                    <a:ln>
                      <a:noFill/>
                    </a:ln>
                  </pic:spPr>
                </pic:pic>
              </a:graphicData>
            </a:graphic>
          </wp:inline>
        </w:drawing>
      </w:r>
      <w:r w:rsidR="00E8529A" w:rsidRPr="0085270E">
        <w:rPr>
          <w:rFonts w:ascii="Arial" w:hAnsi="Arial" w:cs="Arial"/>
          <w:color w:val="202122"/>
          <w:sz w:val="21"/>
          <w:szCs w:val="21"/>
          <w:shd w:val="clear" w:color="auto" w:fill="FFFFFF"/>
          <w:lang w:val="pl-PL"/>
        </w:rPr>
        <w:t xml:space="preserve"> </w:t>
      </w:r>
    </w:p>
    <w:p w14:paraId="767A02A7" w14:textId="073B787F" w:rsidR="007F2602" w:rsidRPr="007F2602" w:rsidRDefault="007F2602" w:rsidP="007F2602">
      <w:pPr>
        <w:ind w:left="720"/>
        <w:rPr>
          <w:sz w:val="24"/>
          <w:szCs w:val="24"/>
          <w:lang w:val="pl-PL"/>
        </w:rPr>
      </w:pPr>
      <w:r>
        <w:rPr>
          <w:noProof/>
          <w:sz w:val="24"/>
          <w:szCs w:val="24"/>
          <w:lang w:val="pl-PL"/>
        </w:rPr>
        <w:drawing>
          <wp:inline distT="0" distB="0" distL="0" distR="0" wp14:anchorId="43FBBD8D" wp14:editId="7C1686BA">
            <wp:extent cx="5756275" cy="14890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1489075"/>
                    </a:xfrm>
                    <a:prstGeom prst="rect">
                      <a:avLst/>
                    </a:prstGeom>
                    <a:noFill/>
                    <a:ln>
                      <a:noFill/>
                    </a:ln>
                  </pic:spPr>
                </pic:pic>
              </a:graphicData>
            </a:graphic>
          </wp:inline>
        </w:drawing>
      </w:r>
    </w:p>
    <w:p w14:paraId="5D7783D4" w14:textId="1F75C583" w:rsidR="007F2602" w:rsidRPr="00AB299A" w:rsidRDefault="007F2602" w:rsidP="007F2602">
      <w:pPr>
        <w:ind w:left="720"/>
        <w:rPr>
          <w:b/>
          <w:bCs/>
          <w:sz w:val="24"/>
          <w:szCs w:val="24"/>
        </w:rPr>
      </w:pPr>
      <w:r w:rsidRPr="00AB299A">
        <w:rPr>
          <w:b/>
          <w:bCs/>
          <w:sz w:val="24"/>
          <w:szCs w:val="24"/>
        </w:rPr>
        <w:t>1.4 WireShark</w:t>
      </w:r>
    </w:p>
    <w:p w14:paraId="0426E5EB" w14:textId="5C6AE27A" w:rsidR="007F2602" w:rsidRDefault="007F2602" w:rsidP="007F2602">
      <w:pPr>
        <w:ind w:left="720"/>
        <w:rPr>
          <w:sz w:val="24"/>
          <w:szCs w:val="24"/>
          <w:lang w:val="pl-PL"/>
        </w:rPr>
      </w:pPr>
      <w:r w:rsidRPr="00F46941">
        <w:rPr>
          <w:sz w:val="24"/>
          <w:szCs w:val="24"/>
        </w:rPr>
        <w:t xml:space="preserve">WireShark to bezpłatny program opensource. </w:t>
      </w:r>
      <w:r w:rsidRPr="007F2602">
        <w:rPr>
          <w:sz w:val="24"/>
          <w:szCs w:val="24"/>
          <w:lang w:val="pl-PL"/>
        </w:rPr>
        <w:t>U</w:t>
      </w:r>
      <w:r>
        <w:rPr>
          <w:sz w:val="24"/>
          <w:szCs w:val="24"/>
          <w:lang w:val="pl-PL"/>
        </w:rPr>
        <w:t>żywany do kontrolowania i dekodowania pakietów danych. Potrafi zdekodować wiele protokołów komunikacyjnych. Wykorzystywany głównie przez administratorów sieci. WireShark wyposażony jest we własny interfejs graficzny.</w:t>
      </w:r>
    </w:p>
    <w:p w14:paraId="0B7F3ABD" w14:textId="5878EF99" w:rsidR="007F2602" w:rsidRPr="00AB299A" w:rsidRDefault="007F2602" w:rsidP="007F2602">
      <w:pPr>
        <w:ind w:left="720"/>
        <w:rPr>
          <w:b/>
          <w:bCs/>
          <w:sz w:val="24"/>
          <w:szCs w:val="24"/>
          <w:lang w:val="pl-PL"/>
        </w:rPr>
      </w:pPr>
      <w:r w:rsidRPr="00AB299A">
        <w:rPr>
          <w:b/>
          <w:bCs/>
          <w:sz w:val="24"/>
          <w:szCs w:val="24"/>
          <w:lang w:val="pl-PL"/>
        </w:rPr>
        <w:t>1.4.1 Przykładowe użycie</w:t>
      </w:r>
      <w:r w:rsidR="00B91E65">
        <w:rPr>
          <w:b/>
          <w:bCs/>
          <w:sz w:val="24"/>
          <w:szCs w:val="24"/>
          <w:lang w:val="pl-PL"/>
        </w:rPr>
        <w:t xml:space="preserve"> do</w:t>
      </w:r>
      <w:r w:rsidRPr="00AB299A">
        <w:rPr>
          <w:b/>
          <w:bCs/>
          <w:sz w:val="24"/>
          <w:szCs w:val="24"/>
          <w:lang w:val="pl-PL"/>
        </w:rPr>
        <w:t xml:space="preserve"> dekodowania pakietu strony PKO B.P.</w:t>
      </w:r>
    </w:p>
    <w:p w14:paraId="28F133FB" w14:textId="11E1C660" w:rsidR="0011340A" w:rsidRPr="0011340A" w:rsidRDefault="007F2602" w:rsidP="0011340A">
      <w:pPr>
        <w:ind w:left="720"/>
        <w:rPr>
          <w:sz w:val="24"/>
          <w:szCs w:val="24"/>
          <w:lang w:val="pl-PL"/>
        </w:rPr>
      </w:pPr>
      <w:r>
        <w:rPr>
          <w:noProof/>
          <w:sz w:val="24"/>
          <w:szCs w:val="24"/>
          <w:lang w:val="pl-PL"/>
        </w:rPr>
        <w:drawing>
          <wp:inline distT="0" distB="0" distL="0" distR="0" wp14:anchorId="58412FCB" wp14:editId="77CE0932">
            <wp:extent cx="5679373" cy="205839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9373" cy="2058398"/>
                    </a:xfrm>
                    <a:prstGeom prst="rect">
                      <a:avLst/>
                    </a:prstGeom>
                    <a:noFill/>
                    <a:ln>
                      <a:noFill/>
                    </a:ln>
                  </pic:spPr>
                </pic:pic>
              </a:graphicData>
            </a:graphic>
          </wp:inline>
        </w:drawing>
      </w:r>
    </w:p>
    <w:p w14:paraId="61018BAB" w14:textId="54412954" w:rsidR="00AE6BD7" w:rsidRPr="00AB299A" w:rsidRDefault="00AE6BD7" w:rsidP="0011340A">
      <w:pPr>
        <w:ind w:left="360"/>
        <w:rPr>
          <w:b/>
          <w:bCs/>
          <w:sz w:val="24"/>
          <w:szCs w:val="24"/>
          <w:lang w:val="pl-PL"/>
        </w:rPr>
      </w:pPr>
      <w:r w:rsidRPr="0011340A">
        <w:rPr>
          <w:sz w:val="24"/>
          <w:szCs w:val="24"/>
          <w:lang w:val="pl-PL"/>
        </w:rPr>
        <w:lastRenderedPageBreak/>
        <w:br/>
      </w:r>
      <w:r w:rsidRPr="00AB299A">
        <w:rPr>
          <w:b/>
          <w:bCs/>
          <w:sz w:val="24"/>
          <w:szCs w:val="24"/>
          <w:lang w:val="pl-PL"/>
        </w:rPr>
        <w:br/>
      </w:r>
      <w:r w:rsidR="00E8529A" w:rsidRPr="00AB299A">
        <w:rPr>
          <w:b/>
          <w:bCs/>
          <w:sz w:val="24"/>
          <w:szCs w:val="24"/>
          <w:lang w:val="pl-PL"/>
        </w:rPr>
        <w:t>2. Testy</w:t>
      </w:r>
    </w:p>
    <w:p w14:paraId="62DB5A26" w14:textId="432662EC" w:rsidR="00E8529A" w:rsidRPr="00AB299A" w:rsidRDefault="00E8529A" w:rsidP="0011340A">
      <w:pPr>
        <w:ind w:left="360"/>
        <w:rPr>
          <w:b/>
          <w:bCs/>
          <w:sz w:val="24"/>
          <w:szCs w:val="24"/>
          <w:lang w:val="pl-PL"/>
        </w:rPr>
      </w:pPr>
      <w:r w:rsidRPr="00AB299A">
        <w:rPr>
          <w:b/>
          <w:bCs/>
          <w:sz w:val="24"/>
          <w:szCs w:val="24"/>
          <w:lang w:val="pl-PL"/>
        </w:rPr>
        <w:tab/>
        <w:t>2.1 Odległości</w:t>
      </w:r>
    </w:p>
    <w:p w14:paraId="31637D8E" w14:textId="4796C6CD" w:rsidR="00E8529A" w:rsidRDefault="00E8529A" w:rsidP="00375827">
      <w:pPr>
        <w:ind w:left="720"/>
        <w:rPr>
          <w:sz w:val="24"/>
          <w:szCs w:val="24"/>
          <w:lang w:val="pl-PL"/>
        </w:rPr>
      </w:pPr>
      <w:r>
        <w:rPr>
          <w:sz w:val="24"/>
          <w:szCs w:val="24"/>
          <w:lang w:val="pl-PL"/>
        </w:rPr>
        <w:t>Testy polegały na „pingowaniu” serwerów w różnych odległościach geograficznych. Skoki do ustalamy poprzez odpowiednie nadanie wartości pola TTL i zwiększanie jej do momentu otrzymania odpowiedzi. Skoki z to różnica pomiędzy początkową wartością TTL (64, 128 lub255) a wartością zwracaną.</w:t>
      </w:r>
    </w:p>
    <w:tbl>
      <w:tblPr>
        <w:tblStyle w:val="Tabela-Siatka"/>
        <w:tblW w:w="0" w:type="auto"/>
        <w:jc w:val="center"/>
        <w:tblLook w:val="04A0" w:firstRow="1" w:lastRow="0" w:firstColumn="1" w:lastColumn="0" w:noHBand="0" w:noVBand="1"/>
      </w:tblPr>
      <w:tblGrid>
        <w:gridCol w:w="1892"/>
        <w:gridCol w:w="2283"/>
        <w:gridCol w:w="1008"/>
        <w:gridCol w:w="739"/>
        <w:gridCol w:w="1916"/>
      </w:tblGrid>
      <w:tr w:rsidR="00E8529A" w14:paraId="5AB10E33" w14:textId="77777777" w:rsidTr="00756F63">
        <w:trPr>
          <w:trHeight w:val="269"/>
          <w:jc w:val="center"/>
        </w:trPr>
        <w:tc>
          <w:tcPr>
            <w:tcW w:w="1892" w:type="dxa"/>
          </w:tcPr>
          <w:p w14:paraId="1912DA00" w14:textId="34616B91" w:rsidR="00E8529A" w:rsidRDefault="00E8529A" w:rsidP="00E8529A">
            <w:pPr>
              <w:jc w:val="center"/>
              <w:rPr>
                <w:sz w:val="24"/>
                <w:szCs w:val="24"/>
                <w:lang w:val="pl-PL"/>
              </w:rPr>
            </w:pPr>
            <w:r>
              <w:rPr>
                <w:sz w:val="24"/>
                <w:szCs w:val="24"/>
                <w:lang w:val="pl-PL"/>
              </w:rPr>
              <w:t>Adres</w:t>
            </w:r>
          </w:p>
        </w:tc>
        <w:tc>
          <w:tcPr>
            <w:tcW w:w="2283" w:type="dxa"/>
          </w:tcPr>
          <w:p w14:paraId="0341FD28" w14:textId="5BBE2ABC" w:rsidR="00E8529A" w:rsidRDefault="00E8529A" w:rsidP="00E8529A">
            <w:pPr>
              <w:jc w:val="center"/>
              <w:rPr>
                <w:sz w:val="24"/>
                <w:szCs w:val="24"/>
                <w:lang w:val="pl-PL"/>
              </w:rPr>
            </w:pPr>
            <w:r>
              <w:rPr>
                <w:sz w:val="24"/>
                <w:szCs w:val="24"/>
                <w:lang w:val="pl-PL"/>
              </w:rPr>
              <w:t>Położenie</w:t>
            </w:r>
          </w:p>
        </w:tc>
        <w:tc>
          <w:tcPr>
            <w:tcW w:w="1008" w:type="dxa"/>
          </w:tcPr>
          <w:p w14:paraId="1599A221" w14:textId="16A1540E" w:rsidR="00E8529A" w:rsidRDefault="00E8529A" w:rsidP="00E8529A">
            <w:pPr>
              <w:jc w:val="center"/>
              <w:rPr>
                <w:sz w:val="24"/>
                <w:szCs w:val="24"/>
                <w:lang w:val="pl-PL"/>
              </w:rPr>
            </w:pPr>
            <w:r>
              <w:rPr>
                <w:sz w:val="24"/>
                <w:szCs w:val="24"/>
                <w:lang w:val="pl-PL"/>
              </w:rPr>
              <w:t>Skoki do</w:t>
            </w:r>
          </w:p>
        </w:tc>
        <w:tc>
          <w:tcPr>
            <w:tcW w:w="739" w:type="dxa"/>
          </w:tcPr>
          <w:p w14:paraId="41ED811D" w14:textId="51A71C0F" w:rsidR="00E8529A" w:rsidRDefault="00E8529A" w:rsidP="00E8529A">
            <w:pPr>
              <w:jc w:val="center"/>
              <w:rPr>
                <w:sz w:val="24"/>
                <w:szCs w:val="24"/>
                <w:lang w:val="pl-PL"/>
              </w:rPr>
            </w:pPr>
            <w:r>
              <w:rPr>
                <w:sz w:val="24"/>
                <w:szCs w:val="24"/>
                <w:lang w:val="pl-PL"/>
              </w:rPr>
              <w:t>Skoki z</w:t>
            </w:r>
          </w:p>
        </w:tc>
        <w:tc>
          <w:tcPr>
            <w:tcW w:w="1916" w:type="dxa"/>
          </w:tcPr>
          <w:p w14:paraId="4F7F1E0F" w14:textId="62FFB6F5" w:rsidR="00E8529A" w:rsidRDefault="00E8529A" w:rsidP="00E8529A">
            <w:pPr>
              <w:jc w:val="center"/>
              <w:rPr>
                <w:sz w:val="24"/>
                <w:szCs w:val="24"/>
                <w:lang w:val="pl-PL"/>
              </w:rPr>
            </w:pPr>
            <w:r>
              <w:rPr>
                <w:sz w:val="24"/>
                <w:szCs w:val="24"/>
                <w:lang w:val="pl-PL"/>
              </w:rPr>
              <w:t>Średni czas</w:t>
            </w:r>
            <w:r w:rsidR="001C771B">
              <w:rPr>
                <w:sz w:val="24"/>
                <w:szCs w:val="24"/>
                <w:lang w:val="pl-PL"/>
              </w:rPr>
              <w:t xml:space="preserve"> [ms]</w:t>
            </w:r>
          </w:p>
        </w:tc>
      </w:tr>
      <w:tr w:rsidR="00E8529A" w14:paraId="1D1B7536" w14:textId="77777777" w:rsidTr="00756F63">
        <w:trPr>
          <w:trHeight w:val="269"/>
          <w:jc w:val="center"/>
        </w:trPr>
        <w:tc>
          <w:tcPr>
            <w:tcW w:w="1892" w:type="dxa"/>
          </w:tcPr>
          <w:p w14:paraId="557A91D1" w14:textId="05EAD049" w:rsidR="00E8529A" w:rsidRDefault="00E8529A" w:rsidP="00E8529A">
            <w:pPr>
              <w:jc w:val="center"/>
              <w:rPr>
                <w:sz w:val="24"/>
                <w:szCs w:val="24"/>
                <w:lang w:val="pl-PL"/>
              </w:rPr>
            </w:pPr>
            <w:r w:rsidRPr="00E8529A">
              <w:rPr>
                <w:sz w:val="24"/>
                <w:szCs w:val="24"/>
                <w:lang w:val="pl-PL"/>
              </w:rPr>
              <w:t>cs.pwr.edu.pl</w:t>
            </w:r>
          </w:p>
        </w:tc>
        <w:tc>
          <w:tcPr>
            <w:tcW w:w="2283" w:type="dxa"/>
          </w:tcPr>
          <w:p w14:paraId="5A38F037" w14:textId="5E4DB075" w:rsidR="00E8529A" w:rsidRDefault="00E8529A" w:rsidP="00E8529A">
            <w:pPr>
              <w:jc w:val="center"/>
              <w:rPr>
                <w:sz w:val="24"/>
                <w:szCs w:val="24"/>
                <w:lang w:val="pl-PL"/>
              </w:rPr>
            </w:pPr>
            <w:r>
              <w:rPr>
                <w:sz w:val="24"/>
                <w:szCs w:val="24"/>
                <w:lang w:val="pl-PL"/>
              </w:rPr>
              <w:t>Polska</w:t>
            </w:r>
          </w:p>
        </w:tc>
        <w:tc>
          <w:tcPr>
            <w:tcW w:w="1008" w:type="dxa"/>
          </w:tcPr>
          <w:p w14:paraId="55646065" w14:textId="6049EC80" w:rsidR="00E8529A" w:rsidRDefault="00B7244F" w:rsidP="00E8529A">
            <w:pPr>
              <w:jc w:val="center"/>
              <w:rPr>
                <w:sz w:val="24"/>
                <w:szCs w:val="24"/>
                <w:lang w:val="pl-PL"/>
              </w:rPr>
            </w:pPr>
            <w:r>
              <w:rPr>
                <w:sz w:val="24"/>
                <w:szCs w:val="24"/>
                <w:lang w:val="pl-PL"/>
              </w:rPr>
              <w:t>9</w:t>
            </w:r>
          </w:p>
        </w:tc>
        <w:tc>
          <w:tcPr>
            <w:tcW w:w="739" w:type="dxa"/>
          </w:tcPr>
          <w:p w14:paraId="06D2EA8C" w14:textId="37B6167E" w:rsidR="00E8529A" w:rsidRDefault="00B7244F" w:rsidP="00E8529A">
            <w:pPr>
              <w:jc w:val="center"/>
              <w:rPr>
                <w:sz w:val="24"/>
                <w:szCs w:val="24"/>
                <w:lang w:val="pl-PL"/>
              </w:rPr>
            </w:pPr>
            <w:r>
              <w:rPr>
                <w:sz w:val="24"/>
                <w:szCs w:val="24"/>
                <w:lang w:val="pl-PL"/>
              </w:rPr>
              <w:t>10</w:t>
            </w:r>
          </w:p>
        </w:tc>
        <w:tc>
          <w:tcPr>
            <w:tcW w:w="1916" w:type="dxa"/>
          </w:tcPr>
          <w:p w14:paraId="647CA6E4" w14:textId="2D4CB3D5" w:rsidR="00E8529A" w:rsidRDefault="001C771B" w:rsidP="00E8529A">
            <w:pPr>
              <w:jc w:val="center"/>
              <w:rPr>
                <w:sz w:val="24"/>
                <w:szCs w:val="24"/>
                <w:lang w:val="pl-PL"/>
              </w:rPr>
            </w:pPr>
            <w:r>
              <w:rPr>
                <w:sz w:val="24"/>
                <w:szCs w:val="24"/>
                <w:lang w:val="pl-PL"/>
              </w:rPr>
              <w:t>1</w:t>
            </w:r>
            <w:r w:rsidR="00B52FA3">
              <w:rPr>
                <w:sz w:val="24"/>
                <w:szCs w:val="24"/>
                <w:lang w:val="pl-PL"/>
              </w:rPr>
              <w:t>4</w:t>
            </w:r>
          </w:p>
        </w:tc>
      </w:tr>
      <w:tr w:rsidR="00E8529A" w14:paraId="7601CEFF" w14:textId="77777777" w:rsidTr="00756F63">
        <w:trPr>
          <w:trHeight w:val="269"/>
          <w:jc w:val="center"/>
        </w:trPr>
        <w:tc>
          <w:tcPr>
            <w:tcW w:w="1892" w:type="dxa"/>
          </w:tcPr>
          <w:p w14:paraId="12B77031" w14:textId="6060BE64" w:rsidR="00E8529A" w:rsidRDefault="001C771B" w:rsidP="00E8529A">
            <w:pPr>
              <w:jc w:val="center"/>
              <w:rPr>
                <w:sz w:val="24"/>
                <w:szCs w:val="24"/>
                <w:lang w:val="pl-PL"/>
              </w:rPr>
            </w:pPr>
            <w:r>
              <w:rPr>
                <w:sz w:val="24"/>
                <w:szCs w:val="24"/>
                <w:lang w:val="pl-PL"/>
              </w:rPr>
              <w:t>mof.gov.sg</w:t>
            </w:r>
          </w:p>
        </w:tc>
        <w:tc>
          <w:tcPr>
            <w:tcW w:w="2283" w:type="dxa"/>
          </w:tcPr>
          <w:p w14:paraId="2257B224" w14:textId="7CD265B7" w:rsidR="00E8529A" w:rsidRDefault="001C771B" w:rsidP="00E8529A">
            <w:pPr>
              <w:jc w:val="center"/>
              <w:rPr>
                <w:sz w:val="24"/>
                <w:szCs w:val="24"/>
                <w:lang w:val="pl-PL"/>
              </w:rPr>
            </w:pPr>
            <w:r>
              <w:rPr>
                <w:sz w:val="24"/>
                <w:szCs w:val="24"/>
                <w:lang w:val="pl-PL"/>
              </w:rPr>
              <w:t>Singapur</w:t>
            </w:r>
          </w:p>
        </w:tc>
        <w:tc>
          <w:tcPr>
            <w:tcW w:w="1008" w:type="dxa"/>
          </w:tcPr>
          <w:p w14:paraId="1959C29D" w14:textId="4306FDAC" w:rsidR="00E8529A" w:rsidRDefault="00B7244F" w:rsidP="00E8529A">
            <w:pPr>
              <w:jc w:val="center"/>
              <w:rPr>
                <w:sz w:val="24"/>
                <w:szCs w:val="24"/>
                <w:lang w:val="pl-PL"/>
              </w:rPr>
            </w:pPr>
            <w:r>
              <w:rPr>
                <w:sz w:val="24"/>
                <w:szCs w:val="24"/>
                <w:lang w:val="pl-PL"/>
              </w:rPr>
              <w:t>9</w:t>
            </w:r>
          </w:p>
        </w:tc>
        <w:tc>
          <w:tcPr>
            <w:tcW w:w="739" w:type="dxa"/>
          </w:tcPr>
          <w:p w14:paraId="238BBB2E" w14:textId="3E3E5CCF" w:rsidR="00E8529A" w:rsidRDefault="00756F63" w:rsidP="00E8529A">
            <w:pPr>
              <w:jc w:val="center"/>
              <w:rPr>
                <w:sz w:val="24"/>
                <w:szCs w:val="24"/>
                <w:lang w:val="pl-PL"/>
              </w:rPr>
            </w:pPr>
            <w:r>
              <w:rPr>
                <w:sz w:val="24"/>
                <w:szCs w:val="24"/>
                <w:lang w:val="pl-PL"/>
              </w:rPr>
              <w:t>1</w:t>
            </w:r>
            <w:r w:rsidR="00B7244F">
              <w:rPr>
                <w:sz w:val="24"/>
                <w:szCs w:val="24"/>
                <w:lang w:val="pl-PL"/>
              </w:rPr>
              <w:t>1</w:t>
            </w:r>
          </w:p>
        </w:tc>
        <w:tc>
          <w:tcPr>
            <w:tcW w:w="1916" w:type="dxa"/>
          </w:tcPr>
          <w:p w14:paraId="4298ABC0" w14:textId="06BD3FDC" w:rsidR="00E8529A" w:rsidRDefault="001C771B" w:rsidP="00E8529A">
            <w:pPr>
              <w:jc w:val="center"/>
              <w:rPr>
                <w:sz w:val="24"/>
                <w:szCs w:val="24"/>
                <w:lang w:val="pl-PL"/>
              </w:rPr>
            </w:pPr>
            <w:r>
              <w:rPr>
                <w:sz w:val="24"/>
                <w:szCs w:val="24"/>
                <w:lang w:val="pl-PL"/>
              </w:rPr>
              <w:t>16</w:t>
            </w:r>
          </w:p>
        </w:tc>
      </w:tr>
      <w:tr w:rsidR="00E8529A" w14:paraId="46B06E0F" w14:textId="77777777" w:rsidTr="00756F63">
        <w:trPr>
          <w:trHeight w:val="269"/>
          <w:jc w:val="center"/>
        </w:trPr>
        <w:tc>
          <w:tcPr>
            <w:tcW w:w="1892" w:type="dxa"/>
          </w:tcPr>
          <w:p w14:paraId="3E6EFC35" w14:textId="607DCD1A" w:rsidR="00E8529A" w:rsidRDefault="003C1513" w:rsidP="00E8529A">
            <w:pPr>
              <w:jc w:val="center"/>
              <w:rPr>
                <w:sz w:val="24"/>
                <w:szCs w:val="24"/>
                <w:lang w:val="pl-PL"/>
              </w:rPr>
            </w:pPr>
            <w:r>
              <w:rPr>
                <w:sz w:val="24"/>
                <w:szCs w:val="24"/>
                <w:lang w:val="pl-PL"/>
              </w:rPr>
              <w:t>sydney.edu.au</w:t>
            </w:r>
          </w:p>
        </w:tc>
        <w:tc>
          <w:tcPr>
            <w:tcW w:w="2283" w:type="dxa"/>
          </w:tcPr>
          <w:p w14:paraId="42CE4290" w14:textId="69284A4C" w:rsidR="00E8529A" w:rsidRDefault="003C1513" w:rsidP="00E8529A">
            <w:pPr>
              <w:jc w:val="center"/>
              <w:rPr>
                <w:sz w:val="24"/>
                <w:szCs w:val="24"/>
                <w:lang w:val="pl-PL"/>
              </w:rPr>
            </w:pPr>
            <w:r>
              <w:rPr>
                <w:sz w:val="24"/>
                <w:szCs w:val="24"/>
                <w:lang w:val="pl-PL"/>
              </w:rPr>
              <w:t>Australia</w:t>
            </w:r>
          </w:p>
        </w:tc>
        <w:tc>
          <w:tcPr>
            <w:tcW w:w="1008" w:type="dxa"/>
          </w:tcPr>
          <w:p w14:paraId="7DDC68D3" w14:textId="14DEC6AE" w:rsidR="00E8529A" w:rsidRDefault="003C1513" w:rsidP="00E8529A">
            <w:pPr>
              <w:jc w:val="center"/>
              <w:rPr>
                <w:sz w:val="24"/>
                <w:szCs w:val="24"/>
                <w:lang w:val="pl-PL"/>
              </w:rPr>
            </w:pPr>
            <w:r>
              <w:rPr>
                <w:sz w:val="24"/>
                <w:szCs w:val="24"/>
                <w:lang w:val="pl-PL"/>
              </w:rPr>
              <w:t>15</w:t>
            </w:r>
          </w:p>
        </w:tc>
        <w:tc>
          <w:tcPr>
            <w:tcW w:w="739" w:type="dxa"/>
          </w:tcPr>
          <w:p w14:paraId="0BAE50AE" w14:textId="5D46F81B" w:rsidR="00E8529A" w:rsidRDefault="003C1513" w:rsidP="00E8529A">
            <w:pPr>
              <w:jc w:val="center"/>
              <w:rPr>
                <w:sz w:val="24"/>
                <w:szCs w:val="24"/>
                <w:lang w:val="pl-PL"/>
              </w:rPr>
            </w:pPr>
            <w:r>
              <w:rPr>
                <w:sz w:val="24"/>
                <w:szCs w:val="24"/>
                <w:lang w:val="pl-PL"/>
              </w:rPr>
              <w:t>2</w:t>
            </w:r>
            <w:r w:rsidR="00FD09BD">
              <w:rPr>
                <w:sz w:val="24"/>
                <w:szCs w:val="24"/>
                <w:lang w:val="pl-PL"/>
              </w:rPr>
              <w:t>5</w:t>
            </w:r>
          </w:p>
        </w:tc>
        <w:tc>
          <w:tcPr>
            <w:tcW w:w="1916" w:type="dxa"/>
          </w:tcPr>
          <w:p w14:paraId="3959D796" w14:textId="11ED4B06" w:rsidR="00E8529A" w:rsidRDefault="009B44C3" w:rsidP="00E8529A">
            <w:pPr>
              <w:jc w:val="center"/>
              <w:rPr>
                <w:sz w:val="24"/>
                <w:szCs w:val="24"/>
                <w:lang w:val="pl-PL"/>
              </w:rPr>
            </w:pPr>
            <w:r>
              <w:rPr>
                <w:sz w:val="24"/>
                <w:szCs w:val="24"/>
                <w:lang w:val="pl-PL"/>
              </w:rPr>
              <w:t>294</w:t>
            </w:r>
          </w:p>
        </w:tc>
      </w:tr>
      <w:tr w:rsidR="00E8529A" w14:paraId="42919EF6" w14:textId="77777777" w:rsidTr="00756F63">
        <w:trPr>
          <w:trHeight w:val="269"/>
          <w:jc w:val="center"/>
        </w:trPr>
        <w:tc>
          <w:tcPr>
            <w:tcW w:w="1892" w:type="dxa"/>
          </w:tcPr>
          <w:p w14:paraId="797B03BF" w14:textId="5EA58623" w:rsidR="00E8529A" w:rsidRPr="003C1513" w:rsidRDefault="003C1513" w:rsidP="003C1513">
            <w:pPr>
              <w:jc w:val="center"/>
              <w:rPr>
                <w:sz w:val="24"/>
                <w:szCs w:val="24"/>
              </w:rPr>
            </w:pPr>
            <w:r w:rsidRPr="003C1513">
              <w:rPr>
                <w:sz w:val="24"/>
                <w:szCs w:val="24"/>
              </w:rPr>
              <w:t>tokyo-icc.jp</w:t>
            </w:r>
          </w:p>
        </w:tc>
        <w:tc>
          <w:tcPr>
            <w:tcW w:w="2283" w:type="dxa"/>
          </w:tcPr>
          <w:p w14:paraId="7F4BAF78" w14:textId="028FFA74" w:rsidR="00E8529A" w:rsidRPr="003C1513" w:rsidRDefault="003C1513" w:rsidP="003C1513">
            <w:pPr>
              <w:jc w:val="center"/>
              <w:rPr>
                <w:sz w:val="24"/>
                <w:szCs w:val="24"/>
              </w:rPr>
            </w:pPr>
            <w:r>
              <w:rPr>
                <w:sz w:val="24"/>
                <w:szCs w:val="24"/>
              </w:rPr>
              <w:t>Japonia</w:t>
            </w:r>
          </w:p>
        </w:tc>
        <w:tc>
          <w:tcPr>
            <w:tcW w:w="1008" w:type="dxa"/>
          </w:tcPr>
          <w:p w14:paraId="15977CD1" w14:textId="7B21CFA5" w:rsidR="00E8529A" w:rsidRPr="003C1513" w:rsidRDefault="00CB78CA" w:rsidP="00CB78CA">
            <w:pPr>
              <w:jc w:val="center"/>
              <w:rPr>
                <w:sz w:val="24"/>
                <w:szCs w:val="24"/>
              </w:rPr>
            </w:pPr>
            <w:r>
              <w:rPr>
                <w:sz w:val="24"/>
                <w:szCs w:val="24"/>
              </w:rPr>
              <w:t>25</w:t>
            </w:r>
          </w:p>
        </w:tc>
        <w:tc>
          <w:tcPr>
            <w:tcW w:w="739" w:type="dxa"/>
          </w:tcPr>
          <w:p w14:paraId="6F9C18E4" w14:textId="02B0F7ED" w:rsidR="00E8529A" w:rsidRPr="003C1513" w:rsidRDefault="00CB78CA" w:rsidP="00CB78CA">
            <w:pPr>
              <w:jc w:val="center"/>
              <w:rPr>
                <w:sz w:val="24"/>
                <w:szCs w:val="24"/>
              </w:rPr>
            </w:pPr>
            <w:r>
              <w:rPr>
                <w:sz w:val="24"/>
                <w:szCs w:val="24"/>
              </w:rPr>
              <w:t>2</w:t>
            </w:r>
            <w:r w:rsidR="009468B2">
              <w:rPr>
                <w:sz w:val="24"/>
                <w:szCs w:val="24"/>
              </w:rPr>
              <w:t>7</w:t>
            </w:r>
          </w:p>
        </w:tc>
        <w:tc>
          <w:tcPr>
            <w:tcW w:w="1916" w:type="dxa"/>
          </w:tcPr>
          <w:p w14:paraId="5273E128" w14:textId="7B3E99C4" w:rsidR="00E8529A" w:rsidRPr="003C1513" w:rsidRDefault="009B44C3" w:rsidP="00CB78CA">
            <w:pPr>
              <w:jc w:val="center"/>
              <w:rPr>
                <w:sz w:val="24"/>
                <w:szCs w:val="24"/>
              </w:rPr>
            </w:pPr>
            <w:r>
              <w:rPr>
                <w:sz w:val="24"/>
                <w:szCs w:val="24"/>
              </w:rPr>
              <w:t>332</w:t>
            </w:r>
          </w:p>
        </w:tc>
      </w:tr>
    </w:tbl>
    <w:p w14:paraId="40D08F25" w14:textId="69ABEA40" w:rsidR="00E8529A" w:rsidRPr="003C1513" w:rsidRDefault="00E8529A" w:rsidP="00E8529A">
      <w:pPr>
        <w:ind w:left="720"/>
        <w:rPr>
          <w:sz w:val="24"/>
          <w:szCs w:val="24"/>
        </w:rPr>
      </w:pPr>
    </w:p>
    <w:p w14:paraId="03467C3C" w14:textId="0E6FBCC4" w:rsidR="0070306D" w:rsidRDefault="0070306D" w:rsidP="00E8529A">
      <w:pPr>
        <w:ind w:left="720"/>
        <w:rPr>
          <w:sz w:val="24"/>
          <w:szCs w:val="24"/>
          <w:lang w:val="pl-PL"/>
        </w:rPr>
      </w:pPr>
      <w:r>
        <w:rPr>
          <w:sz w:val="24"/>
          <w:szCs w:val="24"/>
          <w:lang w:val="pl-PL"/>
        </w:rPr>
        <w:t xml:space="preserve">Można wywnioskować, że </w:t>
      </w:r>
      <w:r w:rsidRPr="00AB299A">
        <w:rPr>
          <w:i/>
          <w:iCs/>
          <w:sz w:val="24"/>
          <w:szCs w:val="24"/>
          <w:lang w:val="pl-PL"/>
        </w:rPr>
        <w:t>średnica Internetu</w:t>
      </w:r>
      <w:r>
        <w:rPr>
          <w:sz w:val="24"/>
          <w:szCs w:val="24"/>
          <w:lang w:val="pl-PL"/>
        </w:rPr>
        <w:t xml:space="preserve"> ma zatem około 2</w:t>
      </w:r>
      <w:r w:rsidR="00B90D28">
        <w:rPr>
          <w:sz w:val="24"/>
          <w:szCs w:val="24"/>
          <w:lang w:val="pl-PL"/>
        </w:rPr>
        <w:t>7</w:t>
      </w:r>
      <w:r>
        <w:rPr>
          <w:sz w:val="24"/>
          <w:szCs w:val="24"/>
          <w:lang w:val="pl-PL"/>
        </w:rPr>
        <w:t xml:space="preserve"> węzłów.</w:t>
      </w:r>
    </w:p>
    <w:p w14:paraId="3FBEE02C" w14:textId="3FD4FD5B" w:rsidR="0070306D" w:rsidRPr="00AB299A" w:rsidRDefault="0070306D" w:rsidP="00E8529A">
      <w:pPr>
        <w:ind w:left="720"/>
        <w:rPr>
          <w:b/>
          <w:bCs/>
          <w:sz w:val="24"/>
          <w:szCs w:val="24"/>
          <w:lang w:val="pl-PL"/>
        </w:rPr>
      </w:pPr>
      <w:r w:rsidRPr="00AB299A">
        <w:rPr>
          <w:b/>
          <w:bCs/>
          <w:sz w:val="24"/>
          <w:szCs w:val="24"/>
          <w:lang w:val="pl-PL"/>
        </w:rPr>
        <w:t>2.2 Wielkość pakietu, a liczba węzłów</w:t>
      </w:r>
    </w:p>
    <w:p w14:paraId="69086A04" w14:textId="3B730FE5" w:rsidR="00240EFD" w:rsidRPr="00240EFD" w:rsidRDefault="00240EFD" w:rsidP="00C56E67">
      <w:pPr>
        <w:ind w:left="720"/>
        <w:rPr>
          <w:sz w:val="24"/>
          <w:szCs w:val="24"/>
          <w:lang w:val="pl-PL"/>
        </w:rPr>
      </w:pPr>
      <w:r>
        <w:rPr>
          <w:sz w:val="24"/>
          <w:szCs w:val="24"/>
          <w:lang w:val="pl-PL"/>
        </w:rPr>
        <w:t>Sprawdzimy, czy rozmiar pakietów wpłynie na ilość węzłów potrzebnych do</w:t>
      </w:r>
      <w:r w:rsidR="00C56E67">
        <w:rPr>
          <w:sz w:val="24"/>
          <w:szCs w:val="24"/>
          <w:lang w:val="pl-PL"/>
        </w:rPr>
        <w:t xml:space="preserve"> </w:t>
      </w:r>
      <w:r>
        <w:rPr>
          <w:sz w:val="24"/>
          <w:szCs w:val="24"/>
          <w:lang w:val="pl-PL"/>
        </w:rPr>
        <w:t xml:space="preserve">przebycia. Z wykorzystaniem flagi </w:t>
      </w:r>
      <w:r w:rsidRPr="00240EFD">
        <w:rPr>
          <w:i/>
          <w:iCs/>
          <w:sz w:val="24"/>
          <w:szCs w:val="24"/>
          <w:lang w:val="pl-PL"/>
        </w:rPr>
        <w:t>-l</w:t>
      </w:r>
      <w:r>
        <w:rPr>
          <w:i/>
          <w:iCs/>
          <w:sz w:val="24"/>
          <w:szCs w:val="24"/>
          <w:lang w:val="pl-PL"/>
        </w:rPr>
        <w:t xml:space="preserve"> </w:t>
      </w:r>
      <w:r w:rsidR="00C56E67">
        <w:rPr>
          <w:i/>
          <w:iCs/>
          <w:sz w:val="24"/>
          <w:szCs w:val="24"/>
          <w:lang w:val="pl-PL"/>
        </w:rPr>
        <w:t xml:space="preserve"> </w:t>
      </w:r>
      <w:r>
        <w:rPr>
          <w:sz w:val="24"/>
          <w:szCs w:val="24"/>
          <w:lang w:val="pl-PL"/>
        </w:rPr>
        <w:t xml:space="preserve">podam </w:t>
      </w:r>
      <w:r w:rsidR="00C56E67">
        <w:rPr>
          <w:sz w:val="24"/>
          <w:szCs w:val="24"/>
          <w:lang w:val="pl-PL"/>
        </w:rPr>
        <w:t>4</w:t>
      </w:r>
      <w:r>
        <w:rPr>
          <w:sz w:val="24"/>
          <w:szCs w:val="24"/>
          <w:lang w:val="pl-PL"/>
        </w:rPr>
        <w:t xml:space="preserve"> różne rozmiary pakietów (128, 256, </w:t>
      </w:r>
      <w:r w:rsidR="00C56E67">
        <w:rPr>
          <w:sz w:val="24"/>
          <w:szCs w:val="24"/>
          <w:lang w:val="pl-PL"/>
        </w:rPr>
        <w:br/>
      </w:r>
      <w:r>
        <w:rPr>
          <w:sz w:val="24"/>
          <w:szCs w:val="24"/>
          <w:lang w:val="pl-PL"/>
        </w:rPr>
        <w:t>512</w:t>
      </w:r>
      <w:r w:rsidR="00C56E67">
        <w:rPr>
          <w:sz w:val="24"/>
          <w:szCs w:val="24"/>
          <w:lang w:val="pl-PL"/>
        </w:rPr>
        <w:t xml:space="preserve"> i 1024</w:t>
      </w:r>
      <w:r>
        <w:rPr>
          <w:sz w:val="24"/>
          <w:szCs w:val="24"/>
          <w:lang w:val="pl-PL"/>
        </w:rPr>
        <w:t>)  i sprawdzę,</w:t>
      </w:r>
      <w:r w:rsidR="00120872">
        <w:rPr>
          <w:sz w:val="24"/>
          <w:szCs w:val="24"/>
          <w:lang w:val="pl-PL"/>
        </w:rPr>
        <w:t xml:space="preserve"> przy jakiej minimalnej liczbie skoków otrzymamy informację zwrotną.</w:t>
      </w:r>
    </w:p>
    <w:tbl>
      <w:tblPr>
        <w:tblStyle w:val="Tabela-Siatka"/>
        <w:tblW w:w="0" w:type="auto"/>
        <w:tblInd w:w="720" w:type="dxa"/>
        <w:tblLook w:val="04A0" w:firstRow="1" w:lastRow="0" w:firstColumn="1" w:lastColumn="0" w:noHBand="0" w:noVBand="1"/>
      </w:tblPr>
      <w:tblGrid>
        <w:gridCol w:w="2024"/>
        <w:gridCol w:w="1606"/>
        <w:gridCol w:w="1607"/>
        <w:gridCol w:w="1607"/>
        <w:gridCol w:w="1498"/>
      </w:tblGrid>
      <w:tr w:rsidR="00C56E67" w14:paraId="2F6E8061" w14:textId="39BA0368" w:rsidTr="00C56E67">
        <w:tc>
          <w:tcPr>
            <w:tcW w:w="2024" w:type="dxa"/>
          </w:tcPr>
          <w:p w14:paraId="6BEAA21B" w14:textId="2CDC38E3" w:rsidR="00C56E67" w:rsidRDefault="00C56E67" w:rsidP="00DA766A">
            <w:pPr>
              <w:jc w:val="center"/>
              <w:rPr>
                <w:sz w:val="24"/>
                <w:szCs w:val="24"/>
                <w:lang w:val="pl-PL"/>
              </w:rPr>
            </w:pPr>
            <w:r>
              <w:rPr>
                <w:sz w:val="24"/>
                <w:szCs w:val="24"/>
                <w:lang w:val="pl-PL"/>
              </w:rPr>
              <w:t>Adres</w:t>
            </w:r>
          </w:p>
        </w:tc>
        <w:tc>
          <w:tcPr>
            <w:tcW w:w="1606" w:type="dxa"/>
          </w:tcPr>
          <w:p w14:paraId="2359DBF9" w14:textId="132F43DC" w:rsidR="00C56E67" w:rsidRDefault="00C56E67" w:rsidP="00DA766A">
            <w:pPr>
              <w:jc w:val="center"/>
              <w:rPr>
                <w:sz w:val="24"/>
                <w:szCs w:val="24"/>
                <w:lang w:val="pl-PL"/>
              </w:rPr>
            </w:pPr>
            <w:r>
              <w:rPr>
                <w:sz w:val="24"/>
                <w:szCs w:val="24"/>
                <w:lang w:val="pl-PL"/>
              </w:rPr>
              <w:t>128</w:t>
            </w:r>
          </w:p>
        </w:tc>
        <w:tc>
          <w:tcPr>
            <w:tcW w:w="1607" w:type="dxa"/>
          </w:tcPr>
          <w:p w14:paraId="4958A42B" w14:textId="57D1E4F6" w:rsidR="00C56E67" w:rsidRDefault="00C56E67" w:rsidP="00DA766A">
            <w:pPr>
              <w:jc w:val="center"/>
              <w:rPr>
                <w:sz w:val="24"/>
                <w:szCs w:val="24"/>
                <w:lang w:val="pl-PL"/>
              </w:rPr>
            </w:pPr>
            <w:r>
              <w:rPr>
                <w:sz w:val="24"/>
                <w:szCs w:val="24"/>
                <w:lang w:val="pl-PL"/>
              </w:rPr>
              <w:t>256</w:t>
            </w:r>
          </w:p>
        </w:tc>
        <w:tc>
          <w:tcPr>
            <w:tcW w:w="1607" w:type="dxa"/>
          </w:tcPr>
          <w:p w14:paraId="689ECEC0" w14:textId="6E29D8C0" w:rsidR="00C56E67" w:rsidRDefault="00C56E67" w:rsidP="00DA766A">
            <w:pPr>
              <w:jc w:val="center"/>
              <w:rPr>
                <w:sz w:val="24"/>
                <w:szCs w:val="24"/>
                <w:lang w:val="pl-PL"/>
              </w:rPr>
            </w:pPr>
            <w:r>
              <w:rPr>
                <w:sz w:val="24"/>
                <w:szCs w:val="24"/>
                <w:lang w:val="pl-PL"/>
              </w:rPr>
              <w:t>512</w:t>
            </w:r>
          </w:p>
        </w:tc>
        <w:tc>
          <w:tcPr>
            <w:tcW w:w="1498" w:type="dxa"/>
          </w:tcPr>
          <w:p w14:paraId="30217E61" w14:textId="4BE593A6" w:rsidR="00C56E67" w:rsidRDefault="00120872" w:rsidP="00DA766A">
            <w:pPr>
              <w:jc w:val="center"/>
              <w:rPr>
                <w:sz w:val="24"/>
                <w:szCs w:val="24"/>
                <w:lang w:val="pl-PL"/>
              </w:rPr>
            </w:pPr>
            <w:r>
              <w:rPr>
                <w:sz w:val="24"/>
                <w:szCs w:val="24"/>
                <w:lang w:val="pl-PL"/>
              </w:rPr>
              <w:t>1024</w:t>
            </w:r>
          </w:p>
        </w:tc>
      </w:tr>
      <w:tr w:rsidR="00C56E67" w14:paraId="62215853" w14:textId="0FFA21AA" w:rsidTr="00C56E67">
        <w:tc>
          <w:tcPr>
            <w:tcW w:w="2024" w:type="dxa"/>
          </w:tcPr>
          <w:p w14:paraId="3D3FE0E8" w14:textId="4FEA556F" w:rsidR="00C56E67" w:rsidRDefault="00C56E67" w:rsidP="00DA766A">
            <w:pPr>
              <w:jc w:val="center"/>
              <w:rPr>
                <w:sz w:val="24"/>
                <w:szCs w:val="24"/>
                <w:lang w:val="pl-PL"/>
              </w:rPr>
            </w:pPr>
            <w:r>
              <w:rPr>
                <w:sz w:val="24"/>
                <w:szCs w:val="24"/>
                <w:lang w:val="pl-PL"/>
              </w:rPr>
              <w:t>cs.pwr.edu.pl</w:t>
            </w:r>
          </w:p>
        </w:tc>
        <w:tc>
          <w:tcPr>
            <w:tcW w:w="1606" w:type="dxa"/>
          </w:tcPr>
          <w:p w14:paraId="56A3EBB0" w14:textId="57C18705" w:rsidR="00C56E67" w:rsidRDefault="00FE315D" w:rsidP="00DA766A">
            <w:pPr>
              <w:jc w:val="center"/>
              <w:rPr>
                <w:sz w:val="24"/>
                <w:szCs w:val="24"/>
                <w:lang w:val="pl-PL"/>
              </w:rPr>
            </w:pPr>
            <w:r>
              <w:rPr>
                <w:sz w:val="24"/>
                <w:szCs w:val="24"/>
                <w:lang w:val="pl-PL"/>
              </w:rPr>
              <w:t>9</w:t>
            </w:r>
          </w:p>
        </w:tc>
        <w:tc>
          <w:tcPr>
            <w:tcW w:w="1607" w:type="dxa"/>
          </w:tcPr>
          <w:p w14:paraId="69959CBF" w14:textId="3A8F202D" w:rsidR="00C56E67" w:rsidRDefault="00FE315D" w:rsidP="00DA766A">
            <w:pPr>
              <w:jc w:val="center"/>
              <w:rPr>
                <w:sz w:val="24"/>
                <w:szCs w:val="24"/>
                <w:lang w:val="pl-PL"/>
              </w:rPr>
            </w:pPr>
            <w:r>
              <w:rPr>
                <w:sz w:val="24"/>
                <w:szCs w:val="24"/>
                <w:lang w:val="pl-PL"/>
              </w:rPr>
              <w:t>9</w:t>
            </w:r>
          </w:p>
        </w:tc>
        <w:tc>
          <w:tcPr>
            <w:tcW w:w="1607" w:type="dxa"/>
          </w:tcPr>
          <w:p w14:paraId="2BAB351D" w14:textId="472259A8" w:rsidR="00C56E67" w:rsidRDefault="00FE315D" w:rsidP="00DA766A">
            <w:pPr>
              <w:jc w:val="center"/>
              <w:rPr>
                <w:sz w:val="24"/>
                <w:szCs w:val="24"/>
                <w:lang w:val="pl-PL"/>
              </w:rPr>
            </w:pPr>
            <w:r>
              <w:rPr>
                <w:sz w:val="24"/>
                <w:szCs w:val="24"/>
                <w:lang w:val="pl-PL"/>
              </w:rPr>
              <w:t>9</w:t>
            </w:r>
          </w:p>
        </w:tc>
        <w:tc>
          <w:tcPr>
            <w:tcW w:w="1498" w:type="dxa"/>
          </w:tcPr>
          <w:p w14:paraId="09EA22BF" w14:textId="49C0FF39" w:rsidR="00C56E67" w:rsidRDefault="00FE315D" w:rsidP="00DA766A">
            <w:pPr>
              <w:jc w:val="center"/>
              <w:rPr>
                <w:sz w:val="24"/>
                <w:szCs w:val="24"/>
                <w:lang w:val="pl-PL"/>
              </w:rPr>
            </w:pPr>
            <w:r>
              <w:rPr>
                <w:sz w:val="24"/>
                <w:szCs w:val="24"/>
                <w:lang w:val="pl-PL"/>
              </w:rPr>
              <w:t>9</w:t>
            </w:r>
          </w:p>
        </w:tc>
      </w:tr>
      <w:tr w:rsidR="00C56E67" w14:paraId="7A19EBA7" w14:textId="76439E66" w:rsidTr="00C56E67">
        <w:tc>
          <w:tcPr>
            <w:tcW w:w="2024" w:type="dxa"/>
          </w:tcPr>
          <w:p w14:paraId="34464A3C" w14:textId="4CD41690" w:rsidR="00C56E67" w:rsidRDefault="00C56E67" w:rsidP="00DA766A">
            <w:pPr>
              <w:jc w:val="center"/>
              <w:rPr>
                <w:sz w:val="24"/>
                <w:szCs w:val="24"/>
                <w:lang w:val="pl-PL"/>
              </w:rPr>
            </w:pPr>
            <w:r w:rsidRPr="00DA766A">
              <w:rPr>
                <w:sz w:val="24"/>
                <w:szCs w:val="24"/>
                <w:lang w:val="pl-PL"/>
              </w:rPr>
              <w:t>government.nl</w:t>
            </w:r>
          </w:p>
        </w:tc>
        <w:tc>
          <w:tcPr>
            <w:tcW w:w="1606" w:type="dxa"/>
          </w:tcPr>
          <w:p w14:paraId="079AB0B9" w14:textId="43135245" w:rsidR="00C56E67" w:rsidRDefault="00FE315D" w:rsidP="00DA766A">
            <w:pPr>
              <w:jc w:val="center"/>
              <w:rPr>
                <w:sz w:val="24"/>
                <w:szCs w:val="24"/>
                <w:lang w:val="pl-PL"/>
              </w:rPr>
            </w:pPr>
            <w:r>
              <w:rPr>
                <w:sz w:val="24"/>
                <w:szCs w:val="24"/>
                <w:lang w:val="pl-PL"/>
              </w:rPr>
              <w:t>10</w:t>
            </w:r>
          </w:p>
        </w:tc>
        <w:tc>
          <w:tcPr>
            <w:tcW w:w="1607" w:type="dxa"/>
          </w:tcPr>
          <w:p w14:paraId="547A6347" w14:textId="30559214" w:rsidR="00C56E67" w:rsidRDefault="00FE315D" w:rsidP="00DA766A">
            <w:pPr>
              <w:jc w:val="center"/>
              <w:rPr>
                <w:sz w:val="24"/>
                <w:szCs w:val="24"/>
                <w:lang w:val="pl-PL"/>
              </w:rPr>
            </w:pPr>
            <w:r>
              <w:rPr>
                <w:sz w:val="24"/>
                <w:szCs w:val="24"/>
                <w:lang w:val="pl-PL"/>
              </w:rPr>
              <w:t>10</w:t>
            </w:r>
          </w:p>
        </w:tc>
        <w:tc>
          <w:tcPr>
            <w:tcW w:w="1607" w:type="dxa"/>
          </w:tcPr>
          <w:p w14:paraId="763F6BDD" w14:textId="5CEAE2D5" w:rsidR="00C56E67" w:rsidRDefault="00FE315D" w:rsidP="00DA766A">
            <w:pPr>
              <w:jc w:val="center"/>
              <w:rPr>
                <w:sz w:val="24"/>
                <w:szCs w:val="24"/>
                <w:lang w:val="pl-PL"/>
              </w:rPr>
            </w:pPr>
            <w:r>
              <w:rPr>
                <w:sz w:val="24"/>
                <w:szCs w:val="24"/>
                <w:lang w:val="pl-PL"/>
              </w:rPr>
              <w:t>10</w:t>
            </w:r>
          </w:p>
        </w:tc>
        <w:tc>
          <w:tcPr>
            <w:tcW w:w="1498" w:type="dxa"/>
          </w:tcPr>
          <w:p w14:paraId="1B20A4EB" w14:textId="56516458" w:rsidR="00C56E67" w:rsidRDefault="00FE315D" w:rsidP="00DA766A">
            <w:pPr>
              <w:jc w:val="center"/>
              <w:rPr>
                <w:sz w:val="24"/>
                <w:szCs w:val="24"/>
                <w:lang w:val="pl-PL"/>
              </w:rPr>
            </w:pPr>
            <w:r>
              <w:rPr>
                <w:sz w:val="24"/>
                <w:szCs w:val="24"/>
                <w:lang w:val="pl-PL"/>
              </w:rPr>
              <w:t>10</w:t>
            </w:r>
          </w:p>
        </w:tc>
      </w:tr>
      <w:tr w:rsidR="00E823AE" w14:paraId="40646191" w14:textId="4E639A92" w:rsidTr="00C56E67">
        <w:tc>
          <w:tcPr>
            <w:tcW w:w="2024" w:type="dxa"/>
          </w:tcPr>
          <w:p w14:paraId="4F7254F0" w14:textId="0E90B5FE" w:rsidR="00E823AE" w:rsidRDefault="00E823AE" w:rsidP="00E823AE">
            <w:pPr>
              <w:jc w:val="center"/>
              <w:rPr>
                <w:sz w:val="24"/>
                <w:szCs w:val="24"/>
                <w:lang w:val="pl-PL"/>
              </w:rPr>
            </w:pPr>
            <w:r>
              <w:rPr>
                <w:sz w:val="24"/>
                <w:szCs w:val="24"/>
                <w:lang w:val="pl-PL"/>
              </w:rPr>
              <w:t>sydney.edu.au</w:t>
            </w:r>
          </w:p>
        </w:tc>
        <w:tc>
          <w:tcPr>
            <w:tcW w:w="1606" w:type="dxa"/>
          </w:tcPr>
          <w:p w14:paraId="70314AFC" w14:textId="7901DC9A" w:rsidR="00E823AE" w:rsidRDefault="00E823AE" w:rsidP="00E823AE">
            <w:pPr>
              <w:jc w:val="center"/>
              <w:rPr>
                <w:sz w:val="24"/>
                <w:szCs w:val="24"/>
                <w:lang w:val="pl-PL"/>
              </w:rPr>
            </w:pPr>
            <w:r>
              <w:rPr>
                <w:sz w:val="24"/>
                <w:szCs w:val="24"/>
                <w:lang w:val="pl-PL"/>
              </w:rPr>
              <w:t>15</w:t>
            </w:r>
          </w:p>
        </w:tc>
        <w:tc>
          <w:tcPr>
            <w:tcW w:w="1607" w:type="dxa"/>
          </w:tcPr>
          <w:p w14:paraId="2E16908C" w14:textId="5458ADF8" w:rsidR="00E823AE" w:rsidRDefault="00E823AE" w:rsidP="00E823AE">
            <w:pPr>
              <w:jc w:val="center"/>
              <w:rPr>
                <w:sz w:val="24"/>
                <w:szCs w:val="24"/>
                <w:lang w:val="pl-PL"/>
              </w:rPr>
            </w:pPr>
            <w:r>
              <w:rPr>
                <w:sz w:val="24"/>
                <w:szCs w:val="24"/>
                <w:lang w:val="pl-PL"/>
              </w:rPr>
              <w:t>15</w:t>
            </w:r>
          </w:p>
        </w:tc>
        <w:tc>
          <w:tcPr>
            <w:tcW w:w="1607" w:type="dxa"/>
          </w:tcPr>
          <w:p w14:paraId="32B40D06" w14:textId="2F7993BA" w:rsidR="00E823AE" w:rsidRDefault="00E823AE" w:rsidP="00E823AE">
            <w:pPr>
              <w:jc w:val="center"/>
              <w:rPr>
                <w:sz w:val="24"/>
                <w:szCs w:val="24"/>
                <w:lang w:val="pl-PL"/>
              </w:rPr>
            </w:pPr>
            <w:r>
              <w:rPr>
                <w:sz w:val="24"/>
                <w:szCs w:val="24"/>
                <w:lang w:val="pl-PL"/>
              </w:rPr>
              <w:t>15</w:t>
            </w:r>
          </w:p>
        </w:tc>
        <w:tc>
          <w:tcPr>
            <w:tcW w:w="1498" w:type="dxa"/>
          </w:tcPr>
          <w:p w14:paraId="5E2DACA7" w14:textId="37EC1E3E" w:rsidR="00E823AE" w:rsidRDefault="00E823AE" w:rsidP="00E823AE">
            <w:pPr>
              <w:jc w:val="center"/>
              <w:rPr>
                <w:sz w:val="24"/>
                <w:szCs w:val="24"/>
                <w:lang w:val="pl-PL"/>
              </w:rPr>
            </w:pPr>
            <w:r>
              <w:rPr>
                <w:sz w:val="24"/>
                <w:szCs w:val="24"/>
                <w:lang w:val="pl-PL"/>
              </w:rPr>
              <w:t>15</w:t>
            </w:r>
          </w:p>
        </w:tc>
      </w:tr>
    </w:tbl>
    <w:p w14:paraId="3A5FF7EB" w14:textId="52A2116E" w:rsidR="00DA766A" w:rsidRDefault="00DA766A" w:rsidP="00E8529A">
      <w:pPr>
        <w:ind w:left="720"/>
        <w:rPr>
          <w:sz w:val="24"/>
          <w:szCs w:val="24"/>
          <w:lang w:val="pl-PL"/>
        </w:rPr>
      </w:pPr>
    </w:p>
    <w:p w14:paraId="2E8387D3" w14:textId="1A103A77" w:rsidR="00240EFD" w:rsidRDefault="00240EFD" w:rsidP="00E8529A">
      <w:pPr>
        <w:ind w:left="720"/>
        <w:rPr>
          <w:sz w:val="24"/>
          <w:szCs w:val="24"/>
          <w:lang w:val="pl-PL"/>
        </w:rPr>
      </w:pPr>
      <w:r>
        <w:rPr>
          <w:sz w:val="24"/>
          <w:szCs w:val="24"/>
          <w:lang w:val="pl-PL"/>
        </w:rPr>
        <w:t>Wniosek: Rozmiar pakietu nie wpływa na liczbę węzłów potrzebnych do przebycia.</w:t>
      </w:r>
    </w:p>
    <w:p w14:paraId="7B9FB24E" w14:textId="52F44E1C" w:rsidR="00E82EDA" w:rsidRDefault="00E82EDA" w:rsidP="00E8529A">
      <w:pPr>
        <w:ind w:left="720"/>
        <w:rPr>
          <w:b/>
          <w:bCs/>
          <w:sz w:val="24"/>
          <w:szCs w:val="24"/>
          <w:lang w:val="pl-PL"/>
        </w:rPr>
      </w:pPr>
      <w:r w:rsidRPr="00AB299A">
        <w:rPr>
          <w:b/>
          <w:bCs/>
          <w:sz w:val="24"/>
          <w:szCs w:val="24"/>
          <w:lang w:val="pl-PL"/>
        </w:rPr>
        <w:t>2.3 Wielkość pakietu, a czas propagacji</w:t>
      </w:r>
      <w:r w:rsidR="00FD09BD">
        <w:rPr>
          <w:b/>
          <w:bCs/>
          <w:sz w:val="24"/>
          <w:szCs w:val="24"/>
          <w:lang w:val="pl-PL"/>
        </w:rPr>
        <w:t xml:space="preserve"> [ms]</w:t>
      </w:r>
    </w:p>
    <w:p w14:paraId="01656A68" w14:textId="5EE40D65" w:rsidR="009F5701" w:rsidRPr="009F5701" w:rsidRDefault="009F5701" w:rsidP="00E8529A">
      <w:pPr>
        <w:ind w:left="720"/>
        <w:rPr>
          <w:sz w:val="24"/>
          <w:szCs w:val="24"/>
          <w:lang w:val="pl-PL"/>
        </w:rPr>
      </w:pPr>
      <w:r>
        <w:rPr>
          <w:sz w:val="24"/>
          <w:szCs w:val="24"/>
          <w:lang w:val="pl-PL"/>
        </w:rPr>
        <w:t>Sprawdzimy jak wielkość pakietu wpłynie na czas propagacji</w:t>
      </w:r>
      <w:r w:rsidR="00250097">
        <w:rPr>
          <w:sz w:val="24"/>
          <w:szCs w:val="24"/>
          <w:lang w:val="pl-PL"/>
        </w:rPr>
        <w:t xml:space="preserve"> dla różnej wielkości pakietów. W poniższej tabeli przedstawiłem jak wyglądały średnie czasy propagacji dla różnych adresów i rozmiarów pakietów.</w:t>
      </w:r>
    </w:p>
    <w:tbl>
      <w:tblPr>
        <w:tblStyle w:val="Tabela-Siatka"/>
        <w:tblW w:w="0" w:type="auto"/>
        <w:tblInd w:w="720" w:type="dxa"/>
        <w:tblLook w:val="04A0" w:firstRow="1" w:lastRow="0" w:firstColumn="1" w:lastColumn="0" w:noHBand="0" w:noVBand="1"/>
      </w:tblPr>
      <w:tblGrid>
        <w:gridCol w:w="2173"/>
        <w:gridCol w:w="1598"/>
        <w:gridCol w:w="1564"/>
        <w:gridCol w:w="1564"/>
        <w:gridCol w:w="1443"/>
      </w:tblGrid>
      <w:tr w:rsidR="00C8712E" w14:paraId="2853EAB7" w14:textId="0266425E" w:rsidTr="00C8712E">
        <w:trPr>
          <w:trHeight w:val="316"/>
        </w:trPr>
        <w:tc>
          <w:tcPr>
            <w:tcW w:w="2173" w:type="dxa"/>
          </w:tcPr>
          <w:p w14:paraId="4FB127B0" w14:textId="77777777" w:rsidR="00C8712E" w:rsidRDefault="00C8712E" w:rsidP="00631EDF">
            <w:pPr>
              <w:jc w:val="center"/>
              <w:rPr>
                <w:sz w:val="24"/>
                <w:szCs w:val="24"/>
                <w:lang w:val="pl-PL"/>
              </w:rPr>
            </w:pPr>
            <w:r>
              <w:rPr>
                <w:sz w:val="24"/>
                <w:szCs w:val="24"/>
                <w:lang w:val="pl-PL"/>
              </w:rPr>
              <w:t>Adres</w:t>
            </w:r>
          </w:p>
        </w:tc>
        <w:tc>
          <w:tcPr>
            <w:tcW w:w="1598" w:type="dxa"/>
          </w:tcPr>
          <w:p w14:paraId="5A4C7050" w14:textId="77777777" w:rsidR="00C8712E" w:rsidRDefault="00C8712E" w:rsidP="00631EDF">
            <w:pPr>
              <w:jc w:val="center"/>
              <w:rPr>
                <w:sz w:val="24"/>
                <w:szCs w:val="24"/>
                <w:lang w:val="pl-PL"/>
              </w:rPr>
            </w:pPr>
            <w:r>
              <w:rPr>
                <w:sz w:val="24"/>
                <w:szCs w:val="24"/>
                <w:lang w:val="pl-PL"/>
              </w:rPr>
              <w:t>128</w:t>
            </w:r>
          </w:p>
        </w:tc>
        <w:tc>
          <w:tcPr>
            <w:tcW w:w="1564" w:type="dxa"/>
          </w:tcPr>
          <w:p w14:paraId="417DA40D" w14:textId="77777777" w:rsidR="00C8712E" w:rsidRDefault="00C8712E" w:rsidP="00631EDF">
            <w:pPr>
              <w:jc w:val="center"/>
              <w:rPr>
                <w:sz w:val="24"/>
                <w:szCs w:val="24"/>
                <w:lang w:val="pl-PL"/>
              </w:rPr>
            </w:pPr>
            <w:r>
              <w:rPr>
                <w:sz w:val="24"/>
                <w:szCs w:val="24"/>
                <w:lang w:val="pl-PL"/>
              </w:rPr>
              <w:t>256</w:t>
            </w:r>
          </w:p>
        </w:tc>
        <w:tc>
          <w:tcPr>
            <w:tcW w:w="1564" w:type="dxa"/>
          </w:tcPr>
          <w:p w14:paraId="0C0B4B49" w14:textId="77777777" w:rsidR="00C8712E" w:rsidRDefault="00C8712E" w:rsidP="00631EDF">
            <w:pPr>
              <w:jc w:val="center"/>
              <w:rPr>
                <w:sz w:val="24"/>
                <w:szCs w:val="24"/>
                <w:lang w:val="pl-PL"/>
              </w:rPr>
            </w:pPr>
            <w:r>
              <w:rPr>
                <w:sz w:val="24"/>
                <w:szCs w:val="24"/>
                <w:lang w:val="pl-PL"/>
              </w:rPr>
              <w:t>512</w:t>
            </w:r>
          </w:p>
        </w:tc>
        <w:tc>
          <w:tcPr>
            <w:tcW w:w="1443" w:type="dxa"/>
          </w:tcPr>
          <w:p w14:paraId="280CBADC" w14:textId="3B804DAD" w:rsidR="00C8712E" w:rsidRDefault="00C8712E" w:rsidP="00631EDF">
            <w:pPr>
              <w:jc w:val="center"/>
              <w:rPr>
                <w:sz w:val="24"/>
                <w:szCs w:val="24"/>
                <w:lang w:val="pl-PL"/>
              </w:rPr>
            </w:pPr>
            <w:r>
              <w:rPr>
                <w:sz w:val="24"/>
                <w:szCs w:val="24"/>
                <w:lang w:val="pl-PL"/>
              </w:rPr>
              <w:t>1024</w:t>
            </w:r>
          </w:p>
        </w:tc>
      </w:tr>
      <w:tr w:rsidR="00C8712E" w14:paraId="772F4A70" w14:textId="0B6951EF" w:rsidTr="00C8712E">
        <w:trPr>
          <w:trHeight w:val="316"/>
        </w:trPr>
        <w:tc>
          <w:tcPr>
            <w:tcW w:w="2173" w:type="dxa"/>
          </w:tcPr>
          <w:p w14:paraId="366034FD" w14:textId="32537E7E" w:rsidR="00C8712E" w:rsidRDefault="00C8712E" w:rsidP="00631EDF">
            <w:pPr>
              <w:jc w:val="center"/>
              <w:rPr>
                <w:sz w:val="24"/>
                <w:szCs w:val="24"/>
                <w:lang w:val="pl-PL"/>
              </w:rPr>
            </w:pPr>
            <w:r>
              <w:rPr>
                <w:sz w:val="24"/>
                <w:szCs w:val="24"/>
                <w:lang w:val="pl-PL"/>
              </w:rPr>
              <w:t>cs.pwr.edu.pl</w:t>
            </w:r>
          </w:p>
        </w:tc>
        <w:tc>
          <w:tcPr>
            <w:tcW w:w="1598" w:type="dxa"/>
          </w:tcPr>
          <w:p w14:paraId="23DDA4D4" w14:textId="7CF831F3" w:rsidR="00C8712E" w:rsidRDefault="00C8712E" w:rsidP="00631EDF">
            <w:pPr>
              <w:jc w:val="center"/>
              <w:rPr>
                <w:sz w:val="24"/>
                <w:szCs w:val="24"/>
                <w:lang w:val="pl-PL"/>
              </w:rPr>
            </w:pPr>
            <w:r>
              <w:rPr>
                <w:sz w:val="24"/>
                <w:szCs w:val="24"/>
                <w:lang w:val="pl-PL"/>
              </w:rPr>
              <w:t>13</w:t>
            </w:r>
          </w:p>
        </w:tc>
        <w:tc>
          <w:tcPr>
            <w:tcW w:w="1564" w:type="dxa"/>
          </w:tcPr>
          <w:p w14:paraId="09092778" w14:textId="424F0AE6" w:rsidR="00C8712E" w:rsidRDefault="00C8712E" w:rsidP="00631EDF">
            <w:pPr>
              <w:jc w:val="center"/>
              <w:rPr>
                <w:sz w:val="24"/>
                <w:szCs w:val="24"/>
                <w:lang w:val="pl-PL"/>
              </w:rPr>
            </w:pPr>
            <w:r>
              <w:rPr>
                <w:sz w:val="24"/>
                <w:szCs w:val="24"/>
                <w:lang w:val="pl-PL"/>
              </w:rPr>
              <w:t>14</w:t>
            </w:r>
          </w:p>
        </w:tc>
        <w:tc>
          <w:tcPr>
            <w:tcW w:w="1564" w:type="dxa"/>
          </w:tcPr>
          <w:p w14:paraId="3F3BE0E3" w14:textId="76D28061" w:rsidR="00C8712E" w:rsidRDefault="00C8712E" w:rsidP="00631EDF">
            <w:pPr>
              <w:jc w:val="center"/>
              <w:rPr>
                <w:sz w:val="24"/>
                <w:szCs w:val="24"/>
                <w:lang w:val="pl-PL"/>
              </w:rPr>
            </w:pPr>
            <w:r>
              <w:rPr>
                <w:sz w:val="24"/>
                <w:szCs w:val="24"/>
                <w:lang w:val="pl-PL"/>
              </w:rPr>
              <w:t>14</w:t>
            </w:r>
          </w:p>
        </w:tc>
        <w:tc>
          <w:tcPr>
            <w:tcW w:w="1443" w:type="dxa"/>
          </w:tcPr>
          <w:p w14:paraId="6278F74B" w14:textId="764DF93E" w:rsidR="00C8712E" w:rsidRDefault="00C8712E" w:rsidP="00631EDF">
            <w:pPr>
              <w:jc w:val="center"/>
              <w:rPr>
                <w:sz w:val="24"/>
                <w:szCs w:val="24"/>
                <w:lang w:val="pl-PL"/>
              </w:rPr>
            </w:pPr>
            <w:r>
              <w:rPr>
                <w:sz w:val="24"/>
                <w:szCs w:val="24"/>
                <w:lang w:val="pl-PL"/>
              </w:rPr>
              <w:t>14</w:t>
            </w:r>
          </w:p>
        </w:tc>
      </w:tr>
      <w:tr w:rsidR="00C8712E" w14:paraId="4BDAABF3" w14:textId="55B3DE4C" w:rsidTr="00C8712E">
        <w:trPr>
          <w:trHeight w:val="304"/>
        </w:trPr>
        <w:tc>
          <w:tcPr>
            <w:tcW w:w="2173" w:type="dxa"/>
          </w:tcPr>
          <w:p w14:paraId="6C47B30E" w14:textId="77777777" w:rsidR="00C8712E" w:rsidRDefault="00C8712E" w:rsidP="00631EDF">
            <w:pPr>
              <w:jc w:val="center"/>
              <w:rPr>
                <w:sz w:val="24"/>
                <w:szCs w:val="24"/>
                <w:lang w:val="pl-PL"/>
              </w:rPr>
            </w:pPr>
            <w:r w:rsidRPr="00DA766A">
              <w:rPr>
                <w:sz w:val="24"/>
                <w:szCs w:val="24"/>
                <w:lang w:val="pl-PL"/>
              </w:rPr>
              <w:t>government.nl</w:t>
            </w:r>
          </w:p>
        </w:tc>
        <w:tc>
          <w:tcPr>
            <w:tcW w:w="1598" w:type="dxa"/>
          </w:tcPr>
          <w:p w14:paraId="15AD1068" w14:textId="2C64C764" w:rsidR="00C8712E" w:rsidRDefault="00C8712E" w:rsidP="00631EDF">
            <w:pPr>
              <w:jc w:val="center"/>
              <w:rPr>
                <w:sz w:val="24"/>
                <w:szCs w:val="24"/>
                <w:lang w:val="pl-PL"/>
              </w:rPr>
            </w:pPr>
            <w:r>
              <w:rPr>
                <w:sz w:val="24"/>
                <w:szCs w:val="24"/>
                <w:lang w:val="pl-PL"/>
              </w:rPr>
              <w:t>38</w:t>
            </w:r>
          </w:p>
        </w:tc>
        <w:tc>
          <w:tcPr>
            <w:tcW w:w="1564" w:type="dxa"/>
          </w:tcPr>
          <w:p w14:paraId="2B5B240C" w14:textId="5F3ACAFC" w:rsidR="00C8712E" w:rsidRDefault="00C8712E" w:rsidP="00631EDF">
            <w:pPr>
              <w:jc w:val="center"/>
              <w:rPr>
                <w:sz w:val="24"/>
                <w:szCs w:val="24"/>
                <w:lang w:val="pl-PL"/>
              </w:rPr>
            </w:pPr>
            <w:r>
              <w:rPr>
                <w:sz w:val="24"/>
                <w:szCs w:val="24"/>
                <w:lang w:val="pl-PL"/>
              </w:rPr>
              <w:t>39,5</w:t>
            </w:r>
          </w:p>
        </w:tc>
        <w:tc>
          <w:tcPr>
            <w:tcW w:w="1564" w:type="dxa"/>
          </w:tcPr>
          <w:p w14:paraId="6282B806" w14:textId="5B61A9C4" w:rsidR="00C8712E" w:rsidRDefault="00C8712E" w:rsidP="00631EDF">
            <w:pPr>
              <w:jc w:val="center"/>
              <w:rPr>
                <w:sz w:val="24"/>
                <w:szCs w:val="24"/>
                <w:lang w:val="pl-PL"/>
              </w:rPr>
            </w:pPr>
            <w:r>
              <w:rPr>
                <w:sz w:val="24"/>
                <w:szCs w:val="24"/>
                <w:lang w:val="pl-PL"/>
              </w:rPr>
              <w:t>41</w:t>
            </w:r>
          </w:p>
        </w:tc>
        <w:tc>
          <w:tcPr>
            <w:tcW w:w="1443" w:type="dxa"/>
          </w:tcPr>
          <w:p w14:paraId="7063F295" w14:textId="1E0E2AEA" w:rsidR="00C8712E" w:rsidRDefault="00C8712E" w:rsidP="00631EDF">
            <w:pPr>
              <w:jc w:val="center"/>
              <w:rPr>
                <w:sz w:val="24"/>
                <w:szCs w:val="24"/>
                <w:lang w:val="pl-PL"/>
              </w:rPr>
            </w:pPr>
            <w:r>
              <w:rPr>
                <w:sz w:val="24"/>
                <w:szCs w:val="24"/>
                <w:lang w:val="pl-PL"/>
              </w:rPr>
              <w:t>38</w:t>
            </w:r>
          </w:p>
        </w:tc>
      </w:tr>
      <w:tr w:rsidR="00C8712E" w14:paraId="7105E2BE" w14:textId="455E2A53" w:rsidTr="00C8712E">
        <w:trPr>
          <w:trHeight w:val="316"/>
        </w:trPr>
        <w:tc>
          <w:tcPr>
            <w:tcW w:w="2173" w:type="dxa"/>
          </w:tcPr>
          <w:p w14:paraId="1F036717" w14:textId="2BF3EA42" w:rsidR="00C8712E" w:rsidRDefault="00C8712E" w:rsidP="00631EDF">
            <w:pPr>
              <w:jc w:val="center"/>
              <w:rPr>
                <w:sz w:val="24"/>
                <w:szCs w:val="24"/>
                <w:lang w:val="pl-PL"/>
              </w:rPr>
            </w:pPr>
            <w:r>
              <w:rPr>
                <w:sz w:val="24"/>
                <w:szCs w:val="24"/>
                <w:lang w:val="pl-PL"/>
              </w:rPr>
              <w:t>sydney.edu.au</w:t>
            </w:r>
          </w:p>
        </w:tc>
        <w:tc>
          <w:tcPr>
            <w:tcW w:w="1598" w:type="dxa"/>
          </w:tcPr>
          <w:p w14:paraId="6096A0B7" w14:textId="05A55966" w:rsidR="00C8712E" w:rsidRDefault="00C8712E" w:rsidP="00631EDF">
            <w:pPr>
              <w:jc w:val="center"/>
              <w:rPr>
                <w:sz w:val="24"/>
                <w:szCs w:val="24"/>
                <w:lang w:val="pl-PL"/>
              </w:rPr>
            </w:pPr>
            <w:r>
              <w:rPr>
                <w:sz w:val="24"/>
                <w:szCs w:val="24"/>
                <w:lang w:val="pl-PL"/>
              </w:rPr>
              <w:t>330</w:t>
            </w:r>
          </w:p>
        </w:tc>
        <w:tc>
          <w:tcPr>
            <w:tcW w:w="1564" w:type="dxa"/>
          </w:tcPr>
          <w:p w14:paraId="0DA071A3" w14:textId="132E013C" w:rsidR="00C8712E" w:rsidRDefault="00C8712E" w:rsidP="00631EDF">
            <w:pPr>
              <w:jc w:val="center"/>
              <w:rPr>
                <w:sz w:val="24"/>
                <w:szCs w:val="24"/>
                <w:lang w:val="pl-PL"/>
              </w:rPr>
            </w:pPr>
            <w:r>
              <w:rPr>
                <w:sz w:val="24"/>
                <w:szCs w:val="24"/>
                <w:lang w:val="pl-PL"/>
              </w:rPr>
              <w:t>331</w:t>
            </w:r>
          </w:p>
        </w:tc>
        <w:tc>
          <w:tcPr>
            <w:tcW w:w="1564" w:type="dxa"/>
          </w:tcPr>
          <w:p w14:paraId="5F3435EE" w14:textId="3DC9EEFD" w:rsidR="00C8712E" w:rsidRDefault="00C8712E" w:rsidP="00631EDF">
            <w:pPr>
              <w:jc w:val="center"/>
              <w:rPr>
                <w:sz w:val="24"/>
                <w:szCs w:val="24"/>
                <w:lang w:val="pl-PL"/>
              </w:rPr>
            </w:pPr>
            <w:r>
              <w:rPr>
                <w:sz w:val="24"/>
                <w:szCs w:val="24"/>
                <w:lang w:val="pl-PL"/>
              </w:rPr>
              <w:t>331</w:t>
            </w:r>
          </w:p>
        </w:tc>
        <w:tc>
          <w:tcPr>
            <w:tcW w:w="1443" w:type="dxa"/>
          </w:tcPr>
          <w:p w14:paraId="488A9715" w14:textId="7D1A9A31" w:rsidR="00C8712E" w:rsidRDefault="00C8712E" w:rsidP="00631EDF">
            <w:pPr>
              <w:jc w:val="center"/>
              <w:rPr>
                <w:sz w:val="24"/>
                <w:szCs w:val="24"/>
                <w:lang w:val="pl-PL"/>
              </w:rPr>
            </w:pPr>
            <w:r>
              <w:rPr>
                <w:sz w:val="24"/>
                <w:szCs w:val="24"/>
                <w:lang w:val="pl-PL"/>
              </w:rPr>
              <w:t>332</w:t>
            </w:r>
          </w:p>
        </w:tc>
      </w:tr>
    </w:tbl>
    <w:p w14:paraId="6B71718D" w14:textId="77777777" w:rsidR="00375827" w:rsidRDefault="00375827" w:rsidP="00375827">
      <w:pPr>
        <w:rPr>
          <w:b/>
          <w:bCs/>
          <w:sz w:val="24"/>
          <w:szCs w:val="24"/>
          <w:lang w:val="pl-PL"/>
        </w:rPr>
      </w:pPr>
    </w:p>
    <w:p w14:paraId="432726D2" w14:textId="77777777" w:rsidR="00AB1ADF" w:rsidRDefault="00AB1ADF" w:rsidP="00375827">
      <w:pPr>
        <w:ind w:firstLine="720"/>
        <w:rPr>
          <w:b/>
          <w:bCs/>
          <w:sz w:val="24"/>
          <w:szCs w:val="24"/>
          <w:lang w:val="pl-PL"/>
        </w:rPr>
      </w:pPr>
    </w:p>
    <w:p w14:paraId="07A414DD" w14:textId="77777777" w:rsidR="00AB1ADF" w:rsidRDefault="00AB1ADF" w:rsidP="00375827">
      <w:pPr>
        <w:ind w:firstLine="720"/>
        <w:rPr>
          <w:b/>
          <w:bCs/>
          <w:sz w:val="24"/>
          <w:szCs w:val="24"/>
          <w:lang w:val="pl-PL"/>
        </w:rPr>
      </w:pPr>
    </w:p>
    <w:p w14:paraId="29424871" w14:textId="50091629" w:rsidR="00CD02E6" w:rsidRPr="00AB299A" w:rsidRDefault="00CD02E6" w:rsidP="00375827">
      <w:pPr>
        <w:ind w:firstLine="720"/>
        <w:rPr>
          <w:b/>
          <w:bCs/>
          <w:sz w:val="24"/>
          <w:szCs w:val="24"/>
          <w:lang w:val="pl-PL"/>
        </w:rPr>
      </w:pPr>
      <w:r w:rsidRPr="00AB299A">
        <w:rPr>
          <w:b/>
          <w:bCs/>
          <w:sz w:val="24"/>
          <w:szCs w:val="24"/>
          <w:lang w:val="pl-PL"/>
        </w:rPr>
        <w:lastRenderedPageBreak/>
        <w:t>2.4 Fragmentacja</w:t>
      </w:r>
    </w:p>
    <w:p w14:paraId="337FDF32" w14:textId="2E18F6B2" w:rsidR="00347EE6" w:rsidRDefault="00CD02E6" w:rsidP="00E8529A">
      <w:pPr>
        <w:ind w:left="720"/>
        <w:rPr>
          <w:sz w:val="24"/>
          <w:szCs w:val="24"/>
          <w:lang w:val="pl-PL"/>
        </w:rPr>
      </w:pPr>
      <w:r>
        <w:rPr>
          <w:sz w:val="24"/>
          <w:szCs w:val="24"/>
          <w:lang w:val="pl-PL"/>
        </w:rPr>
        <w:t>Sprawdzimy, jaki jest maksymalny rozmiar niefragmentowanego pakietu. Użyjemy do tego wywołania ping</w:t>
      </w:r>
      <w:r w:rsidR="00137540">
        <w:rPr>
          <w:sz w:val="24"/>
          <w:szCs w:val="24"/>
          <w:lang w:val="pl-PL"/>
        </w:rPr>
        <w:t>,</w:t>
      </w:r>
      <w:r>
        <w:rPr>
          <w:sz w:val="24"/>
          <w:szCs w:val="24"/>
          <w:lang w:val="pl-PL"/>
        </w:rPr>
        <w:t xml:space="preserve"> flagi DF (</w:t>
      </w:r>
      <w:r w:rsidRPr="00CD02E6">
        <w:rPr>
          <w:i/>
          <w:iCs/>
          <w:sz w:val="24"/>
          <w:szCs w:val="24"/>
          <w:lang w:val="pl-PL"/>
        </w:rPr>
        <w:t>Don’t Fragment</w:t>
      </w:r>
      <w:r>
        <w:rPr>
          <w:sz w:val="24"/>
          <w:szCs w:val="24"/>
          <w:lang w:val="pl-PL"/>
        </w:rPr>
        <w:t xml:space="preserve">) </w:t>
      </w:r>
      <w:r w:rsidRPr="00CD02E6">
        <w:rPr>
          <w:i/>
          <w:iCs/>
          <w:sz w:val="24"/>
          <w:szCs w:val="24"/>
          <w:lang w:val="pl-PL"/>
        </w:rPr>
        <w:t>-f</w:t>
      </w:r>
      <w:r>
        <w:rPr>
          <w:sz w:val="24"/>
          <w:szCs w:val="24"/>
          <w:lang w:val="pl-PL"/>
        </w:rPr>
        <w:t xml:space="preserve"> oraz flagi ustawiającej rozmiar pakietu </w:t>
      </w:r>
      <w:r w:rsidRPr="00CD02E6">
        <w:rPr>
          <w:i/>
          <w:iCs/>
          <w:sz w:val="24"/>
          <w:szCs w:val="24"/>
          <w:lang w:val="pl-PL"/>
        </w:rPr>
        <w:t>-l</w:t>
      </w:r>
      <w:r>
        <w:rPr>
          <w:sz w:val="24"/>
          <w:szCs w:val="24"/>
          <w:lang w:val="pl-PL"/>
        </w:rPr>
        <w:t>. Okazuje się, że maksymalny rozmiar niefragmentowanego pakietu możliwego do wysłania wynosi 14</w:t>
      </w:r>
      <w:r w:rsidR="001000E8">
        <w:rPr>
          <w:sz w:val="24"/>
          <w:szCs w:val="24"/>
          <w:lang w:val="pl-PL"/>
        </w:rPr>
        <w:t>7</w:t>
      </w:r>
      <w:r w:rsidR="00EB68EF">
        <w:rPr>
          <w:sz w:val="24"/>
          <w:szCs w:val="24"/>
          <w:lang w:val="pl-PL"/>
        </w:rPr>
        <w:t>2</w:t>
      </w:r>
      <w:r>
        <w:rPr>
          <w:sz w:val="24"/>
          <w:szCs w:val="24"/>
          <w:lang w:val="pl-PL"/>
        </w:rPr>
        <w:t xml:space="preserve"> bajty. W poniższej tabeli przedstawiłem wpływ zastosowania flagi DF na liczbę węzłów oraz średni czas</w:t>
      </w:r>
      <w:r w:rsidR="00A57B9C">
        <w:rPr>
          <w:sz w:val="24"/>
          <w:szCs w:val="24"/>
          <w:lang w:val="pl-PL"/>
        </w:rPr>
        <w:t xml:space="preserve"> dla pakietu 512 bajtów</w:t>
      </w:r>
      <w:r w:rsidR="00347EE6">
        <w:rPr>
          <w:sz w:val="24"/>
          <w:szCs w:val="24"/>
          <w:lang w:val="pl-PL"/>
        </w:rPr>
        <w:t>.</w:t>
      </w:r>
    </w:p>
    <w:tbl>
      <w:tblPr>
        <w:tblStyle w:val="Tabela-Siatka"/>
        <w:tblW w:w="0" w:type="auto"/>
        <w:tblInd w:w="720" w:type="dxa"/>
        <w:tblLook w:val="04A0" w:firstRow="1" w:lastRow="0" w:firstColumn="1" w:lastColumn="0" w:noHBand="0" w:noVBand="1"/>
      </w:tblPr>
      <w:tblGrid>
        <w:gridCol w:w="1788"/>
        <w:gridCol w:w="1631"/>
        <w:gridCol w:w="1631"/>
        <w:gridCol w:w="1646"/>
        <w:gridCol w:w="1646"/>
      </w:tblGrid>
      <w:tr w:rsidR="00347EE6" w14:paraId="1CF5C58A" w14:textId="77777777" w:rsidTr="00A57B9C">
        <w:tc>
          <w:tcPr>
            <w:tcW w:w="1788" w:type="dxa"/>
          </w:tcPr>
          <w:p w14:paraId="2F3E46A2" w14:textId="22779EB2" w:rsidR="00347EE6" w:rsidRDefault="00347EE6" w:rsidP="00347EE6">
            <w:pPr>
              <w:jc w:val="center"/>
              <w:rPr>
                <w:sz w:val="24"/>
                <w:szCs w:val="24"/>
                <w:lang w:val="pl-PL"/>
              </w:rPr>
            </w:pPr>
            <w:r>
              <w:rPr>
                <w:sz w:val="24"/>
                <w:szCs w:val="24"/>
                <w:lang w:val="pl-PL"/>
              </w:rPr>
              <w:t>Adres</w:t>
            </w:r>
          </w:p>
        </w:tc>
        <w:tc>
          <w:tcPr>
            <w:tcW w:w="1631" w:type="dxa"/>
          </w:tcPr>
          <w:p w14:paraId="03288CAC" w14:textId="64EB78C3" w:rsidR="00347EE6" w:rsidRDefault="00347EE6" w:rsidP="00347EE6">
            <w:pPr>
              <w:jc w:val="center"/>
              <w:rPr>
                <w:sz w:val="24"/>
                <w:szCs w:val="24"/>
                <w:lang w:val="pl-PL"/>
              </w:rPr>
            </w:pPr>
            <w:r>
              <w:rPr>
                <w:sz w:val="24"/>
                <w:szCs w:val="24"/>
                <w:lang w:val="pl-PL"/>
              </w:rPr>
              <w:t>TTL</w:t>
            </w:r>
          </w:p>
        </w:tc>
        <w:tc>
          <w:tcPr>
            <w:tcW w:w="1631" w:type="dxa"/>
          </w:tcPr>
          <w:p w14:paraId="45A95177" w14:textId="3F596564" w:rsidR="00347EE6" w:rsidRDefault="00347EE6" w:rsidP="00347EE6">
            <w:pPr>
              <w:jc w:val="center"/>
              <w:rPr>
                <w:sz w:val="24"/>
                <w:szCs w:val="24"/>
                <w:lang w:val="pl-PL"/>
              </w:rPr>
            </w:pPr>
            <w:r>
              <w:rPr>
                <w:sz w:val="24"/>
                <w:szCs w:val="24"/>
                <w:lang w:val="pl-PL"/>
              </w:rPr>
              <w:t>TTL z DF</w:t>
            </w:r>
          </w:p>
        </w:tc>
        <w:tc>
          <w:tcPr>
            <w:tcW w:w="1646" w:type="dxa"/>
          </w:tcPr>
          <w:p w14:paraId="0BA717CE" w14:textId="61B861DA" w:rsidR="00347EE6" w:rsidRDefault="00347EE6" w:rsidP="00347EE6">
            <w:pPr>
              <w:jc w:val="center"/>
              <w:rPr>
                <w:sz w:val="24"/>
                <w:szCs w:val="24"/>
                <w:lang w:val="pl-PL"/>
              </w:rPr>
            </w:pPr>
            <w:r>
              <w:rPr>
                <w:sz w:val="24"/>
                <w:szCs w:val="24"/>
                <w:lang w:val="pl-PL"/>
              </w:rPr>
              <w:t>Czas [ms]</w:t>
            </w:r>
          </w:p>
        </w:tc>
        <w:tc>
          <w:tcPr>
            <w:tcW w:w="1646" w:type="dxa"/>
          </w:tcPr>
          <w:p w14:paraId="2448EE96" w14:textId="14DE7D5B" w:rsidR="00347EE6" w:rsidRDefault="00347EE6" w:rsidP="00347EE6">
            <w:pPr>
              <w:jc w:val="center"/>
              <w:rPr>
                <w:sz w:val="24"/>
                <w:szCs w:val="24"/>
                <w:lang w:val="pl-PL"/>
              </w:rPr>
            </w:pPr>
            <w:r>
              <w:rPr>
                <w:sz w:val="24"/>
                <w:szCs w:val="24"/>
                <w:lang w:val="pl-PL"/>
              </w:rPr>
              <w:t>Czas z DF [ms]</w:t>
            </w:r>
          </w:p>
        </w:tc>
      </w:tr>
      <w:tr w:rsidR="00347EE6" w14:paraId="4931D0D0" w14:textId="77777777" w:rsidTr="00A57B9C">
        <w:tc>
          <w:tcPr>
            <w:tcW w:w="1788" w:type="dxa"/>
          </w:tcPr>
          <w:p w14:paraId="1BA7F8D5" w14:textId="7914F20A" w:rsidR="00347EE6" w:rsidRDefault="00347EE6" w:rsidP="00347EE6">
            <w:pPr>
              <w:jc w:val="center"/>
              <w:rPr>
                <w:sz w:val="24"/>
                <w:szCs w:val="24"/>
                <w:lang w:val="pl-PL"/>
              </w:rPr>
            </w:pPr>
            <w:r>
              <w:rPr>
                <w:sz w:val="24"/>
                <w:szCs w:val="24"/>
                <w:lang w:val="pl-PL"/>
              </w:rPr>
              <w:t xml:space="preserve">cs.pwr.edu.pl </w:t>
            </w:r>
          </w:p>
        </w:tc>
        <w:tc>
          <w:tcPr>
            <w:tcW w:w="1631" w:type="dxa"/>
          </w:tcPr>
          <w:p w14:paraId="1601B19D" w14:textId="5B782100" w:rsidR="00347EE6" w:rsidRDefault="00FE315D" w:rsidP="00347EE6">
            <w:pPr>
              <w:jc w:val="center"/>
              <w:rPr>
                <w:sz w:val="24"/>
                <w:szCs w:val="24"/>
                <w:lang w:val="pl-PL"/>
              </w:rPr>
            </w:pPr>
            <w:r>
              <w:rPr>
                <w:sz w:val="24"/>
                <w:szCs w:val="24"/>
                <w:lang w:val="pl-PL"/>
              </w:rPr>
              <w:t>9</w:t>
            </w:r>
          </w:p>
        </w:tc>
        <w:tc>
          <w:tcPr>
            <w:tcW w:w="1631" w:type="dxa"/>
          </w:tcPr>
          <w:p w14:paraId="5A078A48" w14:textId="37D2A601" w:rsidR="00347EE6" w:rsidRDefault="00FE315D" w:rsidP="00347EE6">
            <w:pPr>
              <w:jc w:val="center"/>
              <w:rPr>
                <w:sz w:val="24"/>
                <w:szCs w:val="24"/>
                <w:lang w:val="pl-PL"/>
              </w:rPr>
            </w:pPr>
            <w:r>
              <w:rPr>
                <w:sz w:val="24"/>
                <w:szCs w:val="24"/>
                <w:lang w:val="pl-PL"/>
              </w:rPr>
              <w:t>9</w:t>
            </w:r>
          </w:p>
        </w:tc>
        <w:tc>
          <w:tcPr>
            <w:tcW w:w="1646" w:type="dxa"/>
          </w:tcPr>
          <w:p w14:paraId="6E50D979" w14:textId="45D42C68" w:rsidR="00347EE6" w:rsidRDefault="00347EE6" w:rsidP="00347EE6">
            <w:pPr>
              <w:jc w:val="center"/>
              <w:rPr>
                <w:sz w:val="24"/>
                <w:szCs w:val="24"/>
                <w:lang w:val="pl-PL"/>
              </w:rPr>
            </w:pPr>
            <w:r>
              <w:rPr>
                <w:sz w:val="24"/>
                <w:szCs w:val="24"/>
                <w:lang w:val="pl-PL"/>
              </w:rPr>
              <w:t>14</w:t>
            </w:r>
          </w:p>
        </w:tc>
        <w:tc>
          <w:tcPr>
            <w:tcW w:w="1646" w:type="dxa"/>
          </w:tcPr>
          <w:p w14:paraId="2EB3F7AF" w14:textId="7C721EBE" w:rsidR="00347EE6" w:rsidRDefault="00347EE6" w:rsidP="00347EE6">
            <w:pPr>
              <w:jc w:val="center"/>
              <w:rPr>
                <w:sz w:val="24"/>
                <w:szCs w:val="24"/>
                <w:lang w:val="pl-PL"/>
              </w:rPr>
            </w:pPr>
            <w:r>
              <w:rPr>
                <w:sz w:val="24"/>
                <w:szCs w:val="24"/>
                <w:lang w:val="pl-PL"/>
              </w:rPr>
              <w:t>1</w:t>
            </w:r>
            <w:r w:rsidR="00A57B9C">
              <w:rPr>
                <w:sz w:val="24"/>
                <w:szCs w:val="24"/>
                <w:lang w:val="pl-PL"/>
              </w:rPr>
              <w:t>4</w:t>
            </w:r>
          </w:p>
        </w:tc>
      </w:tr>
      <w:tr w:rsidR="00347EE6" w14:paraId="1C1B851B" w14:textId="77777777" w:rsidTr="00A57B9C">
        <w:tc>
          <w:tcPr>
            <w:tcW w:w="1788" w:type="dxa"/>
          </w:tcPr>
          <w:p w14:paraId="4AAE6FB7" w14:textId="777C3232" w:rsidR="00347EE6" w:rsidRDefault="000313A3" w:rsidP="00347EE6">
            <w:pPr>
              <w:jc w:val="center"/>
              <w:rPr>
                <w:sz w:val="24"/>
                <w:szCs w:val="24"/>
                <w:lang w:val="pl-PL"/>
              </w:rPr>
            </w:pPr>
            <w:r w:rsidRPr="00DA766A">
              <w:rPr>
                <w:sz w:val="24"/>
                <w:szCs w:val="24"/>
                <w:lang w:val="pl-PL"/>
              </w:rPr>
              <w:t>government.nl</w:t>
            </w:r>
          </w:p>
        </w:tc>
        <w:tc>
          <w:tcPr>
            <w:tcW w:w="1631" w:type="dxa"/>
          </w:tcPr>
          <w:p w14:paraId="21009E7E" w14:textId="4D9E3841" w:rsidR="00347EE6" w:rsidRDefault="00FE315D" w:rsidP="00347EE6">
            <w:pPr>
              <w:jc w:val="center"/>
              <w:rPr>
                <w:sz w:val="24"/>
                <w:szCs w:val="24"/>
                <w:lang w:val="pl-PL"/>
              </w:rPr>
            </w:pPr>
            <w:r>
              <w:rPr>
                <w:sz w:val="24"/>
                <w:szCs w:val="24"/>
                <w:lang w:val="pl-PL"/>
              </w:rPr>
              <w:t>10</w:t>
            </w:r>
          </w:p>
        </w:tc>
        <w:tc>
          <w:tcPr>
            <w:tcW w:w="1631" w:type="dxa"/>
          </w:tcPr>
          <w:p w14:paraId="2FCD078A" w14:textId="6D77B0A3" w:rsidR="00347EE6" w:rsidRDefault="00FE315D" w:rsidP="00347EE6">
            <w:pPr>
              <w:jc w:val="center"/>
              <w:rPr>
                <w:sz w:val="24"/>
                <w:szCs w:val="24"/>
                <w:lang w:val="pl-PL"/>
              </w:rPr>
            </w:pPr>
            <w:r>
              <w:rPr>
                <w:sz w:val="24"/>
                <w:szCs w:val="24"/>
                <w:lang w:val="pl-PL"/>
              </w:rPr>
              <w:t>10</w:t>
            </w:r>
          </w:p>
        </w:tc>
        <w:tc>
          <w:tcPr>
            <w:tcW w:w="1646" w:type="dxa"/>
          </w:tcPr>
          <w:p w14:paraId="67A702B6" w14:textId="5C18321A" w:rsidR="00347EE6" w:rsidRDefault="000313A3" w:rsidP="00347EE6">
            <w:pPr>
              <w:jc w:val="center"/>
              <w:rPr>
                <w:sz w:val="24"/>
                <w:szCs w:val="24"/>
                <w:lang w:val="pl-PL"/>
              </w:rPr>
            </w:pPr>
            <w:r>
              <w:rPr>
                <w:sz w:val="24"/>
                <w:szCs w:val="24"/>
                <w:lang w:val="pl-PL"/>
              </w:rPr>
              <w:t>39</w:t>
            </w:r>
          </w:p>
        </w:tc>
        <w:tc>
          <w:tcPr>
            <w:tcW w:w="1646" w:type="dxa"/>
          </w:tcPr>
          <w:p w14:paraId="0D1FE832" w14:textId="685ED0F2" w:rsidR="00347EE6" w:rsidRDefault="000313A3" w:rsidP="00347EE6">
            <w:pPr>
              <w:jc w:val="center"/>
              <w:rPr>
                <w:sz w:val="24"/>
                <w:szCs w:val="24"/>
                <w:lang w:val="pl-PL"/>
              </w:rPr>
            </w:pPr>
            <w:r>
              <w:rPr>
                <w:sz w:val="24"/>
                <w:szCs w:val="24"/>
                <w:lang w:val="pl-PL"/>
              </w:rPr>
              <w:t>40</w:t>
            </w:r>
          </w:p>
        </w:tc>
      </w:tr>
      <w:tr w:rsidR="00A57B9C" w14:paraId="6386B0B5" w14:textId="77777777" w:rsidTr="00A57B9C">
        <w:tc>
          <w:tcPr>
            <w:tcW w:w="1788" w:type="dxa"/>
          </w:tcPr>
          <w:p w14:paraId="650B352E" w14:textId="77777777" w:rsidR="00A57B9C" w:rsidRPr="00347EE6" w:rsidRDefault="00A57B9C" w:rsidP="007131D8">
            <w:pPr>
              <w:jc w:val="center"/>
              <w:rPr>
                <w:sz w:val="24"/>
                <w:szCs w:val="24"/>
                <w:lang w:val="pl-PL"/>
              </w:rPr>
            </w:pPr>
            <w:r>
              <w:rPr>
                <w:sz w:val="24"/>
                <w:szCs w:val="24"/>
              </w:rPr>
              <w:t>sydney.edu.au</w:t>
            </w:r>
          </w:p>
        </w:tc>
        <w:tc>
          <w:tcPr>
            <w:tcW w:w="1631" w:type="dxa"/>
          </w:tcPr>
          <w:p w14:paraId="7A0418B9" w14:textId="77777777" w:rsidR="00A57B9C" w:rsidRDefault="00A57B9C" w:rsidP="007131D8">
            <w:pPr>
              <w:jc w:val="center"/>
              <w:rPr>
                <w:sz w:val="24"/>
                <w:szCs w:val="24"/>
                <w:lang w:val="pl-PL"/>
              </w:rPr>
            </w:pPr>
            <w:r>
              <w:rPr>
                <w:sz w:val="24"/>
                <w:szCs w:val="24"/>
                <w:lang w:val="pl-PL"/>
              </w:rPr>
              <w:t>15</w:t>
            </w:r>
          </w:p>
        </w:tc>
        <w:tc>
          <w:tcPr>
            <w:tcW w:w="1631" w:type="dxa"/>
          </w:tcPr>
          <w:p w14:paraId="0A3575E9" w14:textId="77777777" w:rsidR="00A57B9C" w:rsidRDefault="00A57B9C" w:rsidP="007131D8">
            <w:pPr>
              <w:jc w:val="center"/>
              <w:rPr>
                <w:sz w:val="24"/>
                <w:szCs w:val="24"/>
                <w:lang w:val="pl-PL"/>
              </w:rPr>
            </w:pPr>
            <w:r>
              <w:rPr>
                <w:sz w:val="24"/>
                <w:szCs w:val="24"/>
                <w:lang w:val="pl-PL"/>
              </w:rPr>
              <w:t>15</w:t>
            </w:r>
          </w:p>
        </w:tc>
        <w:tc>
          <w:tcPr>
            <w:tcW w:w="1646" w:type="dxa"/>
          </w:tcPr>
          <w:p w14:paraId="3FF91322" w14:textId="77777777" w:rsidR="00A57B9C" w:rsidRDefault="00A57B9C" w:rsidP="007131D8">
            <w:pPr>
              <w:jc w:val="center"/>
              <w:rPr>
                <w:sz w:val="24"/>
                <w:szCs w:val="24"/>
                <w:lang w:val="pl-PL"/>
              </w:rPr>
            </w:pPr>
            <w:r>
              <w:rPr>
                <w:sz w:val="24"/>
                <w:szCs w:val="24"/>
                <w:lang w:val="pl-PL"/>
              </w:rPr>
              <w:t>330</w:t>
            </w:r>
          </w:p>
        </w:tc>
        <w:tc>
          <w:tcPr>
            <w:tcW w:w="1646" w:type="dxa"/>
          </w:tcPr>
          <w:p w14:paraId="515FCEA0" w14:textId="77777777" w:rsidR="00A57B9C" w:rsidRDefault="00A57B9C" w:rsidP="007131D8">
            <w:pPr>
              <w:jc w:val="center"/>
              <w:rPr>
                <w:sz w:val="24"/>
                <w:szCs w:val="24"/>
                <w:lang w:val="pl-PL"/>
              </w:rPr>
            </w:pPr>
            <w:r>
              <w:rPr>
                <w:sz w:val="24"/>
                <w:szCs w:val="24"/>
                <w:lang w:val="pl-PL"/>
              </w:rPr>
              <w:t>336</w:t>
            </w:r>
          </w:p>
        </w:tc>
      </w:tr>
    </w:tbl>
    <w:p w14:paraId="38D56357" w14:textId="77777777" w:rsidR="00AC3248" w:rsidRDefault="00AC3248" w:rsidP="00347EE6">
      <w:pPr>
        <w:ind w:left="720"/>
        <w:jc w:val="center"/>
        <w:rPr>
          <w:sz w:val="24"/>
          <w:szCs w:val="24"/>
          <w:lang w:val="pl-PL"/>
        </w:rPr>
      </w:pPr>
    </w:p>
    <w:p w14:paraId="4FEAAF54" w14:textId="2DFCEDD5" w:rsidR="00AC3248" w:rsidRDefault="00AC3248" w:rsidP="000313A3">
      <w:pPr>
        <w:rPr>
          <w:b/>
          <w:bCs/>
          <w:sz w:val="24"/>
          <w:szCs w:val="24"/>
          <w:lang w:val="pl-PL"/>
        </w:rPr>
      </w:pPr>
      <w:r>
        <w:rPr>
          <w:b/>
          <w:bCs/>
          <w:sz w:val="24"/>
          <w:szCs w:val="24"/>
          <w:lang w:val="pl-PL"/>
        </w:rPr>
        <w:t>3. Sieci wirtualne</w:t>
      </w:r>
    </w:p>
    <w:p w14:paraId="5B3CC2A5" w14:textId="7F20D88E" w:rsidR="00AC3248" w:rsidRDefault="00AC3248" w:rsidP="00AB5C22">
      <w:pPr>
        <w:ind w:left="720"/>
        <w:rPr>
          <w:sz w:val="24"/>
          <w:szCs w:val="24"/>
          <w:lang w:val="pl-PL"/>
        </w:rPr>
      </w:pPr>
      <w:r>
        <w:rPr>
          <w:sz w:val="24"/>
          <w:szCs w:val="24"/>
          <w:lang w:val="pl-PL"/>
        </w:rPr>
        <w:t xml:space="preserve">Trasy przebiegające przez sieci wirtualne będziemy szukać poprzez „pingowanie” adresów stron z flagą </w:t>
      </w:r>
      <w:r>
        <w:rPr>
          <w:i/>
          <w:iCs/>
          <w:sz w:val="24"/>
          <w:szCs w:val="24"/>
          <w:lang w:val="pl-PL"/>
        </w:rPr>
        <w:t>-</w:t>
      </w:r>
      <w:r w:rsidR="00AB5C22">
        <w:rPr>
          <w:i/>
          <w:iCs/>
          <w:sz w:val="24"/>
          <w:szCs w:val="24"/>
          <w:lang w:val="pl-PL"/>
        </w:rPr>
        <w:t xml:space="preserve">i </w:t>
      </w:r>
      <w:r w:rsidR="00AB5C22">
        <w:rPr>
          <w:sz w:val="24"/>
          <w:szCs w:val="24"/>
          <w:lang w:val="pl-PL"/>
        </w:rPr>
        <w:t>ustawiającą wartość TTL. Trasy przebiegające przez sieci wirtualne będą miały zmienną liczbę hopów.</w:t>
      </w:r>
    </w:p>
    <w:p w14:paraId="2A20AC75" w14:textId="05EB9AEC" w:rsidR="00AB5C22" w:rsidRDefault="00AB5C22" w:rsidP="00AB5C22">
      <w:pPr>
        <w:ind w:left="720"/>
        <w:rPr>
          <w:sz w:val="24"/>
          <w:szCs w:val="24"/>
          <w:lang w:val="pl-PL"/>
        </w:rPr>
      </w:pPr>
      <w:r>
        <w:rPr>
          <w:noProof/>
          <w:sz w:val="24"/>
          <w:szCs w:val="24"/>
          <w:lang w:val="pl-PL"/>
        </w:rPr>
        <w:drawing>
          <wp:inline distT="0" distB="0" distL="0" distR="0" wp14:anchorId="32C50D5C" wp14:editId="549F3BA3">
            <wp:extent cx="5615940" cy="4038600"/>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4038600"/>
                    </a:xfrm>
                    <a:prstGeom prst="rect">
                      <a:avLst/>
                    </a:prstGeom>
                    <a:noFill/>
                    <a:ln>
                      <a:noFill/>
                    </a:ln>
                  </pic:spPr>
                </pic:pic>
              </a:graphicData>
            </a:graphic>
          </wp:inline>
        </w:drawing>
      </w:r>
    </w:p>
    <w:p w14:paraId="18F79810" w14:textId="24626DAC" w:rsidR="00756F63" w:rsidRDefault="00AB5C22" w:rsidP="00375827">
      <w:pPr>
        <w:ind w:left="720"/>
        <w:rPr>
          <w:sz w:val="24"/>
          <w:szCs w:val="24"/>
          <w:lang w:val="pl-PL"/>
        </w:rPr>
      </w:pPr>
      <w:r>
        <w:rPr>
          <w:sz w:val="24"/>
          <w:szCs w:val="24"/>
          <w:lang w:val="pl-PL"/>
        </w:rPr>
        <w:t>Jak widzimy początkowo dla wartości 19 otrzymaliśmy informację zwrotną, a następnie przy wartości 20 pakiet wygasł w trakcie przesyłania (wartość TTL była zbyt mała).</w:t>
      </w:r>
    </w:p>
    <w:p w14:paraId="6F162551" w14:textId="3FA2795B" w:rsidR="007518D7" w:rsidRDefault="007518D7" w:rsidP="00375827">
      <w:pPr>
        <w:ind w:left="720"/>
        <w:rPr>
          <w:sz w:val="24"/>
          <w:szCs w:val="24"/>
          <w:lang w:val="pl-PL"/>
        </w:rPr>
      </w:pPr>
    </w:p>
    <w:p w14:paraId="5716654F" w14:textId="77777777" w:rsidR="007518D7" w:rsidRPr="00AB5C22" w:rsidRDefault="007518D7" w:rsidP="00375827">
      <w:pPr>
        <w:ind w:left="720"/>
        <w:rPr>
          <w:sz w:val="24"/>
          <w:szCs w:val="24"/>
          <w:lang w:val="pl-PL"/>
        </w:rPr>
      </w:pPr>
    </w:p>
    <w:p w14:paraId="270D700F" w14:textId="174C6555" w:rsidR="000313A3" w:rsidRPr="00AB299A" w:rsidRDefault="00AC3248" w:rsidP="000313A3">
      <w:pPr>
        <w:rPr>
          <w:b/>
          <w:bCs/>
          <w:sz w:val="24"/>
          <w:szCs w:val="24"/>
          <w:lang w:val="pl-PL"/>
        </w:rPr>
      </w:pPr>
      <w:r>
        <w:rPr>
          <w:b/>
          <w:bCs/>
          <w:sz w:val="24"/>
          <w:szCs w:val="24"/>
          <w:lang w:val="pl-PL"/>
        </w:rPr>
        <w:lastRenderedPageBreak/>
        <w:t>4</w:t>
      </w:r>
      <w:r w:rsidR="000313A3" w:rsidRPr="00AB299A">
        <w:rPr>
          <w:b/>
          <w:bCs/>
          <w:sz w:val="24"/>
          <w:szCs w:val="24"/>
          <w:lang w:val="pl-PL"/>
        </w:rPr>
        <w:t>.  Podsumowanie</w:t>
      </w:r>
    </w:p>
    <w:p w14:paraId="2C7DF7A1" w14:textId="043784FC" w:rsidR="000313A3" w:rsidRPr="000313A3" w:rsidRDefault="000313A3" w:rsidP="000313A3">
      <w:pPr>
        <w:ind w:left="720"/>
        <w:rPr>
          <w:sz w:val="24"/>
          <w:szCs w:val="24"/>
          <w:lang w:val="pl-PL"/>
        </w:rPr>
      </w:pPr>
      <w:r>
        <w:rPr>
          <w:sz w:val="24"/>
          <w:szCs w:val="24"/>
          <w:lang w:val="pl-PL"/>
        </w:rPr>
        <w:t>Wyniki doświadczeń zgadzają się z intuicją. Do serwerów dalszych geograficznie potrzebujemy więcej skoków niż do serwerów znajdujących się w Polsce. Jak pokazały testy rozmiar oraz fragmentacja pakietu nie wpłynęły</w:t>
      </w:r>
      <w:r w:rsidR="00756F63">
        <w:rPr>
          <w:sz w:val="24"/>
          <w:szCs w:val="24"/>
          <w:lang w:val="pl-PL"/>
        </w:rPr>
        <w:t xml:space="preserve"> znacząc</w:t>
      </w:r>
      <w:r w:rsidR="007518D7">
        <w:rPr>
          <w:sz w:val="24"/>
          <w:szCs w:val="24"/>
          <w:lang w:val="pl-PL"/>
        </w:rPr>
        <w:t>o</w:t>
      </w:r>
      <w:r>
        <w:rPr>
          <w:sz w:val="24"/>
          <w:szCs w:val="24"/>
          <w:lang w:val="pl-PL"/>
        </w:rPr>
        <w:t xml:space="preserve"> na czas propagacji. </w:t>
      </w:r>
      <w:r>
        <w:rPr>
          <w:sz w:val="24"/>
          <w:szCs w:val="24"/>
          <w:lang w:val="pl-PL"/>
        </w:rPr>
        <w:br/>
        <w:t>Przydatność powyższych programów zależy niewątpliwie od potrzeb i wiedzy użytkownika. Z pewnością można stwierdzić, że są to dobre narzędzia do diagnostyki i analizy sieci.</w:t>
      </w:r>
    </w:p>
    <w:sectPr w:rsidR="000313A3" w:rsidRPr="000313A3" w:rsidSect="000E60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38573" w14:textId="77777777" w:rsidR="00313B2C" w:rsidRDefault="00313B2C" w:rsidP="00AB5C22">
      <w:pPr>
        <w:spacing w:after="0" w:line="240" w:lineRule="auto"/>
      </w:pPr>
      <w:r>
        <w:separator/>
      </w:r>
    </w:p>
  </w:endnote>
  <w:endnote w:type="continuationSeparator" w:id="0">
    <w:p w14:paraId="4512E82C" w14:textId="77777777" w:rsidR="00313B2C" w:rsidRDefault="00313B2C" w:rsidP="00AB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2779E" w14:textId="77777777" w:rsidR="00313B2C" w:rsidRDefault="00313B2C" w:rsidP="00AB5C22">
      <w:pPr>
        <w:spacing w:after="0" w:line="240" w:lineRule="auto"/>
      </w:pPr>
      <w:r>
        <w:separator/>
      </w:r>
    </w:p>
  </w:footnote>
  <w:footnote w:type="continuationSeparator" w:id="0">
    <w:p w14:paraId="65E81FFF" w14:textId="77777777" w:rsidR="00313B2C" w:rsidRDefault="00313B2C" w:rsidP="00AB5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81761"/>
    <w:multiLevelType w:val="multilevel"/>
    <w:tmpl w:val="A18038C8"/>
    <w:lvl w:ilvl="0">
      <w:start w:val="1"/>
      <w:numFmt w:val="decimal"/>
      <w:lvlText w:val="%1."/>
      <w:lvlJc w:val="left"/>
      <w:pPr>
        <w:ind w:left="720" w:hanging="360"/>
      </w:pPr>
      <w:rPr>
        <w:rFonts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E84941"/>
    <w:multiLevelType w:val="multilevel"/>
    <w:tmpl w:val="1CA4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75BE9"/>
    <w:multiLevelType w:val="hybridMultilevel"/>
    <w:tmpl w:val="73F895CE"/>
    <w:lvl w:ilvl="0" w:tplc="0415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8E"/>
    <w:rsid w:val="000313A3"/>
    <w:rsid w:val="000948CE"/>
    <w:rsid w:val="000E6077"/>
    <w:rsid w:val="001000E8"/>
    <w:rsid w:val="0011340A"/>
    <w:rsid w:val="00120872"/>
    <w:rsid w:val="00137540"/>
    <w:rsid w:val="001404EE"/>
    <w:rsid w:val="00151E08"/>
    <w:rsid w:val="001A041A"/>
    <w:rsid w:val="001C771B"/>
    <w:rsid w:val="0020404E"/>
    <w:rsid w:val="00210CF8"/>
    <w:rsid w:val="0023463B"/>
    <w:rsid w:val="00240EFD"/>
    <w:rsid w:val="00250097"/>
    <w:rsid w:val="002F71BE"/>
    <w:rsid w:val="00313B2C"/>
    <w:rsid w:val="003215D5"/>
    <w:rsid w:val="00347EE6"/>
    <w:rsid w:val="00375827"/>
    <w:rsid w:val="00382F8E"/>
    <w:rsid w:val="003C1513"/>
    <w:rsid w:val="004B1E7A"/>
    <w:rsid w:val="006C3FA9"/>
    <w:rsid w:val="006E2BDB"/>
    <w:rsid w:val="006F26F8"/>
    <w:rsid w:val="0070306D"/>
    <w:rsid w:val="00714C65"/>
    <w:rsid w:val="007518D7"/>
    <w:rsid w:val="00756F63"/>
    <w:rsid w:val="00795261"/>
    <w:rsid w:val="007A3933"/>
    <w:rsid w:val="007A6BFD"/>
    <w:rsid w:val="007F2602"/>
    <w:rsid w:val="0085270E"/>
    <w:rsid w:val="00863B47"/>
    <w:rsid w:val="00915E4E"/>
    <w:rsid w:val="009468B2"/>
    <w:rsid w:val="009B44C3"/>
    <w:rsid w:val="009F5701"/>
    <w:rsid w:val="00A5280F"/>
    <w:rsid w:val="00A57B9C"/>
    <w:rsid w:val="00A60324"/>
    <w:rsid w:val="00AB1ADF"/>
    <w:rsid w:val="00AB299A"/>
    <w:rsid w:val="00AB5C22"/>
    <w:rsid w:val="00AC3248"/>
    <w:rsid w:val="00AE6BD7"/>
    <w:rsid w:val="00B52FA3"/>
    <w:rsid w:val="00B7244F"/>
    <w:rsid w:val="00B90D28"/>
    <w:rsid w:val="00B91E65"/>
    <w:rsid w:val="00B96B3B"/>
    <w:rsid w:val="00BC3327"/>
    <w:rsid w:val="00C07350"/>
    <w:rsid w:val="00C56E67"/>
    <w:rsid w:val="00C8712E"/>
    <w:rsid w:val="00CB78CA"/>
    <w:rsid w:val="00CD02E6"/>
    <w:rsid w:val="00DA31C4"/>
    <w:rsid w:val="00DA766A"/>
    <w:rsid w:val="00E823AE"/>
    <w:rsid w:val="00E82EDA"/>
    <w:rsid w:val="00E8529A"/>
    <w:rsid w:val="00EA1B8B"/>
    <w:rsid w:val="00EB68EF"/>
    <w:rsid w:val="00ED3119"/>
    <w:rsid w:val="00EE5254"/>
    <w:rsid w:val="00F4012C"/>
    <w:rsid w:val="00F46941"/>
    <w:rsid w:val="00FD09BD"/>
    <w:rsid w:val="00FE315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A567"/>
  <w15:chartTrackingRefBased/>
  <w15:docId w15:val="{20A207F4-BC7F-4AEE-86D5-19E54F01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82F8E"/>
    <w:pPr>
      <w:ind w:left="720"/>
      <w:contextualSpacing/>
    </w:pPr>
  </w:style>
  <w:style w:type="table" w:styleId="Tabela-Siatka">
    <w:name w:val="Table Grid"/>
    <w:basedOn w:val="Standardowy"/>
    <w:uiPriority w:val="39"/>
    <w:rsid w:val="00E8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347EE6"/>
    <w:rPr>
      <w:color w:val="0563C1" w:themeColor="hyperlink"/>
      <w:u w:val="single"/>
    </w:rPr>
  </w:style>
  <w:style w:type="character" w:styleId="Nierozpoznanawzmianka">
    <w:name w:val="Unresolved Mention"/>
    <w:basedOn w:val="Domylnaczcionkaakapitu"/>
    <w:uiPriority w:val="99"/>
    <w:semiHidden/>
    <w:unhideWhenUsed/>
    <w:rsid w:val="00347EE6"/>
    <w:rPr>
      <w:color w:val="605E5C"/>
      <w:shd w:val="clear" w:color="auto" w:fill="E1DFDD"/>
    </w:rPr>
  </w:style>
  <w:style w:type="paragraph" w:styleId="Tekstprzypisukocowego">
    <w:name w:val="endnote text"/>
    <w:basedOn w:val="Normalny"/>
    <w:link w:val="TekstprzypisukocowegoZnak"/>
    <w:uiPriority w:val="99"/>
    <w:semiHidden/>
    <w:unhideWhenUsed/>
    <w:rsid w:val="00AB5C2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B5C22"/>
    <w:rPr>
      <w:sz w:val="20"/>
      <w:szCs w:val="20"/>
    </w:rPr>
  </w:style>
  <w:style w:type="character" w:styleId="Odwoanieprzypisukocowego">
    <w:name w:val="endnote reference"/>
    <w:basedOn w:val="Domylnaczcionkaakapitu"/>
    <w:uiPriority w:val="99"/>
    <w:semiHidden/>
    <w:unhideWhenUsed/>
    <w:rsid w:val="00AB5C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96953">
      <w:bodyDiv w:val="1"/>
      <w:marLeft w:val="0"/>
      <w:marRight w:val="0"/>
      <w:marTop w:val="0"/>
      <w:marBottom w:val="0"/>
      <w:divBdr>
        <w:top w:val="none" w:sz="0" w:space="0" w:color="auto"/>
        <w:left w:val="none" w:sz="0" w:space="0" w:color="auto"/>
        <w:bottom w:val="none" w:sz="0" w:space="0" w:color="auto"/>
        <w:right w:val="none" w:sz="0" w:space="0" w:color="auto"/>
      </w:divBdr>
    </w:div>
    <w:div w:id="964233609">
      <w:bodyDiv w:val="1"/>
      <w:marLeft w:val="0"/>
      <w:marRight w:val="0"/>
      <w:marTop w:val="0"/>
      <w:marBottom w:val="0"/>
      <w:divBdr>
        <w:top w:val="none" w:sz="0" w:space="0" w:color="auto"/>
        <w:left w:val="none" w:sz="0" w:space="0" w:color="auto"/>
        <w:bottom w:val="none" w:sz="0" w:space="0" w:color="auto"/>
        <w:right w:val="none" w:sz="0" w:space="0" w:color="auto"/>
      </w:divBdr>
      <w:divsChild>
        <w:div w:id="173246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8664-C8E4-4D85-B411-477CC7E7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Pages>
  <Words>694</Words>
  <Characters>3956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Strzelecki</dc:creator>
  <cp:keywords/>
  <dc:description/>
  <cp:lastModifiedBy>Wojtek Strzelecki</cp:lastModifiedBy>
  <cp:revision>41</cp:revision>
  <cp:lastPrinted>2021-03-07T12:51:00Z</cp:lastPrinted>
  <dcterms:created xsi:type="dcterms:W3CDTF">2021-03-03T17:54:00Z</dcterms:created>
  <dcterms:modified xsi:type="dcterms:W3CDTF">2021-03-17T12:32:00Z</dcterms:modified>
</cp:coreProperties>
</file>