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FF79" w14:textId="50981CCD" w:rsidR="005B3EE9" w:rsidRDefault="00D665C3">
      <w:pPr>
        <w:rPr>
          <w:sz w:val="48"/>
          <w:szCs w:val="48"/>
        </w:rPr>
      </w:pPr>
      <w:r w:rsidRPr="00D665C3">
        <w:rPr>
          <w:sz w:val="48"/>
          <w:szCs w:val="48"/>
        </w:rPr>
        <w:t xml:space="preserve">EXAMPLE </w:t>
      </w:r>
      <w:r>
        <w:rPr>
          <w:sz w:val="48"/>
          <w:szCs w:val="48"/>
        </w:rPr>
        <w:t xml:space="preserve"> 1</w:t>
      </w:r>
      <w:r w:rsidRPr="00D665C3">
        <w:rPr>
          <w:sz w:val="48"/>
          <w:szCs w:val="48"/>
        </w:rPr>
        <w:t>: NO PARAMETERS</w:t>
      </w:r>
    </w:p>
    <w:p w14:paraId="4CEF73B7" w14:textId="4B80B787" w:rsidR="00D665C3" w:rsidRDefault="00D665C3">
      <w:r w:rsidRPr="00D665C3">
        <w:drawing>
          <wp:inline distT="0" distB="0" distL="0" distR="0" wp14:anchorId="240D8937" wp14:editId="3655CE49">
            <wp:extent cx="4515480" cy="4839375"/>
            <wp:effectExtent l="0" t="0" r="0" b="0"/>
            <wp:docPr id="31705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9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B8F8" w14:textId="586DFE84" w:rsidR="00D665C3" w:rsidRDefault="00D665C3">
      <w:pPr>
        <w:rPr>
          <w:sz w:val="48"/>
          <w:szCs w:val="48"/>
        </w:rPr>
      </w:pPr>
      <w:r>
        <w:rPr>
          <w:sz w:val="48"/>
          <w:szCs w:val="48"/>
        </w:rPr>
        <w:t>EXAMPLE 2: IN PARAMETERS</w:t>
      </w:r>
    </w:p>
    <w:p w14:paraId="732A2447" w14:textId="3FDC5A2A" w:rsidR="00D665C3" w:rsidRDefault="00D665C3">
      <w:pPr>
        <w:rPr>
          <w:sz w:val="48"/>
          <w:szCs w:val="48"/>
        </w:rPr>
      </w:pPr>
      <w:r w:rsidRPr="00D665C3">
        <w:rPr>
          <w:sz w:val="48"/>
          <w:szCs w:val="48"/>
        </w:rPr>
        <w:lastRenderedPageBreak/>
        <w:drawing>
          <wp:inline distT="0" distB="0" distL="0" distR="0" wp14:anchorId="037BDB39" wp14:editId="4195C4A4">
            <wp:extent cx="5439534" cy="5020376"/>
            <wp:effectExtent l="0" t="0" r="8890" b="8890"/>
            <wp:docPr id="202147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323D" w14:textId="67100591" w:rsidR="00D665C3" w:rsidRDefault="00D665C3">
      <w:pPr>
        <w:rPr>
          <w:sz w:val="48"/>
          <w:szCs w:val="48"/>
        </w:rPr>
      </w:pPr>
      <w:r>
        <w:rPr>
          <w:sz w:val="48"/>
          <w:szCs w:val="48"/>
        </w:rPr>
        <w:lastRenderedPageBreak/>
        <w:t>OUT PARAMETER:</w:t>
      </w:r>
      <w:r>
        <w:rPr>
          <w:sz w:val="48"/>
          <w:szCs w:val="48"/>
        </w:rPr>
        <w:br/>
      </w:r>
      <w:r w:rsidRPr="00D665C3">
        <w:rPr>
          <w:sz w:val="48"/>
          <w:szCs w:val="48"/>
        </w:rPr>
        <w:drawing>
          <wp:inline distT="0" distB="0" distL="0" distR="0" wp14:anchorId="6CB26AC2" wp14:editId="13B68193">
            <wp:extent cx="4420217" cy="4887007"/>
            <wp:effectExtent l="0" t="0" r="0" b="8890"/>
            <wp:docPr id="54418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9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4560" w14:textId="5E8C94B7" w:rsidR="00D665C3" w:rsidRDefault="00D665C3">
      <w:pPr>
        <w:rPr>
          <w:sz w:val="48"/>
          <w:szCs w:val="48"/>
        </w:rPr>
      </w:pPr>
      <w:r>
        <w:rPr>
          <w:sz w:val="48"/>
          <w:szCs w:val="48"/>
        </w:rPr>
        <w:lastRenderedPageBreak/>
        <w:t>WITH LOGIC IF STATEMENT:</w:t>
      </w:r>
      <w:r>
        <w:rPr>
          <w:sz w:val="48"/>
          <w:szCs w:val="48"/>
        </w:rPr>
        <w:br/>
      </w:r>
      <w:r w:rsidRPr="00D665C3">
        <w:rPr>
          <w:sz w:val="48"/>
          <w:szCs w:val="48"/>
        </w:rPr>
        <w:drawing>
          <wp:inline distT="0" distB="0" distL="0" distR="0" wp14:anchorId="523208F8" wp14:editId="73CF069A">
            <wp:extent cx="5731510" cy="5489575"/>
            <wp:effectExtent l="0" t="0" r="2540" b="0"/>
            <wp:docPr id="197920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2B98" w14:textId="3155F011" w:rsidR="00D665C3" w:rsidRDefault="00D665C3">
      <w:pPr>
        <w:rPr>
          <w:sz w:val="48"/>
          <w:szCs w:val="48"/>
        </w:rPr>
      </w:pPr>
      <w:r>
        <w:rPr>
          <w:sz w:val="48"/>
          <w:szCs w:val="48"/>
        </w:rPr>
        <w:lastRenderedPageBreak/>
        <w:t>TRIGGERS:</w:t>
      </w:r>
      <w:r>
        <w:rPr>
          <w:sz w:val="48"/>
          <w:szCs w:val="48"/>
        </w:rPr>
        <w:br/>
      </w:r>
      <w:r w:rsidRPr="00D665C3">
        <w:rPr>
          <w:sz w:val="48"/>
          <w:szCs w:val="48"/>
        </w:rPr>
        <w:drawing>
          <wp:inline distT="0" distB="0" distL="0" distR="0" wp14:anchorId="48E79650" wp14:editId="78843C39">
            <wp:extent cx="5731510" cy="6229985"/>
            <wp:effectExtent l="0" t="0" r="2540" b="0"/>
            <wp:docPr id="19042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6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3A8C" w14:textId="09EB9B02" w:rsidR="00286E73" w:rsidRDefault="00286E73">
      <w:pPr>
        <w:rPr>
          <w:sz w:val="48"/>
          <w:szCs w:val="48"/>
        </w:rPr>
      </w:pPr>
      <w:r>
        <w:rPr>
          <w:sz w:val="48"/>
          <w:szCs w:val="48"/>
        </w:rPr>
        <w:t>EXAMPLE 2: AUDIT LOG</w:t>
      </w:r>
    </w:p>
    <w:p w14:paraId="3F4A37C4" w14:textId="3BD01C72" w:rsidR="00286E73" w:rsidRDefault="00286E73">
      <w:pPr>
        <w:rPr>
          <w:sz w:val="48"/>
          <w:szCs w:val="48"/>
        </w:rPr>
      </w:pPr>
      <w:r w:rsidRPr="00286E73">
        <w:rPr>
          <w:sz w:val="48"/>
          <w:szCs w:val="48"/>
        </w:rPr>
        <w:lastRenderedPageBreak/>
        <w:drawing>
          <wp:inline distT="0" distB="0" distL="0" distR="0" wp14:anchorId="39E013FC" wp14:editId="1E479242">
            <wp:extent cx="5731510" cy="6487160"/>
            <wp:effectExtent l="0" t="0" r="2540" b="8890"/>
            <wp:docPr id="4525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4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F332" w14:textId="3257FA38" w:rsidR="00286E73" w:rsidRDefault="00286E73">
      <w:pPr>
        <w:rPr>
          <w:rFonts w:ascii="Calibri" w:eastAsia="Calibri" w:hAnsi="Calibri" w:cs="Calibri"/>
          <w:b/>
          <w:bCs/>
          <w:sz w:val="48"/>
          <w:szCs w:val="48"/>
        </w:rPr>
      </w:pPr>
      <w:r>
        <w:rPr>
          <w:sz w:val="48"/>
          <w:szCs w:val="48"/>
        </w:rPr>
        <w:t xml:space="preserve">EXAMPLE 3: </w:t>
      </w:r>
      <w:r w:rsidRPr="00286E73">
        <w:rPr>
          <w:rFonts w:ascii="Calibri" w:eastAsia="Calibri" w:hAnsi="Calibri" w:cs="Calibri"/>
          <w:b/>
          <w:bCs/>
          <w:sz w:val="48"/>
          <w:szCs w:val="48"/>
        </w:rPr>
        <w:t>Prevent Deletion</w:t>
      </w:r>
    </w:p>
    <w:p w14:paraId="1FDD8D0C" w14:textId="0644222A" w:rsidR="00286E73" w:rsidRPr="00D665C3" w:rsidRDefault="00286E73">
      <w:pPr>
        <w:rPr>
          <w:sz w:val="48"/>
          <w:szCs w:val="48"/>
        </w:rPr>
      </w:pPr>
      <w:r w:rsidRPr="00286E73">
        <w:rPr>
          <w:sz w:val="48"/>
          <w:szCs w:val="48"/>
        </w:rPr>
        <w:drawing>
          <wp:inline distT="0" distB="0" distL="0" distR="0" wp14:anchorId="7EDF4DF1" wp14:editId="302628EE">
            <wp:extent cx="5731510" cy="1496060"/>
            <wp:effectExtent l="0" t="0" r="2540" b="8890"/>
            <wp:docPr id="15072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8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5437" w14:textId="77777777" w:rsidR="00D665C3" w:rsidRPr="00D665C3" w:rsidRDefault="00D665C3"/>
    <w:sectPr w:rsidR="00D665C3" w:rsidRPr="00D6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C3"/>
    <w:rsid w:val="00286E73"/>
    <w:rsid w:val="00297B58"/>
    <w:rsid w:val="005B3EE9"/>
    <w:rsid w:val="00A71477"/>
    <w:rsid w:val="00D665C3"/>
    <w:rsid w:val="00E6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260A"/>
  <w15:chartTrackingRefBased/>
  <w15:docId w15:val="{4A70BAF5-E275-4573-AE65-95EDDEC3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2026-08-21T18:27:00Z</dcterms:created>
  <dcterms:modified xsi:type="dcterms:W3CDTF">2026-08-21T18:43:00Z</dcterms:modified>
</cp:coreProperties>
</file>