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目的：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Native方法的实现在哪个so中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在对应so文件的哪个位置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在使用native方法之前，需要先加载对应的so文件。加载so文件起始就是dlopen（</w:t>
      </w:r>
      <w:r>
        <w:t>dlopen</w:t>
      </w:r>
      <w:r>
        <w:rPr>
          <w:rFonts w:hint="eastAsia"/>
        </w:rPr>
        <w:t>（）是一个计算机函数，功能是以指定模式打开指定的动态链接库文件，并返回一个句柄给dlsym（）的调用进程。使用dlclose（）来卸载打开的库。</w:t>
      </w:r>
      <w:r>
        <w:rPr>
          <w:rFonts w:hint="eastAsia"/>
          <w:lang w:val="en-US" w:eastAsia="zh-CN"/>
        </w:rPr>
        <w:t>）该so文件。不管是否主动注册了方法映射，系统都通过dlsym来获取对应的实现函数，并将其和java层的method关联起来，具体参见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"https://www.jianshu.com/p/b29a21a162ad"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Dalvik虚拟机原理及Xposed hook原理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在调用native方法时，通过桥接的方式来调用：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t>DalvikBridgeFunc bridge</w:t>
            </w:r>
            <w:r>
              <w:rPr>
                <w:rFonts w:hint="default"/>
              </w:rPr>
              <w:t xml:space="preserve"> = gDvmJni.useCheckJni ? dvmCheckCallJNIMethod : dvmCallJNIMethod;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对应的就是dvmCheckCallJNIMethod函数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5B5E"/>
    <w:multiLevelType w:val="singleLevel"/>
    <w:tmpl w:val="3ACC5B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C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2020-07-04T02:31:00Z</dcterms:created>
  <dc:creator>runope</dc:creator>
  <cp:lastModifiedBy>runope</cp:lastModifiedBy>
  <dcterms:modified xsi:type="dcterms:W3CDTF">2020-07-04T08:45:20Z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