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50-60рр 19століття феодально-кріпосництва система Росії переживала глибоку кризу. Складаються альтернативні філософські погляди. Офіційний який прислужував царяту і прагнув до укріплення кріпосницьких порядків. До них приєднались слов’янофіли(Хом’яков,Кирилівський,Сомалін) вони хоч і критикували окремі сторони самодержавства,але в цілому вважали самодержавство споконвічною формою правління російським народом, приписували народу віковічну релігійність,смиренність,покірність царизм і поміщикам. В галузі філософії слов’янофіли були ідеалістами,містиками,прибічниками «християнської філософії», вважали релігію основною головною рушійною силою історичного прогресу.</w:t>
      </w:r>
    </w:p>
    <w:p>
      <w:pPr>
        <w:pStyle w:val="Normal"/>
        <w:rPr/>
      </w:pPr>
      <w:r>
        <w:rPr/>
        <w:tab/>
        <w:t>Розвиток в Росії революційно-демократичної течії пов’язано з іменами Чернешевського,Бельніцькова та інш. Боролися за знищення  кріпосного права і самодержавства,були  прибічниками ідей утопічного селянського соціалізму. На їх думку соціалізм повинен вирости безпосередньо після революційних перетворень в країні із селянських общин і робітничих артилів. В галузі філософії вони критикували слов’янфілів, поміщицько буржуазних лібералів,опиралися на розвиток філософської і природничо-наукової думки попередніх періодів і свого часу.</w:t>
      </w:r>
    </w:p>
    <w:p>
      <w:pPr>
        <w:pStyle w:val="Normal"/>
        <w:jc w:val="center"/>
        <w:rPr/>
      </w:pPr>
      <w:r>
        <w:rPr/>
        <w:t>Філософія життя</w:t>
      </w:r>
    </w:p>
    <w:p>
      <w:pPr>
        <w:pStyle w:val="Normal"/>
        <w:rPr/>
      </w:pPr>
      <w:r>
        <w:rPr/>
        <w:t>Фрідріх Нірше(1844-1900)</w:t>
      </w:r>
    </w:p>
    <w:p>
      <w:pPr>
        <w:pStyle w:val="Normal"/>
        <w:rPr/>
      </w:pPr>
      <w:r>
        <w:rPr/>
        <w:t>Головні твори:</w:t>
      </w:r>
    </w:p>
    <w:p>
      <w:pPr>
        <w:pStyle w:val="ListParagraph"/>
        <w:numPr>
          <w:ilvl w:val="0"/>
          <w:numId w:val="1"/>
        </w:numPr>
        <w:rPr/>
      </w:pPr>
      <w:r>
        <w:rPr/>
        <w:t>Воля до влади</w:t>
      </w:r>
    </w:p>
    <w:p>
      <w:pPr>
        <w:pStyle w:val="ListParagraph"/>
        <w:numPr>
          <w:ilvl w:val="0"/>
          <w:numId w:val="1"/>
        </w:numPr>
        <w:rPr/>
      </w:pPr>
      <w:r>
        <w:rPr/>
        <w:t>Так казав Заратустра</w:t>
      </w:r>
    </w:p>
    <w:p>
      <w:pPr>
        <w:pStyle w:val="ListParagraph"/>
        <w:numPr>
          <w:ilvl w:val="0"/>
          <w:numId w:val="1"/>
        </w:numPr>
        <w:rPr/>
      </w:pPr>
      <w:r>
        <w:rPr/>
        <w:t>Основа життя це воля – воля до влади</w:t>
      </w:r>
    </w:p>
    <w:p>
      <w:pPr>
        <w:pStyle w:val="Normal"/>
        <w:rPr/>
      </w:pPr>
      <w:r>
        <w:rPr/>
        <w:t>Воля до влади це критерій значущості будь-якого явища і суспільного життя. Що добре? – усе що підвищує відчуття влади,волю до влади. Що погано? – усе що відбувається через слабкість. Раціональне пізнання не сприяє підвищенню волі, навпаки паралізує її. Воля до влади основа права сильного. Мораль що існує проповідує любов до ближнього. Отже,вона підриває волю до влади і тому має бути відкинута.</w:t>
      </w:r>
    </w:p>
    <w:p>
      <w:pPr>
        <w:pStyle w:val="Normal"/>
        <w:rPr/>
      </w:pPr>
      <w:r>
        <w:rPr/>
        <w:t>Луі Бергсон(1859-1941)</w:t>
      </w:r>
    </w:p>
    <w:p>
      <w:pPr>
        <w:pStyle w:val="Normal"/>
        <w:rPr/>
      </w:pPr>
      <w:r>
        <w:rPr/>
        <w:t>Головний твір – «творча еволюція».</w:t>
      </w:r>
    </w:p>
    <w:p>
      <w:pPr>
        <w:pStyle w:val="Normal"/>
        <w:rPr/>
      </w:pPr>
      <w:r>
        <w:rPr/>
        <w:t>Рушійною силою розвитку Бергсон оголосив над свідомість – це життєвий порив,як потреба творчості, що пронизує усе живе,тобто життєвий порив це джерело життя. Він розходиться на «2 основних рукави». Один і з них інстинкт – пристосування свідомості до матеріальних умов свого перебування. Інстинкт – це дія тварини,яка не потребує ні навчання ні пам’яті.(Хижій осі не треба ні навчання ні пам’яті). Другий рукав життєвого пориву – інтелект. На відміну від інстинкту він наділяє інтелект творчими можливостями з їх втіленням у науку. Однак пізнавальні можливості за Бергсоном обмежені. Інтелект бачить у речах лише той бік який становить інтерес для практики. Як ідеальний спосіб філософського пізнання Бергсон висуває інтуїцію, тобто споглядання незалежне від будь-якого зв’язку з практичними інтересами. Щоб пізнавати інтуїтивно не потрібно нічого вміти,знати,робити, потрібно тільки зусилля волі яке спрямовує свідомість наперекір усім нахилам,звичкам,поглядам які склалися в інтелекті.</w:t>
      </w:r>
    </w:p>
    <w:p>
      <w:pPr>
        <w:pStyle w:val="Normal"/>
        <w:rPr/>
      </w:pPr>
      <w:r>
        <w:rPr/>
        <w:t>Зігмунд Фрейд(1856-1939)</w:t>
      </w:r>
    </w:p>
    <w:p>
      <w:pPr>
        <w:pStyle w:val="Normal"/>
        <w:rPr/>
      </w:pPr>
      <w:r>
        <w:rPr/>
        <w:t>Твори:</w:t>
      </w:r>
    </w:p>
    <w:p>
      <w:pPr>
        <w:pStyle w:val="ListParagraph"/>
        <w:numPr>
          <w:ilvl w:val="0"/>
          <w:numId w:val="1"/>
        </w:numPr>
        <w:rPr/>
      </w:pPr>
      <w:r>
        <w:rPr/>
        <w:t xml:space="preserve"> </w:t>
      </w:r>
      <w:r>
        <w:rPr/>
        <w:t>я і воно</w:t>
      </w:r>
    </w:p>
    <w:p>
      <w:pPr>
        <w:pStyle w:val="ListParagraph"/>
        <w:numPr>
          <w:ilvl w:val="0"/>
          <w:numId w:val="1"/>
        </w:numPr>
        <w:rPr/>
      </w:pPr>
      <w:r>
        <w:rPr/>
        <w:t>По той бік принципу задоволень</w:t>
      </w:r>
    </w:p>
    <w:p>
      <w:pPr>
        <w:pStyle w:val="ListParagraph"/>
        <w:numPr>
          <w:ilvl w:val="0"/>
          <w:numId w:val="1"/>
        </w:numPr>
        <w:rPr/>
      </w:pPr>
      <w:r>
        <w:rPr/>
        <w:t>Основи психоаналізу</w:t>
      </w:r>
    </w:p>
    <w:p>
      <w:pPr>
        <w:pStyle w:val="ListParagraph"/>
        <w:numPr>
          <w:ilvl w:val="0"/>
          <w:numId w:val="1"/>
        </w:numPr>
        <w:rPr/>
      </w:pPr>
      <w:r>
        <w:rPr/>
        <w:t>Тлумачення сновидінь</w:t>
      </w:r>
    </w:p>
    <w:p>
      <w:pPr>
        <w:pStyle w:val="Normal"/>
        <w:ind w:left="360" w:right="0" w:hanging="0"/>
        <w:rPr/>
      </w:pPr>
      <w:r>
        <w:rPr/>
        <w:t>В 20 столітті символічно переглядаються основи людського буття,особистості,психіки. У психіатрії – це пов’язано з Фрейдом. Вчення Фрейда використовує філософія і створюється такий напрямок як фрейдизм – це загальне визначення шкіл і течій які використовують психологічне вчення Фрейда для пояснення явищ культури, процесів творчості, і суспільства в цілому. Фрейд спрямовує своє зусилля на вивчення такої галузі психіки як несвідоме. Несвідоме це потужний пласт людської психіки в якому є інстинктивні потяги,головним є сексуальний . На рівні несвідомого зосереджена основна життєва людська сутність. Якщо на початку Фрейд під лібідо мав чисто людський сексуальний потяг який приводить до появи людського життя і всіх форм діяльності,то з 20рр 20століття під лібідо він розуміє всю життєву енергію взагалі. Всі найкращі прояви мистецтва дійсно створюються під впливом лібідо це характеризує і творчість людини. Структура психіки:</w:t>
      </w:r>
    </w:p>
    <w:p>
      <w:pPr>
        <w:pStyle w:val="ListParagraph"/>
        <w:numPr>
          <w:ilvl w:val="0"/>
          <w:numId w:val="1"/>
        </w:numPr>
        <w:rPr/>
      </w:pPr>
      <w:r>
        <w:rPr>
          <w:lang w:val="en-US"/>
        </w:rPr>
        <w:t>Id</w:t>
      </w:r>
      <w:r>
        <w:rPr/>
        <w:t xml:space="preserve"> - воно</w:t>
      </w:r>
    </w:p>
    <w:p>
      <w:pPr>
        <w:pStyle w:val="ListParagraph"/>
        <w:numPr>
          <w:ilvl w:val="0"/>
          <w:numId w:val="1"/>
        </w:numPr>
        <w:rPr/>
      </w:pPr>
      <w:r>
        <w:rPr>
          <w:lang w:val="en-US"/>
        </w:rPr>
        <w:t xml:space="preserve"> </w:t>
      </w:r>
      <w:r>
        <w:rPr>
          <w:lang w:val="en-US"/>
        </w:rPr>
        <w:t>Ego</w:t>
      </w:r>
      <w:r>
        <w:rPr/>
        <w:t xml:space="preserve"> – я</w:t>
      </w:r>
    </w:p>
    <w:p>
      <w:pPr>
        <w:pStyle w:val="ListParagraph"/>
        <w:numPr>
          <w:ilvl w:val="0"/>
          <w:numId w:val="1"/>
        </w:numPr>
        <w:rPr/>
      </w:pPr>
      <w:r>
        <w:rPr>
          <w:lang w:val="en-US"/>
        </w:rPr>
        <w:t xml:space="preserve"> </w:t>
      </w:r>
      <w:r>
        <w:rPr>
          <w:lang w:val="en-US"/>
        </w:rPr>
        <w:t>super ego</w:t>
      </w:r>
      <w:r>
        <w:rPr/>
        <w:t xml:space="preserve"> – над я.</w:t>
      </w:r>
    </w:p>
    <w:p>
      <w:pPr>
        <w:pStyle w:val="Normal"/>
        <w:ind w:left="360" w:right="0" w:hanging="0"/>
        <w:rPr/>
      </w:pPr>
      <w:r>
        <w:rPr/>
        <w:t xml:space="preserve">Щоб виявитись у свідомості воно повинно прорватись цілий ряд заборон. Ці механізми надто складні і супроводжуються агресією,депресією,сублімацією. </w:t>
      </w:r>
    </w:p>
    <w:p>
      <w:pPr>
        <w:pStyle w:val="Normal"/>
        <w:ind w:left="360" w:right="0" w:hanging="0"/>
        <w:rPr/>
      </w:pPr>
      <w:r>
        <w:rPr/>
        <w:t xml:space="preserve">Екзостенційна філософія (екзистенція – особистість,внутрішня сутність). </w:t>
      </w:r>
    </w:p>
    <w:p>
      <w:pPr>
        <w:pStyle w:val="Normal"/>
        <w:ind w:left="360" w:right="0" w:hanging="0"/>
        <w:rPr/>
      </w:pPr>
      <w:r>
        <w:rPr/>
        <w:t>Екзостенційна філософія на перший план висунула ідею абсолютну унікальності людського буття,зосереджуючись навколо проблеми людини яка +-потрапила в потік подій і втратила контроль. Ця філософія зосереджує увага на кризових ситуаціях у житті людини і людства, вона розглядає людину в умовах важких історичних випробувань. Самим глибинним про природу людину екзистенціалізм визнає усвідомленість нею власної смерті і не досконалості. Засновником екзистенціалізмом став:</w:t>
      </w:r>
    </w:p>
    <w:p>
      <w:pPr>
        <w:pStyle w:val="Normal"/>
        <w:ind w:left="360" w:right="0" w:hanging="0"/>
        <w:rPr/>
      </w:pPr>
      <w:r>
        <w:rPr/>
        <w:t xml:space="preserve"> </w:t>
      </w:r>
      <w:r>
        <w:rPr/>
        <w:t>Мартін Хайдегерт(1889-1976)</w:t>
      </w:r>
    </w:p>
    <w:p>
      <w:pPr>
        <w:pStyle w:val="Normal"/>
        <w:ind w:left="360" w:right="0" w:hanging="0"/>
        <w:rPr/>
      </w:pPr>
      <w:r>
        <w:rPr/>
        <w:t>Головна праця – «буття і час». Філософські категорії вважає не досконалими і пропонує замінити ї словами-образами екзостанціалами( Дазен – ніщо). Людське буття це – Дазен. Його сутність екзистенція,відкритість ,націленість на інше,перехідне – це екстаз вихід за свої межі. Але вихід до чого? – до ніщо. Постійний вихід у ніщо супроводжується початковим жахом. Спрямування до ніщо це вираження нашої конечності. Проте буття відкриває свій сенс через людську конечність, а не через вічність раціоналістичної філософії. Хайдегер змальовує істинне буття як патріархальний селянський побут.</w:t>
      </w:r>
    </w:p>
    <w:p>
      <w:pPr>
        <w:pStyle w:val="Normal"/>
        <w:ind w:left="360" w:right="0" w:hanging="0"/>
        <w:rPr/>
      </w:pPr>
      <w:r>
        <w:rPr/>
        <w:t>Альбер Кану(1913-1960)</w:t>
      </w:r>
    </w:p>
    <w:p>
      <w:pPr>
        <w:pStyle w:val="ListParagraph"/>
        <w:numPr>
          <w:ilvl w:val="0"/>
          <w:numId w:val="1"/>
        </w:numPr>
        <w:rPr/>
      </w:pPr>
      <w:r>
        <w:rPr/>
        <w:t>Бутівна людина</w:t>
      </w:r>
    </w:p>
    <w:p>
      <w:pPr>
        <w:pStyle w:val="ListParagraph"/>
        <w:numPr>
          <w:ilvl w:val="0"/>
          <w:numId w:val="1"/>
        </w:numPr>
        <w:rPr/>
      </w:pPr>
      <w:r>
        <w:rPr/>
        <w:t>Сторонній</w:t>
      </w:r>
    </w:p>
    <w:p>
      <w:pPr>
        <w:pStyle w:val="Normal"/>
        <w:ind w:left="360" w:right="0" w:hanging="0"/>
        <w:rPr/>
      </w:pPr>
      <w:r>
        <w:rPr/>
        <w:t>Філософія Кану це філософія абсурду(безглуздя). У творі міф про Сізіфа він піднімає проблему самогубства і стверджує що це проблема всього життя,бо людина відповідає на питання чи є її життя лише біологічною даниною чи в ньому реалізуються власне людські цінності які надають йому сенсу. Прагнучи розібратись в сенсі життя,людина звертається до природи,але чим пильніше вдивляється тим більше бачить байдужість до турбот людини. Абсурдність обезлюдненої природи доповнюється не людськістю людських відношень. У відношеннях панує безглуздя,жорстокість. Прагнучи врятуватись від відчаю людина шукає духовну опору і знаходить її у бога – проте це черговий абсурд платою за який метафізичне самогубство,зречення розуму. Втративши віру у бога «абсурдна людина» що є ідеалом Каню приходить до висновку, що джерелом усіх цінностей і єдиним суддею може бути лише вона сама в цьому і є її свобода. Ідеалом людського стану є Сізіф. Велич його полягає в тому що він не просить пробачення у богів саме тому Сізіф є вільною людиною і свідомо підняв бунт проти богів,сам вибрав свою долю. Свобода яка дісталась у бунті це вираження людської солідарності проти зла.</w:t>
      </w:r>
    </w:p>
    <w:p>
      <w:pPr>
        <w:pStyle w:val="1"/>
        <w:jc w:val="center"/>
        <w:rPr/>
      </w:pPr>
      <w:r>
        <w:rPr/>
        <w:t>Українська філософська думка</w:t>
      </w:r>
    </w:p>
    <w:p>
      <w:pPr>
        <w:pStyle w:val="ListParagraph"/>
        <w:numPr>
          <w:ilvl w:val="0"/>
          <w:numId w:val="2"/>
        </w:numPr>
        <w:rPr/>
      </w:pPr>
      <w:r>
        <w:rPr/>
        <w:t>Філософська думка Київської Русі</w:t>
      </w:r>
    </w:p>
    <w:p>
      <w:pPr>
        <w:pStyle w:val="ListParagraph"/>
        <w:numPr>
          <w:ilvl w:val="0"/>
          <w:numId w:val="2"/>
        </w:numPr>
        <w:rPr/>
      </w:pPr>
      <w:r>
        <w:rPr/>
        <w:t>Києво-Могилянська академія як осередок розвитку філософської думки в Україні</w:t>
      </w:r>
    </w:p>
    <w:p>
      <w:pPr>
        <w:pStyle w:val="ListParagraph"/>
        <w:numPr>
          <w:ilvl w:val="0"/>
          <w:numId w:val="2"/>
        </w:numPr>
        <w:rPr/>
      </w:pPr>
      <w:r>
        <w:rPr/>
        <w:t>Проблема розвитку людини у філософських поглядах Григорія Савича Сковороди</w:t>
      </w:r>
    </w:p>
    <w:p>
      <w:pPr>
        <w:pStyle w:val="ListParagraph"/>
        <w:numPr>
          <w:ilvl w:val="0"/>
          <w:numId w:val="2"/>
        </w:numPr>
        <w:rPr/>
      </w:pPr>
      <w:r>
        <w:rPr/>
        <w:t>Професійна філософія 19-20століття</w:t>
      </w:r>
    </w:p>
    <w:p>
      <w:pPr>
        <w:pStyle w:val="ListParagraph"/>
        <w:numPr>
          <w:ilvl w:val="0"/>
          <w:numId w:val="2"/>
        </w:numPr>
        <w:rPr/>
      </w:pPr>
      <w:r>
        <w:rPr/>
        <w:t>Подальший розвиток філософської думки.</w:t>
      </w:r>
    </w:p>
    <w:p>
      <w:pPr>
        <w:pStyle w:val="Normal"/>
        <w:rPr/>
      </w:pPr>
      <w:r>
        <w:rPr/>
        <w:t>Філософський світогляд.</w:t>
      </w:r>
    </w:p>
    <w:p>
      <w:pPr>
        <w:pStyle w:val="3"/>
        <w:rPr/>
      </w:pPr>
      <w:r>
        <w:rPr/>
        <w:t>Джерела філософії Київської русі:</w:t>
      </w:r>
    </w:p>
    <w:p>
      <w:pPr>
        <w:pStyle w:val="ListParagraph"/>
        <w:numPr>
          <w:ilvl w:val="0"/>
          <w:numId w:val="1"/>
        </w:numPr>
        <w:rPr/>
      </w:pPr>
      <w:r>
        <w:rPr/>
        <w:t>«слово о законі і благодаті» митрополита Іларіона(головний духовний діяч всієї київської Русі)</w:t>
      </w:r>
    </w:p>
    <w:p>
      <w:pPr>
        <w:pStyle w:val="ListParagraph"/>
        <w:numPr>
          <w:ilvl w:val="0"/>
          <w:numId w:val="1"/>
        </w:numPr>
        <w:rPr/>
      </w:pPr>
      <w:r>
        <w:rPr/>
        <w:t>«Повчання» Володимир Мономах – Коло питань,що піднімались від світобудови,роздумів про державну владу. Питання полягає так Світ постає як зразок премудрості Бога. Моральні люди: Мономах вчив пам’ятати про убогих і слабих. Поважати старих та немічних. Не думати про збагачення застерігав від порушення клятви,від обману,лінощів,блуду. Хотів князівського суду  справедливого в основі якого правда бо правда рівносильна закону. Виступав з концепцією законного примирення. Засуджував вбивство заповідав берегти мир уособиці покликані за боротьбу за владу.</w:t>
      </w:r>
    </w:p>
    <w:p>
      <w:pPr>
        <w:pStyle w:val="ListParagraph"/>
        <w:numPr>
          <w:ilvl w:val="0"/>
          <w:numId w:val="1"/>
        </w:numPr>
        <w:rPr/>
      </w:pPr>
      <w:r>
        <w:rPr/>
        <w:t>«Повість временних літ» Нестор Літописець</w:t>
      </w:r>
    </w:p>
    <w:p>
      <w:pPr>
        <w:pStyle w:val="ListParagraph"/>
        <w:numPr>
          <w:ilvl w:val="0"/>
          <w:numId w:val="1"/>
        </w:numPr>
        <w:rPr/>
      </w:pPr>
      <w:r>
        <w:rPr/>
        <w:t>«Слово о полку Ігореві» Невідомий.</w:t>
      </w:r>
    </w:p>
    <w:p>
      <w:pPr>
        <w:pStyle w:val="3"/>
        <w:rPr/>
      </w:pPr>
      <w:r>
        <w:rPr/>
        <w:t>Києво-Могилянська академія</w:t>
      </w:r>
    </w:p>
    <w:p>
      <w:pPr>
        <w:pStyle w:val="Normal"/>
        <w:rPr/>
      </w:pPr>
      <w:r>
        <w:rPr/>
        <w:t>Курси філософії,що читалися в академії,складалися з діалектики,логіки,фізики або натурфілософії,психології і метафізики.</w:t>
      </w:r>
    </w:p>
    <w:p>
      <w:pPr>
        <w:pStyle w:val="Normal"/>
        <w:rPr/>
      </w:pPr>
      <w:r>
        <w:rPr/>
        <w:t>Вперше в Україні філософію читали окремо від теології. Видатні професори Києво-Могилянської академії :І.Гізель, Теофан Прокопович, Г.Кониський.</w:t>
      </w:r>
    </w:p>
    <w:p>
      <w:pPr>
        <w:pStyle w:val="Normal"/>
        <w:rPr/>
      </w:pPr>
      <w:r>
        <w:rPr/>
        <w:t xml:space="preserve"> </w:t>
      </w:r>
      <w:r>
        <w:rPr/>
        <w:t xml:space="preserve">Серед натурфілософських проблем, що розглядалися у філософських курсах Києво-Могилянської академії, значна увага приділялась проблемі руху, простору часу. Професори висловлювали оригінальні думки щодо етичних проблем. Етика поділялась на теоретичну й практичну. </w:t>
      </w:r>
    </w:p>
    <w:p>
      <w:pPr>
        <w:pStyle w:val="Normal"/>
        <w:rPr/>
      </w:pPr>
      <w:r>
        <w:rPr/>
        <w:t>Перша займалася обґрунтуванням ролі людини в світі,розглядала проблему сенсу життя,свободи волі,міри відповідальності за свої вчинки.</w:t>
      </w:r>
    </w:p>
    <w:p>
      <w:pPr>
        <w:pStyle w:val="Normal"/>
        <w:rPr/>
      </w:pPr>
      <w:r>
        <w:rPr/>
        <w:tab/>
        <w:t>Друга вказувала на шляхи і спроби влаштування особистої долі,досягнення щастя. Щастя – у творчій праці, спрямованій на власне й на громадське добро. Значну увагу приділяли гносеологічній проблематиці.</w:t>
      </w:r>
    </w:p>
    <w:p>
      <w:pPr>
        <w:pStyle w:val="3"/>
        <w:jc w:val="center"/>
        <w:rPr/>
      </w:pPr>
      <w:r>
        <w:rPr/>
        <w:t>Проблема розвитку людини у філософських поглядах Григорія Савича</w:t>
      </w:r>
    </w:p>
    <w:p>
      <w:pPr>
        <w:pStyle w:val="3"/>
        <w:jc w:val="center"/>
        <w:rPr/>
      </w:pPr>
      <w:r>
        <w:rPr/>
        <w:t xml:space="preserve"> </w:t>
      </w:r>
      <w:r>
        <w:rPr/>
        <w:t>Сковороди(1722-1794)</w:t>
      </w:r>
    </w:p>
    <w:p>
      <w:pPr>
        <w:pStyle w:val="Normal"/>
        <w:rPr/>
      </w:pPr>
      <w:r>
        <w:rPr/>
        <w:t>Висловлювання : «Пізнай себе - поглянь у себе»</w:t>
      </w:r>
    </w:p>
    <w:p>
      <w:pPr>
        <w:pStyle w:val="Normal"/>
        <w:rPr/>
      </w:pPr>
      <w:r>
        <w:rPr/>
        <w:t>Діалоги:</w:t>
      </w:r>
    </w:p>
    <w:p>
      <w:pPr>
        <w:pStyle w:val="ListParagraph"/>
        <w:numPr>
          <w:ilvl w:val="0"/>
          <w:numId w:val="1"/>
        </w:numPr>
        <w:rPr/>
      </w:pPr>
      <w:r>
        <w:rPr/>
        <w:t>Алфавіт або буквар міра</w:t>
      </w:r>
    </w:p>
    <w:p>
      <w:pPr>
        <w:pStyle w:val="ListParagraph"/>
        <w:numPr>
          <w:ilvl w:val="0"/>
          <w:numId w:val="1"/>
        </w:numPr>
        <w:rPr/>
      </w:pPr>
      <w:r>
        <w:rPr/>
        <w:t>Наркіс</w:t>
      </w:r>
    </w:p>
    <w:p>
      <w:pPr>
        <w:pStyle w:val="ListParagraph"/>
        <w:numPr>
          <w:ilvl w:val="0"/>
          <w:numId w:val="1"/>
        </w:numPr>
        <w:rPr/>
      </w:pPr>
      <w:r>
        <w:rPr/>
        <w:t>Сад божественних пісень</w:t>
      </w:r>
    </w:p>
    <w:p>
      <w:pPr>
        <w:pStyle w:val="ListParagraph"/>
        <w:numPr>
          <w:ilvl w:val="0"/>
          <w:numId w:val="1"/>
        </w:numPr>
        <w:rPr/>
      </w:pPr>
      <w:r>
        <w:rPr/>
        <w:t>Басні Харковскія</w:t>
      </w:r>
    </w:p>
    <w:p>
      <w:pPr>
        <w:pStyle w:val="Normal"/>
        <w:rPr/>
      </w:pPr>
      <w:r>
        <w:rPr/>
        <w:t>Філософія Сковороди екзостенційно спрямована і кордо центрична. Головне в людині – голова це саме її серце.</w:t>
      </w:r>
    </w:p>
    <w:p>
      <w:pPr>
        <w:pStyle w:val="Normal"/>
        <w:rPr/>
      </w:pPr>
      <w:r>
        <w:rPr/>
        <w:t>Філософія на думку Сковороди це не теорія,а саме життя – «Коли дух веселий,думки спокійні,серце мирне, - то усе світле,щасливе,блаженне» оце і є філософія.</w:t>
      </w:r>
    </w:p>
    <w:p>
      <w:pPr>
        <w:pStyle w:val="Normal"/>
        <w:rPr/>
      </w:pPr>
      <w:r>
        <w:rPr/>
        <w:t>3 складові частини є основою буття :</w:t>
      </w:r>
    </w:p>
    <w:p>
      <w:pPr>
        <w:pStyle w:val="ListParagraph"/>
        <w:numPr>
          <w:ilvl w:val="0"/>
          <w:numId w:val="3"/>
        </w:numPr>
        <w:rPr/>
      </w:pPr>
      <w:r>
        <w:rPr/>
        <w:t>Макрокосмос – це великий світ, у якому живе все народжене</w:t>
      </w:r>
    </w:p>
    <w:p>
      <w:pPr>
        <w:pStyle w:val="ListParagraph"/>
        <w:numPr>
          <w:ilvl w:val="0"/>
          <w:numId w:val="3"/>
        </w:numPr>
        <w:rPr/>
      </w:pPr>
      <w:r>
        <w:rPr/>
        <w:t>Мікрокосмос – це малий світ,світочок,світ людини,який за своїм значенням і величу не поступається великому світу.</w:t>
      </w:r>
    </w:p>
    <w:p>
      <w:pPr>
        <w:pStyle w:val="ListParagraph"/>
        <w:numPr>
          <w:ilvl w:val="0"/>
          <w:numId w:val="3"/>
        </w:numPr>
        <w:rPr/>
      </w:pPr>
      <w:r>
        <w:rPr/>
        <w:t>Світ символів або Біблія</w:t>
      </w:r>
    </w:p>
    <w:p>
      <w:pPr>
        <w:pStyle w:val="Normal"/>
        <w:rPr/>
      </w:pPr>
      <w:r>
        <w:rPr/>
        <w:t>Розшифровка 3 світу,Біблія, має на меті знайти відповідний(«сродний» за  Сковородою) спосіб гармонійних взаємин зі світом, успіх такого пошуку та вірний вибір життєвого шляху(«сродної праці») дає щасливе життя.Головне джерело усіх бід людських – «несродність»(невміння чи небажання творчого пошуку «сродної праці»)</w:t>
      </w:r>
    </w:p>
    <w:p>
      <w:pPr>
        <w:pStyle w:val="3"/>
        <w:jc w:val="center"/>
        <w:rPr/>
      </w:pPr>
      <w:r>
        <w:rPr/>
        <w:t>Професійна філософія 19-20століття</w:t>
      </w:r>
    </w:p>
    <w:p>
      <w:pPr>
        <w:pStyle w:val="Normal"/>
        <w:rPr/>
      </w:pPr>
      <w:r>
        <w:rPr/>
        <w:t>Тарас Григорович Шевченко(9 березня 1814-10березня 1861)</w:t>
      </w:r>
    </w:p>
    <w:p>
      <w:pPr>
        <w:pStyle w:val="Normal"/>
        <w:rPr/>
      </w:pPr>
      <w:r>
        <w:rPr/>
        <w:t>Антропоцентризм Шевченка пояснює сприйняття навколишнього світу,природи,історії і культури крізь призму переживань,бажань,потреб і прагнень людей. В центрі його філософії людина кріпак – «мені 13 минало». Також це і жіноча доля.</w:t>
      </w:r>
    </w:p>
    <w:p>
      <w:pPr>
        <w:pStyle w:val="Normal"/>
        <w:rPr/>
      </w:pPr>
      <w:r>
        <w:rPr/>
        <w:t>Світ України для поета – це світ українського села і світ козаччини. Світ села це передусім світ сакрального(святого). Майбутній світ хоче бачити,як світ звільнений від сил зла,закріпачення людини людиною,національної і політичної залежності. Ідеалом є стан де пануватиме братерське ставлення свобідної людини до людини.</w:t>
      </w:r>
    </w:p>
    <w:p>
      <w:pPr>
        <w:pStyle w:val="Normal"/>
        <w:rPr/>
      </w:pPr>
      <w:r>
        <w:rPr/>
        <w:t xml:space="preserve"> </w:t>
      </w:r>
      <w:r>
        <w:rPr/>
        <w:t>«І буде син і буде мати, і будуть люди на землі»;</w:t>
      </w:r>
    </w:p>
    <w:p>
      <w:pPr>
        <w:pStyle w:val="Normal"/>
        <w:rPr/>
      </w:pPr>
      <w:r>
        <w:rPr/>
        <w:t xml:space="preserve"> </w:t>
      </w:r>
      <w:r>
        <w:rPr/>
        <w:t>«Обніміться ж брати мої»</w:t>
      </w:r>
    </w:p>
    <w:p>
      <w:pPr>
        <w:pStyle w:val="Normal"/>
        <w:rPr/>
      </w:pPr>
      <w:r>
        <w:rPr/>
        <w:t>Справжнє звільнення мислиться як свята справа,що реалізується людьми у процесі перетворення здійсню вальної з волі Божої. Пересторогою лунають слова – «Схаменіться будьте люди».</w:t>
      </w:r>
    </w:p>
    <w:p>
      <w:pPr>
        <w:pStyle w:val="3"/>
        <w:jc w:val="center"/>
        <w:rPr/>
      </w:pPr>
      <w:r>
        <w:rPr/>
        <w:t>Іван Якович Франко</w:t>
      </w:r>
    </w:p>
    <w:p>
      <w:pPr>
        <w:pStyle w:val="Normal"/>
        <w:tabs>
          <w:tab w:val="left" w:pos="4275" w:leader="none"/>
        </w:tabs>
        <w:rPr/>
      </w:pPr>
      <w:r>
        <w:rPr/>
        <w:t xml:space="preserve"> </w:t>
      </w:r>
      <w:r>
        <w:rPr/>
        <w:t>«Веснянка»</w:t>
      </w:r>
    </w:p>
    <w:p>
      <w:pPr>
        <w:pStyle w:val="Normal"/>
        <w:tabs>
          <w:tab w:val="left" w:pos="4275" w:leader="none"/>
        </w:tabs>
        <w:rPr/>
      </w:pPr>
      <w:r>
        <w:rPr/>
        <w:t xml:space="preserve">У філософському трактаті – «Поезія та її становище в наших </w:t>
      </w:r>
      <w:r>
        <w:rPr/>
        <w:t>в</w:t>
      </w:r>
      <w:r>
        <w:rPr/>
        <w:t>ременах» Франко ставить в центр своєї філософії – людину. Він формулює головний закон людяності  суть якого полягає в тому що неробство - зло ,а праця – добро. Праця це єдине що здатне творити і вдосконалювати людську душу вселяти у неї почуття гідності і правди,але в таку духовну силу може обертатися лише така праця в якій живе свідомість: «Дух що тіло зве до бою»</w:t>
      </w:r>
    </w:p>
    <w:p>
      <w:pPr>
        <w:pStyle w:val="Normal"/>
        <w:tabs>
          <w:tab w:val="left" w:pos="4275" w:leader="none"/>
        </w:tabs>
        <w:rPr/>
      </w:pPr>
      <w:r>
        <w:rPr/>
      </w:r>
    </w:p>
    <w:p>
      <w:pPr>
        <w:pStyle w:val="Normal"/>
        <w:tabs>
          <w:tab w:val="left" w:pos="4275" w:leader="none"/>
        </w:tabs>
        <w:rPr/>
      </w:pPr>
      <w:r>
        <w:rPr/>
      </w:r>
    </w:p>
    <w:p>
      <w:pPr>
        <w:pStyle w:val="Normal"/>
        <w:tabs>
          <w:tab w:val="left" w:pos="4275" w:leader="none"/>
        </w:tabs>
        <w:rPr/>
      </w:pPr>
      <w:r>
        <w:rPr>
          <w:b/>
          <w:bCs/>
        </w:rPr>
        <w:t>Людина</w:t>
      </w:r>
      <w:r>
        <w:rPr/>
        <w:t xml:space="preserve"> -  це суспільна істота, продукт і суб'єкт трудової діяльності і культури. Вищий ступінь розвитку живих організмів.</w:t>
      </w:r>
    </w:p>
    <w:p>
      <w:pPr>
        <w:pStyle w:val="Normal"/>
        <w:tabs>
          <w:tab w:val="left" w:pos="4275" w:leader="none"/>
        </w:tabs>
        <w:rPr/>
      </w:pPr>
      <w:r>
        <w:rPr/>
      </w:r>
    </w:p>
    <w:p>
      <w:pPr>
        <w:pStyle w:val="Normal"/>
        <w:tabs>
          <w:tab w:val="left" w:pos="4275" w:leader="none"/>
        </w:tabs>
        <w:rPr>
          <w:b w:val="false"/>
          <w:bCs w:val="false"/>
        </w:rPr>
      </w:pPr>
      <w:r>
        <w:rPr/>
        <w:t xml:space="preserve">Визначальною умовою встановлення людини є </w:t>
      </w:r>
      <w:r>
        <w:rPr>
          <w:b/>
          <w:bCs/>
        </w:rPr>
        <w:t>праця</w:t>
      </w:r>
      <w:r>
        <w:rPr>
          <w:b w:val="false"/>
          <w:bCs w:val="false"/>
        </w:rPr>
        <w:t>, виникнення якої ознаменувало собою перетворення тваринного предка в людину. Розвиток трудової активності глобально змінив природну сутність предка людини.</w:t>
      </w:r>
    </w:p>
    <w:p>
      <w:pPr>
        <w:pStyle w:val="Normal"/>
        <w:tabs>
          <w:tab w:val="left" w:pos="4275" w:leader="none"/>
        </w:tabs>
        <w:rPr>
          <w:b w:val="false"/>
          <w:bCs w:val="false"/>
        </w:rPr>
      </w:pPr>
      <w:r>
        <w:rPr>
          <w:b w:val="false"/>
          <w:bCs w:val="false"/>
        </w:rPr>
        <w:t>В соціальному відношенні праця потягнула за собою формування нових соціальних якостей людини, таких як: мова, мислення, спілкування, переконання, ціннісні орієнтації, світогляд та інше.</w:t>
      </w:r>
    </w:p>
    <w:p>
      <w:pPr>
        <w:pStyle w:val="Normal"/>
        <w:tabs>
          <w:tab w:val="left" w:pos="4275" w:leader="none"/>
        </w:tabs>
        <w:rPr>
          <w:b w:val="false"/>
          <w:bCs w:val="false"/>
        </w:rPr>
      </w:pPr>
      <w:r>
        <w:rPr>
          <w:b w:val="false"/>
          <w:bCs w:val="false"/>
        </w:rPr>
        <w:t xml:space="preserve">В психологічному відношенні відбулося перетворення інстинктів, їх придушення та гальмування, підкорення контролю розуму і їх перетворення в новий, якісний стан людської пізнавальної діяльності — </w:t>
      </w:r>
      <w:r>
        <w:rPr>
          <w:b/>
          <w:bCs/>
        </w:rPr>
        <w:t>інтуїцію</w:t>
      </w:r>
      <w:r>
        <w:rPr>
          <w:b w:val="false"/>
          <w:bCs w:val="false"/>
        </w:rPr>
        <w:t>.</w:t>
      </w:r>
    </w:p>
    <w:p>
      <w:pPr>
        <w:pStyle w:val="Normal"/>
        <w:tabs>
          <w:tab w:val="left" w:pos="4275" w:leader="none"/>
        </w:tabs>
        <w:rPr>
          <w:b w:val="false"/>
          <w:bCs w:val="false"/>
        </w:rPr>
      </w:pPr>
      <w:r>
        <w:rPr>
          <w:b w:val="false"/>
          <w:bCs w:val="false"/>
        </w:rPr>
        <w:t xml:space="preserve">Все це означало появу нового біологічного виду </w:t>
      </w:r>
      <w:r>
        <w:rPr>
          <w:b/>
          <w:bCs/>
        </w:rPr>
        <w:t>Homo Sapiens</w:t>
      </w:r>
      <w:r>
        <w:rPr>
          <w:b w:val="false"/>
          <w:bCs w:val="false"/>
        </w:rPr>
        <w:t xml:space="preserve">, який з самого початку виступав як </w:t>
      </w:r>
      <w:r>
        <w:rPr>
          <w:b w:val="false"/>
          <w:bCs w:val="false"/>
          <w:i/>
          <w:iCs/>
        </w:rPr>
        <w:t>людина розумна</w:t>
      </w:r>
      <w:r>
        <w:rPr>
          <w:b w:val="false"/>
          <w:bCs w:val="false"/>
        </w:rPr>
        <w:t xml:space="preserve"> і </w:t>
      </w:r>
      <w:r>
        <w:rPr>
          <w:b w:val="false"/>
          <w:bCs w:val="false"/>
          <w:i/>
          <w:iCs/>
        </w:rPr>
        <w:t>людина соціальна</w:t>
      </w:r>
      <w:r>
        <w:rPr>
          <w:b w:val="false"/>
          <w:bCs w:val="false"/>
        </w:rPr>
        <w:t>.</w:t>
      </w:r>
    </w:p>
    <w:p>
      <w:pPr>
        <w:pStyle w:val="Normal"/>
        <w:tabs>
          <w:tab w:val="left" w:pos="4275" w:leader="none"/>
        </w:tabs>
        <w:rPr>
          <w:b w:val="false"/>
          <w:bCs w:val="false"/>
        </w:rPr>
      </w:pPr>
      <w:r>
        <w:rPr>
          <w:b/>
          <w:bCs/>
        </w:rPr>
        <w:t>Свідомість</w:t>
      </w:r>
      <w:r>
        <w:rPr>
          <w:b w:val="false"/>
          <w:bCs w:val="false"/>
        </w:rPr>
        <w:t xml:space="preserve"> — вища форма відеозображення об'єктивної реальності. </w:t>
      </w:r>
    </w:p>
    <w:p>
      <w:pPr>
        <w:pStyle w:val="Normal"/>
        <w:tabs>
          <w:tab w:val="left" w:pos="4275" w:leader="none"/>
        </w:tabs>
        <w:rPr>
          <w:b w:val="false"/>
          <w:bCs w:val="false"/>
        </w:rPr>
      </w:pPr>
      <w:r>
        <w:rPr>
          <w:b w:val="false"/>
          <w:bCs w:val="false"/>
        </w:rPr>
        <w:t>Свідомість властива людині і забезпечує її доцільну діяльність. Крім того, свідомість, коли ставить перед собою, практичну мету — проявляється у практиці.</w:t>
      </w:r>
    </w:p>
    <w:p>
      <w:pPr>
        <w:pStyle w:val="Normal"/>
        <w:tabs>
          <w:tab w:val="left" w:pos="4275" w:leader="none"/>
        </w:tabs>
        <w:rPr>
          <w:b w:val="false"/>
          <w:bCs w:val="false"/>
        </w:rPr>
      </w:pPr>
      <w:r>
        <w:rPr>
          <w:b w:val="false"/>
          <w:bCs w:val="false"/>
        </w:rPr>
        <w:t xml:space="preserve">Свідомість здатна фіксувати сама себе, і така унікальна здатність є </w:t>
      </w:r>
      <w:r>
        <w:rPr>
          <w:b/>
          <w:bCs/>
        </w:rPr>
        <w:t>самосвідомість.</w:t>
      </w:r>
      <w:r>
        <w:rPr>
          <w:b w:val="false"/>
          <w:bCs w:val="false"/>
        </w:rPr>
        <w:t xml:space="preserve"> Основний носій предметного змісту свідомості є знання.</w:t>
      </w:r>
    </w:p>
    <w:p>
      <w:pPr>
        <w:pStyle w:val="Normal"/>
        <w:tabs>
          <w:tab w:val="left" w:pos="4275" w:leader="none"/>
        </w:tabs>
        <w:rPr>
          <w:b w:val="false"/>
          <w:bCs w:val="false"/>
          <w:u w:val="single"/>
        </w:rPr>
      </w:pPr>
      <w:r>
        <w:rPr>
          <w:b w:val="false"/>
          <w:bCs w:val="false"/>
          <w:u w:val="single"/>
        </w:rPr>
        <w:t>Свідомість = знання</w:t>
      </w:r>
    </w:p>
    <w:p>
      <w:pPr>
        <w:pStyle w:val="Normal"/>
        <w:tabs>
          <w:tab w:val="left" w:pos="4275" w:leader="none"/>
        </w:tabs>
        <w:rPr>
          <w:b w:val="false"/>
          <w:bCs w:val="false"/>
          <w:u w:val="single"/>
        </w:rPr>
      </w:pPr>
      <w:r>
        <w:rPr>
          <w:b w:val="false"/>
          <w:bCs w:val="false"/>
          <w:u w:val="single"/>
        </w:rPr>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DejaVu Sans"/>
        <w:sz w:val="22"/>
        <w:szCs w:val="22"/>
        <w:lang w:val="uk-UA"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olor w:val="auto"/>
      <w:sz w:val="22"/>
      <w:szCs w:val="22"/>
      <w:lang w:val="uk-UA" w:eastAsia="en-US" w:bidi="ar-SA"/>
    </w:rPr>
  </w:style>
  <w:style w:type="paragraph" w:styleId="1">
    <w:name w:val="Заголовок 1"/>
    <w:basedOn w:val="Normal"/>
    <w:pPr>
      <w:keepNext/>
      <w:keepLines/>
      <w:spacing w:before="480" w:after="0"/>
      <w:outlineLvl w:val="0"/>
    </w:pPr>
    <w:rPr>
      <w:rFonts w:ascii="Cambria" w:hAnsi="Cambria" w:cs="DejaVu Sans"/>
      <w:b/>
      <w:bCs/>
      <w:color w:val="365F91"/>
      <w:sz w:val="28"/>
      <w:szCs w:val="28"/>
    </w:rPr>
  </w:style>
  <w:style w:type="paragraph" w:styleId="2">
    <w:name w:val="Заголовок 2"/>
    <w:basedOn w:val="Normal"/>
    <w:pPr>
      <w:keepNext/>
      <w:keepLines/>
      <w:spacing w:before="200" w:after="0"/>
      <w:outlineLvl w:val="1"/>
    </w:pPr>
    <w:rPr>
      <w:rFonts w:ascii="Cambria" w:hAnsi="Cambria" w:cs="DejaVu Sans"/>
      <w:b/>
      <w:bCs/>
      <w:color w:val="4F81BD"/>
      <w:sz w:val="26"/>
      <w:szCs w:val="26"/>
    </w:rPr>
  </w:style>
  <w:style w:type="paragraph" w:styleId="3">
    <w:name w:val="Заголовок 3"/>
    <w:basedOn w:val="Normal"/>
    <w:pPr>
      <w:keepNext/>
      <w:keepLines/>
      <w:spacing w:before="200" w:after="0"/>
      <w:outlineLvl w:val="2"/>
    </w:pPr>
    <w:rPr>
      <w:rFonts w:ascii="Cambria" w:hAnsi="Cambria" w:cs="DejaVu Sans"/>
      <w:b/>
      <w:bCs/>
      <w:color w:val="4F81BD"/>
    </w:rPr>
  </w:style>
  <w:style w:type="character" w:styleId="DefaultParagraphFont">
    <w:name w:val="Default Paragraph Font"/>
    <w:rPr/>
  </w:style>
  <w:style w:type="character" w:styleId="11">
    <w:name w:val="Заголовок 1 Знак"/>
    <w:basedOn w:val="DefaultParagraphFont"/>
    <w:rPr>
      <w:rFonts w:ascii="Cambria" w:hAnsi="Cambria" w:cs="DejaVu Sans"/>
      <w:b/>
      <w:bCs/>
      <w:color w:val="365F91"/>
      <w:sz w:val="28"/>
      <w:szCs w:val="28"/>
    </w:rPr>
  </w:style>
  <w:style w:type="character" w:styleId="21">
    <w:name w:val="Заголовок 2 Знак"/>
    <w:basedOn w:val="DefaultParagraphFont"/>
    <w:rPr>
      <w:rFonts w:ascii="Cambria" w:hAnsi="Cambria" w:cs="DejaVu Sans"/>
      <w:b/>
      <w:bCs/>
      <w:color w:val="4F81BD"/>
      <w:sz w:val="26"/>
      <w:szCs w:val="26"/>
    </w:rPr>
  </w:style>
  <w:style w:type="character" w:styleId="31">
    <w:name w:val="Заголовок 3 Знак"/>
    <w:basedOn w:val="DefaultParagraphFont"/>
    <w:rPr>
      <w:rFonts w:ascii="Cambria" w:hAnsi="Cambria" w:cs="DejaVu Sans"/>
      <w:b/>
      <w:bCs/>
      <w:color w:val="4F81BD"/>
    </w:rPr>
  </w:style>
  <w:style w:type="character" w:styleId="ListLabel1">
    <w:name w:val="ListLabel 1"/>
    <w:rPr>
      <w:rFonts w:cs="Calibri"/>
    </w:rPr>
  </w:style>
  <w:style w:type="character" w:styleId="ListLabel2">
    <w:name w:val="ListLabel 2"/>
    <w:rPr>
      <w:rFonts w:cs="Courier New"/>
    </w:rPr>
  </w:style>
  <w:style w:type="paragraph" w:styleId="Style11">
    <w:name w:val="Заголовок"/>
    <w:basedOn w:val="Normal"/>
    <w:next w:val="Style12"/>
    <w:pPr>
      <w:keepNext/>
      <w:spacing w:before="240" w:after="120"/>
    </w:pPr>
    <w:rPr>
      <w:rFonts w:ascii="Liberation Sans" w:hAnsi="Liberation Sans" w:eastAsia="Droid Sans Fallback" w:cs="FreeSans"/>
      <w:sz w:val="28"/>
      <w:szCs w:val="28"/>
    </w:rPr>
  </w:style>
  <w:style w:type="paragraph" w:styleId="Style12">
    <w:name w:val="Основний текст"/>
    <w:basedOn w:val="Normal"/>
    <w:pPr>
      <w:spacing w:lineRule="auto" w:line="288" w:before="0" w:after="140"/>
    </w:pPr>
    <w:rPr/>
  </w:style>
  <w:style w:type="paragraph" w:styleId="Style13">
    <w:name w:val="Список"/>
    <w:basedOn w:val="Style12"/>
    <w:pPr/>
    <w:rPr>
      <w:rFonts w:cs="FreeSans"/>
    </w:rPr>
  </w:style>
  <w:style w:type="paragraph" w:styleId="Style14">
    <w:name w:val="Розділ"/>
    <w:basedOn w:val="Normal"/>
    <w:pPr>
      <w:suppressLineNumbers/>
      <w:spacing w:before="120" w:after="120"/>
    </w:pPr>
    <w:rPr>
      <w:rFonts w:cs="FreeSans"/>
      <w:i/>
      <w:iCs/>
      <w:sz w:val="24"/>
      <w:szCs w:val="24"/>
    </w:rPr>
  </w:style>
  <w:style w:type="paragraph" w:styleId="Style15">
    <w:name w:val="Покажчик"/>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2015-03-06T07:55:00Z</dcterms:created>
  <dc:creator>BurningSky</dc:creator>
  <dc:language>uk-UA</dc:language>
  <cp:lastModifiedBy>Черешня Дмитрий</cp:lastModifiedBy>
  <dcterms:modified xsi:type="dcterms:W3CDTF">2015-03-18T12:14:39Z</dcterms:modified>
  <cp:revision>4</cp:revision>
</cp:coreProperties>
</file>