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53B4" w14:textId="656E0A6B" w:rsidR="00C27DD0" w:rsidRPr="00C27DD0" w:rsidRDefault="00C27DD0" w:rsidP="00C27DD0">
      <w:pPr>
        <w:spacing w:line="240" w:lineRule="auto"/>
        <w:jc w:val="center"/>
        <w:rPr>
          <w:rFonts w:ascii="Arial" w:hAnsi="Arial" w:cs="Arial"/>
          <w:b/>
          <w:bCs/>
          <w:sz w:val="28"/>
          <w:szCs w:val="28"/>
          <w:u w:val="single"/>
          <w:lang w:val="en-US"/>
        </w:rPr>
      </w:pPr>
      <w:r w:rsidRPr="00C27DD0">
        <w:rPr>
          <w:rFonts w:ascii="Arial" w:hAnsi="Arial" w:cs="Arial"/>
          <w:b/>
          <w:bCs/>
          <w:sz w:val="28"/>
          <w:szCs w:val="28"/>
          <w:u w:val="single"/>
          <w:lang w:val="en-US"/>
        </w:rPr>
        <w:drawing>
          <wp:inline distT="0" distB="0" distL="0" distR="0" wp14:anchorId="47693C2D" wp14:editId="6E6D2EE0">
            <wp:extent cx="2886075" cy="752475"/>
            <wp:effectExtent l="0" t="0" r="9525" b="9525"/>
            <wp:docPr id="1376047901" name="Picture 10" descr="A close-up of a logo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descr="A close-up of a logo  Description automatically generated "/>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075" cy="752475"/>
                    </a:xfrm>
                    <a:prstGeom prst="rect">
                      <a:avLst/>
                    </a:prstGeom>
                    <a:noFill/>
                    <a:ln>
                      <a:noFill/>
                    </a:ln>
                  </pic:spPr>
                </pic:pic>
              </a:graphicData>
            </a:graphic>
          </wp:inline>
        </w:drawing>
      </w:r>
    </w:p>
    <w:p w14:paraId="5E35F38F" w14:textId="77777777" w:rsidR="00C27DD0" w:rsidRPr="00C27DD0" w:rsidRDefault="00C27DD0" w:rsidP="00C27DD0">
      <w:pPr>
        <w:spacing w:line="240" w:lineRule="auto"/>
        <w:jc w:val="center"/>
        <w:rPr>
          <w:rFonts w:ascii="Arial" w:hAnsi="Arial" w:cs="Arial"/>
          <w:b/>
          <w:bCs/>
          <w:sz w:val="28"/>
          <w:szCs w:val="28"/>
          <w:u w:val="single"/>
          <w:lang w:val="en-US"/>
        </w:rPr>
      </w:pPr>
    </w:p>
    <w:p w14:paraId="56CDA69D" w14:textId="77777777" w:rsidR="00C27DD0" w:rsidRPr="00C27DD0" w:rsidRDefault="00C27DD0" w:rsidP="00C27DD0">
      <w:pPr>
        <w:spacing w:line="240" w:lineRule="auto"/>
        <w:jc w:val="center"/>
        <w:rPr>
          <w:rFonts w:ascii="Arial" w:hAnsi="Arial" w:cs="Arial"/>
          <w:b/>
          <w:bCs/>
          <w:sz w:val="28"/>
          <w:szCs w:val="28"/>
          <w:u w:val="single"/>
          <w:lang w:val="en-US"/>
        </w:rPr>
      </w:pPr>
      <w:r w:rsidRPr="00C27DD0">
        <w:rPr>
          <w:rFonts w:ascii="Arial" w:hAnsi="Arial" w:cs="Arial"/>
          <w:b/>
          <w:bCs/>
          <w:sz w:val="28"/>
          <w:szCs w:val="28"/>
          <w:u w:val="single"/>
          <w:lang w:val="en-US"/>
        </w:rPr>
        <w:t>FINANCIAL MARKETS &amp; INSTRUMENTS (FMI)</w:t>
      </w:r>
    </w:p>
    <w:p w14:paraId="2A7DC3EE" w14:textId="77777777" w:rsidR="00C27DD0" w:rsidRPr="00C27DD0" w:rsidRDefault="00C27DD0" w:rsidP="00C27DD0">
      <w:pPr>
        <w:spacing w:line="240" w:lineRule="auto"/>
        <w:jc w:val="center"/>
        <w:rPr>
          <w:rFonts w:ascii="Arial" w:hAnsi="Arial" w:cs="Arial"/>
          <w:b/>
          <w:bCs/>
          <w:sz w:val="28"/>
          <w:szCs w:val="28"/>
          <w:u w:val="single"/>
          <w:lang w:val="en-US"/>
        </w:rPr>
      </w:pPr>
    </w:p>
    <w:p w14:paraId="35D254B5" w14:textId="77777777" w:rsidR="00C27DD0" w:rsidRPr="00C27DD0" w:rsidRDefault="00C27DD0" w:rsidP="00C27DD0">
      <w:pPr>
        <w:spacing w:line="240" w:lineRule="auto"/>
        <w:jc w:val="center"/>
        <w:rPr>
          <w:rFonts w:ascii="Arial" w:hAnsi="Arial" w:cs="Arial"/>
          <w:b/>
          <w:bCs/>
          <w:sz w:val="28"/>
          <w:szCs w:val="28"/>
          <w:u w:val="single"/>
          <w:lang w:val="en-US"/>
        </w:rPr>
      </w:pPr>
      <w:r w:rsidRPr="00C27DD0">
        <w:rPr>
          <w:rFonts w:ascii="Arial" w:hAnsi="Arial" w:cs="Arial"/>
          <w:b/>
          <w:bCs/>
          <w:sz w:val="28"/>
          <w:szCs w:val="28"/>
          <w:u w:val="single"/>
          <w:lang w:val="en-US"/>
        </w:rPr>
        <w:t>INDIVIDUAL STOCK CHALLENGE</w:t>
      </w:r>
    </w:p>
    <w:p w14:paraId="61087606" w14:textId="77777777" w:rsidR="00C27DD0" w:rsidRPr="00C27DD0" w:rsidRDefault="00C27DD0" w:rsidP="00C27DD0">
      <w:pPr>
        <w:spacing w:line="240" w:lineRule="auto"/>
        <w:jc w:val="center"/>
        <w:rPr>
          <w:rFonts w:ascii="Arial" w:hAnsi="Arial" w:cs="Arial"/>
          <w:b/>
          <w:bCs/>
          <w:sz w:val="28"/>
          <w:szCs w:val="28"/>
          <w:u w:val="single"/>
          <w:lang w:val="en-US"/>
        </w:rPr>
      </w:pPr>
    </w:p>
    <w:p w14:paraId="1CA4AEF4" w14:textId="77777777" w:rsidR="00C27DD0" w:rsidRPr="00C27DD0" w:rsidRDefault="00C27DD0" w:rsidP="00C27DD0">
      <w:pPr>
        <w:spacing w:line="240" w:lineRule="auto"/>
        <w:jc w:val="center"/>
        <w:rPr>
          <w:rFonts w:ascii="Arial" w:hAnsi="Arial" w:cs="Arial"/>
          <w:b/>
          <w:bCs/>
          <w:sz w:val="28"/>
          <w:szCs w:val="28"/>
          <w:u w:val="single"/>
          <w:lang w:val="en-US"/>
        </w:rPr>
      </w:pPr>
      <w:r w:rsidRPr="00C27DD0">
        <w:rPr>
          <w:rFonts w:ascii="Arial" w:hAnsi="Arial" w:cs="Arial"/>
          <w:b/>
          <w:bCs/>
          <w:sz w:val="28"/>
          <w:szCs w:val="28"/>
          <w:u w:val="single"/>
          <w:lang w:val="en-US"/>
        </w:rPr>
        <w:t>Tutorial Group</w:t>
      </w:r>
    </w:p>
    <w:p w14:paraId="74D89A42" w14:textId="34A15C40" w:rsidR="00C27DD0" w:rsidRPr="00C27DD0" w:rsidRDefault="00C27DD0" w:rsidP="00C27DD0">
      <w:pPr>
        <w:spacing w:line="240" w:lineRule="auto"/>
        <w:jc w:val="center"/>
        <w:rPr>
          <w:rFonts w:ascii="Arial" w:hAnsi="Arial" w:cs="Arial"/>
          <w:b/>
          <w:bCs/>
          <w:sz w:val="28"/>
          <w:szCs w:val="28"/>
          <w:u w:val="single"/>
          <w:lang w:val="en-US"/>
        </w:rPr>
      </w:pPr>
      <w:r>
        <w:rPr>
          <w:rFonts w:ascii="Arial" w:hAnsi="Arial" w:cs="Arial"/>
          <w:b/>
          <w:bCs/>
          <w:sz w:val="28"/>
          <w:szCs w:val="28"/>
          <w:u w:val="single"/>
          <w:lang w:val="en-US"/>
        </w:rPr>
        <w:t>TF01</w:t>
      </w:r>
    </w:p>
    <w:p w14:paraId="34A2CB17" w14:textId="77777777" w:rsidR="00C27DD0" w:rsidRPr="00C27DD0" w:rsidRDefault="00C27DD0" w:rsidP="00C27DD0">
      <w:pPr>
        <w:spacing w:line="240" w:lineRule="auto"/>
        <w:jc w:val="center"/>
        <w:rPr>
          <w:rFonts w:ascii="Arial" w:hAnsi="Arial" w:cs="Arial"/>
          <w:b/>
          <w:bCs/>
          <w:sz w:val="28"/>
          <w:szCs w:val="28"/>
          <w:u w:val="single"/>
          <w:lang w:val="en-US"/>
        </w:rPr>
      </w:pPr>
    </w:p>
    <w:p w14:paraId="64560799" w14:textId="77777777" w:rsidR="00C27DD0" w:rsidRPr="00C27DD0" w:rsidRDefault="00C27DD0" w:rsidP="00C27DD0">
      <w:pPr>
        <w:spacing w:line="240" w:lineRule="auto"/>
        <w:jc w:val="center"/>
        <w:rPr>
          <w:rFonts w:ascii="Arial" w:hAnsi="Arial" w:cs="Arial"/>
          <w:b/>
          <w:bCs/>
          <w:sz w:val="28"/>
          <w:szCs w:val="28"/>
          <w:u w:val="single"/>
          <w:lang w:val="en-US"/>
        </w:rPr>
      </w:pPr>
    </w:p>
    <w:p w14:paraId="536E550B" w14:textId="77777777" w:rsidR="00C27DD0" w:rsidRPr="00C27DD0" w:rsidRDefault="00C27DD0" w:rsidP="00C27DD0">
      <w:pPr>
        <w:spacing w:line="240" w:lineRule="auto"/>
        <w:jc w:val="center"/>
        <w:rPr>
          <w:rFonts w:ascii="Arial" w:hAnsi="Arial" w:cs="Arial"/>
          <w:b/>
          <w:bCs/>
          <w:sz w:val="28"/>
          <w:szCs w:val="28"/>
          <w:u w:val="single"/>
          <w:lang w:val="en-US"/>
        </w:rPr>
      </w:pPr>
      <w:r w:rsidRPr="00C27DD0">
        <w:rPr>
          <w:rFonts w:ascii="Arial" w:hAnsi="Arial" w:cs="Arial"/>
          <w:b/>
          <w:bCs/>
          <w:sz w:val="28"/>
          <w:szCs w:val="28"/>
          <w:u w:val="single"/>
          <w:lang w:val="en-US"/>
        </w:rPr>
        <w:t>Name / Student ID</w:t>
      </w:r>
    </w:p>
    <w:p w14:paraId="4AC16661" w14:textId="77777777" w:rsidR="00C27DD0" w:rsidRPr="00C27DD0" w:rsidRDefault="00C27DD0" w:rsidP="00C27DD0">
      <w:pPr>
        <w:spacing w:line="240" w:lineRule="auto"/>
        <w:jc w:val="center"/>
        <w:rPr>
          <w:rFonts w:ascii="Arial" w:hAnsi="Arial" w:cs="Arial"/>
          <w:b/>
          <w:bCs/>
          <w:sz w:val="28"/>
          <w:szCs w:val="28"/>
          <w:u w:val="single"/>
          <w:lang w:val="en-US"/>
        </w:rPr>
      </w:pPr>
    </w:p>
    <w:p w14:paraId="788179D7" w14:textId="449E18FF" w:rsidR="00C27DD0" w:rsidRPr="00C27DD0" w:rsidRDefault="00C27DD0" w:rsidP="00C27DD0">
      <w:pPr>
        <w:spacing w:line="240" w:lineRule="auto"/>
        <w:jc w:val="center"/>
        <w:rPr>
          <w:rFonts w:ascii="Arial" w:hAnsi="Arial" w:cs="Arial"/>
          <w:b/>
          <w:bCs/>
          <w:sz w:val="28"/>
          <w:szCs w:val="28"/>
          <w:u w:val="single"/>
          <w:lang w:val="en-US"/>
        </w:rPr>
      </w:pPr>
      <w:r>
        <w:rPr>
          <w:rFonts w:ascii="Arial" w:hAnsi="Arial" w:cs="Arial"/>
          <w:b/>
          <w:bCs/>
          <w:sz w:val="28"/>
          <w:szCs w:val="28"/>
          <w:u w:val="single"/>
          <w:lang w:val="en-US"/>
        </w:rPr>
        <w:t>Cheng Zung Kai</w:t>
      </w:r>
    </w:p>
    <w:p w14:paraId="3876EE69" w14:textId="77777777" w:rsidR="00C27DD0" w:rsidRDefault="00C27DD0" w:rsidP="00C37C7B">
      <w:pPr>
        <w:spacing w:line="240" w:lineRule="auto"/>
        <w:rPr>
          <w:rFonts w:ascii="Arial" w:hAnsi="Arial" w:cs="Arial"/>
          <w:b/>
          <w:bCs/>
          <w:sz w:val="28"/>
          <w:szCs w:val="28"/>
          <w:u w:val="single"/>
        </w:rPr>
      </w:pPr>
    </w:p>
    <w:p w14:paraId="680E911D" w14:textId="77777777" w:rsidR="00C27DD0" w:rsidRDefault="00C27DD0" w:rsidP="00C37C7B">
      <w:pPr>
        <w:spacing w:line="240" w:lineRule="auto"/>
        <w:rPr>
          <w:rFonts w:ascii="Arial" w:hAnsi="Arial" w:cs="Arial"/>
          <w:b/>
          <w:bCs/>
          <w:sz w:val="28"/>
          <w:szCs w:val="28"/>
          <w:u w:val="single"/>
        </w:rPr>
      </w:pPr>
    </w:p>
    <w:p w14:paraId="239EDC64" w14:textId="77777777" w:rsidR="00C27DD0" w:rsidRDefault="00C27DD0" w:rsidP="00C37C7B">
      <w:pPr>
        <w:spacing w:line="240" w:lineRule="auto"/>
        <w:rPr>
          <w:rFonts w:ascii="Arial" w:hAnsi="Arial" w:cs="Arial"/>
          <w:b/>
          <w:bCs/>
          <w:sz w:val="28"/>
          <w:szCs w:val="28"/>
          <w:u w:val="single"/>
        </w:rPr>
      </w:pPr>
    </w:p>
    <w:p w14:paraId="76D3630E" w14:textId="77777777" w:rsidR="00C27DD0" w:rsidRDefault="00C27DD0" w:rsidP="00C37C7B">
      <w:pPr>
        <w:spacing w:line="240" w:lineRule="auto"/>
        <w:rPr>
          <w:rFonts w:ascii="Arial" w:hAnsi="Arial" w:cs="Arial"/>
          <w:b/>
          <w:bCs/>
          <w:sz w:val="28"/>
          <w:szCs w:val="28"/>
          <w:u w:val="single"/>
        </w:rPr>
      </w:pPr>
    </w:p>
    <w:p w14:paraId="62A5234E" w14:textId="77777777" w:rsidR="00C27DD0" w:rsidRDefault="00C27DD0" w:rsidP="00C37C7B">
      <w:pPr>
        <w:spacing w:line="240" w:lineRule="auto"/>
        <w:rPr>
          <w:rFonts w:ascii="Arial" w:hAnsi="Arial" w:cs="Arial"/>
          <w:b/>
          <w:bCs/>
          <w:sz w:val="28"/>
          <w:szCs w:val="28"/>
          <w:u w:val="single"/>
        </w:rPr>
      </w:pPr>
    </w:p>
    <w:p w14:paraId="16886407" w14:textId="77777777" w:rsidR="00C27DD0" w:rsidRDefault="00C27DD0" w:rsidP="00C37C7B">
      <w:pPr>
        <w:spacing w:line="240" w:lineRule="auto"/>
        <w:rPr>
          <w:rFonts w:ascii="Arial" w:hAnsi="Arial" w:cs="Arial"/>
          <w:b/>
          <w:bCs/>
          <w:sz w:val="28"/>
          <w:szCs w:val="28"/>
          <w:u w:val="single"/>
        </w:rPr>
      </w:pPr>
    </w:p>
    <w:p w14:paraId="781AD9A0" w14:textId="77777777" w:rsidR="00C27DD0" w:rsidRDefault="00C27DD0" w:rsidP="00C37C7B">
      <w:pPr>
        <w:spacing w:line="240" w:lineRule="auto"/>
        <w:rPr>
          <w:rFonts w:ascii="Arial" w:hAnsi="Arial" w:cs="Arial"/>
          <w:b/>
          <w:bCs/>
          <w:sz w:val="28"/>
          <w:szCs w:val="28"/>
          <w:u w:val="single"/>
        </w:rPr>
      </w:pPr>
    </w:p>
    <w:p w14:paraId="77A08148" w14:textId="77777777" w:rsidR="00C27DD0" w:rsidRDefault="00C27DD0" w:rsidP="00C37C7B">
      <w:pPr>
        <w:spacing w:line="240" w:lineRule="auto"/>
        <w:rPr>
          <w:rFonts w:ascii="Arial" w:hAnsi="Arial" w:cs="Arial"/>
          <w:b/>
          <w:bCs/>
          <w:sz w:val="28"/>
          <w:szCs w:val="28"/>
          <w:u w:val="single"/>
        </w:rPr>
      </w:pPr>
    </w:p>
    <w:p w14:paraId="24903685" w14:textId="77777777" w:rsidR="00C27DD0" w:rsidRDefault="00C27DD0" w:rsidP="00C37C7B">
      <w:pPr>
        <w:spacing w:line="240" w:lineRule="auto"/>
        <w:rPr>
          <w:rFonts w:ascii="Arial" w:hAnsi="Arial" w:cs="Arial"/>
          <w:b/>
          <w:bCs/>
          <w:sz w:val="28"/>
          <w:szCs w:val="28"/>
          <w:u w:val="single"/>
        </w:rPr>
      </w:pPr>
    </w:p>
    <w:p w14:paraId="48A496A5" w14:textId="77777777" w:rsidR="00C27DD0" w:rsidRDefault="00C27DD0" w:rsidP="00C37C7B">
      <w:pPr>
        <w:spacing w:line="240" w:lineRule="auto"/>
        <w:rPr>
          <w:rFonts w:ascii="Arial" w:hAnsi="Arial" w:cs="Arial"/>
          <w:b/>
          <w:bCs/>
          <w:sz w:val="28"/>
          <w:szCs w:val="28"/>
          <w:u w:val="single"/>
        </w:rPr>
      </w:pPr>
    </w:p>
    <w:p w14:paraId="03474410" w14:textId="77777777" w:rsidR="00C27DD0" w:rsidRDefault="00C27DD0" w:rsidP="00C37C7B">
      <w:pPr>
        <w:spacing w:line="240" w:lineRule="auto"/>
        <w:rPr>
          <w:rFonts w:ascii="Arial" w:hAnsi="Arial" w:cs="Arial"/>
          <w:b/>
          <w:bCs/>
          <w:sz w:val="28"/>
          <w:szCs w:val="28"/>
          <w:u w:val="single"/>
        </w:rPr>
      </w:pPr>
    </w:p>
    <w:p w14:paraId="195B6298" w14:textId="77777777" w:rsidR="00C27DD0" w:rsidRDefault="00C27DD0" w:rsidP="00C37C7B">
      <w:pPr>
        <w:spacing w:line="240" w:lineRule="auto"/>
        <w:rPr>
          <w:rFonts w:ascii="Arial" w:hAnsi="Arial" w:cs="Arial"/>
          <w:b/>
          <w:bCs/>
          <w:sz w:val="28"/>
          <w:szCs w:val="28"/>
          <w:u w:val="single"/>
        </w:rPr>
      </w:pPr>
    </w:p>
    <w:p w14:paraId="3BD304B9" w14:textId="77777777" w:rsidR="00C27DD0" w:rsidRDefault="00C27DD0" w:rsidP="00C37C7B">
      <w:pPr>
        <w:spacing w:line="240" w:lineRule="auto"/>
        <w:rPr>
          <w:rFonts w:ascii="Arial" w:hAnsi="Arial" w:cs="Arial"/>
          <w:b/>
          <w:bCs/>
          <w:sz w:val="28"/>
          <w:szCs w:val="28"/>
          <w:u w:val="single"/>
        </w:rPr>
      </w:pPr>
    </w:p>
    <w:p w14:paraId="39BC7183" w14:textId="77777777" w:rsidR="00C27DD0" w:rsidRDefault="00C27DD0" w:rsidP="00C37C7B">
      <w:pPr>
        <w:spacing w:line="240" w:lineRule="auto"/>
        <w:rPr>
          <w:rFonts w:ascii="Arial" w:hAnsi="Arial" w:cs="Arial"/>
          <w:b/>
          <w:bCs/>
          <w:sz w:val="28"/>
          <w:szCs w:val="28"/>
          <w:u w:val="single"/>
        </w:rPr>
      </w:pPr>
    </w:p>
    <w:p w14:paraId="0951AF5F" w14:textId="77777777" w:rsidR="00C27DD0" w:rsidRDefault="00C27DD0" w:rsidP="00C37C7B">
      <w:pPr>
        <w:spacing w:line="240" w:lineRule="auto"/>
        <w:rPr>
          <w:rFonts w:ascii="Arial" w:hAnsi="Arial" w:cs="Arial"/>
          <w:b/>
          <w:bCs/>
          <w:sz w:val="28"/>
          <w:szCs w:val="28"/>
          <w:u w:val="single"/>
        </w:rPr>
      </w:pPr>
    </w:p>
    <w:p w14:paraId="7E9AB5C2" w14:textId="0D5B7986" w:rsidR="009D0ACF" w:rsidRPr="009D0ACF" w:rsidRDefault="009D0ACF" w:rsidP="00C37C7B">
      <w:pPr>
        <w:spacing w:line="240" w:lineRule="auto"/>
        <w:rPr>
          <w:rFonts w:ascii="Arial" w:hAnsi="Arial" w:cs="Arial"/>
          <w:b/>
          <w:bCs/>
          <w:sz w:val="28"/>
          <w:szCs w:val="28"/>
          <w:u w:val="single"/>
        </w:rPr>
      </w:pPr>
      <w:r w:rsidRPr="009D0ACF">
        <w:rPr>
          <w:rFonts w:ascii="Arial" w:hAnsi="Arial" w:cs="Arial"/>
          <w:b/>
          <w:bCs/>
          <w:sz w:val="28"/>
          <w:szCs w:val="28"/>
          <w:u w:val="single"/>
        </w:rPr>
        <w:t>Trading Notes and Decisions</w:t>
      </w:r>
    </w:p>
    <w:p w14:paraId="07560CD0" w14:textId="5C212524" w:rsidR="005D585C" w:rsidRPr="003358DD" w:rsidRDefault="00C308C5" w:rsidP="00C37C7B">
      <w:pPr>
        <w:spacing w:line="240" w:lineRule="auto"/>
        <w:rPr>
          <w:rFonts w:ascii="Arial" w:hAnsi="Arial" w:cs="Arial"/>
          <w:b/>
          <w:bCs/>
        </w:rPr>
      </w:pPr>
      <w:r w:rsidRPr="003358DD">
        <w:rPr>
          <w:rFonts w:ascii="Arial" w:hAnsi="Arial" w:cs="Arial"/>
          <w:b/>
          <w:bCs/>
        </w:rPr>
        <w:t>Portfolio Performance</w:t>
      </w:r>
    </w:p>
    <w:p w14:paraId="7D9AF716" w14:textId="27738AEF" w:rsidR="00C308C5" w:rsidRDefault="00C308C5" w:rsidP="00C37C7B">
      <w:pPr>
        <w:spacing w:line="240" w:lineRule="auto"/>
        <w:rPr>
          <w:rFonts w:ascii="Arial" w:hAnsi="Arial" w:cs="Arial"/>
        </w:rPr>
      </w:pPr>
      <w:r>
        <w:rPr>
          <w:rFonts w:ascii="Arial" w:hAnsi="Arial" w:cs="Arial"/>
        </w:rPr>
        <w:t xml:space="preserve">Participating in this stock picking challenge was overall quite an insightful experience even though I was unable to meet the goals that I had set for myself. Overall, I had a return of -7.7% which was much lower than the total return of STI of 4.4%. This was quite disappointing, especially after all the time and effort I had put into monitoring the markets and making trades. However, it was definitely beneficial for me to learn more about my preferences when trading, such as my risk appetite. </w:t>
      </w:r>
    </w:p>
    <w:p w14:paraId="3F8D3693" w14:textId="04ABA27D" w:rsidR="00C308C5" w:rsidRDefault="00C308C5" w:rsidP="00C37C7B">
      <w:pPr>
        <w:spacing w:line="240" w:lineRule="auto"/>
        <w:rPr>
          <w:rFonts w:ascii="Arial" w:hAnsi="Arial" w:cs="Arial"/>
        </w:rPr>
      </w:pPr>
      <w:r>
        <w:rPr>
          <w:rFonts w:ascii="Arial" w:hAnsi="Arial" w:cs="Arial"/>
        </w:rPr>
        <w:t xml:space="preserve">The challenge also made me more aware of how my emotions can influence my trading. At certain times I chased short term gains despite the high risks involved with </w:t>
      </w:r>
      <w:r w:rsidR="009D0ACF">
        <w:rPr>
          <w:rFonts w:ascii="Arial" w:hAnsi="Arial" w:cs="Arial"/>
        </w:rPr>
        <w:t xml:space="preserve">them leading to losses which could have been avoided if I had conducted proper market research beforehand. Going forward </w:t>
      </w:r>
      <w:r w:rsidR="006C0B18">
        <w:rPr>
          <w:rFonts w:ascii="Arial" w:hAnsi="Arial" w:cs="Arial"/>
        </w:rPr>
        <w:t>I intend to be much more intentional and disciplined with my strategy. Conducting proper fundamental and technical analysis before purchasing a stock.</w:t>
      </w:r>
    </w:p>
    <w:p w14:paraId="5E10BA9B" w14:textId="027C03CE" w:rsidR="006C0B18" w:rsidRDefault="006C0B18" w:rsidP="00C37C7B">
      <w:pPr>
        <w:spacing w:line="240" w:lineRule="auto"/>
        <w:rPr>
          <w:rFonts w:ascii="Arial" w:hAnsi="Arial" w:cs="Arial"/>
        </w:rPr>
      </w:pPr>
      <w:r>
        <w:rPr>
          <w:rFonts w:ascii="Arial" w:hAnsi="Arial" w:cs="Arial"/>
        </w:rPr>
        <w:t xml:space="preserve">Another of the biggest lessons I learnt during the Stock picking challenge was the importance of risk management. After looking back on this challenge, I realised that many of losses came from taking on too much risk in hopes for larger returns. There were many occasions that when I held onto my losing positions in the hopes that they would turn positive, however, this would often times result in an even larger loss to my portfolio. A large majority of my holdings were tied to the US markets and as such I was exposed to a high amount of market volatility. </w:t>
      </w:r>
    </w:p>
    <w:p w14:paraId="15FB7E05" w14:textId="44935336" w:rsidR="00982715" w:rsidRPr="00585A01" w:rsidRDefault="00585A01" w:rsidP="00C37C7B">
      <w:pPr>
        <w:spacing w:line="240" w:lineRule="auto"/>
        <w:rPr>
          <w:rFonts w:ascii="Arial" w:hAnsi="Arial" w:cs="Arial"/>
          <w:b/>
          <w:bCs/>
        </w:rPr>
      </w:pPr>
      <w:r w:rsidRPr="00585A01">
        <w:rPr>
          <w:rFonts w:ascii="Arial" w:hAnsi="Arial" w:cs="Arial"/>
          <w:b/>
          <w:bCs/>
        </w:rPr>
        <w:t xml:space="preserve">Financial Instruments </w:t>
      </w:r>
    </w:p>
    <w:p w14:paraId="2E59A8D1" w14:textId="53C37755" w:rsidR="006C0B18" w:rsidRDefault="00585A01" w:rsidP="00C37C7B">
      <w:pPr>
        <w:spacing w:line="240" w:lineRule="auto"/>
        <w:rPr>
          <w:rFonts w:ascii="Arial" w:hAnsi="Arial" w:cs="Arial"/>
          <w:u w:val="single"/>
        </w:rPr>
      </w:pPr>
      <w:r w:rsidRPr="00585A01">
        <w:rPr>
          <w:rFonts w:ascii="Arial" w:hAnsi="Arial" w:cs="Arial"/>
          <w:u w:val="single"/>
        </w:rPr>
        <w:t>Large Cap Stocks</w:t>
      </w:r>
    </w:p>
    <w:p w14:paraId="1C5EADC5" w14:textId="700C9FBB" w:rsidR="00585A01" w:rsidRDefault="00C4383B" w:rsidP="00C37C7B">
      <w:pPr>
        <w:spacing w:line="240" w:lineRule="auto"/>
        <w:rPr>
          <w:rFonts w:ascii="Arial" w:hAnsi="Arial" w:cs="Arial"/>
        </w:rPr>
      </w:pPr>
      <w:r>
        <w:rPr>
          <w:rFonts w:ascii="Arial" w:hAnsi="Arial" w:cs="Arial"/>
        </w:rPr>
        <w:t>Large Cap stocks made up a large portion of my holdings, it was the instrument that I traded the second most throughout the stock picking challenge.</w:t>
      </w:r>
    </w:p>
    <w:p w14:paraId="7C6E125B" w14:textId="263A6731" w:rsidR="00C4383B" w:rsidRDefault="00C4383B" w:rsidP="00C37C7B">
      <w:pPr>
        <w:spacing w:line="240" w:lineRule="auto"/>
        <w:rPr>
          <w:rFonts w:ascii="Arial" w:hAnsi="Arial" w:cs="Arial"/>
        </w:rPr>
      </w:pPr>
      <w:r w:rsidRPr="00C4383B">
        <w:rPr>
          <w:rFonts w:ascii="Arial" w:hAnsi="Arial" w:cs="Arial"/>
        </w:rPr>
        <w:t xml:space="preserve">Trade 1 </w:t>
      </w:r>
      <w:r>
        <w:rPr>
          <w:rFonts w:ascii="Arial" w:hAnsi="Arial" w:cs="Arial"/>
        </w:rPr>
        <w:t xml:space="preserve">– 28 April UOB Buy </w:t>
      </w:r>
    </w:p>
    <w:p w14:paraId="67D2DD59" w14:textId="71ADB6DD" w:rsidR="00C4383B" w:rsidRDefault="00BE4317" w:rsidP="00C37C7B">
      <w:pPr>
        <w:spacing w:line="240" w:lineRule="auto"/>
        <w:rPr>
          <w:rFonts w:ascii="Arial" w:hAnsi="Arial" w:cs="Arial"/>
        </w:rPr>
      </w:pPr>
      <w:r w:rsidRPr="00BE4317">
        <w:rPr>
          <w:rFonts w:ascii="Arial" w:hAnsi="Arial" w:cs="Arial"/>
        </w:rPr>
        <w:t>I bought 300 UOB shares at $34.</w:t>
      </w:r>
      <w:r>
        <w:rPr>
          <w:rFonts w:ascii="Arial" w:hAnsi="Arial" w:cs="Arial"/>
        </w:rPr>
        <w:t>37</w:t>
      </w:r>
      <w:r w:rsidRPr="00BE4317">
        <w:rPr>
          <w:rFonts w:ascii="Arial" w:hAnsi="Arial" w:cs="Arial"/>
        </w:rPr>
        <w:t xml:space="preserve"> on the ex-dividend date, aiming to take advantage of the usual short-term dip that follows a dividend payout. </w:t>
      </w:r>
      <w:r>
        <w:rPr>
          <w:rFonts w:ascii="Arial" w:hAnsi="Arial" w:cs="Arial"/>
        </w:rPr>
        <w:t>M</w:t>
      </w:r>
      <w:r w:rsidRPr="00BE4317">
        <w:rPr>
          <w:rFonts w:ascii="Arial" w:hAnsi="Arial" w:cs="Arial"/>
        </w:rPr>
        <w:t>y goal</w:t>
      </w:r>
      <w:r>
        <w:rPr>
          <w:rFonts w:ascii="Arial" w:hAnsi="Arial" w:cs="Arial"/>
        </w:rPr>
        <w:t xml:space="preserve"> with this trade</w:t>
      </w:r>
      <w:r w:rsidRPr="00BE4317">
        <w:rPr>
          <w:rFonts w:ascii="Arial" w:hAnsi="Arial" w:cs="Arial"/>
        </w:rPr>
        <w:t xml:space="preserve"> was to capture </w:t>
      </w:r>
      <w:r>
        <w:rPr>
          <w:rFonts w:ascii="Arial" w:hAnsi="Arial" w:cs="Arial"/>
        </w:rPr>
        <w:t xml:space="preserve">a profit as the price </w:t>
      </w:r>
      <w:r w:rsidRPr="00BE4317">
        <w:rPr>
          <w:rFonts w:ascii="Arial" w:hAnsi="Arial" w:cs="Arial"/>
        </w:rPr>
        <w:t>stabili</w:t>
      </w:r>
      <w:r>
        <w:rPr>
          <w:rFonts w:ascii="Arial" w:hAnsi="Arial" w:cs="Arial"/>
        </w:rPr>
        <w:t>s</w:t>
      </w:r>
      <w:r w:rsidRPr="00BE4317">
        <w:rPr>
          <w:rFonts w:ascii="Arial" w:hAnsi="Arial" w:cs="Arial"/>
        </w:rPr>
        <w:t>ed</w:t>
      </w:r>
      <w:r>
        <w:rPr>
          <w:rFonts w:ascii="Arial" w:hAnsi="Arial" w:cs="Arial"/>
        </w:rPr>
        <w:t xml:space="preserve"> after the dip. </w:t>
      </w:r>
      <w:r w:rsidR="009A0249">
        <w:rPr>
          <w:rFonts w:ascii="Arial" w:hAnsi="Arial" w:cs="Arial"/>
        </w:rPr>
        <w:t xml:space="preserve">My Strategy was based on the idea that UOB has strong fundamentals and investor confidence and as such the stock price would usually rebound after the temporary dip caused by </w:t>
      </w:r>
      <w:r w:rsidR="009A0249" w:rsidRPr="009A0249">
        <w:rPr>
          <w:rFonts w:ascii="Arial" w:hAnsi="Arial" w:cs="Arial"/>
        </w:rPr>
        <w:t>dividend-chasing investors</w:t>
      </w:r>
      <w:r w:rsidR="009A0249">
        <w:rPr>
          <w:rFonts w:ascii="Arial" w:hAnsi="Arial" w:cs="Arial"/>
        </w:rPr>
        <w:t xml:space="preserve"> selling their stock.</w:t>
      </w:r>
    </w:p>
    <w:p w14:paraId="09EDF8F1" w14:textId="559C53E8" w:rsidR="00BE4317" w:rsidRDefault="00BE4317" w:rsidP="00C37C7B">
      <w:pPr>
        <w:spacing w:line="240" w:lineRule="auto"/>
        <w:rPr>
          <w:rFonts w:ascii="Arial" w:hAnsi="Arial" w:cs="Arial"/>
        </w:rPr>
      </w:pPr>
      <w:r>
        <w:rPr>
          <w:rFonts w:ascii="Arial" w:hAnsi="Arial" w:cs="Arial"/>
        </w:rPr>
        <w:t>Trade 2 – 20 May UOB Sell</w:t>
      </w:r>
    </w:p>
    <w:p w14:paraId="1E4B601B" w14:textId="49AECF59" w:rsidR="00BE4317" w:rsidRDefault="009A0249" w:rsidP="00C37C7B">
      <w:pPr>
        <w:spacing w:line="240" w:lineRule="auto"/>
        <w:rPr>
          <w:rFonts w:ascii="Arial" w:hAnsi="Arial" w:cs="Arial"/>
        </w:rPr>
      </w:pPr>
      <w:r w:rsidRPr="009A0249">
        <w:rPr>
          <w:rFonts w:ascii="Arial" w:hAnsi="Arial" w:cs="Arial"/>
        </w:rPr>
        <w:t xml:space="preserve">After holding the stock for about three weeks, UOB's share price rose to $35.58, showing a recovery of $1.21 per share from my entry </w:t>
      </w:r>
      <w:r>
        <w:rPr>
          <w:rFonts w:ascii="Arial" w:hAnsi="Arial" w:cs="Arial"/>
        </w:rPr>
        <w:t>position</w:t>
      </w:r>
      <w:r w:rsidRPr="009A0249">
        <w:rPr>
          <w:rFonts w:ascii="Arial" w:hAnsi="Arial" w:cs="Arial"/>
        </w:rPr>
        <w:t>. At this point, I chose to exit the position to lock in profits,</w:t>
      </w:r>
      <w:r>
        <w:rPr>
          <w:rFonts w:ascii="Arial" w:hAnsi="Arial" w:cs="Arial"/>
        </w:rPr>
        <w:t xml:space="preserve"> since my price target was reached and I believed that the upside potential beyond that point was limited. Additionally, the market was still quite volatile at this point due to emerging trade decisions by the US and as such I wanted to reduce my exposure to this volatility.</w:t>
      </w:r>
    </w:p>
    <w:p w14:paraId="3290F9B7" w14:textId="5E3B57C5" w:rsidR="00B10EF1" w:rsidRDefault="00B10EF1" w:rsidP="00C37C7B">
      <w:pPr>
        <w:spacing w:line="240" w:lineRule="auto"/>
        <w:rPr>
          <w:rFonts w:ascii="Arial" w:hAnsi="Arial" w:cs="Arial"/>
        </w:rPr>
      </w:pPr>
      <w:r>
        <w:rPr>
          <w:rFonts w:ascii="Arial" w:hAnsi="Arial" w:cs="Arial"/>
        </w:rPr>
        <w:t xml:space="preserve">Trade 3 – </w:t>
      </w:r>
      <w:r w:rsidR="00224D49">
        <w:rPr>
          <w:rFonts w:ascii="Arial" w:hAnsi="Arial" w:cs="Arial"/>
        </w:rPr>
        <w:t xml:space="preserve">30 April </w:t>
      </w:r>
      <w:r>
        <w:rPr>
          <w:rFonts w:ascii="Arial" w:hAnsi="Arial" w:cs="Arial"/>
        </w:rPr>
        <w:t xml:space="preserve">Keppel DC Reit </w:t>
      </w:r>
      <w:r w:rsidR="00224D49">
        <w:rPr>
          <w:rFonts w:ascii="Arial" w:hAnsi="Arial" w:cs="Arial"/>
        </w:rPr>
        <w:t>Buy</w:t>
      </w:r>
    </w:p>
    <w:p w14:paraId="5F7276E0" w14:textId="6793A611" w:rsidR="0055184B" w:rsidRDefault="0055184B" w:rsidP="00C37C7B">
      <w:pPr>
        <w:spacing w:line="240" w:lineRule="auto"/>
        <w:rPr>
          <w:rFonts w:ascii="Arial" w:hAnsi="Arial" w:cs="Arial"/>
        </w:rPr>
      </w:pPr>
      <w:r>
        <w:rPr>
          <w:rFonts w:ascii="Arial" w:hAnsi="Arial" w:cs="Arial"/>
        </w:rPr>
        <w:lastRenderedPageBreak/>
        <w:t xml:space="preserve">I decided to invest in 1000 shares of Keppel DC Reit in order to gain exposure into the growing data centre real estate sector as these data centres are a key enabler of many different </w:t>
      </w:r>
      <w:r w:rsidR="00224D49">
        <w:rPr>
          <w:rFonts w:ascii="Arial" w:hAnsi="Arial" w:cs="Arial"/>
        </w:rPr>
        <w:t>tech-driven industries such as AI. Keppel DC Reit is one of the most established data centre Reits in Asia, it holds 8 assets in Singapore, giving it the largest market share in one of the world’s most competitive data centre markets. Beyond the fundamentals, as REIT, Keppel DC pays out regular dividends of 4.03%, making it a more attractive investment.</w:t>
      </w:r>
    </w:p>
    <w:p w14:paraId="4714ECCE" w14:textId="65F27751" w:rsidR="00224D49" w:rsidRDefault="00224D49" w:rsidP="00C37C7B">
      <w:pPr>
        <w:spacing w:line="240" w:lineRule="auto"/>
        <w:rPr>
          <w:rFonts w:ascii="Arial" w:hAnsi="Arial" w:cs="Arial"/>
        </w:rPr>
      </w:pPr>
      <w:r>
        <w:rPr>
          <w:rFonts w:ascii="Arial" w:hAnsi="Arial" w:cs="Arial"/>
        </w:rPr>
        <w:t>Trade 4 – 13 May DBS Buy</w:t>
      </w:r>
    </w:p>
    <w:p w14:paraId="64C73C29" w14:textId="6758E42C" w:rsidR="0012015B" w:rsidRDefault="0012015B" w:rsidP="00C37C7B">
      <w:pPr>
        <w:spacing w:line="240" w:lineRule="auto"/>
        <w:rPr>
          <w:rFonts w:ascii="Arial" w:hAnsi="Arial" w:cs="Arial"/>
        </w:rPr>
      </w:pPr>
      <w:r>
        <w:rPr>
          <w:rFonts w:ascii="Arial" w:hAnsi="Arial" w:cs="Arial"/>
        </w:rPr>
        <w:t>I purchased 300 shares of DBS at $44.20 on 13 May due to a strong earnings report and favourable market conditions. That week, DBS had released their Q1 2025 earnings</w:t>
      </w:r>
      <w:r w:rsidR="00892B0E">
        <w:rPr>
          <w:rFonts w:ascii="Arial" w:hAnsi="Arial" w:cs="Arial"/>
        </w:rPr>
        <w:t xml:space="preserve">, which despite seeing a year-on-year dip still beat expectations. The timing also </w:t>
      </w:r>
      <w:r w:rsidR="00892B0E" w:rsidRPr="00892B0E">
        <w:rPr>
          <w:rFonts w:ascii="Arial" w:hAnsi="Arial" w:cs="Arial"/>
        </w:rPr>
        <w:t>coincided</w:t>
      </w:r>
      <w:r w:rsidR="00892B0E">
        <w:rPr>
          <w:rFonts w:ascii="Arial" w:hAnsi="Arial" w:cs="Arial"/>
        </w:rPr>
        <w:t xml:space="preserve"> with a larger market rebound triggered by the easing of trade restrictions between China and the US. I viewed this as a good entry point into one of the most consistently well-performing large-Cap stocks in Singapore.</w:t>
      </w:r>
    </w:p>
    <w:p w14:paraId="265295CD" w14:textId="2D4D255C" w:rsidR="00892B0E" w:rsidRDefault="00892B0E" w:rsidP="00C37C7B">
      <w:pPr>
        <w:spacing w:line="240" w:lineRule="auto"/>
        <w:rPr>
          <w:rFonts w:ascii="Arial" w:hAnsi="Arial" w:cs="Arial"/>
        </w:rPr>
      </w:pPr>
      <w:r>
        <w:rPr>
          <w:rFonts w:ascii="Arial" w:hAnsi="Arial" w:cs="Arial"/>
        </w:rPr>
        <w:t xml:space="preserve">Trade 5 -15 May DBS sell  </w:t>
      </w:r>
    </w:p>
    <w:p w14:paraId="3A596232" w14:textId="20C783B7" w:rsidR="006F6EE1" w:rsidRDefault="006F6EE1" w:rsidP="00C37C7B">
      <w:pPr>
        <w:spacing w:line="240" w:lineRule="auto"/>
        <w:rPr>
          <w:rFonts w:ascii="Arial" w:hAnsi="Arial" w:cs="Arial"/>
        </w:rPr>
      </w:pPr>
      <w:r w:rsidRPr="006F6EE1">
        <w:rPr>
          <w:rFonts w:ascii="Arial" w:hAnsi="Arial" w:cs="Arial"/>
        </w:rPr>
        <w:t xml:space="preserve">Just two days later, on 15 May, the share price rose to $44.93, and I chose to close my position. This gave me a short-term gain of $0.73 per share, </w:t>
      </w:r>
      <w:r>
        <w:rPr>
          <w:rFonts w:ascii="Arial" w:hAnsi="Arial" w:cs="Arial"/>
        </w:rPr>
        <w:t>or around $200 after fees</w:t>
      </w:r>
      <w:r w:rsidRPr="006F6EE1">
        <w:rPr>
          <w:rFonts w:ascii="Arial" w:hAnsi="Arial" w:cs="Arial"/>
        </w:rPr>
        <w:t>. Given the quick rebound and broader market uncertainty, I felt it was a good time to take profit rather than risk a reversal.</w:t>
      </w:r>
      <w:r>
        <w:rPr>
          <w:rFonts w:ascii="Arial" w:hAnsi="Arial" w:cs="Arial"/>
        </w:rPr>
        <w:t xml:space="preserve"> Furthermore, DBS had their ex-dividend date on the 16 of May, thus the stock might have dipped due to the short-term dividend seeking investors exiting their positions.</w:t>
      </w:r>
      <w:r w:rsidR="007A7E05">
        <w:rPr>
          <w:rFonts w:ascii="Arial" w:hAnsi="Arial" w:cs="Arial"/>
        </w:rPr>
        <w:t xml:space="preserve"> Overall, I think that my exit on this trade was well timed as DBS stock did indeed dip to $44.40 on May 16.</w:t>
      </w:r>
      <w:r>
        <w:rPr>
          <w:rFonts w:ascii="Arial" w:hAnsi="Arial" w:cs="Arial"/>
        </w:rPr>
        <w:t xml:space="preserve"> </w:t>
      </w:r>
    </w:p>
    <w:p w14:paraId="2F310B6E" w14:textId="2114C98A" w:rsidR="006F6EE1" w:rsidRDefault="006F6EE1" w:rsidP="00C37C7B">
      <w:pPr>
        <w:spacing w:line="240" w:lineRule="auto"/>
        <w:rPr>
          <w:rFonts w:ascii="Arial" w:hAnsi="Arial" w:cs="Arial"/>
        </w:rPr>
      </w:pPr>
      <w:r>
        <w:rPr>
          <w:rFonts w:ascii="Arial" w:hAnsi="Arial" w:cs="Arial"/>
        </w:rPr>
        <w:t>Trade 6 &amp; 7 – 13 May SGX Buy</w:t>
      </w:r>
    </w:p>
    <w:p w14:paraId="382CA91F" w14:textId="65B7668A" w:rsidR="007A7E05" w:rsidRDefault="00C7169B" w:rsidP="00C37C7B">
      <w:pPr>
        <w:spacing w:line="240" w:lineRule="auto"/>
        <w:rPr>
          <w:rFonts w:ascii="Arial" w:hAnsi="Arial" w:cs="Arial"/>
        </w:rPr>
      </w:pPr>
      <w:r>
        <w:rPr>
          <w:rFonts w:ascii="Arial" w:hAnsi="Arial" w:cs="Arial"/>
        </w:rPr>
        <w:t xml:space="preserve">I initially purchased 1000 shares of SGX stock at $14.17 and an additional 700 shares at $14.10, totalling 1700 shares at an average price of $14.14. This trade was made purely based on one technical signal. The RSI of </w:t>
      </w:r>
      <w:r w:rsidR="00BA7172">
        <w:rPr>
          <w:rFonts w:ascii="Arial" w:hAnsi="Arial" w:cs="Arial"/>
        </w:rPr>
        <w:t xml:space="preserve">SGX dipped to below 30 indicating that the stock might be oversold. In hindsight, this was not a proper approach to trading. Relying on one indicator without any supporting confirmation from other technical or fundamental analysis caused my investment to be much more uncertain. </w:t>
      </w:r>
    </w:p>
    <w:p w14:paraId="31069C42" w14:textId="30483ACC" w:rsidR="001C0F3B" w:rsidRDefault="00BA7172" w:rsidP="00C37C7B">
      <w:pPr>
        <w:spacing w:line="240" w:lineRule="auto"/>
        <w:rPr>
          <w:rFonts w:ascii="Arial" w:hAnsi="Arial" w:cs="Arial"/>
        </w:rPr>
      </w:pPr>
      <w:r>
        <w:rPr>
          <w:rFonts w:ascii="Arial" w:hAnsi="Arial" w:cs="Arial"/>
        </w:rPr>
        <w:t>Trade 8</w:t>
      </w:r>
      <w:r w:rsidR="001C0F3B">
        <w:rPr>
          <w:rFonts w:ascii="Arial" w:hAnsi="Arial" w:cs="Arial"/>
        </w:rPr>
        <w:t xml:space="preserve"> </w:t>
      </w:r>
      <w:r>
        <w:rPr>
          <w:rFonts w:ascii="Arial" w:hAnsi="Arial" w:cs="Arial"/>
        </w:rPr>
        <w:t>&amp;</w:t>
      </w:r>
      <w:r w:rsidR="001C0F3B">
        <w:rPr>
          <w:rFonts w:ascii="Arial" w:hAnsi="Arial" w:cs="Arial"/>
        </w:rPr>
        <w:t xml:space="preserve"> </w:t>
      </w:r>
      <w:r>
        <w:rPr>
          <w:rFonts w:ascii="Arial" w:hAnsi="Arial" w:cs="Arial"/>
        </w:rPr>
        <w:t>9</w:t>
      </w:r>
      <w:r w:rsidR="001C0F3B">
        <w:rPr>
          <w:rFonts w:ascii="Arial" w:hAnsi="Arial" w:cs="Arial"/>
        </w:rPr>
        <w:t xml:space="preserve"> – 29 May 30 June SGX Sell</w:t>
      </w:r>
    </w:p>
    <w:p w14:paraId="3990EE3E" w14:textId="02F387F1" w:rsidR="007A7E05" w:rsidRDefault="001C0F3B" w:rsidP="00C37C7B">
      <w:pPr>
        <w:spacing w:line="240" w:lineRule="auto"/>
        <w:rPr>
          <w:rFonts w:ascii="Arial" w:hAnsi="Arial" w:cs="Arial"/>
        </w:rPr>
      </w:pPr>
      <w:r>
        <w:rPr>
          <w:rFonts w:ascii="Arial" w:hAnsi="Arial" w:cs="Arial"/>
        </w:rPr>
        <w:t>After entering into this position, the price of SGX stock dropped to around $13.6</w:t>
      </w:r>
      <w:r w:rsidR="006835CD">
        <w:rPr>
          <w:rFonts w:ascii="Arial" w:hAnsi="Arial" w:cs="Arial"/>
        </w:rPr>
        <w:t>0</w:t>
      </w:r>
      <w:r>
        <w:rPr>
          <w:rFonts w:ascii="Arial" w:hAnsi="Arial" w:cs="Arial"/>
        </w:rPr>
        <w:t xml:space="preserve"> for a 2-week period making it difficult for me to exit as I did not want to lock in my loses. Thus</w:t>
      </w:r>
      <w:r w:rsidR="006835CD">
        <w:rPr>
          <w:rFonts w:ascii="Arial" w:hAnsi="Arial" w:cs="Arial"/>
        </w:rPr>
        <w:t xml:space="preserve">, </w:t>
      </w:r>
      <w:r>
        <w:rPr>
          <w:rFonts w:ascii="Arial" w:hAnsi="Arial" w:cs="Arial"/>
        </w:rPr>
        <w:t xml:space="preserve">when </w:t>
      </w:r>
      <w:r w:rsidR="006835CD">
        <w:rPr>
          <w:rFonts w:ascii="Arial" w:hAnsi="Arial" w:cs="Arial"/>
        </w:rPr>
        <w:t xml:space="preserve">the price of SGX recovered to $14.26 on 29 May, I sold 800 of my shares as I was unsure if the price was going to continue to rise. On the week of 27 June, SGX price rose rapidly to its 52-week high, and as such I sold the rest of my SGX stock at </w:t>
      </w:r>
      <w:r w:rsidR="006835CD" w:rsidRPr="006835CD">
        <w:rPr>
          <w:rFonts w:ascii="Arial" w:hAnsi="Arial" w:cs="Arial"/>
        </w:rPr>
        <w:t>14.80</w:t>
      </w:r>
      <w:r w:rsidR="006835CD">
        <w:rPr>
          <w:rFonts w:ascii="Arial" w:hAnsi="Arial" w:cs="Arial"/>
        </w:rPr>
        <w:t>. This trade was one of my more Insightful trades that I had made as it showed me that just simply basing my trades off of 1 indicator was not a good way to go about trading. However, it also showed me that even if my entry is weak, if I hold that shares of a company that has strong fundamentals and be patient, the price is likely to eventually rebound and go into a profit.</w:t>
      </w:r>
    </w:p>
    <w:p w14:paraId="5FDD990C" w14:textId="2AF621CB" w:rsidR="004E1DB4" w:rsidRDefault="004E1DB4" w:rsidP="00C37C7B">
      <w:pPr>
        <w:spacing w:line="240" w:lineRule="auto"/>
        <w:rPr>
          <w:rFonts w:ascii="Arial" w:hAnsi="Arial" w:cs="Arial"/>
        </w:rPr>
      </w:pPr>
      <w:r>
        <w:rPr>
          <w:rFonts w:ascii="Arial" w:hAnsi="Arial" w:cs="Arial"/>
        </w:rPr>
        <w:t xml:space="preserve">Throughout the stock picking challenge, large-cap stocks formed a core part of my portfolio and were the most profitable out of the 4 instruments that I traded. Large-Cap stocks are the least risky out of the 4 instruments which is why I also personally trade them outside of the stock picking challenge. </w:t>
      </w:r>
      <w:r w:rsidR="00815C8A" w:rsidRPr="00815C8A">
        <w:rPr>
          <w:rFonts w:ascii="Arial" w:hAnsi="Arial" w:cs="Arial"/>
        </w:rPr>
        <w:t xml:space="preserve">One key reason large-cap stocks </w:t>
      </w:r>
      <w:r w:rsidR="00815C8A" w:rsidRPr="00815C8A">
        <w:rPr>
          <w:rFonts w:ascii="Arial" w:hAnsi="Arial" w:cs="Arial"/>
        </w:rPr>
        <w:lastRenderedPageBreak/>
        <w:t>performed well was due to their inherent lower risk. Many of these companies, such as UOB, DBS, and SGX, are blue-chip stocks with established business models, strong balance sheets, and consistent earnings. This gave me greater confidence in holding them, even during short-term market dips. I learned that patience and discipline are crucial when trading large caps while they may not move as quickly as smaller stocks, their long-term growth tends to be more sustainable, and profits often come to those who are willing to wait through short-term volatility.</w:t>
      </w:r>
      <w:r w:rsidR="00815C8A">
        <w:rPr>
          <w:rFonts w:ascii="Arial" w:hAnsi="Arial" w:cs="Arial"/>
        </w:rPr>
        <w:t xml:space="preserve"> </w:t>
      </w:r>
      <w:r>
        <w:rPr>
          <w:rFonts w:ascii="Arial" w:hAnsi="Arial" w:cs="Arial"/>
        </w:rPr>
        <w:t>With proper fundamental analysis</w:t>
      </w:r>
      <w:r w:rsidR="006C7253">
        <w:rPr>
          <w:rFonts w:ascii="Arial" w:hAnsi="Arial" w:cs="Arial"/>
        </w:rPr>
        <w:t xml:space="preserve"> and patience, holding some of these large-cap stocks for long periods would more often than not result in a profit. While technical analysis was not as important for Large-Cap stock, it is still important to allow for a more preferable entry position. Another factor that I learnt that I had to take into account when trading was the effects of macroeconomics on stock prices. The easing and tightening of trade restrictions as well as other global events would often have a large impact on these stocks. Thus, going forward in my own investing journey I will always keep in mind current economic conditions around the world when investing into a given stock. </w:t>
      </w:r>
    </w:p>
    <w:p w14:paraId="11F3D5B1" w14:textId="0F855715" w:rsidR="006C7253" w:rsidRDefault="006C7253" w:rsidP="00C37C7B">
      <w:pPr>
        <w:spacing w:line="240" w:lineRule="auto"/>
        <w:rPr>
          <w:rFonts w:ascii="Arial" w:hAnsi="Arial" w:cs="Arial"/>
          <w:u w:val="single"/>
        </w:rPr>
      </w:pPr>
      <w:r>
        <w:rPr>
          <w:rFonts w:ascii="Arial" w:hAnsi="Arial" w:cs="Arial"/>
          <w:u w:val="single"/>
        </w:rPr>
        <w:t xml:space="preserve">Daily Leverage Certificates </w:t>
      </w:r>
    </w:p>
    <w:p w14:paraId="73778B89" w14:textId="70CEEC82" w:rsidR="00815C8A" w:rsidRDefault="00BA1587" w:rsidP="00C37C7B">
      <w:pPr>
        <w:spacing w:line="240" w:lineRule="auto"/>
        <w:rPr>
          <w:rFonts w:ascii="Arial" w:hAnsi="Arial" w:cs="Arial"/>
        </w:rPr>
      </w:pPr>
      <w:r>
        <w:rPr>
          <w:rFonts w:ascii="Arial" w:hAnsi="Arial" w:cs="Arial"/>
        </w:rPr>
        <w:t xml:space="preserve">Daily Leverage Certificates (DLCs) also made up a large portion of my portfolio as since we were trading instruments within the Singaporean markets, DLCs were the only way I was able to get exposure to the US markets. However, since the DLCs of US stocks price primarily moved based on news that is released in in day for US, thus there were many situations where I incurred more losses due to being unable to close my position over night. This combined with the inherent risk of trading DLCs caused them to be the source of the majority of my losses. </w:t>
      </w:r>
    </w:p>
    <w:p w14:paraId="311EDCE2" w14:textId="400DF5D1" w:rsidR="00BA1587" w:rsidRDefault="00BA1587" w:rsidP="00C37C7B">
      <w:pPr>
        <w:spacing w:line="240" w:lineRule="auto"/>
        <w:rPr>
          <w:rFonts w:ascii="Arial" w:hAnsi="Arial" w:cs="Arial"/>
        </w:rPr>
      </w:pPr>
      <w:r>
        <w:rPr>
          <w:rFonts w:ascii="Arial" w:hAnsi="Arial" w:cs="Arial"/>
        </w:rPr>
        <w:t>Trade 10</w:t>
      </w:r>
      <w:r w:rsidR="00422AE0">
        <w:rPr>
          <w:rFonts w:ascii="Arial" w:hAnsi="Arial" w:cs="Arial"/>
        </w:rPr>
        <w:t xml:space="preserve"> </w:t>
      </w:r>
      <w:r w:rsidR="00CD1E60">
        <w:rPr>
          <w:rFonts w:ascii="Arial" w:hAnsi="Arial" w:cs="Arial"/>
        </w:rPr>
        <w:t>- 2</w:t>
      </w:r>
      <w:r w:rsidR="00422AE0">
        <w:rPr>
          <w:rFonts w:ascii="Arial" w:hAnsi="Arial" w:cs="Arial"/>
        </w:rPr>
        <w:t xml:space="preserve"> May Nasdaq 5xShort </w:t>
      </w:r>
      <w:r w:rsidR="00422AE0" w:rsidRPr="00422AE0">
        <w:rPr>
          <w:rFonts w:ascii="Arial" w:hAnsi="Arial" w:cs="Arial"/>
        </w:rPr>
        <w:t>G251216</w:t>
      </w:r>
      <w:r w:rsidR="00CD1E60">
        <w:rPr>
          <w:rFonts w:ascii="Arial" w:hAnsi="Arial" w:cs="Arial"/>
        </w:rPr>
        <w:t xml:space="preserve"> Buy</w:t>
      </w:r>
    </w:p>
    <w:p w14:paraId="1FD4C710" w14:textId="2B24F034" w:rsidR="00422AE0" w:rsidRDefault="00422AE0" w:rsidP="00C37C7B">
      <w:pPr>
        <w:spacing w:line="240" w:lineRule="auto"/>
        <w:rPr>
          <w:rFonts w:ascii="Arial" w:hAnsi="Arial" w:cs="Arial"/>
        </w:rPr>
      </w:pPr>
      <w:r>
        <w:rPr>
          <w:rFonts w:ascii="Arial" w:hAnsi="Arial" w:cs="Arial"/>
        </w:rPr>
        <w:t xml:space="preserve">On </w:t>
      </w:r>
      <w:r w:rsidR="004701AF">
        <w:rPr>
          <w:rFonts w:ascii="Arial" w:hAnsi="Arial" w:cs="Arial"/>
        </w:rPr>
        <w:t xml:space="preserve">2 </w:t>
      </w:r>
      <w:r w:rsidR="00237053">
        <w:rPr>
          <w:rFonts w:ascii="Arial" w:hAnsi="Arial" w:cs="Arial"/>
        </w:rPr>
        <w:t xml:space="preserve">May I purchased </w:t>
      </w:r>
      <w:r w:rsidR="00237053" w:rsidRPr="00237053">
        <w:rPr>
          <w:rFonts w:ascii="Arial" w:hAnsi="Arial" w:cs="Arial"/>
        </w:rPr>
        <w:t>20000</w:t>
      </w:r>
      <w:r w:rsidR="00237053">
        <w:rPr>
          <w:rFonts w:ascii="Arial" w:hAnsi="Arial" w:cs="Arial"/>
        </w:rPr>
        <w:t xml:space="preserve"> units of Nasdaq 5xShort</w:t>
      </w:r>
      <w:r w:rsidR="00CD1E60">
        <w:rPr>
          <w:rFonts w:ascii="Arial" w:hAnsi="Arial" w:cs="Arial"/>
        </w:rPr>
        <w:t xml:space="preserve"> at $</w:t>
      </w:r>
      <w:r w:rsidR="00CD1E60" w:rsidRPr="00CD1E60">
        <w:rPr>
          <w:rFonts w:ascii="Arial" w:hAnsi="Arial" w:cs="Arial"/>
        </w:rPr>
        <w:t>0.174</w:t>
      </w:r>
      <w:r w:rsidR="00CD1E60">
        <w:rPr>
          <w:rFonts w:ascii="Arial" w:hAnsi="Arial" w:cs="Arial"/>
        </w:rPr>
        <w:t xml:space="preserve"> per share</w:t>
      </w:r>
      <w:r w:rsidR="00237053">
        <w:rPr>
          <w:rFonts w:ascii="Arial" w:hAnsi="Arial" w:cs="Arial"/>
        </w:rPr>
        <w:t xml:space="preserve">. The main reason why I bought this DLC was </w:t>
      </w:r>
      <w:r w:rsidR="004701AF">
        <w:rPr>
          <w:rFonts w:ascii="Arial" w:hAnsi="Arial" w:cs="Arial"/>
        </w:rPr>
        <w:t xml:space="preserve">due to the </w:t>
      </w:r>
      <w:r w:rsidR="0055072A">
        <w:rPr>
          <w:rFonts w:ascii="Arial" w:hAnsi="Arial" w:cs="Arial"/>
        </w:rPr>
        <w:t>rising trade tensions</w:t>
      </w:r>
      <w:r w:rsidR="004701AF">
        <w:rPr>
          <w:rFonts w:ascii="Arial" w:hAnsi="Arial" w:cs="Arial"/>
        </w:rPr>
        <w:t xml:space="preserve"> </w:t>
      </w:r>
      <w:r w:rsidR="00FB6559">
        <w:rPr>
          <w:rFonts w:ascii="Arial" w:hAnsi="Arial" w:cs="Arial"/>
        </w:rPr>
        <w:t xml:space="preserve">between </w:t>
      </w:r>
      <w:r w:rsidR="004701AF">
        <w:rPr>
          <w:rFonts w:ascii="Arial" w:hAnsi="Arial" w:cs="Arial"/>
        </w:rPr>
        <w:t xml:space="preserve">China </w:t>
      </w:r>
      <w:r w:rsidR="00511EBA">
        <w:rPr>
          <w:rFonts w:ascii="Arial" w:hAnsi="Arial" w:cs="Arial"/>
        </w:rPr>
        <w:t>between China and the US</w:t>
      </w:r>
      <w:r w:rsidR="00FB6559">
        <w:rPr>
          <w:rFonts w:ascii="Arial" w:hAnsi="Arial" w:cs="Arial"/>
        </w:rPr>
        <w:t xml:space="preserve">. China is a large supplier of many of the AI chips and other technology used by many of the tech firms in the Nasdaq, the weakened relations between the 2 countries would likely result in a large increase in costs for many of the firms in the Nasdaq, which would in turn reduce investor confidence and cause the entire index to decrease. </w:t>
      </w:r>
      <w:r w:rsidR="00511EBA">
        <w:rPr>
          <w:rFonts w:ascii="Arial" w:hAnsi="Arial" w:cs="Arial"/>
        </w:rPr>
        <w:t xml:space="preserve"> </w:t>
      </w:r>
      <w:r w:rsidR="00FB6559">
        <w:rPr>
          <w:rFonts w:ascii="Arial" w:hAnsi="Arial" w:cs="Arial"/>
        </w:rPr>
        <w:t>Thus I believed that this was a good entry for my short DLC.</w:t>
      </w:r>
    </w:p>
    <w:p w14:paraId="4394D3DC" w14:textId="1B48CC18" w:rsidR="00CD1E60" w:rsidRDefault="00CD1E60" w:rsidP="00C37C7B">
      <w:pPr>
        <w:spacing w:line="240" w:lineRule="auto"/>
        <w:rPr>
          <w:rFonts w:ascii="Arial" w:hAnsi="Arial" w:cs="Arial"/>
        </w:rPr>
      </w:pPr>
      <w:r>
        <w:rPr>
          <w:rFonts w:ascii="Arial" w:hAnsi="Arial" w:cs="Arial"/>
        </w:rPr>
        <w:t xml:space="preserve">Trade 11 – 8 May Nasdaq 5xShort </w:t>
      </w:r>
      <w:r w:rsidRPr="00422AE0">
        <w:rPr>
          <w:rFonts w:ascii="Arial" w:hAnsi="Arial" w:cs="Arial"/>
        </w:rPr>
        <w:t>G251216</w:t>
      </w:r>
      <w:r>
        <w:rPr>
          <w:rFonts w:ascii="Arial" w:hAnsi="Arial" w:cs="Arial"/>
        </w:rPr>
        <w:t xml:space="preserve"> Sell </w:t>
      </w:r>
    </w:p>
    <w:p w14:paraId="3BC1042E" w14:textId="54E3ECD0" w:rsidR="00CD1E60" w:rsidRDefault="00CD1E60" w:rsidP="00C37C7B">
      <w:pPr>
        <w:spacing w:line="240" w:lineRule="auto"/>
        <w:rPr>
          <w:rFonts w:ascii="Arial" w:hAnsi="Arial" w:cs="Arial"/>
        </w:rPr>
      </w:pPr>
      <w:r>
        <w:rPr>
          <w:rFonts w:ascii="Arial" w:hAnsi="Arial" w:cs="Arial"/>
        </w:rPr>
        <w:t xml:space="preserve">On 8 May, </w:t>
      </w:r>
      <w:r w:rsidR="00FB6559">
        <w:rPr>
          <w:rFonts w:ascii="Arial" w:hAnsi="Arial" w:cs="Arial"/>
        </w:rPr>
        <w:t>US announced that they were easing the trade restrictions placed on the sale of AI chips</w:t>
      </w:r>
      <w:r>
        <w:rPr>
          <w:rFonts w:ascii="Arial" w:hAnsi="Arial" w:cs="Arial"/>
        </w:rPr>
        <w:t>. This development improved market sentiment drastically, pushing the Nasdaq higher. Furthermore, US signed a trade deal with the UK as well causing investor sentiment to improve even more, thus knowing that I would incur more losses If I were to continue holding my position, I decided to cut my losses and sell my short</w:t>
      </w:r>
      <w:r w:rsidR="006853BC">
        <w:rPr>
          <w:rFonts w:ascii="Arial" w:hAnsi="Arial" w:cs="Arial"/>
        </w:rPr>
        <w:t xml:space="preserve"> at $0.166 per share</w:t>
      </w:r>
      <w:r>
        <w:rPr>
          <w:rFonts w:ascii="Arial" w:hAnsi="Arial" w:cs="Arial"/>
        </w:rPr>
        <w:t xml:space="preserve">. Even though my thesis for this trade made sense, unexpected macroeconomic factors caused me to lose money on this trade. </w:t>
      </w:r>
    </w:p>
    <w:p w14:paraId="7C6ED10D" w14:textId="4BCF7293" w:rsidR="00CD1E60" w:rsidRDefault="00CD1E60" w:rsidP="00C37C7B">
      <w:pPr>
        <w:spacing w:line="240" w:lineRule="auto"/>
        <w:rPr>
          <w:rFonts w:ascii="Arial" w:hAnsi="Arial" w:cs="Arial"/>
        </w:rPr>
      </w:pPr>
      <w:r>
        <w:rPr>
          <w:rFonts w:ascii="Arial" w:hAnsi="Arial" w:cs="Arial"/>
        </w:rPr>
        <w:t>Trade</w:t>
      </w:r>
      <w:r w:rsidR="006853BC">
        <w:rPr>
          <w:rFonts w:ascii="Arial" w:hAnsi="Arial" w:cs="Arial"/>
        </w:rPr>
        <w:t xml:space="preserve"> </w:t>
      </w:r>
      <w:r>
        <w:rPr>
          <w:rFonts w:ascii="Arial" w:hAnsi="Arial" w:cs="Arial"/>
        </w:rPr>
        <w:t>12</w:t>
      </w:r>
      <w:r w:rsidR="006853BC">
        <w:rPr>
          <w:rFonts w:ascii="Arial" w:hAnsi="Arial" w:cs="Arial"/>
        </w:rPr>
        <w:t xml:space="preserve"> -5 May </w:t>
      </w:r>
      <w:r w:rsidR="006853BC" w:rsidRPr="006853BC">
        <w:rPr>
          <w:rFonts w:ascii="Arial" w:hAnsi="Arial" w:cs="Arial"/>
        </w:rPr>
        <w:t>NVDA 3xShortSG261006</w:t>
      </w:r>
      <w:r w:rsidR="00803F28">
        <w:rPr>
          <w:rFonts w:ascii="Arial" w:hAnsi="Arial" w:cs="Arial"/>
        </w:rPr>
        <w:t xml:space="preserve"> Buy</w:t>
      </w:r>
    </w:p>
    <w:p w14:paraId="5C297BDD" w14:textId="5466C280" w:rsidR="005E51D0" w:rsidRDefault="006853BC" w:rsidP="00C37C7B">
      <w:pPr>
        <w:spacing w:line="240" w:lineRule="auto"/>
        <w:rPr>
          <w:rFonts w:ascii="Arial" w:hAnsi="Arial" w:cs="Arial"/>
        </w:rPr>
      </w:pPr>
      <w:r>
        <w:rPr>
          <w:rFonts w:ascii="Arial" w:hAnsi="Arial" w:cs="Arial"/>
        </w:rPr>
        <w:t xml:space="preserve">I purchased 4000 units of a 3xNVDA short for similar reason to my </w:t>
      </w:r>
      <w:r w:rsidR="0055072A">
        <w:rPr>
          <w:rFonts w:ascii="Arial" w:hAnsi="Arial" w:cs="Arial"/>
        </w:rPr>
        <w:t xml:space="preserve">purchase of the Nasdaq short. </w:t>
      </w:r>
      <w:r w:rsidR="00FB6559">
        <w:rPr>
          <w:rFonts w:ascii="Arial" w:hAnsi="Arial" w:cs="Arial"/>
        </w:rPr>
        <w:t xml:space="preserve">The ongoing trade war </w:t>
      </w:r>
      <w:r w:rsidR="00803F28">
        <w:rPr>
          <w:rFonts w:ascii="Arial" w:hAnsi="Arial" w:cs="Arial"/>
        </w:rPr>
        <w:t xml:space="preserve">between China and the US would greatly affect NVDA’s sales and would increase their costs drastically since they source many of </w:t>
      </w:r>
      <w:r w:rsidR="00803F28">
        <w:rPr>
          <w:rFonts w:ascii="Arial" w:hAnsi="Arial" w:cs="Arial"/>
        </w:rPr>
        <w:lastRenderedPageBreak/>
        <w:t>their parts directly from China. Furthermore, on the previous US trading session, NVDA stock hit a strong resistance that it had rebounded from multiple times before. This was a strong indication that the stock would likely dip afterwards. Thus</w:t>
      </w:r>
      <w:r w:rsidR="006B37B3">
        <w:rPr>
          <w:rFonts w:ascii="Arial" w:hAnsi="Arial" w:cs="Arial"/>
        </w:rPr>
        <w:t xml:space="preserve">, </w:t>
      </w:r>
      <w:r w:rsidR="00803F28">
        <w:rPr>
          <w:rFonts w:ascii="Arial" w:hAnsi="Arial" w:cs="Arial"/>
        </w:rPr>
        <w:t>I decided to enter into my position then.</w:t>
      </w:r>
    </w:p>
    <w:p w14:paraId="00119198" w14:textId="3CA11C74" w:rsidR="00803F28" w:rsidRDefault="00803F28" w:rsidP="00803F28">
      <w:pPr>
        <w:spacing w:line="240" w:lineRule="auto"/>
        <w:rPr>
          <w:rFonts w:ascii="Arial" w:hAnsi="Arial" w:cs="Arial"/>
        </w:rPr>
      </w:pPr>
      <w:r>
        <w:rPr>
          <w:rFonts w:ascii="Arial" w:hAnsi="Arial" w:cs="Arial"/>
        </w:rPr>
        <w:t xml:space="preserve">Trade 13 – 8 May </w:t>
      </w:r>
      <w:r w:rsidRPr="006853BC">
        <w:rPr>
          <w:rFonts w:ascii="Arial" w:hAnsi="Arial" w:cs="Arial"/>
        </w:rPr>
        <w:t>NVDA 3xShortSG261006</w:t>
      </w:r>
      <w:r>
        <w:rPr>
          <w:rFonts w:ascii="Arial" w:hAnsi="Arial" w:cs="Arial"/>
        </w:rPr>
        <w:t xml:space="preserve"> Sell </w:t>
      </w:r>
    </w:p>
    <w:p w14:paraId="6D6FC996" w14:textId="28363BF4" w:rsidR="00803F28" w:rsidRDefault="00803F28" w:rsidP="00C37C7B">
      <w:pPr>
        <w:spacing w:line="240" w:lineRule="auto"/>
        <w:rPr>
          <w:rFonts w:ascii="Arial" w:hAnsi="Arial" w:cs="Arial"/>
        </w:rPr>
      </w:pPr>
      <w:r>
        <w:rPr>
          <w:rFonts w:ascii="Arial" w:hAnsi="Arial" w:cs="Arial"/>
        </w:rPr>
        <w:t>As mentioned earlier,</w:t>
      </w:r>
      <w:r w:rsidRPr="00803F28">
        <w:t xml:space="preserve"> </w:t>
      </w:r>
      <w:r w:rsidRPr="00803F28">
        <w:rPr>
          <w:rFonts w:ascii="Arial" w:hAnsi="Arial" w:cs="Arial"/>
        </w:rPr>
        <w:t>On 8 May, the U.S. announced it would ease restrictions on AI chip exports</w:t>
      </w:r>
      <w:r>
        <w:rPr>
          <w:rFonts w:ascii="Arial" w:hAnsi="Arial" w:cs="Arial"/>
        </w:rPr>
        <w:t xml:space="preserve">. </w:t>
      </w:r>
      <w:r w:rsidRPr="00803F28">
        <w:rPr>
          <w:rFonts w:ascii="Arial" w:hAnsi="Arial" w:cs="Arial"/>
        </w:rPr>
        <w:t xml:space="preserve">This shift significantly boosted market sentiment, especially within </w:t>
      </w:r>
      <w:r>
        <w:rPr>
          <w:rFonts w:ascii="Arial" w:hAnsi="Arial" w:cs="Arial"/>
        </w:rPr>
        <w:t xml:space="preserve">for NVDA as the stock jumped 3% within a night. This caused my DLC position to drop even further and on 8 May I decided to cut my losses and close my position </w:t>
      </w:r>
      <w:r w:rsidR="00316725">
        <w:rPr>
          <w:rFonts w:ascii="Arial" w:hAnsi="Arial" w:cs="Arial"/>
        </w:rPr>
        <w:t>at $</w:t>
      </w:r>
      <w:r w:rsidR="00316725" w:rsidRPr="00316725">
        <w:rPr>
          <w:rFonts w:ascii="Arial" w:hAnsi="Arial" w:cs="Arial"/>
        </w:rPr>
        <w:t>1.30</w:t>
      </w:r>
      <w:r w:rsidR="00316725">
        <w:rPr>
          <w:rFonts w:ascii="Arial" w:hAnsi="Arial" w:cs="Arial"/>
        </w:rPr>
        <w:t xml:space="preserve"> per unit </w:t>
      </w:r>
      <w:r>
        <w:rPr>
          <w:rFonts w:ascii="Arial" w:hAnsi="Arial" w:cs="Arial"/>
        </w:rPr>
        <w:t>so that I would no</w:t>
      </w:r>
      <w:r w:rsidR="00316725">
        <w:rPr>
          <w:rFonts w:ascii="Arial" w:hAnsi="Arial" w:cs="Arial"/>
        </w:rPr>
        <w:t>t</w:t>
      </w:r>
      <w:r>
        <w:rPr>
          <w:rFonts w:ascii="Arial" w:hAnsi="Arial" w:cs="Arial"/>
        </w:rPr>
        <w:t xml:space="preserve"> incur any more future losses.</w:t>
      </w:r>
      <w:r w:rsidR="00316725">
        <w:rPr>
          <w:rFonts w:ascii="Arial" w:hAnsi="Arial" w:cs="Arial"/>
        </w:rPr>
        <w:t xml:space="preserve"> </w:t>
      </w:r>
    </w:p>
    <w:p w14:paraId="6F1261F8" w14:textId="1E9D5C8F" w:rsidR="00316725" w:rsidRDefault="00316725" w:rsidP="00C37C7B">
      <w:pPr>
        <w:spacing w:line="240" w:lineRule="auto"/>
        <w:rPr>
          <w:rFonts w:ascii="Arial" w:hAnsi="Arial" w:cs="Arial"/>
        </w:rPr>
      </w:pPr>
      <w:r>
        <w:rPr>
          <w:rFonts w:ascii="Arial" w:hAnsi="Arial" w:cs="Arial"/>
        </w:rPr>
        <w:t xml:space="preserve">Trade 14 </w:t>
      </w:r>
      <w:r w:rsidR="006B37B3">
        <w:rPr>
          <w:rFonts w:ascii="Arial" w:hAnsi="Arial" w:cs="Arial"/>
        </w:rPr>
        <w:t>– 13</w:t>
      </w:r>
      <w:r>
        <w:rPr>
          <w:rFonts w:ascii="Arial" w:hAnsi="Arial" w:cs="Arial"/>
        </w:rPr>
        <w:t xml:space="preserve"> </w:t>
      </w:r>
      <w:r w:rsidR="006B37B3">
        <w:rPr>
          <w:rFonts w:ascii="Arial" w:hAnsi="Arial" w:cs="Arial"/>
        </w:rPr>
        <w:t xml:space="preserve">June </w:t>
      </w:r>
      <w:r w:rsidRPr="00316725">
        <w:rPr>
          <w:rFonts w:ascii="Arial" w:hAnsi="Arial" w:cs="Arial"/>
        </w:rPr>
        <w:t>Nasdaq 5xShortSG251216</w:t>
      </w:r>
      <w:r>
        <w:rPr>
          <w:rFonts w:ascii="Arial" w:hAnsi="Arial" w:cs="Arial"/>
        </w:rPr>
        <w:t xml:space="preserve"> </w:t>
      </w:r>
    </w:p>
    <w:p w14:paraId="3B2F7392" w14:textId="1B7F57CD" w:rsidR="00AB5570" w:rsidRDefault="00AB5570" w:rsidP="00C37C7B">
      <w:pPr>
        <w:spacing w:line="240" w:lineRule="auto"/>
        <w:rPr>
          <w:rFonts w:ascii="Arial" w:hAnsi="Arial" w:cs="Arial"/>
        </w:rPr>
      </w:pPr>
      <w:r w:rsidRPr="00AB5570">
        <w:rPr>
          <w:rFonts w:ascii="Arial" w:hAnsi="Arial" w:cs="Arial"/>
        </w:rPr>
        <w:t>On 13 June, I purchased a short DLC on the Nasdaq, aiming to profit from potential downside risk in U.S. tech stocks. This decision was driven primarily by growing geopolitical tensions, specifically the outbreak of conflict between Iran and Israel, which raised concerns about global market instability.</w:t>
      </w:r>
      <w:r>
        <w:rPr>
          <w:rFonts w:ascii="Arial" w:hAnsi="Arial" w:cs="Arial"/>
        </w:rPr>
        <w:t xml:space="preserve"> </w:t>
      </w:r>
      <w:r w:rsidRPr="00AB5570">
        <w:rPr>
          <w:rFonts w:ascii="Arial" w:hAnsi="Arial" w:cs="Arial"/>
        </w:rPr>
        <w:t>At the time, markets were showing signs of nervousness, with increased volatility</w:t>
      </w:r>
      <w:r>
        <w:rPr>
          <w:rFonts w:ascii="Arial" w:hAnsi="Arial" w:cs="Arial"/>
        </w:rPr>
        <w:t xml:space="preserve">. </w:t>
      </w:r>
      <w:r w:rsidRPr="00AB5570">
        <w:rPr>
          <w:rFonts w:ascii="Arial" w:hAnsi="Arial" w:cs="Arial"/>
        </w:rPr>
        <w:t xml:space="preserve">The Nasdaq, which had been trading near recent highs, appeared vulnerable to a pullback given its concentration in risk-sensitive tech stocks and the broader uncertainty surrounding how the conflict could affect </w:t>
      </w:r>
      <w:r>
        <w:rPr>
          <w:rFonts w:ascii="Arial" w:hAnsi="Arial" w:cs="Arial"/>
        </w:rPr>
        <w:t>oil</w:t>
      </w:r>
      <w:r w:rsidRPr="00AB5570">
        <w:rPr>
          <w:rFonts w:ascii="Arial" w:hAnsi="Arial" w:cs="Arial"/>
        </w:rPr>
        <w:t xml:space="preserve"> prices,</w:t>
      </w:r>
      <w:r>
        <w:rPr>
          <w:rFonts w:ascii="Arial" w:hAnsi="Arial" w:cs="Arial"/>
        </w:rPr>
        <w:t xml:space="preserve"> and investor sentiment. Thus, I purchased a Nasdaq short in the hopes that I would be able to profit from it. </w:t>
      </w:r>
      <w:r w:rsidRPr="00AB5570">
        <w:rPr>
          <w:rFonts w:ascii="Arial" w:hAnsi="Arial" w:cs="Arial"/>
        </w:rPr>
        <w:t>This trade reflected a macro</w:t>
      </w:r>
      <w:r>
        <w:rPr>
          <w:rFonts w:ascii="Arial" w:hAnsi="Arial" w:cs="Arial"/>
        </w:rPr>
        <w:t xml:space="preserve">economic </w:t>
      </w:r>
      <w:r w:rsidRPr="00AB5570">
        <w:rPr>
          <w:rFonts w:ascii="Arial" w:hAnsi="Arial" w:cs="Arial"/>
        </w:rPr>
        <w:t>driven approach, where geopolitical risk was the main catalyst</w:t>
      </w:r>
      <w:r>
        <w:rPr>
          <w:rFonts w:ascii="Arial" w:hAnsi="Arial" w:cs="Arial"/>
        </w:rPr>
        <w:t xml:space="preserve">. </w:t>
      </w:r>
    </w:p>
    <w:p w14:paraId="136A74F5" w14:textId="554AD70B" w:rsidR="005E51D0" w:rsidRDefault="00AB5570" w:rsidP="00C37C7B">
      <w:pPr>
        <w:spacing w:line="240" w:lineRule="auto"/>
        <w:rPr>
          <w:rFonts w:ascii="Arial" w:hAnsi="Arial" w:cs="Arial"/>
        </w:rPr>
      </w:pPr>
      <w:r>
        <w:rPr>
          <w:rFonts w:ascii="Arial" w:hAnsi="Arial" w:cs="Arial"/>
        </w:rPr>
        <w:t xml:space="preserve">Trade 15 </w:t>
      </w:r>
      <w:r w:rsidR="006B37B3">
        <w:rPr>
          <w:rFonts w:ascii="Arial" w:hAnsi="Arial" w:cs="Arial"/>
        </w:rPr>
        <w:t xml:space="preserve">–13 June </w:t>
      </w:r>
      <w:r w:rsidR="006B37B3" w:rsidRPr="006B37B3">
        <w:rPr>
          <w:rFonts w:ascii="Arial" w:hAnsi="Arial" w:cs="Arial"/>
        </w:rPr>
        <w:t>S&amp;P 7xShortSG260324</w:t>
      </w:r>
    </w:p>
    <w:p w14:paraId="0B7CC31C" w14:textId="456B0452" w:rsidR="006B37B3" w:rsidRPr="006B37B3" w:rsidRDefault="006B37B3" w:rsidP="00C37C7B">
      <w:pPr>
        <w:spacing w:line="240" w:lineRule="auto"/>
        <w:rPr>
          <w:rFonts w:ascii="Arial" w:hAnsi="Arial" w:cs="Arial"/>
        </w:rPr>
      </w:pPr>
      <w:r w:rsidRPr="006B37B3">
        <w:rPr>
          <w:rFonts w:ascii="Arial" w:hAnsi="Arial" w:cs="Arial"/>
        </w:rPr>
        <w:t>On 13 June, alongside my Nasdaq short, I also bought a short DLC on the S&amp;P 500 in response to rising geopolitical risk from the Iran-Israel conflict. I expected global uncertainty to weigh on U.S. markets, particularly broad indices like the S&amp;P 500</w:t>
      </w:r>
    </w:p>
    <w:p w14:paraId="1EED4361" w14:textId="640F1D29" w:rsidR="006B37B3" w:rsidRDefault="006B37B3" w:rsidP="006B37B3">
      <w:pPr>
        <w:spacing w:line="240" w:lineRule="auto"/>
        <w:rPr>
          <w:rFonts w:ascii="Arial" w:hAnsi="Arial" w:cs="Arial"/>
        </w:rPr>
      </w:pPr>
      <w:r>
        <w:rPr>
          <w:rFonts w:ascii="Arial" w:hAnsi="Arial" w:cs="Arial"/>
        </w:rPr>
        <w:t xml:space="preserve">Trade 16 &amp;17 – 25 June </w:t>
      </w:r>
      <w:r w:rsidRPr="00316725">
        <w:rPr>
          <w:rFonts w:ascii="Arial" w:hAnsi="Arial" w:cs="Arial"/>
        </w:rPr>
        <w:t>Nasdaq 5xShortSG251216</w:t>
      </w:r>
      <w:r>
        <w:rPr>
          <w:rFonts w:ascii="Arial" w:hAnsi="Arial" w:cs="Arial"/>
        </w:rPr>
        <w:t xml:space="preserve"> &amp; </w:t>
      </w:r>
      <w:r w:rsidRPr="006B37B3">
        <w:rPr>
          <w:rFonts w:ascii="Arial" w:hAnsi="Arial" w:cs="Arial"/>
        </w:rPr>
        <w:t>S&amp;P 7xShortSG260324</w:t>
      </w:r>
      <w:r>
        <w:rPr>
          <w:rFonts w:ascii="Arial" w:hAnsi="Arial" w:cs="Arial"/>
        </w:rPr>
        <w:t xml:space="preserve"> sell</w:t>
      </w:r>
    </w:p>
    <w:p w14:paraId="20E9E7DD" w14:textId="5E3650F7" w:rsidR="006B37B3" w:rsidRDefault="006B37B3" w:rsidP="006B37B3">
      <w:pPr>
        <w:spacing w:line="240" w:lineRule="auto"/>
        <w:rPr>
          <w:rFonts w:ascii="Arial" w:hAnsi="Arial" w:cs="Arial"/>
        </w:rPr>
      </w:pPr>
      <w:r w:rsidRPr="006B37B3">
        <w:rPr>
          <w:rFonts w:ascii="Arial" w:hAnsi="Arial" w:cs="Arial"/>
        </w:rPr>
        <w:t>On 25 June, I sold both my Nasdaq and S&amp;P 500 short DLCs at a significant loss following the announcement of a ceasefire between Israel and Iran. This sudden shift in geopolitical tensions triggered a rebound in global markets, especially in U.S. indices, which moved sharply higher.</w:t>
      </w:r>
      <w:r w:rsidR="002F2F91" w:rsidRPr="002F2F91">
        <w:rPr>
          <w:rFonts w:ascii="Arial" w:hAnsi="Arial" w:cs="Arial"/>
        </w:rPr>
        <w:t xml:space="preserve"> With the core reason for my short positions no longer valid, I made the decision to exit and limit further losses. This sell highlighted the risk of holding leveraged instruments during unpredictable macro events, and reinforced the importance of having a clear exit plan when the trade thesis breaks down.</w:t>
      </w:r>
      <w:r w:rsidR="002F2F91">
        <w:rPr>
          <w:rFonts w:ascii="Arial" w:hAnsi="Arial" w:cs="Arial"/>
        </w:rPr>
        <w:t xml:space="preserve"> </w:t>
      </w:r>
    </w:p>
    <w:p w14:paraId="2438D1EC" w14:textId="5E6D7DCB" w:rsidR="002F2F91" w:rsidRDefault="002F2F91" w:rsidP="006B37B3">
      <w:pPr>
        <w:spacing w:line="240" w:lineRule="auto"/>
        <w:rPr>
          <w:rFonts w:ascii="Arial" w:hAnsi="Arial" w:cs="Arial"/>
        </w:rPr>
      </w:pPr>
      <w:r>
        <w:rPr>
          <w:rFonts w:ascii="Arial" w:hAnsi="Arial" w:cs="Arial"/>
        </w:rPr>
        <w:t xml:space="preserve">Overall </w:t>
      </w:r>
      <w:r w:rsidR="009D72E2">
        <w:rPr>
          <w:rFonts w:ascii="Arial" w:hAnsi="Arial" w:cs="Arial"/>
        </w:rPr>
        <w:t>I learnt that trading DLCs was not for me personally as the risk involved was much too large for me.</w:t>
      </w:r>
    </w:p>
    <w:p w14:paraId="224842F1" w14:textId="67FFBD05" w:rsidR="009D72E2" w:rsidRDefault="009D72E2" w:rsidP="006B37B3">
      <w:pPr>
        <w:spacing w:line="240" w:lineRule="auto"/>
        <w:rPr>
          <w:rFonts w:ascii="Arial" w:hAnsi="Arial" w:cs="Arial"/>
          <w:u w:val="single"/>
        </w:rPr>
      </w:pPr>
      <w:r w:rsidRPr="009D72E2">
        <w:rPr>
          <w:rFonts w:ascii="Arial" w:hAnsi="Arial" w:cs="Arial"/>
          <w:u w:val="single"/>
        </w:rPr>
        <w:t>Penny Stocks</w:t>
      </w:r>
    </w:p>
    <w:p w14:paraId="722B9EA2" w14:textId="6C34003A" w:rsidR="009D72E2" w:rsidRDefault="009D72E2" w:rsidP="006B37B3">
      <w:pPr>
        <w:spacing w:line="240" w:lineRule="auto"/>
        <w:rPr>
          <w:rFonts w:ascii="Arial" w:hAnsi="Arial" w:cs="Arial"/>
        </w:rPr>
      </w:pPr>
      <w:r>
        <w:rPr>
          <w:rFonts w:ascii="Arial" w:hAnsi="Arial" w:cs="Arial"/>
        </w:rPr>
        <w:t xml:space="preserve">Throughout the stock picking challenge I only traded 1 penny stock which was </w:t>
      </w:r>
      <w:r w:rsidRPr="009D72E2">
        <w:rPr>
          <w:rFonts w:ascii="Arial" w:hAnsi="Arial" w:cs="Arial"/>
        </w:rPr>
        <w:t>Rex Intl</w:t>
      </w:r>
      <w:r>
        <w:rPr>
          <w:rFonts w:ascii="Arial" w:hAnsi="Arial" w:cs="Arial"/>
        </w:rPr>
        <w:t>, I chose this penny stock because t</w:t>
      </w:r>
      <w:r w:rsidRPr="009D72E2">
        <w:rPr>
          <w:rFonts w:ascii="Arial" w:hAnsi="Arial" w:cs="Arial"/>
        </w:rPr>
        <w:t xml:space="preserve">he stock had recently seen increased trading volume, and oil prices were trending higher due to rising Middle East tensions and summer demand expectations. I saw </w:t>
      </w:r>
      <w:r>
        <w:rPr>
          <w:rFonts w:ascii="Arial" w:hAnsi="Arial" w:cs="Arial"/>
        </w:rPr>
        <w:t>this trade having</w:t>
      </w:r>
      <w:r w:rsidRPr="009D72E2">
        <w:rPr>
          <w:rFonts w:ascii="Arial" w:hAnsi="Arial" w:cs="Arial"/>
        </w:rPr>
        <w:t xml:space="preserve"> potential for short-term gains if energy markets remained strong.</w:t>
      </w:r>
    </w:p>
    <w:p w14:paraId="5B2E5E93" w14:textId="1CEF0179" w:rsidR="009D72E2" w:rsidRDefault="009D72E2" w:rsidP="006B37B3">
      <w:pPr>
        <w:spacing w:line="240" w:lineRule="auto"/>
        <w:rPr>
          <w:rFonts w:ascii="Arial" w:hAnsi="Arial" w:cs="Arial"/>
        </w:rPr>
      </w:pPr>
      <w:r>
        <w:rPr>
          <w:rFonts w:ascii="Arial" w:hAnsi="Arial" w:cs="Arial"/>
        </w:rPr>
        <w:lastRenderedPageBreak/>
        <w:t xml:space="preserve">Penny stocks are not an investment that I really considered throughout the stock picking challenge and in my own investment journey mainly due to the risks involved with investing with an unproven company. </w:t>
      </w:r>
    </w:p>
    <w:p w14:paraId="77EE28F8" w14:textId="71E9E15F" w:rsidR="009D72E2" w:rsidRDefault="009D72E2" w:rsidP="006B37B3">
      <w:pPr>
        <w:spacing w:line="240" w:lineRule="auto"/>
        <w:rPr>
          <w:rFonts w:ascii="Arial" w:hAnsi="Arial" w:cs="Arial"/>
          <w:u w:val="single"/>
        </w:rPr>
      </w:pPr>
      <w:r w:rsidRPr="009D72E2">
        <w:rPr>
          <w:rFonts w:ascii="Arial" w:hAnsi="Arial" w:cs="Arial"/>
          <w:u w:val="single"/>
        </w:rPr>
        <w:t>Warrants</w:t>
      </w:r>
    </w:p>
    <w:p w14:paraId="77974B8A" w14:textId="05CEFAE6" w:rsidR="009D72E2" w:rsidRDefault="009D72E2" w:rsidP="006B37B3">
      <w:pPr>
        <w:spacing w:line="240" w:lineRule="auto"/>
        <w:rPr>
          <w:rFonts w:ascii="Arial" w:hAnsi="Arial" w:cs="Arial"/>
        </w:rPr>
      </w:pPr>
      <w:r>
        <w:rPr>
          <w:rFonts w:ascii="Arial" w:hAnsi="Arial" w:cs="Arial"/>
        </w:rPr>
        <w:t>Similarly</w:t>
      </w:r>
      <w:r w:rsidR="00B411A1">
        <w:rPr>
          <w:rFonts w:ascii="Arial" w:hAnsi="Arial" w:cs="Arial"/>
        </w:rPr>
        <w:t xml:space="preserve">, </w:t>
      </w:r>
      <w:r>
        <w:rPr>
          <w:rFonts w:ascii="Arial" w:hAnsi="Arial" w:cs="Arial"/>
        </w:rPr>
        <w:t xml:space="preserve">I also only traded 1 warrant during the duration of the stock picking challenge, that being </w:t>
      </w:r>
      <w:r w:rsidRPr="009D72E2">
        <w:rPr>
          <w:rFonts w:ascii="Arial" w:hAnsi="Arial" w:cs="Arial"/>
        </w:rPr>
        <w:t>OCBC Bk MB eCW250930</w:t>
      </w:r>
      <w:r>
        <w:rPr>
          <w:rFonts w:ascii="Arial" w:hAnsi="Arial" w:cs="Arial"/>
        </w:rPr>
        <w:t xml:space="preserve">. I bought this warrant because I saw the potential for a rise in OCBC shares and wanted a leveraged position to make more profits out of the rise. </w:t>
      </w:r>
      <w:r w:rsidRPr="009D72E2">
        <w:rPr>
          <w:rFonts w:ascii="Arial" w:hAnsi="Arial" w:cs="Arial"/>
        </w:rPr>
        <w:t xml:space="preserve">The warrant's expiry in September 2025 gave me enough time to position for a potential upside move, especially if market sentiment remained positive or if OCBC delivered solid performance in the next earnings cycle. </w:t>
      </w:r>
    </w:p>
    <w:p w14:paraId="18B00B08" w14:textId="77777777" w:rsidR="00B411A1" w:rsidRDefault="009D72E2" w:rsidP="00C37C7B">
      <w:pPr>
        <w:spacing w:line="240" w:lineRule="auto"/>
        <w:rPr>
          <w:rFonts w:ascii="Arial" w:hAnsi="Arial" w:cs="Arial"/>
        </w:rPr>
      </w:pPr>
      <w:r>
        <w:rPr>
          <w:rFonts w:ascii="Arial" w:hAnsi="Arial" w:cs="Arial"/>
        </w:rPr>
        <w:t xml:space="preserve">I did not trade warrants during this stock picking challenge as it made more sense trading DLCs if I wanted a leveraged position. Trading DLCs gave the same advantages as warrants without having to worry about the decay and expiry of the warrant. Although in practice there are definitely reasons to choose warrants over DLCs </w:t>
      </w:r>
    </w:p>
    <w:p w14:paraId="7821C1CD" w14:textId="30DFEAF8" w:rsidR="0002580C" w:rsidRDefault="00B411A1" w:rsidP="00C37C7B">
      <w:pPr>
        <w:spacing w:line="240" w:lineRule="auto"/>
        <w:rPr>
          <w:rFonts w:ascii="Arial" w:hAnsi="Arial" w:cs="Arial"/>
        </w:rPr>
      </w:pPr>
      <w:r w:rsidRPr="00B411A1">
        <w:rPr>
          <w:rFonts w:ascii="Arial" w:hAnsi="Arial" w:cs="Arial"/>
          <w:u w:val="single"/>
        </w:rPr>
        <w:t xml:space="preserve">2 CIQ Pro Features </w:t>
      </w:r>
      <w:r>
        <w:rPr>
          <w:rFonts w:ascii="Arial" w:hAnsi="Arial" w:cs="Arial"/>
          <w:u w:val="single"/>
        </w:rPr>
        <w:br/>
      </w:r>
      <w:r>
        <w:rPr>
          <w:rFonts w:ascii="Arial" w:hAnsi="Arial" w:cs="Arial"/>
        </w:rPr>
        <w:t xml:space="preserve">The first feature of CIQ Pro that helped me during this stock picking challenge was the </w:t>
      </w:r>
      <w:r w:rsidR="00521A57">
        <w:rPr>
          <w:rFonts w:ascii="Arial" w:hAnsi="Arial" w:cs="Arial"/>
        </w:rPr>
        <w:t xml:space="preserve">comparison feature </w:t>
      </w:r>
      <w:r w:rsidR="0002580C">
        <w:rPr>
          <w:rFonts w:ascii="Arial" w:hAnsi="Arial" w:cs="Arial"/>
        </w:rPr>
        <w:t>was the comparison feature, it</w:t>
      </w:r>
      <w:r w:rsidR="0002580C" w:rsidRPr="0002580C">
        <w:rPr>
          <w:rFonts w:ascii="Arial" w:hAnsi="Arial" w:cs="Arial"/>
        </w:rPr>
        <w:t xml:space="preserve"> to assess the valuation and performance of companies within the same sector. It let me compare key metrics like P/E ratio, ROE, dividend yield, and EPS growth across SGX-listed firms, which helped me make more informed stock picks.</w:t>
      </w:r>
      <w:r w:rsidR="0002580C">
        <w:rPr>
          <w:rFonts w:ascii="Arial" w:hAnsi="Arial" w:cs="Arial"/>
        </w:rPr>
        <w:t xml:space="preserve"> For example, I used it to compare the EPS of the top 3 banks in Singapore, DBS UOB and OCBC in order to decide the company that I should invest in. </w:t>
      </w:r>
    </w:p>
    <w:p w14:paraId="78BD5CC2" w14:textId="77777777" w:rsidR="0002580C" w:rsidRDefault="0002580C" w:rsidP="00C37C7B">
      <w:pPr>
        <w:spacing w:line="240" w:lineRule="auto"/>
        <w:rPr>
          <w:rFonts w:ascii="Arial" w:hAnsi="Arial" w:cs="Arial"/>
          <w:u w:val="single"/>
        </w:rPr>
      </w:pPr>
      <w:r>
        <w:rPr>
          <w:rFonts w:ascii="Arial" w:hAnsi="Arial" w:cs="Arial"/>
        </w:rPr>
        <w:t xml:space="preserve">The other feature that I used was the securities screener feature. This feature allowed be to screen through many different stocks based on certain filters like Equity type Industry classification and exchange. This screener was valuable in helping me to find new stocks that I could potentially invest in, saving me a large amount of time. </w:t>
      </w:r>
      <w:r w:rsidR="00B411A1">
        <w:rPr>
          <w:rFonts w:ascii="Arial" w:hAnsi="Arial" w:cs="Arial"/>
          <w:u w:val="single"/>
        </w:rPr>
        <w:br/>
      </w:r>
      <w:r>
        <w:rPr>
          <w:rFonts w:ascii="Arial" w:hAnsi="Arial" w:cs="Arial"/>
          <w:u w:val="single"/>
        </w:rPr>
        <w:t>Investing Note Feature</w:t>
      </w:r>
    </w:p>
    <w:p w14:paraId="0D04439E" w14:textId="77777777" w:rsidR="0002580C" w:rsidRDefault="0002580C" w:rsidP="00C37C7B">
      <w:pPr>
        <w:spacing w:line="240" w:lineRule="auto"/>
        <w:rPr>
          <w:rFonts w:ascii="Arial" w:hAnsi="Arial" w:cs="Arial"/>
        </w:rPr>
      </w:pPr>
      <w:r>
        <w:rPr>
          <w:rFonts w:ascii="Arial" w:hAnsi="Arial" w:cs="Arial"/>
        </w:rPr>
        <w:t xml:space="preserve">The investing note feature that I thought was quite helpful was the portfolio comparison feature. This feature shows the returns your portfolio has provided in comparison to indexes like the STI. I think that this feature was quite useful to be throughout the challenge as It gave me good insight into how well my portfolio was doing. It also showed me that I could have ventured into purchasing ETFs tracking certain indexes. </w:t>
      </w:r>
    </w:p>
    <w:p w14:paraId="35FEDFB9" w14:textId="08E3E27C" w:rsidR="00B411A1" w:rsidRDefault="0002580C" w:rsidP="00C37C7B">
      <w:pPr>
        <w:spacing w:line="240" w:lineRule="auto"/>
        <w:rPr>
          <w:rFonts w:ascii="Arial" w:hAnsi="Arial" w:cs="Arial"/>
        </w:rPr>
      </w:pPr>
      <w:r w:rsidRPr="0002580C">
        <w:rPr>
          <w:rFonts w:ascii="Arial" w:hAnsi="Arial" w:cs="Arial"/>
          <w:u w:val="single"/>
        </w:rPr>
        <w:t>Key Takeaways</w:t>
      </w:r>
    </w:p>
    <w:p w14:paraId="4A69E2FF" w14:textId="77777777" w:rsidR="00CB4CFB" w:rsidRDefault="00CB4CFB" w:rsidP="00C37C7B">
      <w:pPr>
        <w:spacing w:line="240" w:lineRule="auto"/>
        <w:rPr>
          <w:rFonts w:ascii="Arial" w:hAnsi="Arial" w:cs="Arial"/>
        </w:rPr>
      </w:pPr>
      <w:r w:rsidRPr="00CB4CFB">
        <w:rPr>
          <w:rFonts w:ascii="Arial" w:hAnsi="Arial" w:cs="Arial"/>
        </w:rPr>
        <w:t>One of the most important lessons I took away from this stock-picking challenge is that it’s not just about spotting good opportunities it’s</w:t>
      </w:r>
      <w:r>
        <w:rPr>
          <w:rFonts w:ascii="Arial" w:hAnsi="Arial" w:cs="Arial"/>
        </w:rPr>
        <w:t xml:space="preserve"> also </w:t>
      </w:r>
      <w:r w:rsidRPr="00CB4CFB">
        <w:rPr>
          <w:rFonts w:ascii="Arial" w:hAnsi="Arial" w:cs="Arial"/>
        </w:rPr>
        <w:t xml:space="preserve">about </w:t>
      </w:r>
      <w:r>
        <w:rPr>
          <w:rFonts w:ascii="Arial" w:hAnsi="Arial" w:cs="Arial"/>
        </w:rPr>
        <w:t>proper risk management after committing to</w:t>
      </w:r>
      <w:r w:rsidRPr="00CB4CFB">
        <w:rPr>
          <w:rFonts w:ascii="Arial" w:hAnsi="Arial" w:cs="Arial"/>
        </w:rPr>
        <w:t xml:space="preserve"> the trade. Going into this, I spent a lot of time researching trends, analysing </w:t>
      </w:r>
      <w:r>
        <w:rPr>
          <w:rFonts w:ascii="Arial" w:hAnsi="Arial" w:cs="Arial"/>
        </w:rPr>
        <w:t>stocks</w:t>
      </w:r>
      <w:r w:rsidRPr="00CB4CFB">
        <w:rPr>
          <w:rFonts w:ascii="Arial" w:hAnsi="Arial" w:cs="Arial"/>
        </w:rPr>
        <w:t>, and even following macroeconomic developments. But I quickly realised that none of that matters if I don’t execute the trade with discipline.</w:t>
      </w:r>
      <w:r>
        <w:rPr>
          <w:rFonts w:ascii="Arial" w:hAnsi="Arial" w:cs="Arial"/>
        </w:rPr>
        <w:t xml:space="preserve"> </w:t>
      </w:r>
      <w:r w:rsidRPr="00CB4CFB">
        <w:rPr>
          <w:rFonts w:ascii="Arial" w:hAnsi="Arial" w:cs="Arial"/>
        </w:rPr>
        <w:t>There were trades where I was convinced I was right like the Nasdaq and NVDA shorts</w:t>
      </w:r>
      <w:r>
        <w:rPr>
          <w:rFonts w:ascii="Arial" w:hAnsi="Arial" w:cs="Arial"/>
        </w:rPr>
        <w:t xml:space="preserve"> so </w:t>
      </w:r>
      <w:r w:rsidRPr="00CB4CFB">
        <w:rPr>
          <w:rFonts w:ascii="Arial" w:hAnsi="Arial" w:cs="Arial"/>
        </w:rPr>
        <w:t>I held onto my position even after the original</w:t>
      </w:r>
      <w:r>
        <w:rPr>
          <w:rFonts w:ascii="Arial" w:hAnsi="Arial" w:cs="Arial"/>
        </w:rPr>
        <w:t xml:space="preserve"> trade</w:t>
      </w:r>
      <w:r w:rsidRPr="00CB4CFB">
        <w:rPr>
          <w:rFonts w:ascii="Arial" w:hAnsi="Arial" w:cs="Arial"/>
        </w:rPr>
        <w:t xml:space="preserve"> </w:t>
      </w:r>
      <w:r>
        <w:rPr>
          <w:rFonts w:ascii="Arial" w:hAnsi="Arial" w:cs="Arial"/>
        </w:rPr>
        <w:t>idea</w:t>
      </w:r>
      <w:r w:rsidRPr="00CB4CFB">
        <w:rPr>
          <w:rFonts w:ascii="Arial" w:hAnsi="Arial" w:cs="Arial"/>
        </w:rPr>
        <w:t xml:space="preserve"> fell apart. I didn’t set clear stop-losses or define exactly when I would exit the position. Instead, I hoped the market would turn in my favour, and that hesitation cost </w:t>
      </w:r>
      <w:r w:rsidRPr="00CB4CFB">
        <w:rPr>
          <w:rFonts w:ascii="Arial" w:hAnsi="Arial" w:cs="Arial"/>
        </w:rPr>
        <w:lastRenderedPageBreak/>
        <w:t>me</w:t>
      </w:r>
      <w:r>
        <w:rPr>
          <w:rFonts w:ascii="Arial" w:hAnsi="Arial" w:cs="Arial"/>
        </w:rPr>
        <w:t xml:space="preserve">. I also found myself making more emotional trades when I was heavily in the red. When my portfolio was down about 3-4% I was very determined to get back into profits and as such I took much more risk when making my trades and abandoned a lot of my fundamental and technical analysis. Although I was hoping to profit from these trades they usually ended up causing me to lose more money. Thus during my own trading experience in the future I would definitely be more inclined to add a stop loss for all my trades and if I make a few losing trades I would take a short break from trading and make sure that my emotions do not take over my trading. </w:t>
      </w:r>
    </w:p>
    <w:p w14:paraId="1558D19A" w14:textId="30AE910A" w:rsidR="001D6408" w:rsidRDefault="00CB4CFB" w:rsidP="00C37C7B">
      <w:pPr>
        <w:spacing w:line="240" w:lineRule="auto"/>
        <w:rPr>
          <w:rFonts w:ascii="Arial" w:hAnsi="Arial" w:cs="Arial"/>
        </w:rPr>
      </w:pPr>
      <w:r>
        <w:rPr>
          <w:rFonts w:ascii="Arial" w:hAnsi="Arial" w:cs="Arial"/>
        </w:rPr>
        <w:t xml:space="preserve">Another key takeaway for me was the impact of macroeconomic events on the prices of stocks. </w:t>
      </w:r>
      <w:r w:rsidRPr="00CB4CFB">
        <w:rPr>
          <w:rFonts w:ascii="Arial" w:hAnsi="Arial" w:cs="Arial"/>
        </w:rPr>
        <w:t>This challenge made me realise how quickly the market can react to global events and how unpredictable those reactions can be. I entered trades based on logical macroeconomic reasoning, especially when shorting the US market due to geopolitical tensions. For example, during the Iran-Israel conflict, I expected that fear and uncertainty would pull down US markets, particularly tech-heavy indices like the Nasdaq. And initially, it seemed like that would happen. But just days later, a sudden ceasefire was announced, and all my short positions went into the red practically overnight.</w:t>
      </w:r>
      <w:r>
        <w:rPr>
          <w:rFonts w:ascii="Arial" w:hAnsi="Arial" w:cs="Arial"/>
        </w:rPr>
        <w:t xml:space="preserve"> </w:t>
      </w:r>
      <w:r w:rsidR="001D6408">
        <w:rPr>
          <w:rFonts w:ascii="Arial" w:hAnsi="Arial" w:cs="Arial"/>
        </w:rPr>
        <w:t xml:space="preserve">This taught me that even if my trading idea is good it is nearly impossible to predict the news and other global events that will occur. </w:t>
      </w:r>
      <w:r w:rsidR="001D6408" w:rsidRPr="001D6408">
        <w:rPr>
          <w:rFonts w:ascii="Arial" w:hAnsi="Arial" w:cs="Arial"/>
        </w:rPr>
        <w:t xml:space="preserve">Going forward, </w:t>
      </w:r>
      <w:r w:rsidR="001D6408">
        <w:rPr>
          <w:rFonts w:ascii="Arial" w:hAnsi="Arial" w:cs="Arial"/>
        </w:rPr>
        <w:t>I will</w:t>
      </w:r>
      <w:r w:rsidR="001D6408" w:rsidRPr="001D6408">
        <w:rPr>
          <w:rFonts w:ascii="Arial" w:hAnsi="Arial" w:cs="Arial"/>
        </w:rPr>
        <w:t xml:space="preserve"> be more cautious about relying too heavily on trades</w:t>
      </w:r>
      <w:r w:rsidR="001D6408">
        <w:rPr>
          <w:rFonts w:ascii="Arial" w:hAnsi="Arial" w:cs="Arial"/>
        </w:rPr>
        <w:t xml:space="preserve"> during times of economic uncertainty and market volatility,</w:t>
      </w:r>
      <w:r w:rsidR="001D6408" w:rsidRPr="001D6408">
        <w:rPr>
          <w:rFonts w:ascii="Arial" w:hAnsi="Arial" w:cs="Arial"/>
        </w:rPr>
        <w:t xml:space="preserve"> especially with leveraged instruments. </w:t>
      </w:r>
      <w:r w:rsidR="001D6408">
        <w:rPr>
          <w:rFonts w:ascii="Arial" w:hAnsi="Arial" w:cs="Arial"/>
        </w:rPr>
        <w:t>Although these events have the possibility of allowing me to profit greatly, the losses that can be incurred from them are just as great.</w:t>
      </w:r>
    </w:p>
    <w:p w14:paraId="2B0E60B4" w14:textId="31B8762C" w:rsidR="001D6408" w:rsidRPr="001D6408" w:rsidRDefault="001D6408" w:rsidP="001D6408">
      <w:pPr>
        <w:spacing w:line="240" w:lineRule="auto"/>
        <w:rPr>
          <w:rFonts w:ascii="Arial" w:hAnsi="Arial" w:cs="Arial"/>
        </w:rPr>
      </w:pPr>
      <w:r>
        <w:rPr>
          <w:rFonts w:ascii="Arial" w:hAnsi="Arial" w:cs="Arial"/>
        </w:rPr>
        <w:t xml:space="preserve">The last key takeaway I had from this stock picking challenge was learning about my own risk tolerance. </w:t>
      </w:r>
      <w:r w:rsidRPr="001D6408">
        <w:rPr>
          <w:rFonts w:ascii="Arial" w:hAnsi="Arial" w:cs="Arial"/>
        </w:rPr>
        <w:t>Before this</w:t>
      </w:r>
      <w:r>
        <w:rPr>
          <w:rFonts w:ascii="Arial" w:hAnsi="Arial" w:cs="Arial"/>
        </w:rPr>
        <w:t xml:space="preserve"> stock picking challenge</w:t>
      </w:r>
      <w:r w:rsidRPr="001D6408">
        <w:rPr>
          <w:rFonts w:ascii="Arial" w:hAnsi="Arial" w:cs="Arial"/>
        </w:rPr>
        <w:t>, I had a general sense that I leaned toward safer investments</w:t>
      </w:r>
      <w:r>
        <w:rPr>
          <w:rFonts w:ascii="Arial" w:hAnsi="Arial" w:cs="Arial"/>
        </w:rPr>
        <w:t xml:space="preserve"> as personally I mainly invested in ETFs tracking the US market</w:t>
      </w:r>
      <w:r w:rsidRPr="001D6408">
        <w:rPr>
          <w:rFonts w:ascii="Arial" w:hAnsi="Arial" w:cs="Arial"/>
        </w:rPr>
        <w:t>, but going through the ups and downs of this challenge made that preference very clear. Experiencing real-time price swings, especially with volatile instruments like DLCs and leveraged positions, helped me understand what kinds of risks I’m actually comfortable taking</w:t>
      </w:r>
      <w:r>
        <w:rPr>
          <w:rFonts w:ascii="Arial" w:hAnsi="Arial" w:cs="Arial"/>
        </w:rPr>
        <w:t>.</w:t>
      </w:r>
    </w:p>
    <w:p w14:paraId="61A0A1FF" w14:textId="1593933C" w:rsidR="001D6408" w:rsidRPr="001D6408" w:rsidRDefault="001D6408" w:rsidP="001D6408">
      <w:pPr>
        <w:spacing w:line="240" w:lineRule="auto"/>
        <w:rPr>
          <w:rFonts w:ascii="Arial" w:hAnsi="Arial" w:cs="Arial"/>
        </w:rPr>
      </w:pPr>
      <w:r w:rsidRPr="001D6408">
        <w:rPr>
          <w:rFonts w:ascii="Arial" w:hAnsi="Arial" w:cs="Arial"/>
        </w:rPr>
        <w:t>At the start of the challenge, I thought I could handle high-risk, high-reward trades, especially with DLCs that gave exposure to the US market. But I soon realised that the stress and uncertainty of holding these positions made it difficult for me to trade with a clear head. When markets moved against me quickly, I didn’t always have a plan, and the emotional toll affected my decision-making. In contrast, when I was holding large-cap stocks like UOB, DBS, and SGX, I felt more in control. These companies had strong fundamentals and lower volatility, which gave me the confidence to stay patient and make rational decisions.</w:t>
      </w:r>
    </w:p>
    <w:p w14:paraId="580A3440" w14:textId="6A738DD9" w:rsidR="001D6408" w:rsidRDefault="001D6408" w:rsidP="00C37C7B">
      <w:pPr>
        <w:spacing w:line="240" w:lineRule="auto"/>
        <w:rPr>
          <w:rFonts w:ascii="Arial" w:hAnsi="Arial" w:cs="Arial"/>
        </w:rPr>
      </w:pPr>
    </w:p>
    <w:p w14:paraId="7A0B1264" w14:textId="489F6740" w:rsidR="00CB4CFB" w:rsidRPr="001D6408" w:rsidRDefault="00CB4CFB" w:rsidP="00C37C7B">
      <w:pPr>
        <w:spacing w:line="240" w:lineRule="auto"/>
        <w:rPr>
          <w:rFonts w:ascii="Arial" w:hAnsi="Arial" w:cs="Arial"/>
          <w:u w:val="single"/>
        </w:rPr>
      </w:pPr>
      <w:r>
        <w:rPr>
          <w:rFonts w:ascii="Arial" w:hAnsi="Arial" w:cs="Arial"/>
        </w:rPr>
        <w:t xml:space="preserve">      </w:t>
      </w:r>
      <w:r w:rsidR="001D6408">
        <w:rPr>
          <w:rFonts w:ascii="Arial" w:hAnsi="Arial" w:cs="Arial"/>
        </w:rPr>
        <w:t xml:space="preserve">     </w:t>
      </w:r>
      <w:r w:rsidR="00B411A1">
        <w:rPr>
          <w:rFonts w:ascii="Arial" w:hAnsi="Arial" w:cs="Arial"/>
          <w:u w:val="single"/>
        </w:rPr>
        <w:br w:type="column"/>
      </w:r>
      <w:r w:rsidR="001D6408" w:rsidRPr="001D6408">
        <w:rPr>
          <w:rFonts w:ascii="Arial" w:hAnsi="Arial" w:cs="Arial"/>
          <w:u w:val="single"/>
        </w:rPr>
        <w:lastRenderedPageBreak/>
        <w:t xml:space="preserve">Appendix </w:t>
      </w:r>
    </w:p>
    <w:p w14:paraId="08D15F9B" w14:textId="6F8EEFFC" w:rsidR="00CB4CFB" w:rsidRDefault="001D6408" w:rsidP="00C37C7B">
      <w:pPr>
        <w:spacing w:line="240" w:lineRule="auto"/>
        <w:rPr>
          <w:rFonts w:ascii="Arial" w:hAnsi="Arial" w:cs="Arial"/>
          <w:u w:val="single"/>
        </w:rPr>
      </w:pPr>
      <w:r w:rsidRPr="001D6408">
        <w:rPr>
          <w:rFonts w:ascii="Arial" w:hAnsi="Arial" w:cs="Arial"/>
          <w:noProof/>
          <w:u w:val="single"/>
        </w:rPr>
        <w:drawing>
          <wp:inline distT="0" distB="0" distL="0" distR="0" wp14:anchorId="59998703" wp14:editId="747F79C5">
            <wp:extent cx="5731510" cy="1685925"/>
            <wp:effectExtent l="0" t="0" r="2540" b="9525"/>
            <wp:docPr id="98328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83453" name=""/>
                    <pic:cNvPicPr/>
                  </pic:nvPicPr>
                  <pic:blipFill>
                    <a:blip r:embed="rId9"/>
                    <a:stretch>
                      <a:fillRect/>
                    </a:stretch>
                  </pic:blipFill>
                  <pic:spPr>
                    <a:xfrm>
                      <a:off x="0" y="0"/>
                      <a:ext cx="5731510" cy="1685925"/>
                    </a:xfrm>
                    <a:prstGeom prst="rect">
                      <a:avLst/>
                    </a:prstGeom>
                  </pic:spPr>
                </pic:pic>
              </a:graphicData>
            </a:graphic>
          </wp:inline>
        </w:drawing>
      </w:r>
    </w:p>
    <w:p w14:paraId="2C3D4895" w14:textId="2D5F0732" w:rsidR="00CB4CFB" w:rsidRDefault="001D6408" w:rsidP="00C37C7B">
      <w:pPr>
        <w:spacing w:line="240" w:lineRule="auto"/>
        <w:rPr>
          <w:rFonts w:ascii="Arial" w:hAnsi="Arial" w:cs="Arial"/>
          <w:u w:val="single"/>
        </w:rPr>
      </w:pPr>
      <w:r w:rsidRPr="001D6408">
        <w:rPr>
          <w:rFonts w:ascii="Arial" w:hAnsi="Arial" w:cs="Arial"/>
          <w:noProof/>
          <w:u w:val="single"/>
        </w:rPr>
        <w:drawing>
          <wp:inline distT="0" distB="0" distL="0" distR="0" wp14:anchorId="31A3D704" wp14:editId="57173DAD">
            <wp:extent cx="3986142" cy="3769744"/>
            <wp:effectExtent l="0" t="0" r="0" b="2540"/>
            <wp:docPr id="24386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69638" name=""/>
                    <pic:cNvPicPr/>
                  </pic:nvPicPr>
                  <pic:blipFill>
                    <a:blip r:embed="rId10"/>
                    <a:stretch>
                      <a:fillRect/>
                    </a:stretch>
                  </pic:blipFill>
                  <pic:spPr>
                    <a:xfrm>
                      <a:off x="0" y="0"/>
                      <a:ext cx="4016608" cy="3798556"/>
                    </a:xfrm>
                    <a:prstGeom prst="rect">
                      <a:avLst/>
                    </a:prstGeom>
                  </pic:spPr>
                </pic:pic>
              </a:graphicData>
            </a:graphic>
          </wp:inline>
        </w:drawing>
      </w:r>
    </w:p>
    <w:p w14:paraId="5F495B28" w14:textId="233D9F7A" w:rsidR="00CB4CFB" w:rsidRDefault="001D6408" w:rsidP="00C37C7B">
      <w:pPr>
        <w:spacing w:line="240" w:lineRule="auto"/>
        <w:rPr>
          <w:rFonts w:ascii="Arial" w:hAnsi="Arial" w:cs="Arial"/>
          <w:u w:val="single"/>
        </w:rPr>
      </w:pPr>
      <w:r w:rsidRPr="001D6408">
        <w:rPr>
          <w:rFonts w:ascii="Arial" w:hAnsi="Arial" w:cs="Arial"/>
          <w:noProof/>
          <w:u w:val="single"/>
        </w:rPr>
        <w:lastRenderedPageBreak/>
        <w:drawing>
          <wp:inline distT="0" distB="0" distL="0" distR="0" wp14:anchorId="0E1BD1C2" wp14:editId="4C7BAB5A">
            <wp:extent cx="4030877" cy="3735238"/>
            <wp:effectExtent l="0" t="0" r="8255" b="0"/>
            <wp:docPr id="23439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95822" name=""/>
                    <pic:cNvPicPr/>
                  </pic:nvPicPr>
                  <pic:blipFill>
                    <a:blip r:embed="rId11"/>
                    <a:stretch>
                      <a:fillRect/>
                    </a:stretch>
                  </pic:blipFill>
                  <pic:spPr>
                    <a:xfrm>
                      <a:off x="0" y="0"/>
                      <a:ext cx="4043642" cy="3747066"/>
                    </a:xfrm>
                    <a:prstGeom prst="rect">
                      <a:avLst/>
                    </a:prstGeom>
                  </pic:spPr>
                </pic:pic>
              </a:graphicData>
            </a:graphic>
          </wp:inline>
        </w:drawing>
      </w:r>
    </w:p>
    <w:p w14:paraId="5295ADAF" w14:textId="56453FC2" w:rsidR="001D6408" w:rsidRDefault="001D6408" w:rsidP="00C37C7B">
      <w:pPr>
        <w:spacing w:line="240" w:lineRule="auto"/>
        <w:rPr>
          <w:rFonts w:ascii="Arial" w:hAnsi="Arial" w:cs="Arial"/>
          <w:u w:val="single"/>
        </w:rPr>
      </w:pPr>
      <w:r w:rsidRPr="001D6408">
        <w:rPr>
          <w:rFonts w:ascii="Arial" w:hAnsi="Arial" w:cs="Arial"/>
          <w:noProof/>
          <w:u w:val="single"/>
        </w:rPr>
        <w:drawing>
          <wp:inline distT="0" distB="0" distL="0" distR="0" wp14:anchorId="39ABD4C9" wp14:editId="3BFC559E">
            <wp:extent cx="3950536" cy="3174521"/>
            <wp:effectExtent l="0" t="0" r="0" b="6985"/>
            <wp:docPr id="12730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40531" name=""/>
                    <pic:cNvPicPr/>
                  </pic:nvPicPr>
                  <pic:blipFill>
                    <a:blip r:embed="rId12"/>
                    <a:stretch>
                      <a:fillRect/>
                    </a:stretch>
                  </pic:blipFill>
                  <pic:spPr>
                    <a:xfrm>
                      <a:off x="0" y="0"/>
                      <a:ext cx="3956461" cy="3179282"/>
                    </a:xfrm>
                    <a:prstGeom prst="rect">
                      <a:avLst/>
                    </a:prstGeom>
                  </pic:spPr>
                </pic:pic>
              </a:graphicData>
            </a:graphic>
          </wp:inline>
        </w:drawing>
      </w:r>
    </w:p>
    <w:p w14:paraId="1C2109CC" w14:textId="77777777" w:rsidR="00CB4CFB" w:rsidRDefault="00CB4CFB" w:rsidP="00C37C7B">
      <w:pPr>
        <w:spacing w:line="240" w:lineRule="auto"/>
        <w:rPr>
          <w:rFonts w:ascii="Arial" w:hAnsi="Arial" w:cs="Arial"/>
          <w:u w:val="single"/>
        </w:rPr>
      </w:pPr>
    </w:p>
    <w:p w14:paraId="17DC4096" w14:textId="32C4E2EA" w:rsidR="00CB4CFB" w:rsidRDefault="001D6408" w:rsidP="00C37C7B">
      <w:pPr>
        <w:spacing w:line="240" w:lineRule="auto"/>
        <w:rPr>
          <w:rFonts w:ascii="Arial" w:hAnsi="Arial" w:cs="Arial"/>
          <w:u w:val="single"/>
        </w:rPr>
      </w:pPr>
      <w:r w:rsidRPr="001D6408">
        <w:rPr>
          <w:rFonts w:ascii="Arial" w:hAnsi="Arial" w:cs="Arial"/>
          <w:noProof/>
          <w:u w:val="single"/>
        </w:rPr>
        <w:lastRenderedPageBreak/>
        <w:drawing>
          <wp:inline distT="0" distB="0" distL="0" distR="0" wp14:anchorId="4641F3C3" wp14:editId="42335733">
            <wp:extent cx="3923207" cy="3597215"/>
            <wp:effectExtent l="0" t="0" r="1270" b="3810"/>
            <wp:docPr id="153004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49811" name=""/>
                    <pic:cNvPicPr/>
                  </pic:nvPicPr>
                  <pic:blipFill>
                    <a:blip r:embed="rId13"/>
                    <a:stretch>
                      <a:fillRect/>
                    </a:stretch>
                  </pic:blipFill>
                  <pic:spPr>
                    <a:xfrm>
                      <a:off x="0" y="0"/>
                      <a:ext cx="3933921" cy="3607039"/>
                    </a:xfrm>
                    <a:prstGeom prst="rect">
                      <a:avLst/>
                    </a:prstGeom>
                  </pic:spPr>
                </pic:pic>
              </a:graphicData>
            </a:graphic>
          </wp:inline>
        </w:drawing>
      </w:r>
    </w:p>
    <w:p w14:paraId="47D930AA" w14:textId="2A45FB26" w:rsidR="001D6408" w:rsidRDefault="001D6408" w:rsidP="00C37C7B">
      <w:pPr>
        <w:spacing w:line="240" w:lineRule="auto"/>
        <w:rPr>
          <w:rFonts w:ascii="Arial" w:hAnsi="Arial" w:cs="Arial"/>
          <w:u w:val="single"/>
        </w:rPr>
      </w:pPr>
      <w:r w:rsidRPr="001D6408">
        <w:rPr>
          <w:rFonts w:ascii="Arial" w:hAnsi="Arial" w:cs="Arial"/>
          <w:noProof/>
          <w:u w:val="single"/>
        </w:rPr>
        <w:drawing>
          <wp:inline distT="0" distB="0" distL="0" distR="0" wp14:anchorId="59C0B7A5" wp14:editId="5B157A4E">
            <wp:extent cx="3910208" cy="3450566"/>
            <wp:effectExtent l="0" t="0" r="0" b="0"/>
            <wp:docPr id="71701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12611" name=""/>
                    <pic:cNvPicPr/>
                  </pic:nvPicPr>
                  <pic:blipFill>
                    <a:blip r:embed="rId14"/>
                    <a:stretch>
                      <a:fillRect/>
                    </a:stretch>
                  </pic:blipFill>
                  <pic:spPr>
                    <a:xfrm>
                      <a:off x="0" y="0"/>
                      <a:ext cx="3919126" cy="3458435"/>
                    </a:xfrm>
                    <a:prstGeom prst="rect">
                      <a:avLst/>
                    </a:prstGeom>
                  </pic:spPr>
                </pic:pic>
              </a:graphicData>
            </a:graphic>
          </wp:inline>
        </w:drawing>
      </w:r>
    </w:p>
    <w:p w14:paraId="7D5427C4" w14:textId="77777777" w:rsidR="001D6408" w:rsidRDefault="001D6408" w:rsidP="00C37C7B">
      <w:pPr>
        <w:spacing w:line="240" w:lineRule="auto"/>
        <w:rPr>
          <w:rFonts w:ascii="Arial" w:hAnsi="Arial" w:cs="Arial"/>
          <w:u w:val="single"/>
        </w:rPr>
      </w:pPr>
      <w:r w:rsidRPr="001D6408">
        <w:rPr>
          <w:rFonts w:ascii="Arial" w:hAnsi="Arial" w:cs="Arial"/>
          <w:noProof/>
          <w:u w:val="single"/>
        </w:rPr>
        <w:lastRenderedPageBreak/>
        <w:drawing>
          <wp:inline distT="0" distB="0" distL="0" distR="0" wp14:anchorId="314B37A5" wp14:editId="4EF9EDD6">
            <wp:extent cx="3807645" cy="3036498"/>
            <wp:effectExtent l="0" t="0" r="2540" b="0"/>
            <wp:docPr id="5269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3404" name=""/>
                    <pic:cNvPicPr/>
                  </pic:nvPicPr>
                  <pic:blipFill>
                    <a:blip r:embed="rId15"/>
                    <a:stretch>
                      <a:fillRect/>
                    </a:stretch>
                  </pic:blipFill>
                  <pic:spPr>
                    <a:xfrm>
                      <a:off x="0" y="0"/>
                      <a:ext cx="3810799" cy="3039013"/>
                    </a:xfrm>
                    <a:prstGeom prst="rect">
                      <a:avLst/>
                    </a:prstGeom>
                  </pic:spPr>
                </pic:pic>
              </a:graphicData>
            </a:graphic>
          </wp:inline>
        </w:drawing>
      </w:r>
    </w:p>
    <w:p w14:paraId="1B2093A1" w14:textId="77777777" w:rsidR="001D6408" w:rsidRDefault="001D6408" w:rsidP="00C37C7B">
      <w:pPr>
        <w:spacing w:line="240" w:lineRule="auto"/>
        <w:rPr>
          <w:rFonts w:ascii="Arial" w:hAnsi="Arial" w:cs="Arial"/>
          <w:u w:val="single"/>
        </w:rPr>
      </w:pPr>
      <w:r w:rsidRPr="001D6408">
        <w:rPr>
          <w:rFonts w:ascii="Arial" w:hAnsi="Arial" w:cs="Arial"/>
          <w:noProof/>
          <w:u w:val="single"/>
        </w:rPr>
        <w:drawing>
          <wp:inline distT="0" distB="0" distL="0" distR="0" wp14:anchorId="0884D36C" wp14:editId="1F436880">
            <wp:extent cx="3830775" cy="3260785"/>
            <wp:effectExtent l="0" t="0" r="0" b="0"/>
            <wp:docPr id="195431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18221" name=""/>
                    <pic:cNvPicPr/>
                  </pic:nvPicPr>
                  <pic:blipFill>
                    <a:blip r:embed="rId16"/>
                    <a:stretch>
                      <a:fillRect/>
                    </a:stretch>
                  </pic:blipFill>
                  <pic:spPr>
                    <a:xfrm>
                      <a:off x="0" y="0"/>
                      <a:ext cx="3846336" cy="3274031"/>
                    </a:xfrm>
                    <a:prstGeom prst="rect">
                      <a:avLst/>
                    </a:prstGeom>
                  </pic:spPr>
                </pic:pic>
              </a:graphicData>
            </a:graphic>
          </wp:inline>
        </w:drawing>
      </w:r>
    </w:p>
    <w:p w14:paraId="69B6E2B8" w14:textId="33ABF0A8" w:rsidR="005E51D0" w:rsidRPr="001D6408" w:rsidRDefault="001D6408" w:rsidP="00C37C7B">
      <w:pPr>
        <w:spacing w:line="240" w:lineRule="auto"/>
        <w:rPr>
          <w:rFonts w:ascii="Arial" w:hAnsi="Arial" w:cs="Arial"/>
          <w:u w:val="single"/>
        </w:rPr>
        <w:sectPr w:rsidR="005E51D0" w:rsidRPr="001D6408">
          <w:pgSz w:w="11906" w:h="16838"/>
          <w:pgMar w:top="1440" w:right="1440" w:bottom="1440" w:left="1440" w:header="708" w:footer="708" w:gutter="0"/>
          <w:cols w:space="708"/>
          <w:docGrid w:linePitch="360"/>
        </w:sectPr>
      </w:pPr>
      <w:r w:rsidRPr="001D6408">
        <w:rPr>
          <w:rFonts w:ascii="Arial" w:hAnsi="Arial" w:cs="Arial"/>
          <w:noProof/>
          <w:u w:val="single"/>
        </w:rPr>
        <w:drawing>
          <wp:inline distT="0" distB="0" distL="0" distR="0" wp14:anchorId="637335B0" wp14:editId="70C3B516">
            <wp:extent cx="5461873" cy="1552755"/>
            <wp:effectExtent l="0" t="0" r="5715" b="9525"/>
            <wp:docPr id="809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8588" name=""/>
                    <pic:cNvPicPr/>
                  </pic:nvPicPr>
                  <pic:blipFill>
                    <a:blip r:embed="rId17"/>
                    <a:stretch>
                      <a:fillRect/>
                    </a:stretch>
                  </pic:blipFill>
                  <pic:spPr>
                    <a:xfrm>
                      <a:off x="0" y="0"/>
                      <a:ext cx="5470671" cy="1555256"/>
                    </a:xfrm>
                    <a:prstGeom prst="rect">
                      <a:avLst/>
                    </a:prstGeom>
                  </pic:spPr>
                </pic:pic>
              </a:graphicData>
            </a:graphic>
          </wp:inline>
        </w:drawing>
      </w:r>
      <w:r w:rsidR="005E51D0">
        <w:rPr>
          <w:rFonts w:ascii="Arial" w:hAnsi="Arial" w:cs="Arial"/>
        </w:rPr>
        <w:t xml:space="preserve">                                   </w:t>
      </w:r>
    </w:p>
    <w:p w14:paraId="7E97D797" w14:textId="74450140" w:rsidR="005E51D0" w:rsidRPr="005E51D0" w:rsidRDefault="005E51D0" w:rsidP="005E51D0">
      <w:pPr>
        <w:spacing w:line="240" w:lineRule="auto"/>
        <w:rPr>
          <w:rFonts w:ascii="Arial" w:hAnsi="Arial" w:cs="Arial"/>
          <w:b/>
          <w:lang w:val="en-US"/>
        </w:rPr>
      </w:pPr>
      <w:r w:rsidRPr="005E51D0">
        <w:rPr>
          <w:rFonts w:ascii="Arial" w:hAnsi="Arial" w:cs="Arial"/>
          <w:noProof/>
          <w:lang w:val="en-US"/>
        </w:rPr>
        <w:lastRenderedPageBreak/>
        <mc:AlternateContent>
          <mc:Choice Requires="wpg">
            <w:drawing>
              <wp:anchor distT="0" distB="0" distL="0" distR="0" simplePos="0" relativeHeight="251660288" behindDoc="1" locked="0" layoutInCell="1" allowOverlap="1" wp14:anchorId="499B33D9" wp14:editId="635CA579">
                <wp:simplePos x="0" y="0"/>
                <wp:positionH relativeFrom="page">
                  <wp:posOffset>816610</wp:posOffset>
                </wp:positionH>
                <wp:positionV relativeFrom="paragraph">
                  <wp:posOffset>189865</wp:posOffset>
                </wp:positionV>
                <wp:extent cx="8933815" cy="380365"/>
                <wp:effectExtent l="0" t="0" r="635" b="635"/>
                <wp:wrapNone/>
                <wp:docPr id="1483702278" name="Group 20"/>
                <wp:cNvGraphicFramePr/>
                <a:graphic xmlns:a="http://schemas.openxmlformats.org/drawingml/2006/main">
                  <a:graphicData uri="http://schemas.microsoft.com/office/word/2010/wordprocessingGroup">
                    <wpg:wgp>
                      <wpg:cNvGrpSpPr/>
                      <wpg:grpSpPr>
                        <a:xfrm>
                          <a:off x="0" y="0"/>
                          <a:ext cx="8933815" cy="380365"/>
                          <a:chOff x="0" y="0"/>
                          <a:chExt cx="8933687" cy="380237"/>
                        </a:xfrm>
                      </wpg:grpSpPr>
                      <wps:wsp>
                        <wps:cNvPr id="1632526135" name="Graphic 17"/>
                        <wps:cNvSpPr/>
                        <wps:spPr>
                          <a:xfrm>
                            <a:off x="1138473" y="320597"/>
                            <a:ext cx="5778500" cy="1270"/>
                          </a:xfrm>
                          <a:custGeom>
                            <a:avLst/>
                            <a:gdLst/>
                            <a:ahLst/>
                            <a:cxnLst/>
                            <a:rect l="l" t="t" r="r" b="b"/>
                            <a:pathLst>
                              <a:path w="5778500">
                                <a:moveTo>
                                  <a:pt x="0" y="0"/>
                                </a:moveTo>
                                <a:lnTo>
                                  <a:pt x="5778235" y="0"/>
                                </a:lnTo>
                              </a:path>
                            </a:pathLst>
                          </a:custGeom>
                          <a:ln w="50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3258128" name="Image 18"/>
                          <pic:cNvPicPr/>
                        </pic:nvPicPr>
                        <pic:blipFill>
                          <a:blip r:embed="rId18" cstate="print"/>
                          <a:stretch>
                            <a:fillRect/>
                          </a:stretch>
                        </pic:blipFill>
                        <pic:spPr>
                          <a:xfrm>
                            <a:off x="0" y="0"/>
                            <a:ext cx="8933687" cy="380237"/>
                          </a:xfrm>
                          <a:prstGeom prst="rect">
                            <a:avLst/>
                          </a:prstGeom>
                        </pic:spPr>
                      </pic:pic>
                      <pic:pic xmlns:pic="http://schemas.openxmlformats.org/drawingml/2006/picture">
                        <pic:nvPicPr>
                          <pic:cNvPr id="971311206" name="Image 19"/>
                          <pic:cNvPicPr/>
                        </pic:nvPicPr>
                        <pic:blipFill>
                          <a:blip r:embed="rId19" cstate="print"/>
                          <a:stretch>
                            <a:fillRect/>
                          </a:stretch>
                        </pic:blipFill>
                        <pic:spPr>
                          <a:xfrm>
                            <a:off x="9143" y="54864"/>
                            <a:ext cx="8915399" cy="270509"/>
                          </a:xfrm>
                          <a:prstGeom prst="rect">
                            <a:avLst/>
                          </a:prstGeom>
                        </pic:spPr>
                      </pic:pic>
                      <pic:pic xmlns:pic="http://schemas.openxmlformats.org/drawingml/2006/picture">
                        <pic:nvPicPr>
                          <pic:cNvPr id="921527079" name="Image 20"/>
                          <pic:cNvPicPr/>
                        </pic:nvPicPr>
                        <pic:blipFill>
                          <a:blip r:embed="rId20" cstate="print"/>
                          <a:stretch>
                            <a:fillRect/>
                          </a:stretch>
                        </pic:blipFill>
                        <pic:spPr>
                          <a:xfrm>
                            <a:off x="45719" y="25907"/>
                            <a:ext cx="8842375" cy="288289"/>
                          </a:xfrm>
                          <a:prstGeom prst="rect">
                            <a:avLst/>
                          </a:prstGeom>
                        </pic:spPr>
                      </pic:pic>
                      <wps:wsp>
                        <wps:cNvPr id="973417762" name="Graphic 21"/>
                        <wps:cNvSpPr/>
                        <wps:spPr>
                          <a:xfrm>
                            <a:off x="45719" y="25907"/>
                            <a:ext cx="8842375" cy="288290"/>
                          </a:xfrm>
                          <a:custGeom>
                            <a:avLst/>
                            <a:gdLst/>
                            <a:ahLst/>
                            <a:cxnLst/>
                            <a:rect l="l" t="t" r="r" b="b"/>
                            <a:pathLst>
                              <a:path w="8842375" h="288290">
                                <a:moveTo>
                                  <a:pt x="0" y="0"/>
                                </a:moveTo>
                                <a:lnTo>
                                  <a:pt x="8842375" y="0"/>
                                </a:lnTo>
                                <a:lnTo>
                                  <a:pt x="8842375" y="288289"/>
                                </a:lnTo>
                                <a:lnTo>
                                  <a:pt x="0" y="288289"/>
                                </a:lnTo>
                                <a:lnTo>
                                  <a:pt x="0" y="0"/>
                                </a:lnTo>
                                <a:close/>
                              </a:path>
                            </a:pathLst>
                          </a:custGeom>
                          <a:ln w="9525">
                            <a:solidFill>
                              <a:srgbClr val="46AAC5"/>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F4F442" id="Group 20" o:spid="_x0000_s1026" style="position:absolute;margin-left:64.3pt;margin-top:14.95pt;width:703.45pt;height:29.95pt;z-index:-251656192;mso-wrap-distance-left:0;mso-wrap-distance-right:0;mso-position-horizontal-relative:page" coordsize="89336,3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Mw9IgA&#10;AAAGYktHRAD/AP8A/6C9p5MAAAAJcEhZcwAADsQAAA7EAZUrDhsAAAFPSURBVHic7cGBAAAAAMOg&#10;+VNf4QBV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">
                <v:shape id="Graphic 17" o:spid="_x0000_s1027" style="position:absolute;left:11384;top:3205;width:57785;height:13;visibility:visible;mso-wrap-style:square;v-text-anchor:top" coordsize="5778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" path="m,l5778235,e" filled="f" strokeweight=".141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8" type="#_x0000_t75" style="position:absolute;width:89336;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">
                  <v:imagedata r:id="rId21" o:title=""/>
                </v:shape>
                <v:shape id="Image 19" o:spid="_x0000_s1029" type="#_x0000_t75" style="position:absolute;left:91;top:548;width:89154;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">
                  <v:imagedata r:id="rId22" o:title=""/>
                </v:shape>
                <v:shape id="Image 20" o:spid="_x0000_s1030" type="#_x0000_t75" style="position:absolute;left:457;top:259;width:88423;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">
                  <v:imagedata r:id="rId23" o:title=""/>
                </v:shape>
                <v:shape id="Graphic 21" o:spid="_x0000_s1031" style="position:absolute;left:457;top:259;width:88423;height:2882;visibility:visible;mso-wrap-style:square;v-text-anchor:top" coordsize="884237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" path="m,l8842375,r,288289l,288289,,xe" filled="f" strokecolor="#46aac5">
                  <v:path arrowok="t"/>
                </v:shape>
                <w10:wrap anchorx="page"/>
              </v:group>
            </w:pict>
          </mc:Fallback>
        </mc:AlternateContent>
      </w:r>
      <w:r w:rsidRPr="005E51D0">
        <w:rPr>
          <w:rFonts w:ascii="Arial" w:hAnsi="Arial" w:cs="Arial"/>
          <w:b/>
          <w:lang w:val="en-US"/>
        </w:rPr>
        <w:t>Disclosure Statement for Use of Generative AI</w:t>
      </w:r>
    </w:p>
    <w:p w14:paraId="2236A728" w14:textId="77777777" w:rsidR="005E51D0" w:rsidRPr="005E51D0" w:rsidRDefault="005E51D0" w:rsidP="005E51D0">
      <w:pPr>
        <w:spacing w:line="240" w:lineRule="auto"/>
        <w:rPr>
          <w:rFonts w:ascii="Arial" w:hAnsi="Arial" w:cs="Arial"/>
          <w:b/>
          <w:lang w:val="en-US"/>
        </w:rPr>
      </w:pPr>
    </w:p>
    <w:p w14:paraId="25B76CBE"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Name of student(s):</w:t>
      </w:r>
    </w:p>
    <w:p w14:paraId="08D38C3E"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 xml:space="preserve">Module &amp; Tutorial Group: </w:t>
      </w:r>
      <w:r w:rsidRPr="005E51D0">
        <w:rPr>
          <w:rFonts w:ascii="Arial" w:hAnsi="Arial" w:cs="Arial"/>
          <w:u w:val="single"/>
          <w:lang w:val="en-US"/>
        </w:rPr>
        <w:tab/>
      </w:r>
    </w:p>
    <w:p w14:paraId="36B7EA7C"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br w:type="column"/>
      </w:r>
    </w:p>
    <w:p w14:paraId="48AB6738" w14:textId="625918A4" w:rsidR="005E51D0" w:rsidRPr="005E51D0" w:rsidRDefault="005E51D0" w:rsidP="005E51D0">
      <w:pPr>
        <w:spacing w:line="240" w:lineRule="auto"/>
        <w:rPr>
          <w:rFonts w:ascii="Arial" w:hAnsi="Arial" w:cs="Arial"/>
          <w:lang w:val="en-US"/>
        </w:rPr>
      </w:pPr>
      <w:r w:rsidRPr="005E51D0">
        <w:rPr>
          <w:rFonts w:ascii="Arial" w:hAnsi="Arial" w:cs="Arial"/>
          <w:noProof/>
          <w:lang w:val="en-US"/>
        </w:rPr>
        <mc:AlternateContent>
          <mc:Choice Requires="wps">
            <w:drawing>
              <wp:inline distT="0" distB="0" distL="0" distR="0" wp14:anchorId="6220F840" wp14:editId="12911180">
                <wp:extent cx="1485265" cy="146685"/>
                <wp:effectExtent l="0" t="0" r="635" b="0"/>
                <wp:docPr id="33750361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265" cy="14668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73B60A" w14:textId="77777777" w:rsidR="005E51D0" w:rsidRDefault="005E51D0" w:rsidP="005E51D0">
                            <w:pPr>
                              <w:ind w:right="-15"/>
                              <w:rPr>
                                <w:rFonts w:ascii="Times New Roman"/>
                                <w:b/>
                                <w:color w:val="000000"/>
                                <w:sz w:val="20"/>
                              </w:rPr>
                            </w:pPr>
                            <w:r>
                              <w:rPr>
                                <w:rFonts w:ascii="Times New Roman"/>
                                <w:b/>
                                <w:color w:val="4AACC5"/>
                                <w:sz w:val="20"/>
                              </w:rPr>
                              <w:t>(W.e.f</w:t>
                            </w:r>
                            <w:r>
                              <w:rPr>
                                <w:rFonts w:ascii="Times New Roman"/>
                                <w:b/>
                                <w:color w:val="4AACC5"/>
                                <w:spacing w:val="-4"/>
                                <w:sz w:val="20"/>
                              </w:rPr>
                              <w:t xml:space="preserve"> </w:t>
                            </w:r>
                            <w:r>
                              <w:rPr>
                                <w:rFonts w:ascii="Times New Roman"/>
                                <w:b/>
                                <w:color w:val="4AACC5"/>
                                <w:sz w:val="20"/>
                              </w:rPr>
                              <w:t>April</w:t>
                            </w:r>
                            <w:r>
                              <w:rPr>
                                <w:rFonts w:ascii="Times New Roman"/>
                                <w:b/>
                                <w:color w:val="4AACC5"/>
                                <w:spacing w:val="-4"/>
                                <w:sz w:val="20"/>
                              </w:rPr>
                              <w:t xml:space="preserve"> </w:t>
                            </w:r>
                            <w:r>
                              <w:rPr>
                                <w:rFonts w:ascii="Times New Roman"/>
                                <w:b/>
                                <w:color w:val="4AACC5"/>
                                <w:sz w:val="20"/>
                              </w:rPr>
                              <w:t>2025</w:t>
                            </w:r>
                            <w:r>
                              <w:rPr>
                                <w:rFonts w:ascii="Times New Roman"/>
                                <w:b/>
                                <w:color w:val="4AACC5"/>
                                <w:spacing w:val="-2"/>
                                <w:sz w:val="20"/>
                              </w:rPr>
                              <w:t xml:space="preserve"> semester)</w:t>
                            </w:r>
                          </w:p>
                        </w:txbxContent>
                      </wps:txbx>
                      <wps:bodyPr rot="0" vert="horz" wrap="square" lIns="0" tIns="0" rIns="0" bIns="0" anchor="t" anchorCtr="0" upright="1">
                        <a:noAutofit/>
                      </wps:bodyPr>
                    </wps:wsp>
                  </a:graphicData>
                </a:graphic>
              </wp:inline>
            </w:drawing>
          </mc:Choice>
          <mc:Fallback>
            <w:pict>
              <v:shapetype w14:anchorId="6220F840" id="_x0000_t202" coordsize="21600,21600" o:spt="202" path="m,l,21600r21600,l21600,xe">
                <v:stroke joinstyle="miter"/>
                <v:path gradientshapeok="t" o:connecttype="rect"/>
              </v:shapetype>
              <v:shape id="Text Box 19" o:spid="_x0000_s1026" type="#_x0000_t202" style="width:116.95pt;height:1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" fillcolor="yellow" stroked="f">
                <v:textbox inset="0,0,0,0">
                  <w:txbxContent>
                    <w:p w14:paraId="4873B60A" w14:textId="77777777" w:rsidR="005E51D0" w:rsidRDefault="005E51D0" w:rsidP="005E51D0">
                      <w:pPr>
                        <w:ind w:right="-15"/>
                        <w:rPr>
                          <w:rFonts w:ascii="Times New Roman"/>
                          <w:b/>
                          <w:color w:val="000000"/>
                          <w:sz w:val="20"/>
                        </w:rPr>
                      </w:pPr>
                      <w:r>
                        <w:rPr>
                          <w:rFonts w:ascii="Times New Roman"/>
                          <w:b/>
                          <w:color w:val="4AACC5"/>
                          <w:sz w:val="20"/>
                        </w:rPr>
                        <w:t>(</w:t>
                      </w:r>
                      <w:proofErr w:type="spellStart"/>
                      <w:r>
                        <w:rPr>
                          <w:rFonts w:ascii="Times New Roman"/>
                          <w:b/>
                          <w:color w:val="4AACC5"/>
                          <w:sz w:val="20"/>
                        </w:rPr>
                        <w:t>W.e.f</w:t>
                      </w:r>
                      <w:proofErr w:type="spellEnd"/>
                      <w:r>
                        <w:rPr>
                          <w:rFonts w:ascii="Times New Roman"/>
                          <w:b/>
                          <w:color w:val="4AACC5"/>
                          <w:spacing w:val="-4"/>
                          <w:sz w:val="20"/>
                        </w:rPr>
                        <w:t xml:space="preserve"> </w:t>
                      </w:r>
                      <w:r>
                        <w:rPr>
                          <w:rFonts w:ascii="Times New Roman"/>
                          <w:b/>
                          <w:color w:val="4AACC5"/>
                          <w:sz w:val="20"/>
                        </w:rPr>
                        <w:t>April</w:t>
                      </w:r>
                      <w:r>
                        <w:rPr>
                          <w:rFonts w:ascii="Times New Roman"/>
                          <w:b/>
                          <w:color w:val="4AACC5"/>
                          <w:spacing w:val="-4"/>
                          <w:sz w:val="20"/>
                        </w:rPr>
                        <w:t xml:space="preserve"> </w:t>
                      </w:r>
                      <w:r>
                        <w:rPr>
                          <w:rFonts w:ascii="Times New Roman"/>
                          <w:b/>
                          <w:color w:val="4AACC5"/>
                          <w:sz w:val="20"/>
                        </w:rPr>
                        <w:t>2025</w:t>
                      </w:r>
                      <w:r>
                        <w:rPr>
                          <w:rFonts w:ascii="Times New Roman"/>
                          <w:b/>
                          <w:color w:val="4AACC5"/>
                          <w:spacing w:val="-2"/>
                          <w:sz w:val="20"/>
                        </w:rPr>
                        <w:t xml:space="preserve"> semester)</w:t>
                      </w:r>
                    </w:p>
                  </w:txbxContent>
                </v:textbox>
                <w10:anchorlock/>
              </v:shape>
            </w:pict>
          </mc:Fallback>
        </mc:AlternateContent>
      </w:r>
    </w:p>
    <w:p w14:paraId="72A3B6D1" w14:textId="77777777" w:rsidR="005E51D0" w:rsidRPr="005E51D0" w:rsidRDefault="005E51D0" w:rsidP="005E51D0">
      <w:pPr>
        <w:spacing w:line="240" w:lineRule="auto"/>
        <w:rPr>
          <w:rFonts w:ascii="Arial" w:hAnsi="Arial" w:cs="Arial"/>
          <w:b/>
          <w:lang w:val="en-US"/>
        </w:rPr>
      </w:pPr>
      <w:r w:rsidRPr="005E51D0">
        <w:rPr>
          <w:rFonts w:ascii="Arial" w:hAnsi="Arial" w:cs="Arial"/>
          <w:b/>
          <w:lang w:val="en-US"/>
        </w:rPr>
        <w:t xml:space="preserve">For students who </w:t>
      </w:r>
      <w:r w:rsidRPr="005E51D0">
        <w:rPr>
          <w:rFonts w:ascii="Arial" w:hAnsi="Arial" w:cs="Arial"/>
          <w:b/>
          <w:u w:val="single"/>
          <w:lang w:val="en-US"/>
        </w:rPr>
        <w:t>did not</w:t>
      </w:r>
      <w:r w:rsidRPr="005E51D0">
        <w:rPr>
          <w:rFonts w:ascii="Arial" w:hAnsi="Arial" w:cs="Arial"/>
          <w:b/>
          <w:lang w:val="en-US"/>
        </w:rPr>
        <w:t xml:space="preserve"> use any generative AI tools</w:t>
      </w:r>
    </w:p>
    <w:p w14:paraId="0DA96A36" w14:textId="77777777" w:rsidR="005E51D0" w:rsidRPr="005E51D0" w:rsidRDefault="005E51D0" w:rsidP="005E51D0">
      <w:pPr>
        <w:spacing w:line="240" w:lineRule="auto"/>
        <w:rPr>
          <w:rFonts w:ascii="Arial" w:hAnsi="Arial" w:cs="Arial"/>
          <w:lang w:val="en-US"/>
        </w:rPr>
        <w:sectPr w:rsidR="005E51D0" w:rsidRPr="005E51D0" w:rsidSect="005E51D0">
          <w:pgSz w:w="16840" w:h="11910" w:orient="landscape"/>
          <w:pgMar w:top="1340" w:right="1240" w:bottom="1160" w:left="1320" w:header="0" w:footer="960" w:gutter="0"/>
          <w:pgBorders w:offsetFrom="page">
            <w:top w:val="single" w:sz="4" w:space="24" w:color="000000"/>
            <w:left w:val="single" w:sz="4" w:space="24" w:color="000000"/>
            <w:bottom w:val="single" w:sz="4" w:space="24" w:color="000000"/>
            <w:right w:val="single" w:sz="4" w:space="24" w:color="000000"/>
          </w:pgBorders>
          <w:pgNumType w:start="9"/>
          <w:cols w:num="2" w:space="720" w:equalWidth="0">
            <w:col w:w="4117" w:space="521"/>
            <w:col w:w="9642"/>
          </w:cols>
        </w:sectPr>
      </w:pPr>
    </w:p>
    <w:p w14:paraId="375C5DE1" w14:textId="01E4390D" w:rsidR="005E51D0" w:rsidRPr="005E51D0" w:rsidRDefault="005E51D0" w:rsidP="005E51D0">
      <w:pPr>
        <w:spacing w:line="240" w:lineRule="auto"/>
        <w:rPr>
          <w:rFonts w:ascii="Arial" w:hAnsi="Arial" w:cs="Arial"/>
          <w:lang w:val="en-US"/>
        </w:rPr>
      </w:pPr>
      <w:r w:rsidRPr="005E51D0">
        <w:rPr>
          <w:rFonts w:ascii="Arial" w:hAnsi="Arial" w:cs="Arial"/>
          <w:noProof/>
          <w:lang w:val="en-US"/>
        </w:rPr>
        <mc:AlternateContent>
          <mc:Choice Requires="wpg">
            <w:drawing>
              <wp:anchor distT="0" distB="0" distL="0" distR="0" simplePos="0" relativeHeight="251661312" behindDoc="1" locked="0" layoutInCell="1" allowOverlap="1" wp14:anchorId="25E0A916" wp14:editId="3CAADCC5">
                <wp:simplePos x="0" y="0"/>
                <wp:positionH relativeFrom="page">
                  <wp:posOffset>925830</wp:posOffset>
                </wp:positionH>
                <wp:positionV relativeFrom="paragraph">
                  <wp:posOffset>418465</wp:posOffset>
                </wp:positionV>
                <wp:extent cx="8939530" cy="387350"/>
                <wp:effectExtent l="0" t="0" r="0" b="0"/>
                <wp:wrapNone/>
                <wp:docPr id="51956941" name="Group 18"/>
                <wp:cNvGraphicFramePr/>
                <a:graphic xmlns:a="http://schemas.openxmlformats.org/drawingml/2006/main">
                  <a:graphicData uri="http://schemas.microsoft.com/office/word/2010/wordprocessingGroup">
                    <wpg:wgp>
                      <wpg:cNvGrpSpPr/>
                      <wpg:grpSpPr>
                        <a:xfrm>
                          <a:off x="0" y="0"/>
                          <a:ext cx="8939530" cy="387350"/>
                          <a:chOff x="0" y="0"/>
                          <a:chExt cx="8939021" cy="387095"/>
                        </a:xfrm>
                      </wpg:grpSpPr>
                      <wps:wsp>
                        <wps:cNvPr id="1691200585" name="Graphic 24"/>
                        <wps:cNvSpPr/>
                        <wps:spPr>
                          <a:xfrm>
                            <a:off x="1029246" y="325169"/>
                            <a:ext cx="5778500" cy="1270"/>
                          </a:xfrm>
                          <a:custGeom>
                            <a:avLst/>
                            <a:gdLst/>
                            <a:ahLst/>
                            <a:cxnLst/>
                            <a:rect l="l" t="t" r="r" b="b"/>
                            <a:pathLst>
                              <a:path w="5778500">
                                <a:moveTo>
                                  <a:pt x="0" y="0"/>
                                </a:moveTo>
                                <a:lnTo>
                                  <a:pt x="5778209" y="0"/>
                                </a:lnTo>
                              </a:path>
                            </a:pathLst>
                          </a:custGeom>
                          <a:ln w="50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89327443" name="Image 25"/>
                          <pic:cNvPicPr/>
                        </pic:nvPicPr>
                        <pic:blipFill>
                          <a:blip r:embed="rId24" cstate="print"/>
                          <a:stretch>
                            <a:fillRect/>
                          </a:stretch>
                        </pic:blipFill>
                        <pic:spPr>
                          <a:xfrm>
                            <a:off x="0" y="0"/>
                            <a:ext cx="8939021" cy="387095"/>
                          </a:xfrm>
                          <a:prstGeom prst="rect">
                            <a:avLst/>
                          </a:prstGeom>
                        </pic:spPr>
                      </pic:pic>
                      <pic:pic xmlns:pic="http://schemas.openxmlformats.org/drawingml/2006/picture">
                        <pic:nvPicPr>
                          <pic:cNvPr id="95508207" name="Image 26"/>
                          <pic:cNvPicPr/>
                        </pic:nvPicPr>
                        <pic:blipFill>
                          <a:blip r:embed="rId25" cstate="print"/>
                          <a:stretch>
                            <a:fillRect/>
                          </a:stretch>
                        </pic:blipFill>
                        <pic:spPr>
                          <a:xfrm>
                            <a:off x="9144" y="54863"/>
                            <a:ext cx="8920733" cy="277367"/>
                          </a:xfrm>
                          <a:prstGeom prst="rect">
                            <a:avLst/>
                          </a:prstGeom>
                        </pic:spPr>
                      </pic:pic>
                      <pic:pic xmlns:pic="http://schemas.openxmlformats.org/drawingml/2006/picture">
                        <pic:nvPicPr>
                          <pic:cNvPr id="1676427817" name="Image 27"/>
                          <pic:cNvPicPr/>
                        </pic:nvPicPr>
                        <pic:blipFill>
                          <a:blip r:embed="rId26" cstate="print"/>
                          <a:stretch>
                            <a:fillRect/>
                          </a:stretch>
                        </pic:blipFill>
                        <pic:spPr>
                          <a:xfrm>
                            <a:off x="45719" y="25907"/>
                            <a:ext cx="8847455" cy="295275"/>
                          </a:xfrm>
                          <a:prstGeom prst="rect">
                            <a:avLst/>
                          </a:prstGeom>
                        </pic:spPr>
                      </pic:pic>
                      <wps:wsp>
                        <wps:cNvPr id="1759052822" name="Graphic 28"/>
                        <wps:cNvSpPr/>
                        <wps:spPr>
                          <a:xfrm>
                            <a:off x="45719" y="25907"/>
                            <a:ext cx="8847455" cy="295275"/>
                          </a:xfrm>
                          <a:custGeom>
                            <a:avLst/>
                            <a:gdLst/>
                            <a:ahLst/>
                            <a:cxnLst/>
                            <a:rect l="l" t="t" r="r" b="b"/>
                            <a:pathLst>
                              <a:path w="8847455" h="295275">
                                <a:moveTo>
                                  <a:pt x="0" y="0"/>
                                </a:moveTo>
                                <a:lnTo>
                                  <a:pt x="8847455" y="0"/>
                                </a:lnTo>
                                <a:lnTo>
                                  <a:pt x="8847455" y="295275"/>
                                </a:lnTo>
                                <a:lnTo>
                                  <a:pt x="0" y="295275"/>
                                </a:lnTo>
                                <a:lnTo>
                                  <a:pt x="0" y="0"/>
                                </a:lnTo>
                                <a:close/>
                              </a:path>
                            </a:pathLst>
                          </a:custGeom>
                          <a:ln w="9525">
                            <a:solidFill>
                              <a:srgbClr val="46AAC5"/>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504B9A6" id="Group 18" o:spid="_x0000_s1026" style="position:absolute;margin-left:72.9pt;margin-top:32.95pt;width:703.9pt;height:30.5pt;z-index:-251655168;mso-wrap-distance-left:0;mso-wrap-distance-right:0;mso-position-horizontal-relative:page" coordsize="89390,3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szD0iAAAAAZiS0dEAP8A/wD/oL2n&#10;kwAAAAlwSFlzAAAOxAAADsQBlSsOGwAAAVZJREFUeJztwQENAAAAwqD3T20PBx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">
                <v:shape id="Graphic 24" o:spid="_x0000_s1027" style="position:absolute;left:10292;top:3251;width:57785;height:13;visibility:visible;mso-wrap-style:square;v-text-anchor:top" coordsize="5778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" path="m,l5778209,e" filled="f" strokeweight=".14139mm">
                  <v:path arrowok="t"/>
                </v:shape>
                <v:shape id="Image 25" o:spid="_x0000_s1028" type="#_x0000_t75" style="position:absolute;width:89390;height:3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">
                  <v:imagedata r:id="rId27" o:title=""/>
                </v:shape>
                <v:shape id="Image 26" o:spid="_x0000_s1029" type="#_x0000_t75" style="position:absolute;left:91;top:548;width:89207;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">
                  <v:imagedata r:id="rId28" o:title=""/>
                </v:shape>
                <v:shape id="Image 27" o:spid="_x0000_s1030" type="#_x0000_t75" style="position:absolute;left:457;top:259;width:88474;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">
                  <v:imagedata r:id="rId29" o:title=""/>
                </v:shape>
                <v:shape id="Graphic 28" o:spid="_x0000_s1031" style="position:absolute;left:457;top:259;width:88474;height:2952;visibility:visible;mso-wrap-style:square;v-text-anchor:top" coordsize="88474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" path="m,l8847455,r,295275l,295275,,xe" filled="f" strokecolor="#46aac5">
                  <v:path arrowok="t"/>
                </v:shape>
                <w10:wrap anchorx="page"/>
              </v:group>
            </w:pict>
          </mc:Fallback>
        </mc:AlternateContent>
      </w:r>
      <w:r w:rsidRPr="005E51D0">
        <w:rPr>
          <w:rFonts w:ascii="Arial" w:hAnsi="Arial" w:cs="Arial"/>
          <w:lang w:val="en-US"/>
        </w:rPr>
        <w:t xml:space="preserve">I/ we declare that the submitted work was produced </w:t>
      </w:r>
      <w:r w:rsidRPr="005E51D0">
        <w:rPr>
          <w:rFonts w:ascii="Arial" w:hAnsi="Arial" w:cs="Arial"/>
          <w:b/>
          <w:lang w:val="en-US"/>
        </w:rPr>
        <w:t xml:space="preserve">without </w:t>
      </w:r>
      <w:r w:rsidRPr="005E51D0">
        <w:rPr>
          <w:rFonts w:ascii="Arial" w:hAnsi="Arial" w:cs="Arial"/>
          <w:lang w:val="en-US"/>
        </w:rPr>
        <w:t xml:space="preserve">using any generative AI tool for idea generation or improvement of original writing. I/we am/are aware that any failure to declare the use of generative AI will be considered as an act of academic dishonesty and students found guilty will be dealt with in accordance to the </w:t>
      </w:r>
      <w:hyperlink r:id="rId30" w:history="1">
        <w:r w:rsidRPr="005E51D0">
          <w:rPr>
            <w:rStyle w:val="Hyperlink"/>
            <w:rFonts w:ascii="Arial" w:hAnsi="Arial" w:cs="Arial"/>
            <w:lang w:val="en-US"/>
          </w:rPr>
          <w:t>NP Plagiarism</w:t>
        </w:r>
      </w:hyperlink>
      <w:r w:rsidRPr="005E51D0">
        <w:rPr>
          <w:rFonts w:ascii="Arial" w:hAnsi="Arial" w:cs="Arial"/>
          <w:lang w:val="en-US"/>
        </w:rPr>
        <w:t xml:space="preserve"> </w:t>
      </w:r>
      <w:hyperlink r:id="rId31" w:history="1">
        <w:r w:rsidRPr="005E51D0">
          <w:rPr>
            <w:rStyle w:val="Hyperlink"/>
            <w:rFonts w:ascii="Arial" w:hAnsi="Arial" w:cs="Arial"/>
            <w:lang w:val="en-US"/>
          </w:rPr>
          <w:t>Policy.</w:t>
        </w:r>
      </w:hyperlink>
    </w:p>
    <w:p w14:paraId="6D8A466B" w14:textId="77777777" w:rsidR="005E51D0" w:rsidRPr="005E51D0" w:rsidRDefault="005E51D0" w:rsidP="005E51D0">
      <w:pPr>
        <w:spacing w:line="240" w:lineRule="auto"/>
        <w:rPr>
          <w:rFonts w:ascii="Arial" w:hAnsi="Arial" w:cs="Arial"/>
          <w:lang w:val="en-US"/>
        </w:rPr>
        <w:sectPr w:rsidR="005E51D0" w:rsidRPr="005E51D0" w:rsidSect="005E51D0">
          <w:type w:val="continuous"/>
          <w:pgSz w:w="16840" w:h="11910" w:orient="landscape"/>
          <w:pgMar w:top="1580" w:right="1240" w:bottom="1160" w:left="1320" w:header="0" w:footer="960" w:gutter="0"/>
          <w:pgBorders w:offsetFrom="page">
            <w:top w:val="single" w:sz="4" w:space="24" w:color="000000"/>
            <w:left w:val="single" w:sz="4" w:space="24" w:color="000000"/>
            <w:bottom w:val="single" w:sz="4" w:space="24" w:color="000000"/>
            <w:right w:val="single" w:sz="4" w:space="24" w:color="000000"/>
          </w:pgBorders>
          <w:cols w:space="720"/>
        </w:sectPr>
      </w:pPr>
    </w:p>
    <w:p w14:paraId="6CBC7439" w14:textId="77777777" w:rsidR="005E51D0" w:rsidRPr="005E51D0" w:rsidRDefault="005E51D0" w:rsidP="005E51D0">
      <w:pPr>
        <w:spacing w:line="240" w:lineRule="auto"/>
        <w:rPr>
          <w:rFonts w:ascii="Arial" w:hAnsi="Arial" w:cs="Arial"/>
          <w:lang w:val="en-US"/>
        </w:rPr>
      </w:pPr>
    </w:p>
    <w:p w14:paraId="14C3AA91" w14:textId="06EF28F8" w:rsidR="005E51D0" w:rsidRPr="005E51D0" w:rsidRDefault="005E51D0" w:rsidP="005E51D0">
      <w:pPr>
        <w:spacing w:line="240" w:lineRule="auto"/>
        <w:rPr>
          <w:rFonts w:ascii="Arial" w:hAnsi="Arial" w:cs="Arial"/>
          <w:lang w:val="en-US"/>
        </w:rPr>
      </w:pPr>
      <w:r w:rsidRPr="005E51D0">
        <w:rPr>
          <w:rFonts w:ascii="Arial" w:hAnsi="Arial" w:cs="Arial"/>
          <w:lang w:val="en-US"/>
        </w:rPr>
        <w:t>Name of student(s):</w:t>
      </w:r>
      <w:r w:rsidR="001D6408">
        <w:rPr>
          <w:rFonts w:ascii="Arial" w:hAnsi="Arial" w:cs="Arial"/>
          <w:lang w:val="en-US"/>
        </w:rPr>
        <w:t xml:space="preserve"> Cheng Zung Kai </w:t>
      </w:r>
    </w:p>
    <w:p w14:paraId="317339E5" w14:textId="3978325D" w:rsidR="005E51D0" w:rsidRPr="005E51D0" w:rsidRDefault="005E51D0" w:rsidP="005E51D0">
      <w:pPr>
        <w:spacing w:line="240" w:lineRule="auto"/>
        <w:rPr>
          <w:rFonts w:ascii="Arial" w:hAnsi="Arial" w:cs="Arial"/>
          <w:lang w:val="en-US"/>
        </w:rPr>
      </w:pPr>
      <w:r w:rsidRPr="005E51D0">
        <w:rPr>
          <w:rFonts w:ascii="Arial" w:hAnsi="Arial" w:cs="Arial"/>
          <w:lang w:val="en-US"/>
        </w:rPr>
        <w:t xml:space="preserve">Module &amp; Tutorial Group: </w:t>
      </w:r>
      <w:r w:rsidR="001D6408">
        <w:rPr>
          <w:rFonts w:ascii="Arial" w:hAnsi="Arial" w:cs="Arial"/>
          <w:u w:val="single"/>
          <w:lang w:val="en-US"/>
        </w:rPr>
        <w:t xml:space="preserve"> FMI TF01</w:t>
      </w:r>
    </w:p>
    <w:p w14:paraId="2C80C907" w14:textId="77777777" w:rsidR="005E51D0" w:rsidRPr="005E51D0" w:rsidRDefault="005E51D0" w:rsidP="005E51D0">
      <w:pPr>
        <w:spacing w:line="240" w:lineRule="auto"/>
        <w:rPr>
          <w:rFonts w:ascii="Arial" w:hAnsi="Arial" w:cs="Arial"/>
          <w:b/>
          <w:lang w:val="en-US"/>
        </w:rPr>
      </w:pPr>
      <w:r w:rsidRPr="005E51D0">
        <w:rPr>
          <w:rFonts w:ascii="Arial" w:hAnsi="Arial" w:cs="Arial"/>
          <w:lang w:val="en-US"/>
        </w:rPr>
        <w:br w:type="column"/>
      </w:r>
      <w:r w:rsidRPr="005E51D0">
        <w:rPr>
          <w:rFonts w:ascii="Arial" w:hAnsi="Arial" w:cs="Arial"/>
          <w:b/>
          <w:lang w:val="en-US"/>
        </w:rPr>
        <w:t>For students who have used generative AI tools</w:t>
      </w:r>
    </w:p>
    <w:p w14:paraId="63ACEC47" w14:textId="77777777" w:rsidR="005E51D0" w:rsidRPr="005E51D0" w:rsidRDefault="005E51D0" w:rsidP="005E51D0">
      <w:pPr>
        <w:spacing w:line="240" w:lineRule="auto"/>
        <w:rPr>
          <w:rFonts w:ascii="Arial" w:hAnsi="Arial" w:cs="Arial"/>
          <w:lang w:val="en-US"/>
        </w:rPr>
        <w:sectPr w:rsidR="005E51D0" w:rsidRPr="005E51D0" w:rsidSect="005E51D0">
          <w:type w:val="continuous"/>
          <w:pgSz w:w="16840" w:h="11910" w:orient="landscape"/>
          <w:pgMar w:top="1580" w:right="1240" w:bottom="1160" w:left="1320" w:header="0" w:footer="960" w:gutter="0"/>
          <w:pgBorders w:offsetFrom="page">
            <w:top w:val="single" w:sz="4" w:space="24" w:color="000000"/>
            <w:left w:val="single" w:sz="4" w:space="24" w:color="000000"/>
            <w:bottom w:val="single" w:sz="4" w:space="24" w:color="000000"/>
            <w:right w:val="single" w:sz="4" w:space="24" w:color="000000"/>
          </w:pgBorders>
          <w:cols w:num="2" w:space="720" w:equalWidth="0">
            <w:col w:w="3748" w:space="1294"/>
            <w:col w:w="9238"/>
          </w:cols>
        </w:sectPr>
      </w:pPr>
    </w:p>
    <w:p w14:paraId="7BF15EB8"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Specify the generative AI tools used and the respective purposes.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4"/>
        <w:gridCol w:w="3332"/>
        <w:gridCol w:w="3332"/>
        <w:gridCol w:w="4395"/>
      </w:tblGrid>
      <w:tr w:rsidR="005E51D0" w:rsidRPr="005E51D0" w14:paraId="68C70185" w14:textId="77777777" w:rsidTr="005E51D0">
        <w:trPr>
          <w:trHeight w:val="1852"/>
        </w:trPr>
        <w:tc>
          <w:tcPr>
            <w:tcW w:w="2978" w:type="dxa"/>
            <w:gridSpan w:val="2"/>
            <w:tcBorders>
              <w:top w:val="single" w:sz="4" w:space="0" w:color="000000"/>
              <w:left w:val="single" w:sz="4" w:space="0" w:color="000000"/>
              <w:bottom w:val="single" w:sz="4" w:space="0" w:color="000000"/>
              <w:right w:val="single" w:sz="4" w:space="0" w:color="000000"/>
            </w:tcBorders>
          </w:tcPr>
          <w:p w14:paraId="75CBAD81"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hideMark/>
          </w:tcPr>
          <w:p w14:paraId="21CC2706" w14:textId="77777777" w:rsidR="005E51D0" w:rsidRPr="005E51D0" w:rsidRDefault="005E51D0" w:rsidP="005E51D0">
            <w:pPr>
              <w:spacing w:line="240" w:lineRule="auto"/>
              <w:rPr>
                <w:rFonts w:ascii="Arial" w:hAnsi="Arial" w:cs="Arial"/>
                <w:b/>
                <w:lang w:val="en-US"/>
              </w:rPr>
            </w:pPr>
            <w:r w:rsidRPr="005E51D0">
              <w:rPr>
                <w:rFonts w:ascii="Arial" w:hAnsi="Arial" w:cs="Arial"/>
                <w:b/>
                <w:lang w:val="en-US"/>
              </w:rPr>
              <w:t>Generate materials for background research</w:t>
            </w:r>
          </w:p>
          <w:p w14:paraId="3001E015"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Note: Materials produced by generative AI tools need to be referenced to avoid plagiarism</w:t>
            </w:r>
          </w:p>
          <w:p w14:paraId="52FE435E"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[Put an “X” in the appropriate box(es)</w:t>
            </w:r>
          </w:p>
          <w:p w14:paraId="7F6B60C2"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below]</w:t>
            </w:r>
          </w:p>
        </w:tc>
        <w:tc>
          <w:tcPr>
            <w:tcW w:w="3332" w:type="dxa"/>
            <w:tcBorders>
              <w:top w:val="single" w:sz="4" w:space="0" w:color="000000"/>
              <w:left w:val="single" w:sz="4" w:space="0" w:color="000000"/>
              <w:bottom w:val="single" w:sz="4" w:space="0" w:color="000000"/>
              <w:right w:val="single" w:sz="4" w:space="0" w:color="000000"/>
            </w:tcBorders>
            <w:hideMark/>
          </w:tcPr>
          <w:p w14:paraId="556BFD18" w14:textId="77777777" w:rsidR="005E51D0" w:rsidRPr="005E51D0" w:rsidRDefault="005E51D0" w:rsidP="005E51D0">
            <w:pPr>
              <w:spacing w:line="240" w:lineRule="auto"/>
              <w:rPr>
                <w:rFonts w:ascii="Arial" w:hAnsi="Arial" w:cs="Arial"/>
                <w:b/>
                <w:lang w:val="en-US"/>
              </w:rPr>
            </w:pPr>
            <w:r w:rsidRPr="005E51D0">
              <w:rPr>
                <w:rFonts w:ascii="Arial" w:hAnsi="Arial" w:cs="Arial"/>
                <w:b/>
                <w:lang w:val="en-US"/>
              </w:rPr>
              <w:t>Improve the academic tone and accuracy of language, including grammatical structures, punctuation and vocabulary</w:t>
            </w:r>
          </w:p>
          <w:p w14:paraId="2AD95D0F"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[Put an “X” in the appropriate box(es) below]</w:t>
            </w:r>
          </w:p>
        </w:tc>
        <w:tc>
          <w:tcPr>
            <w:tcW w:w="4395" w:type="dxa"/>
            <w:tcBorders>
              <w:top w:val="single" w:sz="4" w:space="0" w:color="000000"/>
              <w:left w:val="single" w:sz="4" w:space="0" w:color="000000"/>
              <w:bottom w:val="single" w:sz="4" w:space="0" w:color="000000"/>
              <w:right w:val="single" w:sz="4" w:space="0" w:color="000000"/>
            </w:tcBorders>
            <w:hideMark/>
          </w:tcPr>
          <w:p w14:paraId="6FD3CC08" w14:textId="77777777" w:rsidR="005E51D0" w:rsidRPr="005E51D0" w:rsidRDefault="005E51D0" w:rsidP="005E51D0">
            <w:pPr>
              <w:spacing w:line="240" w:lineRule="auto"/>
              <w:rPr>
                <w:rFonts w:ascii="Arial" w:hAnsi="Arial" w:cs="Arial"/>
                <w:b/>
                <w:lang w:val="en-US"/>
              </w:rPr>
            </w:pPr>
            <w:r w:rsidRPr="005E51D0">
              <w:rPr>
                <w:rFonts w:ascii="Arial" w:hAnsi="Arial" w:cs="Arial"/>
                <w:b/>
                <w:lang w:val="en-US"/>
              </w:rPr>
              <w:t>Others</w:t>
            </w:r>
          </w:p>
          <w:p w14:paraId="2B4748F7"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[Specify use below]</w:t>
            </w:r>
          </w:p>
        </w:tc>
      </w:tr>
      <w:tr w:rsidR="005E51D0" w:rsidRPr="005E51D0" w14:paraId="1B5D3839" w14:textId="77777777" w:rsidTr="005E51D0">
        <w:trPr>
          <w:trHeight w:val="263"/>
        </w:trPr>
        <w:tc>
          <w:tcPr>
            <w:tcW w:w="2978" w:type="dxa"/>
            <w:gridSpan w:val="2"/>
            <w:tcBorders>
              <w:top w:val="single" w:sz="4" w:space="0" w:color="000000"/>
              <w:left w:val="single" w:sz="4" w:space="0" w:color="000000"/>
              <w:bottom w:val="single" w:sz="4" w:space="0" w:color="000000"/>
              <w:right w:val="single" w:sz="4" w:space="0" w:color="000000"/>
            </w:tcBorders>
            <w:hideMark/>
          </w:tcPr>
          <w:p w14:paraId="35924AB2"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ChatGPT</w:t>
            </w: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48486069" w14:textId="20036B7E" w:rsidR="005E51D0" w:rsidRPr="005E51D0" w:rsidRDefault="001D6408" w:rsidP="005E51D0">
            <w:pPr>
              <w:spacing w:line="240" w:lineRule="auto"/>
              <w:rPr>
                <w:rFonts w:ascii="Arial" w:hAnsi="Arial" w:cs="Arial"/>
                <w:lang w:val="en-US"/>
              </w:rPr>
            </w:pPr>
            <w:r>
              <w:rPr>
                <w:rFonts w:ascii="Arial" w:hAnsi="Arial" w:cs="Arial"/>
                <w:lang w:val="en-US"/>
              </w:rPr>
              <w:t>x</w:t>
            </w: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1BA77C81" w14:textId="3E3F797F" w:rsidR="005E51D0" w:rsidRPr="005E51D0" w:rsidRDefault="001D6408" w:rsidP="005E51D0">
            <w:pPr>
              <w:spacing w:line="240" w:lineRule="auto"/>
              <w:rPr>
                <w:rFonts w:ascii="Arial" w:hAnsi="Arial" w:cs="Arial"/>
                <w:lang w:val="en-US"/>
              </w:rPr>
            </w:pPr>
            <w:r>
              <w:rPr>
                <w:rFonts w:ascii="Arial" w:hAnsi="Arial" w:cs="Arial"/>
                <w:lang w:val="en-US"/>
              </w:rPr>
              <w:t>x</w:t>
            </w: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03602AF9" w14:textId="77777777" w:rsidR="005E51D0" w:rsidRPr="005E51D0" w:rsidRDefault="005E51D0" w:rsidP="005E51D0">
            <w:pPr>
              <w:spacing w:line="240" w:lineRule="auto"/>
              <w:rPr>
                <w:rFonts w:ascii="Arial" w:hAnsi="Arial" w:cs="Arial"/>
                <w:lang w:val="en-US"/>
              </w:rPr>
            </w:pPr>
          </w:p>
        </w:tc>
      </w:tr>
      <w:tr w:rsidR="005E51D0" w:rsidRPr="005E51D0" w14:paraId="28696364" w14:textId="77777777" w:rsidTr="005E51D0">
        <w:trPr>
          <w:trHeight w:val="264"/>
        </w:trPr>
        <w:tc>
          <w:tcPr>
            <w:tcW w:w="2978" w:type="dxa"/>
            <w:gridSpan w:val="2"/>
            <w:tcBorders>
              <w:top w:val="single" w:sz="4" w:space="0" w:color="000000"/>
              <w:left w:val="single" w:sz="4" w:space="0" w:color="000000"/>
              <w:bottom w:val="single" w:sz="4" w:space="0" w:color="000000"/>
              <w:right w:val="single" w:sz="4" w:space="0" w:color="000000"/>
            </w:tcBorders>
            <w:hideMark/>
          </w:tcPr>
          <w:p w14:paraId="6242AB29"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lastRenderedPageBreak/>
              <w:t>Grammarly</w:t>
            </w: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32AD3689"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3A11FC2A"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5F039B4B" w14:textId="77777777" w:rsidR="005E51D0" w:rsidRPr="005E51D0" w:rsidRDefault="005E51D0" w:rsidP="005E51D0">
            <w:pPr>
              <w:spacing w:line="240" w:lineRule="auto"/>
              <w:rPr>
                <w:rFonts w:ascii="Arial" w:hAnsi="Arial" w:cs="Arial"/>
                <w:lang w:val="en-US"/>
              </w:rPr>
            </w:pPr>
          </w:p>
        </w:tc>
      </w:tr>
      <w:tr w:rsidR="005E51D0" w:rsidRPr="005E51D0" w14:paraId="66C38080" w14:textId="77777777" w:rsidTr="005E51D0">
        <w:trPr>
          <w:trHeight w:val="264"/>
        </w:trPr>
        <w:tc>
          <w:tcPr>
            <w:tcW w:w="2978" w:type="dxa"/>
            <w:gridSpan w:val="2"/>
            <w:tcBorders>
              <w:top w:val="single" w:sz="4" w:space="0" w:color="000000"/>
              <w:left w:val="single" w:sz="4" w:space="0" w:color="000000"/>
              <w:bottom w:val="single" w:sz="4" w:space="0" w:color="000000"/>
              <w:right w:val="single" w:sz="4" w:space="0" w:color="000000"/>
            </w:tcBorders>
            <w:hideMark/>
          </w:tcPr>
          <w:p w14:paraId="6E16B051"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GrammarlyGO</w:t>
            </w: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77770E15"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2D6422CE"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75981751" w14:textId="77777777" w:rsidR="005E51D0" w:rsidRPr="005E51D0" w:rsidRDefault="005E51D0" w:rsidP="005E51D0">
            <w:pPr>
              <w:spacing w:line="240" w:lineRule="auto"/>
              <w:rPr>
                <w:rFonts w:ascii="Arial" w:hAnsi="Arial" w:cs="Arial"/>
                <w:lang w:val="en-US"/>
              </w:rPr>
            </w:pPr>
          </w:p>
        </w:tc>
      </w:tr>
      <w:tr w:rsidR="005E51D0" w:rsidRPr="005E51D0" w14:paraId="724DC87F" w14:textId="77777777" w:rsidTr="005E51D0">
        <w:trPr>
          <w:trHeight w:val="264"/>
        </w:trPr>
        <w:tc>
          <w:tcPr>
            <w:tcW w:w="2978" w:type="dxa"/>
            <w:gridSpan w:val="2"/>
            <w:tcBorders>
              <w:top w:val="single" w:sz="4" w:space="0" w:color="000000"/>
              <w:left w:val="single" w:sz="4" w:space="0" w:color="000000"/>
              <w:bottom w:val="single" w:sz="4" w:space="0" w:color="000000"/>
              <w:right w:val="single" w:sz="4" w:space="0" w:color="000000"/>
            </w:tcBorders>
            <w:hideMark/>
          </w:tcPr>
          <w:p w14:paraId="752594ED"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Marmof</w:t>
            </w: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3DCF2D8D"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501351F7"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103C3F1C" w14:textId="77777777" w:rsidR="005E51D0" w:rsidRPr="005E51D0" w:rsidRDefault="005E51D0" w:rsidP="005E51D0">
            <w:pPr>
              <w:spacing w:line="240" w:lineRule="auto"/>
              <w:rPr>
                <w:rFonts w:ascii="Arial" w:hAnsi="Arial" w:cs="Arial"/>
                <w:lang w:val="en-US"/>
              </w:rPr>
            </w:pPr>
          </w:p>
        </w:tc>
      </w:tr>
      <w:tr w:rsidR="005E51D0" w:rsidRPr="005E51D0" w14:paraId="44C018F2" w14:textId="77777777" w:rsidTr="005E51D0">
        <w:trPr>
          <w:trHeight w:val="263"/>
        </w:trPr>
        <w:tc>
          <w:tcPr>
            <w:tcW w:w="2978" w:type="dxa"/>
            <w:gridSpan w:val="2"/>
            <w:tcBorders>
              <w:top w:val="single" w:sz="4" w:space="0" w:color="000000"/>
              <w:left w:val="single" w:sz="4" w:space="0" w:color="000000"/>
              <w:bottom w:val="single" w:sz="4" w:space="0" w:color="000000"/>
              <w:right w:val="single" w:sz="4" w:space="0" w:color="000000"/>
            </w:tcBorders>
            <w:hideMark/>
          </w:tcPr>
          <w:p w14:paraId="2D119A3D"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QuillBot</w:t>
            </w: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1756D16E"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78AD366F"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280E397C" w14:textId="77777777" w:rsidR="005E51D0" w:rsidRPr="005E51D0" w:rsidRDefault="005E51D0" w:rsidP="005E51D0">
            <w:pPr>
              <w:spacing w:line="240" w:lineRule="auto"/>
              <w:rPr>
                <w:rFonts w:ascii="Arial" w:hAnsi="Arial" w:cs="Arial"/>
                <w:lang w:val="en-US"/>
              </w:rPr>
            </w:pPr>
          </w:p>
        </w:tc>
      </w:tr>
      <w:tr w:rsidR="005E51D0" w:rsidRPr="005E51D0" w14:paraId="336536CC" w14:textId="77777777" w:rsidTr="005E51D0">
        <w:trPr>
          <w:trHeight w:val="264"/>
        </w:trPr>
        <w:tc>
          <w:tcPr>
            <w:tcW w:w="994" w:type="dxa"/>
            <w:vMerge w:val="restart"/>
            <w:tcBorders>
              <w:top w:val="single" w:sz="4" w:space="0" w:color="000000"/>
              <w:left w:val="single" w:sz="4" w:space="0" w:color="000000"/>
              <w:bottom w:val="single" w:sz="4" w:space="0" w:color="000000"/>
              <w:right w:val="single" w:sz="4" w:space="0" w:color="000000"/>
            </w:tcBorders>
            <w:textDirection w:val="btLr"/>
            <w:hideMark/>
          </w:tcPr>
          <w:p w14:paraId="1889E005"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[Specify name of Gen AI</w:t>
            </w:r>
          </w:p>
        </w:tc>
        <w:tc>
          <w:tcPr>
            <w:tcW w:w="1984" w:type="dxa"/>
            <w:tcBorders>
              <w:top w:val="single" w:sz="4" w:space="0" w:color="000000"/>
              <w:left w:val="single" w:sz="4" w:space="0" w:color="000000"/>
              <w:bottom w:val="single" w:sz="4" w:space="0" w:color="000000"/>
              <w:right w:val="single" w:sz="4" w:space="0" w:color="000000"/>
            </w:tcBorders>
            <w:shd w:val="clear" w:color="auto" w:fill="EDEBE0"/>
          </w:tcPr>
          <w:p w14:paraId="7C63ED10"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208A896F"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7DC71C4C"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5A95798F" w14:textId="77777777" w:rsidR="005E51D0" w:rsidRPr="005E51D0" w:rsidRDefault="005E51D0" w:rsidP="005E51D0">
            <w:pPr>
              <w:spacing w:line="240" w:lineRule="auto"/>
              <w:rPr>
                <w:rFonts w:ascii="Arial" w:hAnsi="Arial" w:cs="Arial"/>
                <w:lang w:val="en-US"/>
              </w:rPr>
            </w:pPr>
          </w:p>
        </w:tc>
      </w:tr>
      <w:tr w:rsidR="005E51D0" w:rsidRPr="005E51D0" w14:paraId="0892EB7D" w14:textId="77777777" w:rsidTr="005E51D0">
        <w:trPr>
          <w:trHeight w:val="264"/>
        </w:trPr>
        <w:tc>
          <w:tcPr>
            <w:tcW w:w="2978" w:type="dxa"/>
            <w:vMerge/>
            <w:tcBorders>
              <w:top w:val="single" w:sz="4" w:space="0" w:color="000000"/>
              <w:left w:val="single" w:sz="4" w:space="0" w:color="000000"/>
              <w:bottom w:val="single" w:sz="4" w:space="0" w:color="000000"/>
              <w:right w:val="single" w:sz="4" w:space="0" w:color="000000"/>
            </w:tcBorders>
            <w:vAlign w:val="center"/>
            <w:hideMark/>
          </w:tcPr>
          <w:p w14:paraId="4CF3ED66" w14:textId="77777777" w:rsidR="005E51D0" w:rsidRPr="005E51D0" w:rsidRDefault="005E51D0" w:rsidP="005E51D0">
            <w:pPr>
              <w:spacing w:line="240" w:lineRule="auto"/>
              <w:rPr>
                <w:rFonts w:ascii="Arial" w:hAnsi="Arial" w:cs="Arial"/>
                <w:lang w:val="en-US"/>
              </w:rPr>
            </w:pPr>
          </w:p>
        </w:tc>
        <w:tc>
          <w:tcPr>
            <w:tcW w:w="1984" w:type="dxa"/>
            <w:tcBorders>
              <w:top w:val="single" w:sz="4" w:space="0" w:color="000000"/>
              <w:left w:val="single" w:sz="4" w:space="0" w:color="000000"/>
              <w:bottom w:val="single" w:sz="4" w:space="0" w:color="000000"/>
              <w:right w:val="single" w:sz="4" w:space="0" w:color="000000"/>
            </w:tcBorders>
            <w:shd w:val="clear" w:color="auto" w:fill="EDEBE0"/>
          </w:tcPr>
          <w:p w14:paraId="44E75239"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794A2B52"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2D6CE818"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4610AB92" w14:textId="77777777" w:rsidR="005E51D0" w:rsidRPr="005E51D0" w:rsidRDefault="005E51D0" w:rsidP="005E51D0">
            <w:pPr>
              <w:spacing w:line="240" w:lineRule="auto"/>
              <w:rPr>
                <w:rFonts w:ascii="Arial" w:hAnsi="Arial" w:cs="Arial"/>
                <w:lang w:val="en-US"/>
              </w:rPr>
            </w:pPr>
          </w:p>
        </w:tc>
      </w:tr>
      <w:tr w:rsidR="005E51D0" w:rsidRPr="005E51D0" w14:paraId="4D228384" w14:textId="77777777" w:rsidTr="005E51D0">
        <w:trPr>
          <w:trHeight w:val="263"/>
        </w:trPr>
        <w:tc>
          <w:tcPr>
            <w:tcW w:w="2978" w:type="dxa"/>
            <w:vMerge/>
            <w:tcBorders>
              <w:top w:val="single" w:sz="4" w:space="0" w:color="000000"/>
              <w:left w:val="single" w:sz="4" w:space="0" w:color="000000"/>
              <w:bottom w:val="single" w:sz="4" w:space="0" w:color="000000"/>
              <w:right w:val="single" w:sz="4" w:space="0" w:color="000000"/>
            </w:tcBorders>
            <w:vAlign w:val="center"/>
            <w:hideMark/>
          </w:tcPr>
          <w:p w14:paraId="0760E006" w14:textId="77777777" w:rsidR="005E51D0" w:rsidRPr="005E51D0" w:rsidRDefault="005E51D0" w:rsidP="005E51D0">
            <w:pPr>
              <w:spacing w:line="240" w:lineRule="auto"/>
              <w:rPr>
                <w:rFonts w:ascii="Arial" w:hAnsi="Arial" w:cs="Arial"/>
                <w:lang w:val="en-US"/>
              </w:rPr>
            </w:pPr>
          </w:p>
        </w:tc>
        <w:tc>
          <w:tcPr>
            <w:tcW w:w="1984" w:type="dxa"/>
            <w:tcBorders>
              <w:top w:val="single" w:sz="4" w:space="0" w:color="000000"/>
              <w:left w:val="single" w:sz="4" w:space="0" w:color="000000"/>
              <w:bottom w:val="single" w:sz="4" w:space="0" w:color="000000"/>
              <w:right w:val="single" w:sz="4" w:space="0" w:color="000000"/>
            </w:tcBorders>
            <w:shd w:val="clear" w:color="auto" w:fill="EDEBE0"/>
          </w:tcPr>
          <w:p w14:paraId="2A7EEFD7"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62C3E4A5"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10276A1B"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531E5151" w14:textId="77777777" w:rsidR="005E51D0" w:rsidRPr="005E51D0" w:rsidRDefault="005E51D0" w:rsidP="005E51D0">
            <w:pPr>
              <w:spacing w:line="240" w:lineRule="auto"/>
              <w:rPr>
                <w:rFonts w:ascii="Arial" w:hAnsi="Arial" w:cs="Arial"/>
                <w:lang w:val="en-US"/>
              </w:rPr>
            </w:pPr>
          </w:p>
        </w:tc>
      </w:tr>
      <w:tr w:rsidR="005E51D0" w:rsidRPr="005E51D0" w14:paraId="162B9D04" w14:textId="77777777" w:rsidTr="005E51D0">
        <w:trPr>
          <w:trHeight w:val="264"/>
        </w:trPr>
        <w:tc>
          <w:tcPr>
            <w:tcW w:w="2978" w:type="dxa"/>
            <w:vMerge/>
            <w:tcBorders>
              <w:top w:val="single" w:sz="4" w:space="0" w:color="000000"/>
              <w:left w:val="single" w:sz="4" w:space="0" w:color="000000"/>
              <w:bottom w:val="single" w:sz="4" w:space="0" w:color="000000"/>
              <w:right w:val="single" w:sz="4" w:space="0" w:color="000000"/>
            </w:tcBorders>
            <w:vAlign w:val="center"/>
            <w:hideMark/>
          </w:tcPr>
          <w:p w14:paraId="401C38CB" w14:textId="77777777" w:rsidR="005E51D0" w:rsidRPr="005E51D0" w:rsidRDefault="005E51D0" w:rsidP="005E51D0">
            <w:pPr>
              <w:spacing w:line="240" w:lineRule="auto"/>
              <w:rPr>
                <w:rFonts w:ascii="Arial" w:hAnsi="Arial" w:cs="Arial"/>
                <w:lang w:val="en-US"/>
              </w:rPr>
            </w:pPr>
          </w:p>
        </w:tc>
        <w:tc>
          <w:tcPr>
            <w:tcW w:w="1984" w:type="dxa"/>
            <w:tcBorders>
              <w:top w:val="single" w:sz="4" w:space="0" w:color="000000"/>
              <w:left w:val="single" w:sz="4" w:space="0" w:color="000000"/>
              <w:bottom w:val="single" w:sz="4" w:space="0" w:color="000000"/>
              <w:right w:val="single" w:sz="4" w:space="0" w:color="000000"/>
            </w:tcBorders>
            <w:shd w:val="clear" w:color="auto" w:fill="EDEBE0"/>
          </w:tcPr>
          <w:p w14:paraId="15BB956C"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58600342" w14:textId="77777777" w:rsidR="005E51D0" w:rsidRPr="005E51D0" w:rsidRDefault="005E51D0" w:rsidP="005E51D0">
            <w:pPr>
              <w:spacing w:line="240" w:lineRule="auto"/>
              <w:rPr>
                <w:rFonts w:ascii="Arial" w:hAnsi="Arial" w:cs="Arial"/>
                <w:lang w:val="en-US"/>
              </w:rPr>
            </w:pPr>
          </w:p>
        </w:tc>
        <w:tc>
          <w:tcPr>
            <w:tcW w:w="3332" w:type="dxa"/>
            <w:tcBorders>
              <w:top w:val="single" w:sz="4" w:space="0" w:color="000000"/>
              <w:left w:val="single" w:sz="4" w:space="0" w:color="000000"/>
              <w:bottom w:val="single" w:sz="4" w:space="0" w:color="000000"/>
              <w:right w:val="single" w:sz="4" w:space="0" w:color="000000"/>
            </w:tcBorders>
            <w:shd w:val="clear" w:color="auto" w:fill="EDEBE0"/>
          </w:tcPr>
          <w:p w14:paraId="7669EF90" w14:textId="77777777" w:rsidR="005E51D0" w:rsidRPr="005E51D0" w:rsidRDefault="005E51D0" w:rsidP="005E51D0">
            <w:pPr>
              <w:spacing w:line="240" w:lineRule="auto"/>
              <w:rPr>
                <w:rFonts w:ascii="Arial" w:hAnsi="Arial" w:cs="Arial"/>
                <w:lang w:val="en-US"/>
              </w:rPr>
            </w:pPr>
          </w:p>
        </w:tc>
        <w:tc>
          <w:tcPr>
            <w:tcW w:w="4395" w:type="dxa"/>
            <w:tcBorders>
              <w:top w:val="single" w:sz="4" w:space="0" w:color="000000"/>
              <w:left w:val="single" w:sz="4" w:space="0" w:color="000000"/>
              <w:bottom w:val="single" w:sz="4" w:space="0" w:color="000000"/>
              <w:right w:val="single" w:sz="4" w:space="0" w:color="000000"/>
            </w:tcBorders>
            <w:shd w:val="clear" w:color="auto" w:fill="EDEBE0"/>
          </w:tcPr>
          <w:p w14:paraId="5918596D" w14:textId="77777777" w:rsidR="005E51D0" w:rsidRPr="005E51D0" w:rsidRDefault="005E51D0" w:rsidP="005E51D0">
            <w:pPr>
              <w:spacing w:line="240" w:lineRule="auto"/>
              <w:rPr>
                <w:rFonts w:ascii="Arial" w:hAnsi="Arial" w:cs="Arial"/>
                <w:lang w:val="en-US"/>
              </w:rPr>
            </w:pPr>
          </w:p>
        </w:tc>
      </w:tr>
    </w:tbl>
    <w:p w14:paraId="223363F1" w14:textId="77777777" w:rsidR="005E51D0" w:rsidRPr="005E51D0" w:rsidRDefault="005E51D0" w:rsidP="005E51D0">
      <w:pPr>
        <w:spacing w:line="240" w:lineRule="auto"/>
        <w:rPr>
          <w:rFonts w:ascii="Arial" w:hAnsi="Arial" w:cs="Arial"/>
          <w:lang w:val="en-US"/>
        </w:rPr>
      </w:pPr>
      <w:r w:rsidRPr="005E51D0">
        <w:rPr>
          <w:rFonts w:ascii="Arial" w:hAnsi="Arial" w:cs="Arial"/>
          <w:u w:val="single"/>
          <w:lang w:val="en-US"/>
        </w:rPr>
        <w:t>Part 2</w:t>
      </w:r>
    </w:p>
    <w:p w14:paraId="288DE4F3"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List the prompts used in the generative AI tools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10347"/>
      </w:tblGrid>
      <w:tr w:rsidR="005E51D0" w:rsidRPr="005E51D0" w14:paraId="100D8A02" w14:textId="77777777" w:rsidTr="005E51D0">
        <w:trPr>
          <w:trHeight w:val="264"/>
        </w:trPr>
        <w:tc>
          <w:tcPr>
            <w:tcW w:w="2128" w:type="dxa"/>
            <w:tcBorders>
              <w:top w:val="single" w:sz="4" w:space="0" w:color="000000"/>
              <w:left w:val="single" w:sz="4" w:space="0" w:color="000000"/>
              <w:bottom w:val="single" w:sz="4" w:space="0" w:color="000000"/>
              <w:right w:val="single" w:sz="4" w:space="0" w:color="000000"/>
            </w:tcBorders>
            <w:hideMark/>
          </w:tcPr>
          <w:p w14:paraId="6695144B" w14:textId="77777777" w:rsidR="005E51D0" w:rsidRPr="005E51D0" w:rsidRDefault="005E51D0" w:rsidP="005E51D0">
            <w:pPr>
              <w:spacing w:line="240" w:lineRule="auto"/>
              <w:rPr>
                <w:rFonts w:ascii="Arial" w:hAnsi="Arial" w:cs="Arial"/>
                <w:b/>
                <w:lang w:val="en-US"/>
              </w:rPr>
            </w:pPr>
            <w:r w:rsidRPr="005E51D0">
              <w:rPr>
                <w:rFonts w:ascii="Arial" w:hAnsi="Arial" w:cs="Arial"/>
                <w:b/>
                <w:lang w:val="en-US"/>
              </w:rPr>
              <w:t>Generative AI Tool</w:t>
            </w:r>
          </w:p>
        </w:tc>
        <w:tc>
          <w:tcPr>
            <w:tcW w:w="10347" w:type="dxa"/>
            <w:tcBorders>
              <w:top w:val="single" w:sz="4" w:space="0" w:color="000000"/>
              <w:left w:val="single" w:sz="4" w:space="0" w:color="000000"/>
              <w:bottom w:val="single" w:sz="4" w:space="0" w:color="000000"/>
              <w:right w:val="single" w:sz="4" w:space="0" w:color="000000"/>
            </w:tcBorders>
            <w:hideMark/>
          </w:tcPr>
          <w:p w14:paraId="00386F2C" w14:textId="77777777" w:rsidR="005E51D0" w:rsidRPr="005E51D0" w:rsidRDefault="005E51D0" w:rsidP="005E51D0">
            <w:pPr>
              <w:spacing w:line="240" w:lineRule="auto"/>
              <w:rPr>
                <w:rFonts w:ascii="Arial" w:hAnsi="Arial" w:cs="Arial"/>
                <w:b/>
                <w:lang w:val="en-US"/>
              </w:rPr>
            </w:pPr>
            <w:r w:rsidRPr="005E51D0">
              <w:rPr>
                <w:rFonts w:ascii="Arial" w:hAnsi="Arial" w:cs="Arial"/>
                <w:b/>
                <w:lang w:val="en-US"/>
              </w:rPr>
              <w:t>Prompt/ Link* for Chat Content</w:t>
            </w:r>
          </w:p>
        </w:tc>
      </w:tr>
      <w:tr w:rsidR="005E51D0" w:rsidRPr="005E51D0" w14:paraId="6B452BD8" w14:textId="77777777" w:rsidTr="005E51D0">
        <w:trPr>
          <w:trHeight w:val="264"/>
        </w:trPr>
        <w:tc>
          <w:tcPr>
            <w:tcW w:w="2128" w:type="dxa"/>
            <w:tcBorders>
              <w:top w:val="single" w:sz="4" w:space="0" w:color="000000"/>
              <w:left w:val="single" w:sz="4" w:space="0" w:color="000000"/>
              <w:bottom w:val="single" w:sz="4" w:space="0" w:color="000000"/>
              <w:right w:val="single" w:sz="4" w:space="0" w:color="000000"/>
            </w:tcBorders>
            <w:shd w:val="clear" w:color="auto" w:fill="EDEBE0"/>
          </w:tcPr>
          <w:p w14:paraId="727429D8" w14:textId="71AFB685" w:rsidR="005E51D0" w:rsidRPr="005E51D0" w:rsidRDefault="001D6408" w:rsidP="005E51D0">
            <w:pPr>
              <w:spacing w:line="240" w:lineRule="auto"/>
              <w:rPr>
                <w:rFonts w:ascii="Arial" w:hAnsi="Arial" w:cs="Arial"/>
                <w:lang w:val="en-US"/>
              </w:rPr>
            </w:pPr>
            <w:r>
              <w:rPr>
                <w:rFonts w:ascii="Arial" w:hAnsi="Arial" w:cs="Arial"/>
                <w:lang w:val="en-US"/>
              </w:rPr>
              <w:t xml:space="preserve">Chatgpt </w:t>
            </w:r>
          </w:p>
        </w:tc>
        <w:tc>
          <w:tcPr>
            <w:tcW w:w="10347" w:type="dxa"/>
            <w:tcBorders>
              <w:top w:val="single" w:sz="4" w:space="0" w:color="000000"/>
              <w:left w:val="single" w:sz="4" w:space="0" w:color="000000"/>
              <w:bottom w:val="single" w:sz="4" w:space="0" w:color="000000"/>
              <w:right w:val="single" w:sz="4" w:space="0" w:color="000000"/>
            </w:tcBorders>
            <w:shd w:val="clear" w:color="auto" w:fill="EDEBE0"/>
          </w:tcPr>
          <w:p w14:paraId="6D7637BC" w14:textId="3DF8A54B" w:rsidR="005E51D0" w:rsidRPr="005E51D0" w:rsidRDefault="001D6408" w:rsidP="005E51D0">
            <w:pPr>
              <w:spacing w:line="240" w:lineRule="auto"/>
              <w:rPr>
                <w:rFonts w:ascii="Arial" w:hAnsi="Arial" w:cs="Arial"/>
                <w:lang w:val="en-US"/>
              </w:rPr>
            </w:pPr>
            <w:r>
              <w:rPr>
                <w:rFonts w:ascii="Arial" w:hAnsi="Arial" w:cs="Arial"/>
                <w:lang w:val="en-US"/>
              </w:rPr>
              <w:t>What are some financial events that happened on may 8</w:t>
            </w:r>
          </w:p>
        </w:tc>
      </w:tr>
      <w:tr w:rsidR="005E51D0" w:rsidRPr="005E51D0" w14:paraId="317676A0" w14:textId="77777777" w:rsidTr="005E51D0">
        <w:trPr>
          <w:trHeight w:val="263"/>
        </w:trPr>
        <w:tc>
          <w:tcPr>
            <w:tcW w:w="2128" w:type="dxa"/>
            <w:tcBorders>
              <w:top w:val="single" w:sz="4" w:space="0" w:color="000000"/>
              <w:left w:val="single" w:sz="4" w:space="0" w:color="000000"/>
              <w:bottom w:val="single" w:sz="4" w:space="0" w:color="000000"/>
              <w:right w:val="single" w:sz="4" w:space="0" w:color="000000"/>
            </w:tcBorders>
            <w:shd w:val="clear" w:color="auto" w:fill="EDEBE0"/>
          </w:tcPr>
          <w:p w14:paraId="57AFE3BF" w14:textId="2215732B" w:rsidR="005E51D0" w:rsidRPr="005E51D0" w:rsidRDefault="001D6408" w:rsidP="005E51D0">
            <w:pPr>
              <w:spacing w:line="240" w:lineRule="auto"/>
              <w:rPr>
                <w:rFonts w:ascii="Arial" w:hAnsi="Arial" w:cs="Arial"/>
                <w:lang w:val="en-US"/>
              </w:rPr>
            </w:pPr>
            <w:r>
              <w:rPr>
                <w:rFonts w:ascii="Arial" w:hAnsi="Arial" w:cs="Arial"/>
                <w:lang w:val="en-US"/>
              </w:rPr>
              <w:t>Chatgpt</w:t>
            </w:r>
          </w:p>
        </w:tc>
        <w:tc>
          <w:tcPr>
            <w:tcW w:w="10347" w:type="dxa"/>
            <w:tcBorders>
              <w:top w:val="single" w:sz="4" w:space="0" w:color="000000"/>
              <w:left w:val="single" w:sz="4" w:space="0" w:color="000000"/>
              <w:bottom w:val="single" w:sz="4" w:space="0" w:color="000000"/>
              <w:right w:val="single" w:sz="4" w:space="0" w:color="000000"/>
            </w:tcBorders>
            <w:shd w:val="clear" w:color="auto" w:fill="EDEBE0"/>
          </w:tcPr>
          <w:p w14:paraId="11C0EDFB" w14:textId="5463E4D6" w:rsidR="005E51D0" w:rsidRPr="005E51D0" w:rsidRDefault="001D6408" w:rsidP="005E51D0">
            <w:pPr>
              <w:spacing w:line="240" w:lineRule="auto"/>
              <w:rPr>
                <w:rFonts w:ascii="Arial" w:hAnsi="Arial" w:cs="Arial"/>
                <w:lang w:val="en-US"/>
              </w:rPr>
            </w:pPr>
            <w:r>
              <w:rPr>
                <w:rFonts w:ascii="Arial" w:hAnsi="Arial" w:cs="Arial"/>
                <w:lang w:val="en-US"/>
              </w:rPr>
              <w:t xml:space="preserve">Improve the grammer and tone of my reflection </w:t>
            </w:r>
          </w:p>
        </w:tc>
      </w:tr>
      <w:tr w:rsidR="005E51D0" w:rsidRPr="005E51D0" w14:paraId="0CE686FC" w14:textId="77777777" w:rsidTr="005E51D0">
        <w:trPr>
          <w:trHeight w:val="265"/>
        </w:trPr>
        <w:tc>
          <w:tcPr>
            <w:tcW w:w="2128" w:type="dxa"/>
            <w:tcBorders>
              <w:top w:val="single" w:sz="4" w:space="0" w:color="000000"/>
              <w:left w:val="single" w:sz="4" w:space="0" w:color="000000"/>
              <w:bottom w:val="single" w:sz="4" w:space="0" w:color="000000"/>
              <w:right w:val="single" w:sz="4" w:space="0" w:color="000000"/>
            </w:tcBorders>
            <w:shd w:val="clear" w:color="auto" w:fill="EDEBE0"/>
          </w:tcPr>
          <w:p w14:paraId="28B193B2" w14:textId="77777777" w:rsidR="005E51D0" w:rsidRPr="005E51D0" w:rsidRDefault="005E51D0" w:rsidP="005E51D0">
            <w:pPr>
              <w:spacing w:line="240" w:lineRule="auto"/>
              <w:rPr>
                <w:rFonts w:ascii="Arial" w:hAnsi="Arial" w:cs="Arial"/>
                <w:lang w:val="en-US"/>
              </w:rPr>
            </w:pPr>
          </w:p>
        </w:tc>
        <w:tc>
          <w:tcPr>
            <w:tcW w:w="10347" w:type="dxa"/>
            <w:tcBorders>
              <w:top w:val="single" w:sz="4" w:space="0" w:color="000000"/>
              <w:left w:val="single" w:sz="4" w:space="0" w:color="000000"/>
              <w:bottom w:val="single" w:sz="4" w:space="0" w:color="000000"/>
              <w:right w:val="single" w:sz="4" w:space="0" w:color="000000"/>
            </w:tcBorders>
            <w:shd w:val="clear" w:color="auto" w:fill="EDEBE0"/>
          </w:tcPr>
          <w:p w14:paraId="3F7BD6A6" w14:textId="77777777" w:rsidR="005E51D0" w:rsidRPr="005E51D0" w:rsidRDefault="005E51D0" w:rsidP="005E51D0">
            <w:pPr>
              <w:spacing w:line="240" w:lineRule="auto"/>
              <w:rPr>
                <w:rFonts w:ascii="Arial" w:hAnsi="Arial" w:cs="Arial"/>
                <w:lang w:val="en-US"/>
              </w:rPr>
            </w:pPr>
          </w:p>
        </w:tc>
      </w:tr>
    </w:tbl>
    <w:p w14:paraId="02D51B83" w14:textId="77777777" w:rsidR="005E51D0" w:rsidRPr="005E51D0" w:rsidRDefault="005E51D0" w:rsidP="005E51D0">
      <w:pPr>
        <w:spacing w:line="240" w:lineRule="auto"/>
        <w:rPr>
          <w:rFonts w:ascii="Arial" w:hAnsi="Arial" w:cs="Arial"/>
          <w:lang w:val="en-US"/>
        </w:rPr>
        <w:sectPr w:rsidR="005E51D0" w:rsidRPr="005E51D0" w:rsidSect="005E51D0">
          <w:type w:val="continuous"/>
          <w:pgSz w:w="16840" w:h="11910" w:orient="landscape"/>
          <w:pgMar w:top="1580" w:right="1240" w:bottom="1160" w:left="1320" w:header="0" w:footer="960" w:gutter="0"/>
          <w:pgBorders w:offsetFrom="page">
            <w:top w:val="single" w:sz="4" w:space="24" w:color="000000"/>
            <w:left w:val="single" w:sz="4" w:space="24" w:color="000000"/>
            <w:bottom w:val="single" w:sz="4" w:space="24" w:color="000000"/>
            <w:right w:val="single" w:sz="4" w:space="24" w:color="000000"/>
          </w:pgBorders>
          <w:cols w:space="720"/>
        </w:sectPr>
      </w:pPr>
    </w:p>
    <w:p w14:paraId="448D1947" w14:textId="77777777" w:rsidR="005E51D0" w:rsidRPr="005E51D0" w:rsidRDefault="005E51D0" w:rsidP="005E51D0">
      <w:pPr>
        <w:spacing w:line="240" w:lineRule="auto"/>
        <w:rPr>
          <w:rFonts w:ascii="Arial" w:hAnsi="Arial" w:cs="Arial"/>
          <w:lang w:val="en-US"/>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10347"/>
      </w:tblGrid>
      <w:tr w:rsidR="005E51D0" w:rsidRPr="005E51D0" w14:paraId="1FA49308" w14:textId="77777777" w:rsidTr="005E51D0">
        <w:trPr>
          <w:trHeight w:val="264"/>
        </w:trPr>
        <w:tc>
          <w:tcPr>
            <w:tcW w:w="2128" w:type="dxa"/>
            <w:tcBorders>
              <w:top w:val="single" w:sz="4" w:space="0" w:color="000000"/>
              <w:left w:val="single" w:sz="4" w:space="0" w:color="000000"/>
              <w:bottom w:val="single" w:sz="4" w:space="0" w:color="000000"/>
              <w:right w:val="single" w:sz="4" w:space="0" w:color="000000"/>
            </w:tcBorders>
            <w:shd w:val="clear" w:color="auto" w:fill="EDEBE0"/>
          </w:tcPr>
          <w:p w14:paraId="740F8478" w14:textId="77777777" w:rsidR="005E51D0" w:rsidRPr="005E51D0" w:rsidRDefault="005E51D0" w:rsidP="005E51D0">
            <w:pPr>
              <w:spacing w:line="240" w:lineRule="auto"/>
              <w:rPr>
                <w:rFonts w:ascii="Arial" w:hAnsi="Arial" w:cs="Arial"/>
                <w:lang w:val="en-US"/>
              </w:rPr>
            </w:pPr>
          </w:p>
        </w:tc>
        <w:tc>
          <w:tcPr>
            <w:tcW w:w="10347" w:type="dxa"/>
            <w:tcBorders>
              <w:top w:val="single" w:sz="4" w:space="0" w:color="000000"/>
              <w:left w:val="single" w:sz="4" w:space="0" w:color="000000"/>
              <w:bottom w:val="single" w:sz="4" w:space="0" w:color="000000"/>
              <w:right w:val="single" w:sz="4" w:space="0" w:color="000000"/>
            </w:tcBorders>
            <w:shd w:val="clear" w:color="auto" w:fill="EDEBE0"/>
          </w:tcPr>
          <w:p w14:paraId="1259F1F9" w14:textId="77777777" w:rsidR="005E51D0" w:rsidRPr="005E51D0" w:rsidRDefault="005E51D0" w:rsidP="005E51D0">
            <w:pPr>
              <w:spacing w:line="240" w:lineRule="auto"/>
              <w:rPr>
                <w:rFonts w:ascii="Arial" w:hAnsi="Arial" w:cs="Arial"/>
                <w:lang w:val="en-US"/>
              </w:rPr>
            </w:pPr>
          </w:p>
        </w:tc>
      </w:tr>
    </w:tbl>
    <w:p w14:paraId="07A96EE1"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 xml:space="preserve">* Refer to </w:t>
      </w:r>
      <w:hyperlink r:id="rId32" w:history="1">
        <w:r w:rsidRPr="005E51D0">
          <w:rPr>
            <w:rStyle w:val="Hyperlink"/>
            <w:rFonts w:ascii="Arial" w:hAnsi="Arial" w:cs="Arial"/>
            <w:lang w:val="en-US"/>
          </w:rPr>
          <w:t>https://www.youtube.com/watch?v=JIWeUTHvypg</w:t>
        </w:r>
      </w:hyperlink>
      <w:r w:rsidRPr="005E51D0">
        <w:rPr>
          <w:rFonts w:ascii="Arial" w:hAnsi="Arial" w:cs="Arial"/>
          <w:lang w:val="en-US"/>
        </w:rPr>
        <w:t xml:space="preserve"> to create shareable link for various AI tools.</w:t>
      </w:r>
    </w:p>
    <w:p w14:paraId="0A0F6078" w14:textId="77777777" w:rsidR="005E51D0" w:rsidRPr="005E51D0" w:rsidRDefault="005E51D0" w:rsidP="005E51D0">
      <w:pPr>
        <w:spacing w:line="240" w:lineRule="auto"/>
        <w:rPr>
          <w:rFonts w:ascii="Arial" w:hAnsi="Arial" w:cs="Arial"/>
          <w:lang w:val="en-US"/>
        </w:rPr>
      </w:pPr>
    </w:p>
    <w:p w14:paraId="0AF48DF3" w14:textId="77777777" w:rsidR="005E51D0" w:rsidRPr="005E51D0" w:rsidRDefault="005E51D0" w:rsidP="005E51D0">
      <w:pPr>
        <w:spacing w:line="240" w:lineRule="auto"/>
        <w:rPr>
          <w:rFonts w:ascii="Arial" w:hAnsi="Arial" w:cs="Arial"/>
          <w:lang w:val="en-US"/>
        </w:rPr>
      </w:pPr>
      <w:r w:rsidRPr="005E51D0">
        <w:rPr>
          <w:rFonts w:ascii="Arial" w:hAnsi="Arial" w:cs="Arial"/>
          <w:u w:val="single"/>
          <w:lang w:val="en-US"/>
        </w:rPr>
        <w:t>Part 3</w:t>
      </w:r>
    </w:p>
    <w:p w14:paraId="62F65926" w14:textId="45F2A7F4" w:rsidR="005E51D0" w:rsidRPr="005E51D0" w:rsidRDefault="005E51D0" w:rsidP="005E51D0">
      <w:pPr>
        <w:spacing w:line="240" w:lineRule="auto"/>
        <w:rPr>
          <w:rFonts w:ascii="Arial" w:hAnsi="Arial" w:cs="Arial"/>
          <w:lang w:val="en-US"/>
        </w:rPr>
      </w:pPr>
      <w:r w:rsidRPr="005E51D0">
        <w:rPr>
          <w:rFonts w:ascii="Arial" w:hAnsi="Arial" w:cs="Arial"/>
          <w:noProof/>
          <w:lang w:val="en-US"/>
        </w:rPr>
        <mc:AlternateContent>
          <mc:Choice Requires="wpg">
            <w:drawing>
              <wp:anchor distT="0" distB="0" distL="0" distR="0" simplePos="0" relativeHeight="251662336" behindDoc="1" locked="0" layoutInCell="1" allowOverlap="1" wp14:anchorId="36C371CE" wp14:editId="1F695A12">
                <wp:simplePos x="0" y="0"/>
                <wp:positionH relativeFrom="page">
                  <wp:posOffset>911225</wp:posOffset>
                </wp:positionH>
                <wp:positionV relativeFrom="paragraph">
                  <wp:posOffset>189865</wp:posOffset>
                </wp:positionV>
                <wp:extent cx="450850" cy="1781175"/>
                <wp:effectExtent l="0" t="0" r="6350" b="9525"/>
                <wp:wrapTopAndBottom/>
                <wp:docPr id="1309092698" name="Group 17"/>
                <wp:cNvGraphicFramePr/>
                <a:graphic xmlns:a="http://schemas.openxmlformats.org/drawingml/2006/main">
                  <a:graphicData uri="http://schemas.microsoft.com/office/word/2010/wordprocessingGroup">
                    <wpg:wgp>
                      <wpg:cNvGrpSpPr/>
                      <wpg:grpSpPr>
                        <a:xfrm>
                          <a:off x="0" y="0"/>
                          <a:ext cx="450850" cy="1781175"/>
                          <a:chOff x="0" y="0"/>
                          <a:chExt cx="450850" cy="1781175"/>
                        </a:xfrm>
                      </wpg:grpSpPr>
                      <wps:wsp>
                        <wps:cNvPr id="2071953911" name="Graphic 30"/>
                        <wps:cNvSpPr/>
                        <wps:spPr>
                          <a:xfrm>
                            <a:off x="6095" y="6108"/>
                            <a:ext cx="444500" cy="1769110"/>
                          </a:xfrm>
                          <a:custGeom>
                            <a:avLst/>
                            <a:gdLst/>
                            <a:ahLst/>
                            <a:cxnLst/>
                            <a:rect l="l" t="t" r="r" b="b"/>
                            <a:pathLst>
                              <a:path w="444500" h="1769110">
                                <a:moveTo>
                                  <a:pt x="444246" y="0"/>
                                </a:moveTo>
                                <a:lnTo>
                                  <a:pt x="0" y="0"/>
                                </a:lnTo>
                                <a:lnTo>
                                  <a:pt x="0" y="1768602"/>
                                </a:lnTo>
                                <a:lnTo>
                                  <a:pt x="444246" y="1768602"/>
                                </a:lnTo>
                                <a:lnTo>
                                  <a:pt x="444246" y="0"/>
                                </a:lnTo>
                                <a:close/>
                              </a:path>
                            </a:pathLst>
                          </a:custGeom>
                          <a:solidFill>
                            <a:srgbClr val="EDEBE0"/>
                          </a:solidFill>
                        </wps:spPr>
                        <wps:txbx>
                          <w:txbxContent>
                            <w:p w14:paraId="79E9F502" w14:textId="27B12042" w:rsidR="001D6408" w:rsidRDefault="001D6408" w:rsidP="001D6408">
                              <w:pPr>
                                <w:jc w:val="center"/>
                              </w:pPr>
                              <w:r>
                                <w:t>x</w:t>
                              </w:r>
                            </w:p>
                          </w:txbxContent>
                        </wps:txbx>
                        <wps:bodyPr wrap="square" lIns="0" tIns="0" rIns="0" bIns="0" rtlCol="0">
                          <a:prstTxWarp prst="textNoShape">
                            <a:avLst/>
                          </a:prstTxWarp>
                          <a:noAutofit/>
                        </wps:bodyPr>
                      </wps:wsp>
                      <wps:wsp>
                        <wps:cNvPr id="46793846" name="Graphic 31"/>
                        <wps:cNvSpPr/>
                        <wps:spPr>
                          <a:xfrm>
                            <a:off x="0" y="0"/>
                            <a:ext cx="450850" cy="1781175"/>
                          </a:xfrm>
                          <a:custGeom>
                            <a:avLst/>
                            <a:gdLst/>
                            <a:ahLst/>
                            <a:cxnLst/>
                            <a:rect l="l" t="t" r="r" b="b"/>
                            <a:pathLst>
                              <a:path w="450850" h="1781175">
                                <a:moveTo>
                                  <a:pt x="450329" y="0"/>
                                </a:moveTo>
                                <a:lnTo>
                                  <a:pt x="6108" y="0"/>
                                </a:lnTo>
                                <a:lnTo>
                                  <a:pt x="0" y="0"/>
                                </a:lnTo>
                                <a:lnTo>
                                  <a:pt x="0" y="6108"/>
                                </a:lnTo>
                                <a:lnTo>
                                  <a:pt x="0" y="1774710"/>
                                </a:lnTo>
                                <a:lnTo>
                                  <a:pt x="0" y="1780806"/>
                                </a:lnTo>
                                <a:lnTo>
                                  <a:pt x="6096" y="1780806"/>
                                </a:lnTo>
                                <a:lnTo>
                                  <a:pt x="450329" y="1780806"/>
                                </a:lnTo>
                                <a:lnTo>
                                  <a:pt x="450329" y="1774710"/>
                                </a:lnTo>
                                <a:lnTo>
                                  <a:pt x="6108" y="1774710"/>
                                </a:lnTo>
                                <a:lnTo>
                                  <a:pt x="6108" y="6108"/>
                                </a:lnTo>
                                <a:lnTo>
                                  <a:pt x="450329" y="6108"/>
                                </a:lnTo>
                                <a:lnTo>
                                  <a:pt x="450329"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C371CE" id="Group 17" o:spid="_x0000_s1027" style="position:absolute;margin-left:71.75pt;margin-top:14.95pt;width:35.5pt;height:140.25pt;z-index:-251654144;mso-wrap-distance-left:0;mso-wrap-distance-right:0;mso-position-horizontal-relative:page;mso-position-vertical-relative:text" coordsize="4508,1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">
                <v:shape id="Graphic 30" o:spid="_x0000_s1028" style="position:absolute;left:60;top:61;width:4445;height:17691;visibility:visible;mso-wrap-style:square;v-text-anchor:top" coordsize="444500,17691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" adj="-11796480,,5400" path="m444246,l,,,1768602r444246,l444246,xe" fillcolor="#edebe0" stroked="f">
                  <v:stroke joinstyle="miter"/>
                  <v:formulas/>
                  <v:path arrowok="t" o:connecttype="custom" textboxrect="0,0,444500,1769110"/>
                  <v:textbox inset="0,0,0,0">
                    <w:txbxContent>
                      <w:p w14:paraId="79E9F502" w14:textId="27B12042" w:rsidR="001D6408" w:rsidRDefault="001D6408" w:rsidP="001D6408">
                        <w:pPr>
                          <w:jc w:val="center"/>
                        </w:pPr>
                        <w:r>
                          <w:t>x</w:t>
                        </w:r>
                      </w:p>
                    </w:txbxContent>
                  </v:textbox>
                </v:shape>
                <v:shape id="Graphic 31" o:spid="_x0000_s1029" style="position:absolute;width:4508;height:17811;visibility:visible;mso-wrap-style:square;v-text-anchor:top" coordsize="450850,178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" path="m450329,l6108,,,,,6108,,1774710r,6096l6096,1780806r444233,l450329,1774710r-444221,l6108,6108r444221,l450329,xe" fillcolor="black" stroked="f">
                  <v:path arrowok="t"/>
                </v:shape>
                <w10:wrap type="topAndBottom" anchorx="page"/>
              </v:group>
            </w:pict>
          </mc:Fallback>
        </mc:AlternateContent>
      </w:r>
      <w:r w:rsidRPr="005E51D0">
        <w:rPr>
          <w:rFonts w:ascii="Arial" w:hAnsi="Arial" w:cs="Arial"/>
          <w:noProof/>
          <w:lang w:val="en-US"/>
        </w:rPr>
        <mc:AlternateContent>
          <mc:Choice Requires="wps">
            <w:drawing>
              <wp:anchor distT="0" distB="0" distL="0" distR="0" simplePos="0" relativeHeight="251659264" behindDoc="0" locked="0" layoutInCell="1" allowOverlap="1" wp14:anchorId="02F1CA40" wp14:editId="3F77F73F">
                <wp:simplePos x="0" y="0"/>
                <wp:positionH relativeFrom="page">
                  <wp:posOffset>1364615</wp:posOffset>
                </wp:positionH>
                <wp:positionV relativeFrom="paragraph">
                  <wp:posOffset>193040</wp:posOffset>
                </wp:positionV>
                <wp:extent cx="6120765" cy="1774825"/>
                <wp:effectExtent l="0" t="0" r="13335" b="15875"/>
                <wp:wrapNone/>
                <wp:docPr id="105938637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765" cy="1774825"/>
                        </a:xfrm>
                        <a:prstGeom prst="rect">
                          <a:avLst/>
                        </a:prstGeom>
                        <a:ln w="6096">
                          <a:solidFill>
                            <a:srgbClr val="000000"/>
                          </a:solidFill>
                          <a:prstDash val="solid"/>
                        </a:ln>
                      </wps:spPr>
                      <wps:txbx>
                        <w:txbxContent>
                          <w:p w14:paraId="1A1B735A" w14:textId="77777777" w:rsidR="005E51D0" w:rsidRDefault="005E51D0" w:rsidP="005E51D0">
                            <w:pPr>
                              <w:ind w:left="103"/>
                              <w:rPr>
                                <w:rFonts w:ascii="Times New Roman"/>
                                <w:sz w:val="20"/>
                              </w:rPr>
                            </w:pPr>
                            <w:r>
                              <w:rPr>
                                <w:rFonts w:ascii="Times New Roman"/>
                                <w:sz w:val="20"/>
                              </w:rPr>
                              <w:t>I/</w:t>
                            </w:r>
                            <w:r>
                              <w:rPr>
                                <w:rFonts w:ascii="Times New Roman"/>
                                <w:spacing w:val="-6"/>
                                <w:sz w:val="20"/>
                              </w:rPr>
                              <w:t xml:space="preserve"> </w:t>
                            </w:r>
                            <w:r>
                              <w:rPr>
                                <w:rFonts w:ascii="Times New Roman"/>
                                <w:sz w:val="20"/>
                              </w:rPr>
                              <w:t>We</w:t>
                            </w:r>
                            <w:r>
                              <w:rPr>
                                <w:rFonts w:ascii="Times New Roman"/>
                                <w:spacing w:val="-3"/>
                                <w:sz w:val="20"/>
                              </w:rPr>
                              <w:t xml:space="preserve"> </w:t>
                            </w:r>
                            <w:r>
                              <w:rPr>
                                <w:rFonts w:ascii="Times New Roman"/>
                                <w:sz w:val="20"/>
                              </w:rPr>
                              <w:t>acknowledge</w:t>
                            </w:r>
                            <w:r>
                              <w:rPr>
                                <w:rFonts w:ascii="Times New Roman"/>
                                <w:spacing w:val="-3"/>
                                <w:sz w:val="20"/>
                              </w:rPr>
                              <w:t xml:space="preserve"> </w:t>
                            </w:r>
                            <w:r>
                              <w:rPr>
                                <w:rFonts w:ascii="Times New Roman"/>
                                <w:sz w:val="20"/>
                              </w:rPr>
                              <w:t>that</w:t>
                            </w:r>
                            <w:r>
                              <w:rPr>
                                <w:rFonts w:ascii="Times New Roman"/>
                                <w:spacing w:val="-5"/>
                                <w:sz w:val="20"/>
                              </w:rPr>
                              <w:t xml:space="preserve"> </w:t>
                            </w:r>
                            <w:r>
                              <w:rPr>
                                <w:rFonts w:ascii="Times New Roman"/>
                                <w:sz w:val="20"/>
                              </w:rPr>
                              <w:t>I/</w:t>
                            </w:r>
                            <w:r>
                              <w:rPr>
                                <w:rFonts w:ascii="Times New Roman"/>
                                <w:spacing w:val="-3"/>
                                <w:sz w:val="20"/>
                              </w:rPr>
                              <w:t xml:space="preserve"> </w:t>
                            </w:r>
                            <w:r>
                              <w:rPr>
                                <w:rFonts w:ascii="Times New Roman"/>
                                <w:sz w:val="20"/>
                              </w:rPr>
                              <w:t>we</w:t>
                            </w:r>
                            <w:r>
                              <w:rPr>
                                <w:rFonts w:ascii="Times New Roman"/>
                                <w:spacing w:val="-3"/>
                                <w:sz w:val="20"/>
                              </w:rPr>
                              <w:t xml:space="preserve"> </w:t>
                            </w:r>
                            <w:r>
                              <w:rPr>
                                <w:rFonts w:ascii="Times New Roman"/>
                                <w:sz w:val="20"/>
                              </w:rPr>
                              <w:t>have</w:t>
                            </w:r>
                            <w:r>
                              <w:rPr>
                                <w:rFonts w:ascii="Times New Roman"/>
                                <w:spacing w:val="-3"/>
                                <w:sz w:val="20"/>
                              </w:rPr>
                              <w:t xml:space="preserve"> </w:t>
                            </w:r>
                            <w:r>
                              <w:rPr>
                                <w:rFonts w:ascii="Times New Roman"/>
                                <w:sz w:val="20"/>
                              </w:rPr>
                              <w:t>checked</w:t>
                            </w:r>
                            <w:r>
                              <w:rPr>
                                <w:rFonts w:ascii="Times New Roman"/>
                                <w:spacing w:val="-4"/>
                                <w:sz w:val="20"/>
                              </w:rPr>
                              <w:t xml:space="preserve"> </w:t>
                            </w:r>
                            <w:r>
                              <w:rPr>
                                <w:rFonts w:ascii="Times New Roman"/>
                                <w:sz w:val="20"/>
                              </w:rPr>
                              <w:t>and</w:t>
                            </w:r>
                            <w:r>
                              <w:rPr>
                                <w:rFonts w:ascii="Times New Roman"/>
                                <w:spacing w:val="-3"/>
                                <w:sz w:val="20"/>
                              </w:rPr>
                              <w:t xml:space="preserve"> </w:t>
                            </w:r>
                            <w:r>
                              <w:rPr>
                                <w:rFonts w:ascii="Times New Roman"/>
                                <w:sz w:val="20"/>
                              </w:rPr>
                              <w:t>verified</w:t>
                            </w:r>
                            <w:r>
                              <w:rPr>
                                <w:rFonts w:ascii="Times New Roman"/>
                                <w:spacing w:val="-4"/>
                                <w:sz w:val="20"/>
                              </w:rPr>
                              <w:t xml:space="preserve"> </w:t>
                            </w:r>
                            <w:r>
                              <w:rPr>
                                <w:rFonts w:ascii="Times New Roman"/>
                                <w:sz w:val="20"/>
                              </w:rPr>
                              <w:t>the</w:t>
                            </w:r>
                            <w:r>
                              <w:rPr>
                                <w:rFonts w:ascii="Times New Roman"/>
                                <w:spacing w:val="-2"/>
                                <w:sz w:val="20"/>
                              </w:rPr>
                              <w:t xml:space="preserve"> </w:t>
                            </w:r>
                            <w:r>
                              <w:rPr>
                                <w:rFonts w:ascii="Times New Roman"/>
                                <w:sz w:val="20"/>
                              </w:rPr>
                              <w:t>output</w:t>
                            </w:r>
                            <w:r>
                              <w:rPr>
                                <w:rFonts w:ascii="Times New Roman"/>
                                <w:spacing w:val="-3"/>
                                <w:sz w:val="20"/>
                              </w:rPr>
                              <w:t xml:space="preserve"> </w:t>
                            </w:r>
                            <w:r>
                              <w:rPr>
                                <w:rFonts w:ascii="Times New Roman"/>
                                <w:sz w:val="20"/>
                              </w:rPr>
                              <w:t>of</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generative</w:t>
                            </w:r>
                            <w:r>
                              <w:rPr>
                                <w:rFonts w:ascii="Times New Roman"/>
                                <w:spacing w:val="-3"/>
                                <w:sz w:val="20"/>
                              </w:rPr>
                              <w:t xml:space="preserve"> </w:t>
                            </w:r>
                            <w:r>
                              <w:rPr>
                                <w:rFonts w:ascii="Times New Roman"/>
                                <w:sz w:val="20"/>
                              </w:rPr>
                              <w:t>AI</w:t>
                            </w:r>
                            <w:r>
                              <w:rPr>
                                <w:rFonts w:ascii="Times New Roman"/>
                                <w:spacing w:val="-3"/>
                                <w:sz w:val="20"/>
                              </w:rPr>
                              <w:t xml:space="preserve"> </w:t>
                            </w:r>
                            <w:r>
                              <w:rPr>
                                <w:rFonts w:ascii="Times New Roman"/>
                                <w:spacing w:val="-2"/>
                                <w:sz w:val="20"/>
                              </w:rPr>
                              <w:t>tools.</w:t>
                            </w:r>
                          </w:p>
                          <w:p w14:paraId="2A2515BE" w14:textId="77777777" w:rsidR="005E51D0" w:rsidRDefault="005E51D0" w:rsidP="005E51D0">
                            <w:pPr>
                              <w:pStyle w:val="BodyText"/>
                              <w:spacing w:before="69"/>
                              <w:rPr>
                                <w:rFonts w:ascii="Times New Roman"/>
                                <w:sz w:val="20"/>
                              </w:rPr>
                            </w:pPr>
                          </w:p>
                          <w:p w14:paraId="6BBFEFE4" w14:textId="77777777" w:rsidR="005E51D0" w:rsidRDefault="005E51D0" w:rsidP="005E51D0">
                            <w:pPr>
                              <w:ind w:left="103"/>
                              <w:rPr>
                                <w:rFonts w:ascii="Times New Roman"/>
                                <w:sz w:val="20"/>
                              </w:rPr>
                            </w:pPr>
                            <w:r>
                              <w:rPr>
                                <w:rFonts w:ascii="Times New Roman"/>
                                <w:sz w:val="20"/>
                              </w:rPr>
                              <w:t>I/</w:t>
                            </w:r>
                            <w:r>
                              <w:rPr>
                                <w:rFonts w:ascii="Times New Roman"/>
                                <w:spacing w:val="-6"/>
                                <w:sz w:val="20"/>
                              </w:rPr>
                              <w:t xml:space="preserve"> </w:t>
                            </w:r>
                            <w:r>
                              <w:rPr>
                                <w:rFonts w:ascii="Times New Roman"/>
                                <w:sz w:val="20"/>
                              </w:rPr>
                              <w:t>We</w:t>
                            </w:r>
                            <w:r>
                              <w:rPr>
                                <w:rFonts w:ascii="Times New Roman"/>
                                <w:spacing w:val="-3"/>
                                <w:sz w:val="20"/>
                              </w:rPr>
                              <w:t xml:space="preserve"> </w:t>
                            </w:r>
                            <w:r>
                              <w:rPr>
                                <w:rFonts w:ascii="Times New Roman"/>
                                <w:sz w:val="20"/>
                              </w:rPr>
                              <w:t>acknowledge</w:t>
                            </w:r>
                            <w:r>
                              <w:rPr>
                                <w:rFonts w:ascii="Times New Roman"/>
                                <w:spacing w:val="-3"/>
                                <w:sz w:val="20"/>
                              </w:rPr>
                              <w:t xml:space="preserve"> </w:t>
                            </w:r>
                            <w:r>
                              <w:rPr>
                                <w:rFonts w:ascii="Times New Roman"/>
                                <w:sz w:val="20"/>
                              </w:rPr>
                              <w:t>that</w:t>
                            </w:r>
                            <w:r>
                              <w:rPr>
                                <w:rFonts w:ascii="Times New Roman"/>
                                <w:spacing w:val="-5"/>
                                <w:sz w:val="20"/>
                              </w:rPr>
                              <w:t xml:space="preserve"> </w:t>
                            </w:r>
                            <w:r>
                              <w:rPr>
                                <w:rFonts w:ascii="Times New Roman"/>
                                <w:sz w:val="20"/>
                              </w:rPr>
                              <w:t>I/</w:t>
                            </w:r>
                            <w:r>
                              <w:rPr>
                                <w:rFonts w:ascii="Times New Roman"/>
                                <w:spacing w:val="-3"/>
                                <w:sz w:val="20"/>
                              </w:rPr>
                              <w:t xml:space="preserve"> </w:t>
                            </w:r>
                            <w:r>
                              <w:rPr>
                                <w:rFonts w:ascii="Times New Roman"/>
                                <w:sz w:val="20"/>
                              </w:rPr>
                              <w:t>we</w:t>
                            </w:r>
                            <w:r>
                              <w:rPr>
                                <w:rFonts w:ascii="Times New Roman"/>
                                <w:spacing w:val="-3"/>
                                <w:sz w:val="20"/>
                              </w:rPr>
                              <w:t xml:space="preserve"> </w:t>
                            </w:r>
                            <w:r>
                              <w:rPr>
                                <w:rFonts w:ascii="Times New Roman"/>
                                <w:sz w:val="20"/>
                              </w:rPr>
                              <w:t>have</w:t>
                            </w:r>
                            <w:r>
                              <w:rPr>
                                <w:rFonts w:ascii="Times New Roman"/>
                                <w:spacing w:val="-3"/>
                                <w:sz w:val="20"/>
                              </w:rPr>
                              <w:t xml:space="preserve"> </w:t>
                            </w:r>
                            <w:r>
                              <w:rPr>
                                <w:rFonts w:ascii="Times New Roman"/>
                                <w:sz w:val="20"/>
                              </w:rPr>
                              <w:t>adapted</w:t>
                            </w:r>
                            <w:r>
                              <w:rPr>
                                <w:rFonts w:ascii="Times New Roman"/>
                                <w:spacing w:val="-3"/>
                                <w:sz w:val="20"/>
                              </w:rPr>
                              <w:t xml:space="preserve"> </w:t>
                            </w:r>
                            <w:r>
                              <w:rPr>
                                <w:rFonts w:ascii="Times New Roman"/>
                                <w:sz w:val="20"/>
                              </w:rPr>
                              <w:t>and</w:t>
                            </w:r>
                            <w:r>
                              <w:rPr>
                                <w:rFonts w:ascii="Times New Roman"/>
                                <w:spacing w:val="-3"/>
                                <w:sz w:val="20"/>
                              </w:rPr>
                              <w:t xml:space="preserve"> </w:t>
                            </w:r>
                            <w:r>
                              <w:rPr>
                                <w:rFonts w:ascii="Times New Roman"/>
                                <w:sz w:val="20"/>
                              </w:rPr>
                              <w:t>modified</w:t>
                            </w:r>
                            <w:r>
                              <w:rPr>
                                <w:rFonts w:ascii="Times New Roman"/>
                                <w:spacing w:val="-2"/>
                                <w:sz w:val="20"/>
                              </w:rPr>
                              <w:t xml:space="preserve"> </w:t>
                            </w:r>
                            <w:r>
                              <w:rPr>
                                <w:rFonts w:ascii="Times New Roman"/>
                                <w:sz w:val="20"/>
                              </w:rPr>
                              <w:t>the</w:t>
                            </w:r>
                            <w:r>
                              <w:rPr>
                                <w:rFonts w:ascii="Times New Roman"/>
                                <w:spacing w:val="-3"/>
                                <w:sz w:val="20"/>
                              </w:rPr>
                              <w:t xml:space="preserve"> </w:t>
                            </w:r>
                            <w:r>
                              <w:rPr>
                                <w:rFonts w:ascii="Times New Roman"/>
                                <w:sz w:val="20"/>
                              </w:rPr>
                              <w:t>output</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z w:val="20"/>
                              </w:rPr>
                              <w:t>the</w:t>
                            </w:r>
                            <w:r>
                              <w:rPr>
                                <w:rFonts w:ascii="Times New Roman"/>
                                <w:spacing w:val="-2"/>
                                <w:sz w:val="20"/>
                              </w:rPr>
                              <w:t xml:space="preserve"> </w:t>
                            </w:r>
                            <w:r>
                              <w:rPr>
                                <w:rFonts w:ascii="Times New Roman"/>
                                <w:sz w:val="20"/>
                              </w:rPr>
                              <w:t>generative</w:t>
                            </w:r>
                            <w:r>
                              <w:rPr>
                                <w:rFonts w:ascii="Times New Roman"/>
                                <w:spacing w:val="-3"/>
                                <w:sz w:val="20"/>
                              </w:rPr>
                              <w:t xml:space="preserve"> </w:t>
                            </w:r>
                            <w:r>
                              <w:rPr>
                                <w:rFonts w:ascii="Times New Roman"/>
                                <w:sz w:val="20"/>
                              </w:rPr>
                              <w:t>AI</w:t>
                            </w:r>
                            <w:r>
                              <w:rPr>
                                <w:rFonts w:ascii="Times New Roman"/>
                                <w:spacing w:val="-3"/>
                                <w:sz w:val="20"/>
                              </w:rPr>
                              <w:t xml:space="preserve"> </w:t>
                            </w:r>
                            <w:r>
                              <w:rPr>
                                <w:rFonts w:ascii="Times New Roman"/>
                                <w:sz w:val="20"/>
                              </w:rPr>
                              <w:t>tools</w:t>
                            </w:r>
                            <w:r>
                              <w:rPr>
                                <w:rFonts w:ascii="Times New Roman"/>
                                <w:spacing w:val="-3"/>
                                <w:sz w:val="20"/>
                              </w:rPr>
                              <w:t xml:space="preserve"> </w:t>
                            </w:r>
                            <w:r>
                              <w:rPr>
                                <w:rFonts w:ascii="Times New Roman"/>
                                <w:sz w:val="20"/>
                              </w:rPr>
                              <w:t>for</w:t>
                            </w:r>
                            <w:r>
                              <w:rPr>
                                <w:rFonts w:ascii="Times New Roman"/>
                                <w:spacing w:val="-2"/>
                                <w:sz w:val="20"/>
                              </w:rPr>
                              <w:t xml:space="preserve"> </w:t>
                            </w:r>
                            <w:r>
                              <w:rPr>
                                <w:rFonts w:ascii="Times New Roman"/>
                                <w:sz w:val="20"/>
                              </w:rPr>
                              <w:t>this</w:t>
                            </w:r>
                            <w:r>
                              <w:rPr>
                                <w:rFonts w:ascii="Times New Roman"/>
                                <w:spacing w:val="-4"/>
                                <w:sz w:val="20"/>
                              </w:rPr>
                              <w:t xml:space="preserve"> </w:t>
                            </w:r>
                            <w:r>
                              <w:rPr>
                                <w:rFonts w:ascii="Times New Roman"/>
                                <w:spacing w:val="-2"/>
                                <w:sz w:val="20"/>
                              </w:rPr>
                              <w:t>assessment.</w:t>
                            </w:r>
                          </w:p>
                          <w:p w14:paraId="3D62DDD0" w14:textId="77777777" w:rsidR="005E51D0" w:rsidRDefault="005E51D0" w:rsidP="005E51D0">
                            <w:pPr>
                              <w:pStyle w:val="BodyText"/>
                              <w:spacing w:before="69"/>
                              <w:rPr>
                                <w:rFonts w:ascii="Times New Roman"/>
                                <w:sz w:val="20"/>
                              </w:rPr>
                            </w:pPr>
                          </w:p>
                          <w:p w14:paraId="14E44244" w14:textId="77777777" w:rsidR="005E51D0" w:rsidRDefault="005E51D0" w:rsidP="005E51D0">
                            <w:pPr>
                              <w:spacing w:line="276" w:lineRule="auto"/>
                              <w:ind w:left="103"/>
                              <w:rPr>
                                <w:rFonts w:ascii="Times New Roman"/>
                                <w:sz w:val="20"/>
                              </w:rPr>
                            </w:pPr>
                            <w:r>
                              <w:rPr>
                                <w:rFonts w:ascii="Times New Roman"/>
                                <w:sz w:val="20"/>
                              </w:rPr>
                              <w:t>I/ We acknowledge that I/we have provided the necessary in-text citations and references to the generative AI tools used in our assessment.</w:t>
                            </w:r>
                          </w:p>
                          <w:p w14:paraId="13CEEC0B" w14:textId="77777777" w:rsidR="005E51D0" w:rsidRDefault="005E51D0" w:rsidP="005E51D0">
                            <w:pPr>
                              <w:pStyle w:val="BodyText"/>
                              <w:spacing w:before="34"/>
                              <w:rPr>
                                <w:rFonts w:ascii="Times New Roman"/>
                                <w:sz w:val="20"/>
                              </w:rPr>
                            </w:pPr>
                          </w:p>
                          <w:p w14:paraId="04422476" w14:textId="77777777" w:rsidR="005E51D0" w:rsidRDefault="005E51D0" w:rsidP="005E51D0">
                            <w:pPr>
                              <w:spacing w:before="1"/>
                              <w:ind w:left="103"/>
                              <w:rPr>
                                <w:rFonts w:ascii="Times New Roman"/>
                                <w:sz w:val="20"/>
                              </w:rPr>
                            </w:pPr>
                            <w:r>
                              <w:rPr>
                                <w:rFonts w:ascii="Times New Roman"/>
                                <w:sz w:val="20"/>
                              </w:rPr>
                              <w:t>I/</w:t>
                            </w:r>
                            <w:r>
                              <w:rPr>
                                <w:rFonts w:ascii="Times New Roman"/>
                                <w:spacing w:val="-6"/>
                                <w:sz w:val="20"/>
                              </w:rPr>
                              <w:t xml:space="preserve"> </w:t>
                            </w:r>
                            <w:r>
                              <w:rPr>
                                <w:rFonts w:ascii="Times New Roman"/>
                                <w:sz w:val="20"/>
                              </w:rPr>
                              <w:t>We</w:t>
                            </w:r>
                            <w:r>
                              <w:rPr>
                                <w:rFonts w:ascii="Times New Roman"/>
                                <w:spacing w:val="-3"/>
                                <w:sz w:val="20"/>
                              </w:rPr>
                              <w:t xml:space="preserve"> </w:t>
                            </w:r>
                            <w:r>
                              <w:rPr>
                                <w:rFonts w:ascii="Times New Roman"/>
                                <w:sz w:val="20"/>
                              </w:rPr>
                              <w:t>acknowledge</w:t>
                            </w:r>
                            <w:r>
                              <w:rPr>
                                <w:rFonts w:ascii="Times New Roman"/>
                                <w:spacing w:val="-3"/>
                                <w:sz w:val="20"/>
                              </w:rPr>
                              <w:t xml:space="preserve"> </w:t>
                            </w:r>
                            <w:r>
                              <w:rPr>
                                <w:rFonts w:ascii="Times New Roman"/>
                                <w:sz w:val="20"/>
                              </w:rPr>
                              <w:t>that</w:t>
                            </w:r>
                            <w:r>
                              <w:rPr>
                                <w:rFonts w:ascii="Times New Roman"/>
                                <w:spacing w:val="-4"/>
                                <w:sz w:val="20"/>
                              </w:rPr>
                              <w:t xml:space="preserve"> </w:t>
                            </w:r>
                            <w:r>
                              <w:rPr>
                                <w:rFonts w:ascii="Times New Roman"/>
                                <w:sz w:val="20"/>
                              </w:rPr>
                              <w:t>the</w:t>
                            </w:r>
                            <w:r>
                              <w:rPr>
                                <w:rFonts w:ascii="Times New Roman"/>
                                <w:spacing w:val="-2"/>
                                <w:sz w:val="20"/>
                              </w:rPr>
                              <w:t xml:space="preserve"> </w:t>
                            </w:r>
                            <w:r>
                              <w:rPr>
                                <w:rFonts w:ascii="Times New Roman"/>
                                <w:sz w:val="20"/>
                              </w:rPr>
                              <w:t>following</w:t>
                            </w:r>
                            <w:r>
                              <w:rPr>
                                <w:rFonts w:ascii="Times New Roman"/>
                                <w:spacing w:val="-3"/>
                                <w:sz w:val="20"/>
                              </w:rPr>
                              <w:t xml:space="preserve"> </w:t>
                            </w:r>
                            <w:r>
                              <w:rPr>
                                <w:rFonts w:ascii="Times New Roman"/>
                                <w:sz w:val="20"/>
                              </w:rPr>
                              <w:t>records</w:t>
                            </w:r>
                            <w:r>
                              <w:rPr>
                                <w:rFonts w:ascii="Times New Roman"/>
                                <w:spacing w:val="-4"/>
                                <w:sz w:val="20"/>
                              </w:rPr>
                              <w:t xml:space="preserve"> </w:t>
                            </w:r>
                            <w:r>
                              <w:rPr>
                                <w:rFonts w:ascii="Times New Roman"/>
                                <w:sz w:val="20"/>
                              </w:rPr>
                              <w:t>will</w:t>
                            </w:r>
                            <w:r>
                              <w:rPr>
                                <w:rFonts w:ascii="Times New Roman"/>
                                <w:spacing w:val="-3"/>
                                <w:sz w:val="20"/>
                              </w:rPr>
                              <w:t xml:space="preserve"> </w:t>
                            </w:r>
                            <w:r>
                              <w:rPr>
                                <w:rFonts w:ascii="Times New Roman"/>
                                <w:sz w:val="20"/>
                              </w:rPr>
                              <w:t>be</w:t>
                            </w:r>
                            <w:r>
                              <w:rPr>
                                <w:rFonts w:ascii="Times New Roman"/>
                                <w:spacing w:val="-3"/>
                                <w:sz w:val="20"/>
                              </w:rPr>
                              <w:t xml:space="preserve"> </w:t>
                            </w:r>
                            <w:r>
                              <w:rPr>
                                <w:rFonts w:ascii="Times New Roman"/>
                                <w:sz w:val="20"/>
                              </w:rPr>
                              <w:t>kept</w:t>
                            </w:r>
                            <w:r>
                              <w:rPr>
                                <w:rFonts w:ascii="Times New Roman"/>
                                <w:spacing w:val="-5"/>
                                <w:sz w:val="20"/>
                              </w:rPr>
                              <w:t xml:space="preserve"> </w:t>
                            </w:r>
                            <w:r>
                              <w:rPr>
                                <w:rFonts w:ascii="Times New Roman"/>
                                <w:sz w:val="20"/>
                              </w:rPr>
                              <w:t>and</w:t>
                            </w:r>
                            <w:r>
                              <w:rPr>
                                <w:rFonts w:ascii="Times New Roman"/>
                                <w:spacing w:val="-3"/>
                                <w:sz w:val="20"/>
                              </w:rPr>
                              <w:t xml:space="preserve"> </w:t>
                            </w:r>
                            <w:r>
                              <w:rPr>
                                <w:rFonts w:ascii="Times New Roman"/>
                                <w:sz w:val="20"/>
                              </w:rPr>
                              <w:t>may</w:t>
                            </w:r>
                            <w:r>
                              <w:rPr>
                                <w:rFonts w:ascii="Times New Roman"/>
                                <w:spacing w:val="-3"/>
                                <w:sz w:val="20"/>
                              </w:rPr>
                              <w:t xml:space="preserve"> </w:t>
                            </w:r>
                            <w:r>
                              <w:rPr>
                                <w:rFonts w:ascii="Times New Roman"/>
                                <w:sz w:val="20"/>
                              </w:rPr>
                              <w:t>be</w:t>
                            </w:r>
                            <w:r>
                              <w:rPr>
                                <w:rFonts w:ascii="Times New Roman"/>
                                <w:spacing w:val="-4"/>
                                <w:sz w:val="20"/>
                              </w:rPr>
                              <w:t xml:space="preserve"> </w:t>
                            </w:r>
                            <w:r>
                              <w:rPr>
                                <w:rFonts w:ascii="Times New Roman"/>
                                <w:sz w:val="20"/>
                              </w:rPr>
                              <w:t>requested</w:t>
                            </w:r>
                            <w:r>
                              <w:rPr>
                                <w:rFonts w:ascii="Times New Roman"/>
                                <w:spacing w:val="-3"/>
                                <w:sz w:val="20"/>
                              </w:rPr>
                              <w:t xml:space="preserve"> </w:t>
                            </w:r>
                            <w:r>
                              <w:rPr>
                                <w:rFonts w:ascii="Times New Roman"/>
                                <w:sz w:val="20"/>
                              </w:rPr>
                              <w:t>from</w:t>
                            </w:r>
                            <w:r>
                              <w:rPr>
                                <w:rFonts w:ascii="Times New Roman"/>
                                <w:spacing w:val="-2"/>
                                <w:sz w:val="20"/>
                              </w:rPr>
                              <w:t xml:space="preserve"> </w:t>
                            </w:r>
                            <w:r>
                              <w:rPr>
                                <w:rFonts w:ascii="Times New Roman"/>
                                <w:sz w:val="20"/>
                              </w:rPr>
                              <w:t>me/</w:t>
                            </w:r>
                            <w:r>
                              <w:rPr>
                                <w:rFonts w:ascii="Times New Roman"/>
                                <w:spacing w:val="-3"/>
                                <w:sz w:val="20"/>
                              </w:rPr>
                              <w:t xml:space="preserve"> </w:t>
                            </w:r>
                            <w:r>
                              <w:rPr>
                                <w:rFonts w:ascii="Times New Roman"/>
                                <w:spacing w:val="-5"/>
                                <w:sz w:val="20"/>
                              </w:rPr>
                              <w:t>us.</w:t>
                            </w:r>
                          </w:p>
                          <w:p w14:paraId="787D7AC3" w14:textId="77777777" w:rsidR="005E51D0" w:rsidRDefault="005E51D0" w:rsidP="005E51D0">
                            <w:pPr>
                              <w:pStyle w:val="BodyText"/>
                              <w:widowControl w:val="0"/>
                              <w:numPr>
                                <w:ilvl w:val="0"/>
                                <w:numId w:val="1"/>
                              </w:numPr>
                              <w:tabs>
                                <w:tab w:val="left" w:pos="463"/>
                              </w:tabs>
                              <w:autoSpaceDE w:val="0"/>
                              <w:autoSpaceDN w:val="0"/>
                              <w:spacing w:before="35" w:after="0" w:line="240" w:lineRule="auto"/>
                              <w:rPr>
                                <w:rFonts w:ascii="Times New Roman" w:hAnsi="Times New Roman"/>
                              </w:rPr>
                            </w:pPr>
                            <w:r>
                              <w:rPr>
                                <w:rFonts w:ascii="Times New Roman" w:hAnsi="Times New Roman"/>
                              </w:rPr>
                              <w:t>Drafts</w:t>
                            </w:r>
                            <w:r>
                              <w:rPr>
                                <w:rFonts w:ascii="Times New Roman" w:hAnsi="Times New Roman"/>
                                <w:spacing w:val="-2"/>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work</w:t>
                            </w:r>
                            <w:r>
                              <w:rPr>
                                <w:rFonts w:ascii="Times New Roman" w:hAnsi="Times New Roman"/>
                                <w:spacing w:val="-2"/>
                              </w:rPr>
                              <w:t xml:space="preserve"> </w:t>
                            </w:r>
                            <w:r>
                              <w:rPr>
                                <w:rFonts w:ascii="Times New Roman" w:hAnsi="Times New Roman"/>
                              </w:rPr>
                              <w:t>before/</w:t>
                            </w:r>
                            <w:r>
                              <w:rPr>
                                <w:rFonts w:ascii="Times New Roman" w:hAnsi="Times New Roman"/>
                                <w:spacing w:val="-1"/>
                              </w:rPr>
                              <w:t xml:space="preserve"> </w:t>
                            </w:r>
                            <w:r>
                              <w:rPr>
                                <w:rFonts w:ascii="Times New Roman" w:hAnsi="Times New Roman"/>
                              </w:rPr>
                              <w:t>during</w:t>
                            </w:r>
                            <w:r>
                              <w:rPr>
                                <w:rFonts w:ascii="Times New Roman" w:hAnsi="Times New Roman"/>
                                <w:spacing w:val="-2"/>
                              </w:rPr>
                              <w:t xml:space="preserve"> </w:t>
                            </w:r>
                            <w:r>
                              <w:rPr>
                                <w:rFonts w:ascii="Times New Roman" w:hAnsi="Times New Roman"/>
                              </w:rPr>
                              <w:t>use</w:t>
                            </w:r>
                            <w:r>
                              <w:rPr>
                                <w:rFonts w:ascii="Times New Roman" w:hAnsi="Times New Roman"/>
                                <w:spacing w:val="-1"/>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generative</w:t>
                            </w:r>
                            <w:r>
                              <w:rPr>
                                <w:rFonts w:ascii="Times New Roman" w:hAnsi="Times New Roman"/>
                                <w:spacing w:val="-1"/>
                              </w:rPr>
                              <w:t xml:space="preserve"> </w:t>
                            </w:r>
                            <w:r>
                              <w:rPr>
                                <w:rFonts w:ascii="Times New Roman" w:hAnsi="Times New Roman"/>
                              </w:rPr>
                              <w:t>AI</w:t>
                            </w:r>
                            <w:r>
                              <w:rPr>
                                <w:rFonts w:ascii="Times New Roman" w:hAnsi="Times New Roman"/>
                                <w:spacing w:val="-1"/>
                              </w:rPr>
                              <w:t xml:space="preserve"> </w:t>
                            </w:r>
                            <w:r>
                              <w:rPr>
                                <w:rFonts w:ascii="Times New Roman" w:hAnsi="Times New Roman"/>
                                <w:spacing w:val="-2"/>
                              </w:rPr>
                              <w:t>tools</w:t>
                            </w:r>
                          </w:p>
                          <w:p w14:paraId="00DB7804" w14:textId="77777777" w:rsidR="005E51D0" w:rsidRDefault="005E51D0" w:rsidP="005E51D0">
                            <w:pPr>
                              <w:pStyle w:val="BodyText"/>
                              <w:widowControl w:val="0"/>
                              <w:numPr>
                                <w:ilvl w:val="0"/>
                                <w:numId w:val="1"/>
                              </w:numPr>
                              <w:tabs>
                                <w:tab w:val="left" w:pos="463"/>
                              </w:tabs>
                              <w:autoSpaceDE w:val="0"/>
                              <w:autoSpaceDN w:val="0"/>
                              <w:spacing w:before="40" w:after="0" w:line="240" w:lineRule="auto"/>
                              <w:rPr>
                                <w:rFonts w:ascii="Times New Roman" w:hAnsi="Times New Roman"/>
                              </w:rPr>
                            </w:pPr>
                            <w:r>
                              <w:rPr>
                                <w:rFonts w:ascii="Times New Roman" w:hAnsi="Times New Roman"/>
                              </w:rPr>
                              <w:t>History</w:t>
                            </w:r>
                            <w:r>
                              <w:rPr>
                                <w:rFonts w:ascii="Times New Roman" w:hAnsi="Times New Roman"/>
                                <w:spacing w:val="-2"/>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use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generative</w:t>
                            </w:r>
                            <w:r>
                              <w:rPr>
                                <w:rFonts w:ascii="Times New Roman" w:hAnsi="Times New Roman"/>
                                <w:spacing w:val="-1"/>
                              </w:rPr>
                              <w:t xml:space="preserve"> </w:t>
                            </w:r>
                            <w:r>
                              <w:rPr>
                                <w:rFonts w:ascii="Times New Roman" w:hAnsi="Times New Roman"/>
                              </w:rPr>
                              <w:t>AI</w:t>
                            </w:r>
                            <w:r>
                              <w:rPr>
                                <w:rFonts w:ascii="Times New Roman" w:hAnsi="Times New Roman"/>
                                <w:spacing w:val="-1"/>
                              </w:rPr>
                              <w:t xml:space="preserve"> </w:t>
                            </w:r>
                            <w:r>
                              <w:rPr>
                                <w:rFonts w:ascii="Times New Roman" w:hAnsi="Times New Roman"/>
                              </w:rPr>
                              <w:t>tools</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this</w:t>
                            </w:r>
                            <w:r>
                              <w:rPr>
                                <w:rFonts w:ascii="Times New Roman" w:hAnsi="Times New Roman"/>
                                <w:spacing w:val="-1"/>
                              </w:rPr>
                              <w:t xml:space="preserve"> </w:t>
                            </w:r>
                            <w:r>
                              <w:rPr>
                                <w:rFonts w:ascii="Times New Roman" w:hAnsi="Times New Roman"/>
                                <w:spacing w:val="-2"/>
                              </w:rPr>
                              <w:t>assessment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2F1CA40" id="Text Box 16" o:spid="_x0000_s1030" type="#_x0000_t202" style="position:absolute;margin-left:107.45pt;margin-top:15.2pt;width:481.95pt;height:139.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" filled="f" strokeweight=".48pt">
                <v:path arrowok="t"/>
                <v:textbox inset="0,0,0,0">
                  <w:txbxContent>
                    <w:p w14:paraId="1A1B735A" w14:textId="77777777" w:rsidR="005E51D0" w:rsidRDefault="005E51D0" w:rsidP="005E51D0">
                      <w:pPr>
                        <w:ind w:left="103"/>
                        <w:rPr>
                          <w:rFonts w:ascii="Times New Roman"/>
                          <w:sz w:val="20"/>
                        </w:rPr>
                      </w:pPr>
                      <w:r>
                        <w:rPr>
                          <w:rFonts w:ascii="Times New Roman"/>
                          <w:sz w:val="20"/>
                        </w:rPr>
                        <w:t>I/</w:t>
                      </w:r>
                      <w:r>
                        <w:rPr>
                          <w:rFonts w:ascii="Times New Roman"/>
                          <w:spacing w:val="-6"/>
                          <w:sz w:val="20"/>
                        </w:rPr>
                        <w:t xml:space="preserve"> </w:t>
                      </w:r>
                      <w:r>
                        <w:rPr>
                          <w:rFonts w:ascii="Times New Roman"/>
                          <w:sz w:val="20"/>
                        </w:rPr>
                        <w:t>We</w:t>
                      </w:r>
                      <w:r>
                        <w:rPr>
                          <w:rFonts w:ascii="Times New Roman"/>
                          <w:spacing w:val="-3"/>
                          <w:sz w:val="20"/>
                        </w:rPr>
                        <w:t xml:space="preserve"> </w:t>
                      </w:r>
                      <w:r>
                        <w:rPr>
                          <w:rFonts w:ascii="Times New Roman"/>
                          <w:sz w:val="20"/>
                        </w:rPr>
                        <w:t>acknowledge</w:t>
                      </w:r>
                      <w:r>
                        <w:rPr>
                          <w:rFonts w:ascii="Times New Roman"/>
                          <w:spacing w:val="-3"/>
                          <w:sz w:val="20"/>
                        </w:rPr>
                        <w:t xml:space="preserve"> </w:t>
                      </w:r>
                      <w:r>
                        <w:rPr>
                          <w:rFonts w:ascii="Times New Roman"/>
                          <w:sz w:val="20"/>
                        </w:rPr>
                        <w:t>that</w:t>
                      </w:r>
                      <w:r>
                        <w:rPr>
                          <w:rFonts w:ascii="Times New Roman"/>
                          <w:spacing w:val="-5"/>
                          <w:sz w:val="20"/>
                        </w:rPr>
                        <w:t xml:space="preserve"> </w:t>
                      </w:r>
                      <w:r>
                        <w:rPr>
                          <w:rFonts w:ascii="Times New Roman"/>
                          <w:sz w:val="20"/>
                        </w:rPr>
                        <w:t>I/</w:t>
                      </w:r>
                      <w:r>
                        <w:rPr>
                          <w:rFonts w:ascii="Times New Roman"/>
                          <w:spacing w:val="-3"/>
                          <w:sz w:val="20"/>
                        </w:rPr>
                        <w:t xml:space="preserve"> </w:t>
                      </w:r>
                      <w:r>
                        <w:rPr>
                          <w:rFonts w:ascii="Times New Roman"/>
                          <w:sz w:val="20"/>
                        </w:rPr>
                        <w:t>we</w:t>
                      </w:r>
                      <w:r>
                        <w:rPr>
                          <w:rFonts w:ascii="Times New Roman"/>
                          <w:spacing w:val="-3"/>
                          <w:sz w:val="20"/>
                        </w:rPr>
                        <w:t xml:space="preserve"> </w:t>
                      </w:r>
                      <w:r>
                        <w:rPr>
                          <w:rFonts w:ascii="Times New Roman"/>
                          <w:sz w:val="20"/>
                        </w:rPr>
                        <w:t>have</w:t>
                      </w:r>
                      <w:r>
                        <w:rPr>
                          <w:rFonts w:ascii="Times New Roman"/>
                          <w:spacing w:val="-3"/>
                          <w:sz w:val="20"/>
                        </w:rPr>
                        <w:t xml:space="preserve"> </w:t>
                      </w:r>
                      <w:r>
                        <w:rPr>
                          <w:rFonts w:ascii="Times New Roman"/>
                          <w:sz w:val="20"/>
                        </w:rPr>
                        <w:t>checked</w:t>
                      </w:r>
                      <w:r>
                        <w:rPr>
                          <w:rFonts w:ascii="Times New Roman"/>
                          <w:spacing w:val="-4"/>
                          <w:sz w:val="20"/>
                        </w:rPr>
                        <w:t xml:space="preserve"> </w:t>
                      </w:r>
                      <w:r>
                        <w:rPr>
                          <w:rFonts w:ascii="Times New Roman"/>
                          <w:sz w:val="20"/>
                        </w:rPr>
                        <w:t>and</w:t>
                      </w:r>
                      <w:r>
                        <w:rPr>
                          <w:rFonts w:ascii="Times New Roman"/>
                          <w:spacing w:val="-3"/>
                          <w:sz w:val="20"/>
                        </w:rPr>
                        <w:t xml:space="preserve"> </w:t>
                      </w:r>
                      <w:r>
                        <w:rPr>
                          <w:rFonts w:ascii="Times New Roman"/>
                          <w:sz w:val="20"/>
                        </w:rPr>
                        <w:t>verified</w:t>
                      </w:r>
                      <w:r>
                        <w:rPr>
                          <w:rFonts w:ascii="Times New Roman"/>
                          <w:spacing w:val="-4"/>
                          <w:sz w:val="20"/>
                        </w:rPr>
                        <w:t xml:space="preserve"> </w:t>
                      </w:r>
                      <w:r>
                        <w:rPr>
                          <w:rFonts w:ascii="Times New Roman"/>
                          <w:sz w:val="20"/>
                        </w:rPr>
                        <w:t>the</w:t>
                      </w:r>
                      <w:r>
                        <w:rPr>
                          <w:rFonts w:ascii="Times New Roman"/>
                          <w:spacing w:val="-2"/>
                          <w:sz w:val="20"/>
                        </w:rPr>
                        <w:t xml:space="preserve"> </w:t>
                      </w:r>
                      <w:r>
                        <w:rPr>
                          <w:rFonts w:ascii="Times New Roman"/>
                          <w:sz w:val="20"/>
                        </w:rPr>
                        <w:t>output</w:t>
                      </w:r>
                      <w:r>
                        <w:rPr>
                          <w:rFonts w:ascii="Times New Roman"/>
                          <w:spacing w:val="-3"/>
                          <w:sz w:val="20"/>
                        </w:rPr>
                        <w:t xml:space="preserve"> </w:t>
                      </w:r>
                      <w:r>
                        <w:rPr>
                          <w:rFonts w:ascii="Times New Roman"/>
                          <w:sz w:val="20"/>
                        </w:rPr>
                        <w:t>of</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generative</w:t>
                      </w:r>
                      <w:r>
                        <w:rPr>
                          <w:rFonts w:ascii="Times New Roman"/>
                          <w:spacing w:val="-3"/>
                          <w:sz w:val="20"/>
                        </w:rPr>
                        <w:t xml:space="preserve"> </w:t>
                      </w:r>
                      <w:r>
                        <w:rPr>
                          <w:rFonts w:ascii="Times New Roman"/>
                          <w:sz w:val="20"/>
                        </w:rPr>
                        <w:t>AI</w:t>
                      </w:r>
                      <w:r>
                        <w:rPr>
                          <w:rFonts w:ascii="Times New Roman"/>
                          <w:spacing w:val="-3"/>
                          <w:sz w:val="20"/>
                        </w:rPr>
                        <w:t xml:space="preserve"> </w:t>
                      </w:r>
                      <w:r>
                        <w:rPr>
                          <w:rFonts w:ascii="Times New Roman"/>
                          <w:spacing w:val="-2"/>
                          <w:sz w:val="20"/>
                        </w:rPr>
                        <w:t>tools.</w:t>
                      </w:r>
                    </w:p>
                    <w:p w14:paraId="2A2515BE" w14:textId="77777777" w:rsidR="005E51D0" w:rsidRDefault="005E51D0" w:rsidP="005E51D0">
                      <w:pPr>
                        <w:pStyle w:val="BodyText"/>
                        <w:spacing w:before="69"/>
                        <w:rPr>
                          <w:rFonts w:ascii="Times New Roman"/>
                          <w:sz w:val="20"/>
                        </w:rPr>
                      </w:pPr>
                    </w:p>
                    <w:p w14:paraId="6BBFEFE4" w14:textId="77777777" w:rsidR="005E51D0" w:rsidRDefault="005E51D0" w:rsidP="005E51D0">
                      <w:pPr>
                        <w:ind w:left="103"/>
                        <w:rPr>
                          <w:rFonts w:ascii="Times New Roman"/>
                          <w:sz w:val="20"/>
                        </w:rPr>
                      </w:pPr>
                      <w:r>
                        <w:rPr>
                          <w:rFonts w:ascii="Times New Roman"/>
                          <w:sz w:val="20"/>
                        </w:rPr>
                        <w:t>I/</w:t>
                      </w:r>
                      <w:r>
                        <w:rPr>
                          <w:rFonts w:ascii="Times New Roman"/>
                          <w:spacing w:val="-6"/>
                          <w:sz w:val="20"/>
                        </w:rPr>
                        <w:t xml:space="preserve"> </w:t>
                      </w:r>
                      <w:r>
                        <w:rPr>
                          <w:rFonts w:ascii="Times New Roman"/>
                          <w:sz w:val="20"/>
                        </w:rPr>
                        <w:t>We</w:t>
                      </w:r>
                      <w:r>
                        <w:rPr>
                          <w:rFonts w:ascii="Times New Roman"/>
                          <w:spacing w:val="-3"/>
                          <w:sz w:val="20"/>
                        </w:rPr>
                        <w:t xml:space="preserve"> </w:t>
                      </w:r>
                      <w:r>
                        <w:rPr>
                          <w:rFonts w:ascii="Times New Roman"/>
                          <w:sz w:val="20"/>
                        </w:rPr>
                        <w:t>acknowledge</w:t>
                      </w:r>
                      <w:r>
                        <w:rPr>
                          <w:rFonts w:ascii="Times New Roman"/>
                          <w:spacing w:val="-3"/>
                          <w:sz w:val="20"/>
                        </w:rPr>
                        <w:t xml:space="preserve"> </w:t>
                      </w:r>
                      <w:r>
                        <w:rPr>
                          <w:rFonts w:ascii="Times New Roman"/>
                          <w:sz w:val="20"/>
                        </w:rPr>
                        <w:t>that</w:t>
                      </w:r>
                      <w:r>
                        <w:rPr>
                          <w:rFonts w:ascii="Times New Roman"/>
                          <w:spacing w:val="-5"/>
                          <w:sz w:val="20"/>
                        </w:rPr>
                        <w:t xml:space="preserve"> </w:t>
                      </w:r>
                      <w:r>
                        <w:rPr>
                          <w:rFonts w:ascii="Times New Roman"/>
                          <w:sz w:val="20"/>
                        </w:rPr>
                        <w:t>I/</w:t>
                      </w:r>
                      <w:r>
                        <w:rPr>
                          <w:rFonts w:ascii="Times New Roman"/>
                          <w:spacing w:val="-3"/>
                          <w:sz w:val="20"/>
                        </w:rPr>
                        <w:t xml:space="preserve"> </w:t>
                      </w:r>
                      <w:r>
                        <w:rPr>
                          <w:rFonts w:ascii="Times New Roman"/>
                          <w:sz w:val="20"/>
                        </w:rPr>
                        <w:t>we</w:t>
                      </w:r>
                      <w:r>
                        <w:rPr>
                          <w:rFonts w:ascii="Times New Roman"/>
                          <w:spacing w:val="-3"/>
                          <w:sz w:val="20"/>
                        </w:rPr>
                        <w:t xml:space="preserve"> </w:t>
                      </w:r>
                      <w:r>
                        <w:rPr>
                          <w:rFonts w:ascii="Times New Roman"/>
                          <w:sz w:val="20"/>
                        </w:rPr>
                        <w:t>have</w:t>
                      </w:r>
                      <w:r>
                        <w:rPr>
                          <w:rFonts w:ascii="Times New Roman"/>
                          <w:spacing w:val="-3"/>
                          <w:sz w:val="20"/>
                        </w:rPr>
                        <w:t xml:space="preserve"> </w:t>
                      </w:r>
                      <w:r>
                        <w:rPr>
                          <w:rFonts w:ascii="Times New Roman"/>
                          <w:sz w:val="20"/>
                        </w:rPr>
                        <w:t>adapted</w:t>
                      </w:r>
                      <w:r>
                        <w:rPr>
                          <w:rFonts w:ascii="Times New Roman"/>
                          <w:spacing w:val="-3"/>
                          <w:sz w:val="20"/>
                        </w:rPr>
                        <w:t xml:space="preserve"> </w:t>
                      </w:r>
                      <w:r>
                        <w:rPr>
                          <w:rFonts w:ascii="Times New Roman"/>
                          <w:sz w:val="20"/>
                        </w:rPr>
                        <w:t>and</w:t>
                      </w:r>
                      <w:r>
                        <w:rPr>
                          <w:rFonts w:ascii="Times New Roman"/>
                          <w:spacing w:val="-3"/>
                          <w:sz w:val="20"/>
                        </w:rPr>
                        <w:t xml:space="preserve"> </w:t>
                      </w:r>
                      <w:r>
                        <w:rPr>
                          <w:rFonts w:ascii="Times New Roman"/>
                          <w:sz w:val="20"/>
                        </w:rPr>
                        <w:t>modified</w:t>
                      </w:r>
                      <w:r>
                        <w:rPr>
                          <w:rFonts w:ascii="Times New Roman"/>
                          <w:spacing w:val="-2"/>
                          <w:sz w:val="20"/>
                        </w:rPr>
                        <w:t xml:space="preserve"> </w:t>
                      </w:r>
                      <w:r>
                        <w:rPr>
                          <w:rFonts w:ascii="Times New Roman"/>
                          <w:sz w:val="20"/>
                        </w:rPr>
                        <w:t>the</w:t>
                      </w:r>
                      <w:r>
                        <w:rPr>
                          <w:rFonts w:ascii="Times New Roman"/>
                          <w:spacing w:val="-3"/>
                          <w:sz w:val="20"/>
                        </w:rPr>
                        <w:t xml:space="preserve"> </w:t>
                      </w:r>
                      <w:r>
                        <w:rPr>
                          <w:rFonts w:ascii="Times New Roman"/>
                          <w:sz w:val="20"/>
                        </w:rPr>
                        <w:t>output</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z w:val="20"/>
                        </w:rPr>
                        <w:t>the</w:t>
                      </w:r>
                      <w:r>
                        <w:rPr>
                          <w:rFonts w:ascii="Times New Roman"/>
                          <w:spacing w:val="-2"/>
                          <w:sz w:val="20"/>
                        </w:rPr>
                        <w:t xml:space="preserve"> </w:t>
                      </w:r>
                      <w:r>
                        <w:rPr>
                          <w:rFonts w:ascii="Times New Roman"/>
                          <w:sz w:val="20"/>
                        </w:rPr>
                        <w:t>generative</w:t>
                      </w:r>
                      <w:r>
                        <w:rPr>
                          <w:rFonts w:ascii="Times New Roman"/>
                          <w:spacing w:val="-3"/>
                          <w:sz w:val="20"/>
                        </w:rPr>
                        <w:t xml:space="preserve"> </w:t>
                      </w:r>
                      <w:r>
                        <w:rPr>
                          <w:rFonts w:ascii="Times New Roman"/>
                          <w:sz w:val="20"/>
                        </w:rPr>
                        <w:t>AI</w:t>
                      </w:r>
                      <w:r>
                        <w:rPr>
                          <w:rFonts w:ascii="Times New Roman"/>
                          <w:spacing w:val="-3"/>
                          <w:sz w:val="20"/>
                        </w:rPr>
                        <w:t xml:space="preserve"> </w:t>
                      </w:r>
                      <w:r>
                        <w:rPr>
                          <w:rFonts w:ascii="Times New Roman"/>
                          <w:sz w:val="20"/>
                        </w:rPr>
                        <w:t>tools</w:t>
                      </w:r>
                      <w:r>
                        <w:rPr>
                          <w:rFonts w:ascii="Times New Roman"/>
                          <w:spacing w:val="-3"/>
                          <w:sz w:val="20"/>
                        </w:rPr>
                        <w:t xml:space="preserve"> </w:t>
                      </w:r>
                      <w:r>
                        <w:rPr>
                          <w:rFonts w:ascii="Times New Roman"/>
                          <w:sz w:val="20"/>
                        </w:rPr>
                        <w:t>for</w:t>
                      </w:r>
                      <w:r>
                        <w:rPr>
                          <w:rFonts w:ascii="Times New Roman"/>
                          <w:spacing w:val="-2"/>
                          <w:sz w:val="20"/>
                        </w:rPr>
                        <w:t xml:space="preserve"> </w:t>
                      </w:r>
                      <w:r>
                        <w:rPr>
                          <w:rFonts w:ascii="Times New Roman"/>
                          <w:sz w:val="20"/>
                        </w:rPr>
                        <w:t>this</w:t>
                      </w:r>
                      <w:r>
                        <w:rPr>
                          <w:rFonts w:ascii="Times New Roman"/>
                          <w:spacing w:val="-4"/>
                          <w:sz w:val="20"/>
                        </w:rPr>
                        <w:t xml:space="preserve"> </w:t>
                      </w:r>
                      <w:r>
                        <w:rPr>
                          <w:rFonts w:ascii="Times New Roman"/>
                          <w:spacing w:val="-2"/>
                          <w:sz w:val="20"/>
                        </w:rPr>
                        <w:t>assessment.</w:t>
                      </w:r>
                    </w:p>
                    <w:p w14:paraId="3D62DDD0" w14:textId="77777777" w:rsidR="005E51D0" w:rsidRDefault="005E51D0" w:rsidP="005E51D0">
                      <w:pPr>
                        <w:pStyle w:val="BodyText"/>
                        <w:spacing w:before="69"/>
                        <w:rPr>
                          <w:rFonts w:ascii="Times New Roman"/>
                          <w:sz w:val="20"/>
                        </w:rPr>
                      </w:pPr>
                    </w:p>
                    <w:p w14:paraId="14E44244" w14:textId="77777777" w:rsidR="005E51D0" w:rsidRDefault="005E51D0" w:rsidP="005E51D0">
                      <w:pPr>
                        <w:spacing w:line="276" w:lineRule="auto"/>
                        <w:ind w:left="103"/>
                        <w:rPr>
                          <w:rFonts w:ascii="Times New Roman"/>
                          <w:sz w:val="20"/>
                        </w:rPr>
                      </w:pPr>
                      <w:r>
                        <w:rPr>
                          <w:rFonts w:ascii="Times New Roman"/>
                          <w:sz w:val="20"/>
                        </w:rPr>
                        <w:t>I/ We acknowledge that I/we have provided the necessary in-text citations and references to the generative AI tools used in our assessment.</w:t>
                      </w:r>
                    </w:p>
                    <w:p w14:paraId="13CEEC0B" w14:textId="77777777" w:rsidR="005E51D0" w:rsidRDefault="005E51D0" w:rsidP="005E51D0">
                      <w:pPr>
                        <w:pStyle w:val="BodyText"/>
                        <w:spacing w:before="34"/>
                        <w:rPr>
                          <w:rFonts w:ascii="Times New Roman"/>
                          <w:sz w:val="20"/>
                        </w:rPr>
                      </w:pPr>
                    </w:p>
                    <w:p w14:paraId="04422476" w14:textId="77777777" w:rsidR="005E51D0" w:rsidRDefault="005E51D0" w:rsidP="005E51D0">
                      <w:pPr>
                        <w:spacing w:before="1"/>
                        <w:ind w:left="103"/>
                        <w:rPr>
                          <w:rFonts w:ascii="Times New Roman"/>
                          <w:sz w:val="20"/>
                        </w:rPr>
                      </w:pPr>
                      <w:r>
                        <w:rPr>
                          <w:rFonts w:ascii="Times New Roman"/>
                          <w:sz w:val="20"/>
                        </w:rPr>
                        <w:t>I/</w:t>
                      </w:r>
                      <w:r>
                        <w:rPr>
                          <w:rFonts w:ascii="Times New Roman"/>
                          <w:spacing w:val="-6"/>
                          <w:sz w:val="20"/>
                        </w:rPr>
                        <w:t xml:space="preserve"> </w:t>
                      </w:r>
                      <w:r>
                        <w:rPr>
                          <w:rFonts w:ascii="Times New Roman"/>
                          <w:sz w:val="20"/>
                        </w:rPr>
                        <w:t>We</w:t>
                      </w:r>
                      <w:r>
                        <w:rPr>
                          <w:rFonts w:ascii="Times New Roman"/>
                          <w:spacing w:val="-3"/>
                          <w:sz w:val="20"/>
                        </w:rPr>
                        <w:t xml:space="preserve"> </w:t>
                      </w:r>
                      <w:r>
                        <w:rPr>
                          <w:rFonts w:ascii="Times New Roman"/>
                          <w:sz w:val="20"/>
                        </w:rPr>
                        <w:t>acknowledge</w:t>
                      </w:r>
                      <w:r>
                        <w:rPr>
                          <w:rFonts w:ascii="Times New Roman"/>
                          <w:spacing w:val="-3"/>
                          <w:sz w:val="20"/>
                        </w:rPr>
                        <w:t xml:space="preserve"> </w:t>
                      </w:r>
                      <w:r>
                        <w:rPr>
                          <w:rFonts w:ascii="Times New Roman"/>
                          <w:sz w:val="20"/>
                        </w:rPr>
                        <w:t>that</w:t>
                      </w:r>
                      <w:r>
                        <w:rPr>
                          <w:rFonts w:ascii="Times New Roman"/>
                          <w:spacing w:val="-4"/>
                          <w:sz w:val="20"/>
                        </w:rPr>
                        <w:t xml:space="preserve"> </w:t>
                      </w:r>
                      <w:r>
                        <w:rPr>
                          <w:rFonts w:ascii="Times New Roman"/>
                          <w:sz w:val="20"/>
                        </w:rPr>
                        <w:t>the</w:t>
                      </w:r>
                      <w:r>
                        <w:rPr>
                          <w:rFonts w:ascii="Times New Roman"/>
                          <w:spacing w:val="-2"/>
                          <w:sz w:val="20"/>
                        </w:rPr>
                        <w:t xml:space="preserve"> </w:t>
                      </w:r>
                      <w:r>
                        <w:rPr>
                          <w:rFonts w:ascii="Times New Roman"/>
                          <w:sz w:val="20"/>
                        </w:rPr>
                        <w:t>following</w:t>
                      </w:r>
                      <w:r>
                        <w:rPr>
                          <w:rFonts w:ascii="Times New Roman"/>
                          <w:spacing w:val="-3"/>
                          <w:sz w:val="20"/>
                        </w:rPr>
                        <w:t xml:space="preserve"> </w:t>
                      </w:r>
                      <w:r>
                        <w:rPr>
                          <w:rFonts w:ascii="Times New Roman"/>
                          <w:sz w:val="20"/>
                        </w:rPr>
                        <w:t>records</w:t>
                      </w:r>
                      <w:r>
                        <w:rPr>
                          <w:rFonts w:ascii="Times New Roman"/>
                          <w:spacing w:val="-4"/>
                          <w:sz w:val="20"/>
                        </w:rPr>
                        <w:t xml:space="preserve"> </w:t>
                      </w:r>
                      <w:r>
                        <w:rPr>
                          <w:rFonts w:ascii="Times New Roman"/>
                          <w:sz w:val="20"/>
                        </w:rPr>
                        <w:t>will</w:t>
                      </w:r>
                      <w:r>
                        <w:rPr>
                          <w:rFonts w:ascii="Times New Roman"/>
                          <w:spacing w:val="-3"/>
                          <w:sz w:val="20"/>
                        </w:rPr>
                        <w:t xml:space="preserve"> </w:t>
                      </w:r>
                      <w:r>
                        <w:rPr>
                          <w:rFonts w:ascii="Times New Roman"/>
                          <w:sz w:val="20"/>
                        </w:rPr>
                        <w:t>be</w:t>
                      </w:r>
                      <w:r>
                        <w:rPr>
                          <w:rFonts w:ascii="Times New Roman"/>
                          <w:spacing w:val="-3"/>
                          <w:sz w:val="20"/>
                        </w:rPr>
                        <w:t xml:space="preserve"> </w:t>
                      </w:r>
                      <w:r>
                        <w:rPr>
                          <w:rFonts w:ascii="Times New Roman"/>
                          <w:sz w:val="20"/>
                        </w:rPr>
                        <w:t>kept</w:t>
                      </w:r>
                      <w:r>
                        <w:rPr>
                          <w:rFonts w:ascii="Times New Roman"/>
                          <w:spacing w:val="-5"/>
                          <w:sz w:val="20"/>
                        </w:rPr>
                        <w:t xml:space="preserve"> </w:t>
                      </w:r>
                      <w:r>
                        <w:rPr>
                          <w:rFonts w:ascii="Times New Roman"/>
                          <w:sz w:val="20"/>
                        </w:rPr>
                        <w:t>and</w:t>
                      </w:r>
                      <w:r>
                        <w:rPr>
                          <w:rFonts w:ascii="Times New Roman"/>
                          <w:spacing w:val="-3"/>
                          <w:sz w:val="20"/>
                        </w:rPr>
                        <w:t xml:space="preserve"> </w:t>
                      </w:r>
                      <w:r>
                        <w:rPr>
                          <w:rFonts w:ascii="Times New Roman"/>
                          <w:sz w:val="20"/>
                        </w:rPr>
                        <w:t>may</w:t>
                      </w:r>
                      <w:r>
                        <w:rPr>
                          <w:rFonts w:ascii="Times New Roman"/>
                          <w:spacing w:val="-3"/>
                          <w:sz w:val="20"/>
                        </w:rPr>
                        <w:t xml:space="preserve"> </w:t>
                      </w:r>
                      <w:r>
                        <w:rPr>
                          <w:rFonts w:ascii="Times New Roman"/>
                          <w:sz w:val="20"/>
                        </w:rPr>
                        <w:t>be</w:t>
                      </w:r>
                      <w:r>
                        <w:rPr>
                          <w:rFonts w:ascii="Times New Roman"/>
                          <w:spacing w:val="-4"/>
                          <w:sz w:val="20"/>
                        </w:rPr>
                        <w:t xml:space="preserve"> </w:t>
                      </w:r>
                      <w:r>
                        <w:rPr>
                          <w:rFonts w:ascii="Times New Roman"/>
                          <w:sz w:val="20"/>
                        </w:rPr>
                        <w:t>requested</w:t>
                      </w:r>
                      <w:r>
                        <w:rPr>
                          <w:rFonts w:ascii="Times New Roman"/>
                          <w:spacing w:val="-3"/>
                          <w:sz w:val="20"/>
                        </w:rPr>
                        <w:t xml:space="preserve"> </w:t>
                      </w:r>
                      <w:r>
                        <w:rPr>
                          <w:rFonts w:ascii="Times New Roman"/>
                          <w:sz w:val="20"/>
                        </w:rPr>
                        <w:t>from</w:t>
                      </w:r>
                      <w:r>
                        <w:rPr>
                          <w:rFonts w:ascii="Times New Roman"/>
                          <w:spacing w:val="-2"/>
                          <w:sz w:val="20"/>
                        </w:rPr>
                        <w:t xml:space="preserve"> </w:t>
                      </w:r>
                      <w:r>
                        <w:rPr>
                          <w:rFonts w:ascii="Times New Roman"/>
                          <w:sz w:val="20"/>
                        </w:rPr>
                        <w:t>me/</w:t>
                      </w:r>
                      <w:r>
                        <w:rPr>
                          <w:rFonts w:ascii="Times New Roman"/>
                          <w:spacing w:val="-3"/>
                          <w:sz w:val="20"/>
                        </w:rPr>
                        <w:t xml:space="preserve"> </w:t>
                      </w:r>
                      <w:r>
                        <w:rPr>
                          <w:rFonts w:ascii="Times New Roman"/>
                          <w:spacing w:val="-5"/>
                          <w:sz w:val="20"/>
                        </w:rPr>
                        <w:t>us.</w:t>
                      </w:r>
                    </w:p>
                    <w:p w14:paraId="787D7AC3" w14:textId="77777777" w:rsidR="005E51D0" w:rsidRDefault="005E51D0" w:rsidP="005E51D0">
                      <w:pPr>
                        <w:pStyle w:val="BodyText"/>
                        <w:widowControl w:val="0"/>
                        <w:numPr>
                          <w:ilvl w:val="0"/>
                          <w:numId w:val="1"/>
                        </w:numPr>
                        <w:tabs>
                          <w:tab w:val="left" w:pos="463"/>
                        </w:tabs>
                        <w:autoSpaceDE w:val="0"/>
                        <w:autoSpaceDN w:val="0"/>
                        <w:spacing w:before="35" w:after="0" w:line="240" w:lineRule="auto"/>
                        <w:rPr>
                          <w:rFonts w:ascii="Times New Roman" w:hAnsi="Times New Roman"/>
                        </w:rPr>
                      </w:pPr>
                      <w:r>
                        <w:rPr>
                          <w:rFonts w:ascii="Times New Roman" w:hAnsi="Times New Roman"/>
                        </w:rPr>
                        <w:t>Drafts</w:t>
                      </w:r>
                      <w:r>
                        <w:rPr>
                          <w:rFonts w:ascii="Times New Roman" w:hAnsi="Times New Roman"/>
                          <w:spacing w:val="-2"/>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work</w:t>
                      </w:r>
                      <w:r>
                        <w:rPr>
                          <w:rFonts w:ascii="Times New Roman" w:hAnsi="Times New Roman"/>
                          <w:spacing w:val="-2"/>
                        </w:rPr>
                        <w:t xml:space="preserve"> </w:t>
                      </w:r>
                      <w:r>
                        <w:rPr>
                          <w:rFonts w:ascii="Times New Roman" w:hAnsi="Times New Roman"/>
                        </w:rPr>
                        <w:t>before/</w:t>
                      </w:r>
                      <w:r>
                        <w:rPr>
                          <w:rFonts w:ascii="Times New Roman" w:hAnsi="Times New Roman"/>
                          <w:spacing w:val="-1"/>
                        </w:rPr>
                        <w:t xml:space="preserve"> </w:t>
                      </w:r>
                      <w:r>
                        <w:rPr>
                          <w:rFonts w:ascii="Times New Roman" w:hAnsi="Times New Roman"/>
                        </w:rPr>
                        <w:t>during</w:t>
                      </w:r>
                      <w:r>
                        <w:rPr>
                          <w:rFonts w:ascii="Times New Roman" w:hAnsi="Times New Roman"/>
                          <w:spacing w:val="-2"/>
                        </w:rPr>
                        <w:t xml:space="preserve"> </w:t>
                      </w:r>
                      <w:r>
                        <w:rPr>
                          <w:rFonts w:ascii="Times New Roman" w:hAnsi="Times New Roman"/>
                        </w:rPr>
                        <w:t>use</w:t>
                      </w:r>
                      <w:r>
                        <w:rPr>
                          <w:rFonts w:ascii="Times New Roman" w:hAnsi="Times New Roman"/>
                          <w:spacing w:val="-1"/>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generative</w:t>
                      </w:r>
                      <w:r>
                        <w:rPr>
                          <w:rFonts w:ascii="Times New Roman" w:hAnsi="Times New Roman"/>
                          <w:spacing w:val="-1"/>
                        </w:rPr>
                        <w:t xml:space="preserve"> </w:t>
                      </w:r>
                      <w:r>
                        <w:rPr>
                          <w:rFonts w:ascii="Times New Roman" w:hAnsi="Times New Roman"/>
                        </w:rPr>
                        <w:t>AI</w:t>
                      </w:r>
                      <w:r>
                        <w:rPr>
                          <w:rFonts w:ascii="Times New Roman" w:hAnsi="Times New Roman"/>
                          <w:spacing w:val="-1"/>
                        </w:rPr>
                        <w:t xml:space="preserve"> </w:t>
                      </w:r>
                      <w:r>
                        <w:rPr>
                          <w:rFonts w:ascii="Times New Roman" w:hAnsi="Times New Roman"/>
                          <w:spacing w:val="-2"/>
                        </w:rPr>
                        <w:t>tools</w:t>
                      </w:r>
                    </w:p>
                    <w:p w14:paraId="00DB7804" w14:textId="77777777" w:rsidR="005E51D0" w:rsidRDefault="005E51D0" w:rsidP="005E51D0">
                      <w:pPr>
                        <w:pStyle w:val="BodyText"/>
                        <w:widowControl w:val="0"/>
                        <w:numPr>
                          <w:ilvl w:val="0"/>
                          <w:numId w:val="1"/>
                        </w:numPr>
                        <w:tabs>
                          <w:tab w:val="left" w:pos="463"/>
                        </w:tabs>
                        <w:autoSpaceDE w:val="0"/>
                        <w:autoSpaceDN w:val="0"/>
                        <w:spacing w:before="40" w:after="0" w:line="240" w:lineRule="auto"/>
                        <w:rPr>
                          <w:rFonts w:ascii="Times New Roman" w:hAnsi="Times New Roman"/>
                        </w:rPr>
                      </w:pPr>
                      <w:r>
                        <w:rPr>
                          <w:rFonts w:ascii="Times New Roman" w:hAnsi="Times New Roman"/>
                        </w:rPr>
                        <w:t>History</w:t>
                      </w:r>
                      <w:r>
                        <w:rPr>
                          <w:rFonts w:ascii="Times New Roman" w:hAnsi="Times New Roman"/>
                          <w:spacing w:val="-2"/>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use</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generative</w:t>
                      </w:r>
                      <w:r>
                        <w:rPr>
                          <w:rFonts w:ascii="Times New Roman" w:hAnsi="Times New Roman"/>
                          <w:spacing w:val="-1"/>
                        </w:rPr>
                        <w:t xml:space="preserve"> </w:t>
                      </w:r>
                      <w:r>
                        <w:rPr>
                          <w:rFonts w:ascii="Times New Roman" w:hAnsi="Times New Roman"/>
                        </w:rPr>
                        <w:t>AI</w:t>
                      </w:r>
                      <w:r>
                        <w:rPr>
                          <w:rFonts w:ascii="Times New Roman" w:hAnsi="Times New Roman"/>
                          <w:spacing w:val="-1"/>
                        </w:rPr>
                        <w:t xml:space="preserve"> </w:t>
                      </w:r>
                      <w:r>
                        <w:rPr>
                          <w:rFonts w:ascii="Times New Roman" w:hAnsi="Times New Roman"/>
                        </w:rPr>
                        <w:t>tools</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this</w:t>
                      </w:r>
                      <w:r>
                        <w:rPr>
                          <w:rFonts w:ascii="Times New Roman" w:hAnsi="Times New Roman"/>
                          <w:spacing w:val="-1"/>
                        </w:rPr>
                        <w:t xml:space="preserve"> </w:t>
                      </w:r>
                      <w:r>
                        <w:rPr>
                          <w:rFonts w:ascii="Times New Roman" w:hAnsi="Times New Roman"/>
                          <w:spacing w:val="-2"/>
                        </w:rPr>
                        <w:t>assessment</w:t>
                      </w:r>
                    </w:p>
                  </w:txbxContent>
                </v:textbox>
                <w10:wrap anchorx="page"/>
              </v:shape>
            </w:pict>
          </mc:Fallback>
        </mc:AlternateContent>
      </w:r>
      <w:r w:rsidRPr="005E51D0">
        <w:rPr>
          <w:rFonts w:ascii="Arial" w:hAnsi="Arial" w:cs="Arial"/>
          <w:lang w:val="en-US"/>
        </w:rPr>
        <w:t>[Put an “X” in the box below]</w:t>
      </w:r>
    </w:p>
    <w:p w14:paraId="1FC6F7A6" w14:textId="77777777" w:rsidR="005E51D0" w:rsidRPr="005E51D0" w:rsidRDefault="005E51D0" w:rsidP="005E51D0">
      <w:pPr>
        <w:spacing w:line="240" w:lineRule="auto"/>
        <w:rPr>
          <w:rFonts w:ascii="Arial" w:hAnsi="Arial" w:cs="Arial"/>
          <w:lang w:val="en-US"/>
        </w:rPr>
      </w:pPr>
    </w:p>
    <w:p w14:paraId="2F1763E9" w14:textId="77777777" w:rsidR="005E51D0" w:rsidRPr="005E51D0" w:rsidRDefault="005E51D0" w:rsidP="005E51D0">
      <w:pPr>
        <w:spacing w:line="240" w:lineRule="auto"/>
        <w:rPr>
          <w:rFonts w:ascii="Arial" w:hAnsi="Arial" w:cs="Arial"/>
          <w:lang w:val="en-US"/>
        </w:rPr>
      </w:pPr>
      <w:r w:rsidRPr="005E51D0">
        <w:rPr>
          <w:rFonts w:ascii="Arial" w:hAnsi="Arial" w:cs="Arial"/>
          <w:lang w:val="en-US"/>
        </w:rPr>
        <w:t xml:space="preserve">Disclosure Statement adapted from </w:t>
      </w:r>
      <w:hyperlink r:id="rId33" w:history="1">
        <w:r w:rsidRPr="005E51D0">
          <w:rPr>
            <w:rStyle w:val="Hyperlink"/>
            <w:rFonts w:ascii="Arial" w:hAnsi="Arial" w:cs="Arial"/>
            <w:lang w:val="en-US"/>
          </w:rPr>
          <w:t>https://www.monash.edu/student-academic-success/build-digital-capabilities/create-online/acknowledging-the-use-of-generative-artificial-</w:t>
        </w:r>
      </w:hyperlink>
      <w:r w:rsidRPr="005E51D0">
        <w:rPr>
          <w:rFonts w:ascii="Arial" w:hAnsi="Arial" w:cs="Arial"/>
          <w:lang w:val="en-US"/>
        </w:rPr>
        <w:t xml:space="preserve"> </w:t>
      </w:r>
      <w:hyperlink r:id="rId34" w:history="1">
        <w:r w:rsidRPr="005E51D0">
          <w:rPr>
            <w:rStyle w:val="Hyperlink"/>
            <w:rFonts w:ascii="Arial" w:hAnsi="Arial" w:cs="Arial"/>
            <w:lang w:val="en-US"/>
          </w:rPr>
          <w:t>intelligence</w:t>
        </w:r>
      </w:hyperlink>
      <w:r w:rsidRPr="005E51D0">
        <w:rPr>
          <w:rFonts w:ascii="Arial" w:hAnsi="Arial" w:cs="Arial"/>
          <w:lang w:val="en-US"/>
        </w:rPr>
        <w:t xml:space="preserve"> and </w:t>
      </w:r>
      <w:hyperlink r:id="rId35" w:history="1">
        <w:r w:rsidRPr="005E51D0">
          <w:rPr>
            <w:rStyle w:val="Hyperlink"/>
            <w:rFonts w:ascii="Arial" w:hAnsi="Arial" w:cs="Arial"/>
            <w:lang w:val="en-US"/>
          </w:rPr>
          <w:t>https://vascular.org/vascular-specialists/research/journals/declaration-generative-ai-scientific-writing.</w:t>
        </w:r>
      </w:hyperlink>
    </w:p>
    <w:p w14:paraId="4217A1FE" w14:textId="2B474F38" w:rsidR="005E51D0" w:rsidRPr="00BA1587" w:rsidRDefault="005E51D0" w:rsidP="00C37C7B">
      <w:pPr>
        <w:spacing w:line="240" w:lineRule="auto"/>
        <w:rPr>
          <w:rFonts w:ascii="Arial" w:hAnsi="Arial" w:cs="Arial"/>
        </w:rPr>
      </w:pPr>
    </w:p>
    <w:sectPr w:rsidR="005E51D0" w:rsidRPr="00BA1587" w:rsidSect="005E51D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22FFE"/>
    <w:multiLevelType w:val="hybridMultilevel"/>
    <w:tmpl w:val="DF30C54A"/>
    <w:lvl w:ilvl="0" w:tplc="3B605C6A">
      <w:numFmt w:val="bullet"/>
      <w:lvlText w:val=""/>
      <w:lvlJc w:val="left"/>
      <w:pPr>
        <w:ind w:left="463" w:hanging="360"/>
      </w:pPr>
      <w:rPr>
        <w:rFonts w:ascii="Symbol" w:eastAsia="Symbol" w:hAnsi="Symbol" w:cs="Symbol" w:hint="default"/>
        <w:b w:val="0"/>
        <w:bCs w:val="0"/>
        <w:i w:val="0"/>
        <w:iCs w:val="0"/>
        <w:spacing w:val="0"/>
        <w:w w:val="100"/>
        <w:sz w:val="24"/>
        <w:szCs w:val="24"/>
        <w:lang w:val="en-US" w:eastAsia="en-US" w:bidi="ar-SA"/>
      </w:rPr>
    </w:lvl>
    <w:lvl w:ilvl="1" w:tplc="A47822CE">
      <w:numFmt w:val="bullet"/>
      <w:lvlText w:val="•"/>
      <w:lvlJc w:val="left"/>
      <w:pPr>
        <w:ind w:left="1376" w:hanging="360"/>
      </w:pPr>
      <w:rPr>
        <w:lang w:val="en-US" w:eastAsia="en-US" w:bidi="ar-SA"/>
      </w:rPr>
    </w:lvl>
    <w:lvl w:ilvl="2" w:tplc="B4B2A726">
      <w:numFmt w:val="bullet"/>
      <w:lvlText w:val="•"/>
      <w:lvlJc w:val="left"/>
      <w:pPr>
        <w:ind w:left="2293" w:hanging="360"/>
      </w:pPr>
      <w:rPr>
        <w:lang w:val="en-US" w:eastAsia="en-US" w:bidi="ar-SA"/>
      </w:rPr>
    </w:lvl>
    <w:lvl w:ilvl="3" w:tplc="CEEE05D6">
      <w:numFmt w:val="bullet"/>
      <w:lvlText w:val="•"/>
      <w:lvlJc w:val="left"/>
      <w:pPr>
        <w:ind w:left="3210" w:hanging="360"/>
      </w:pPr>
      <w:rPr>
        <w:lang w:val="en-US" w:eastAsia="en-US" w:bidi="ar-SA"/>
      </w:rPr>
    </w:lvl>
    <w:lvl w:ilvl="4" w:tplc="3FC62024">
      <w:numFmt w:val="bullet"/>
      <w:lvlText w:val="•"/>
      <w:lvlJc w:val="left"/>
      <w:pPr>
        <w:ind w:left="4127" w:hanging="360"/>
      </w:pPr>
      <w:rPr>
        <w:lang w:val="en-US" w:eastAsia="en-US" w:bidi="ar-SA"/>
      </w:rPr>
    </w:lvl>
    <w:lvl w:ilvl="5" w:tplc="48E272D4">
      <w:numFmt w:val="bullet"/>
      <w:lvlText w:val="•"/>
      <w:lvlJc w:val="left"/>
      <w:pPr>
        <w:ind w:left="5044" w:hanging="360"/>
      </w:pPr>
      <w:rPr>
        <w:lang w:val="en-US" w:eastAsia="en-US" w:bidi="ar-SA"/>
      </w:rPr>
    </w:lvl>
    <w:lvl w:ilvl="6" w:tplc="94285080">
      <w:numFmt w:val="bullet"/>
      <w:lvlText w:val="•"/>
      <w:lvlJc w:val="left"/>
      <w:pPr>
        <w:ind w:left="5961" w:hanging="360"/>
      </w:pPr>
      <w:rPr>
        <w:lang w:val="en-US" w:eastAsia="en-US" w:bidi="ar-SA"/>
      </w:rPr>
    </w:lvl>
    <w:lvl w:ilvl="7" w:tplc="B176A314">
      <w:numFmt w:val="bullet"/>
      <w:lvlText w:val="•"/>
      <w:lvlJc w:val="left"/>
      <w:pPr>
        <w:ind w:left="6878" w:hanging="360"/>
      </w:pPr>
      <w:rPr>
        <w:lang w:val="en-US" w:eastAsia="en-US" w:bidi="ar-SA"/>
      </w:rPr>
    </w:lvl>
    <w:lvl w:ilvl="8" w:tplc="A14A009E">
      <w:numFmt w:val="bullet"/>
      <w:lvlText w:val="•"/>
      <w:lvlJc w:val="left"/>
      <w:pPr>
        <w:ind w:left="7795" w:hanging="360"/>
      </w:pPr>
      <w:rPr>
        <w:lang w:val="en-US" w:eastAsia="en-US" w:bidi="ar-SA"/>
      </w:rPr>
    </w:lvl>
  </w:abstractNum>
  <w:num w:numId="1" w16cid:durableId="675108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85C"/>
    <w:rsid w:val="0002580C"/>
    <w:rsid w:val="00082893"/>
    <w:rsid w:val="00086089"/>
    <w:rsid w:val="0012015B"/>
    <w:rsid w:val="001C0F3B"/>
    <w:rsid w:val="001D6408"/>
    <w:rsid w:val="00200D82"/>
    <w:rsid w:val="00224D49"/>
    <w:rsid w:val="00237053"/>
    <w:rsid w:val="002A4AF9"/>
    <w:rsid w:val="002F2F91"/>
    <w:rsid w:val="00316725"/>
    <w:rsid w:val="003358DD"/>
    <w:rsid w:val="003729E9"/>
    <w:rsid w:val="00422AE0"/>
    <w:rsid w:val="004701AF"/>
    <w:rsid w:val="004E1DB4"/>
    <w:rsid w:val="00511EBA"/>
    <w:rsid w:val="00521A57"/>
    <w:rsid w:val="0055072A"/>
    <w:rsid w:val="0055184B"/>
    <w:rsid w:val="0057375A"/>
    <w:rsid w:val="00585A01"/>
    <w:rsid w:val="005A2174"/>
    <w:rsid w:val="005D585C"/>
    <w:rsid w:val="005E51D0"/>
    <w:rsid w:val="006835CD"/>
    <w:rsid w:val="006853BC"/>
    <w:rsid w:val="00696CC7"/>
    <w:rsid w:val="006B37B3"/>
    <w:rsid w:val="006C0B18"/>
    <w:rsid w:val="006C7253"/>
    <w:rsid w:val="006F6EE1"/>
    <w:rsid w:val="00757031"/>
    <w:rsid w:val="007A7E05"/>
    <w:rsid w:val="00803370"/>
    <w:rsid w:val="00803F28"/>
    <w:rsid w:val="00815C8A"/>
    <w:rsid w:val="00857BAE"/>
    <w:rsid w:val="00892B0E"/>
    <w:rsid w:val="008A5703"/>
    <w:rsid w:val="008B1CB3"/>
    <w:rsid w:val="00901F12"/>
    <w:rsid w:val="009371BF"/>
    <w:rsid w:val="00982715"/>
    <w:rsid w:val="009A0249"/>
    <w:rsid w:val="009D0ACF"/>
    <w:rsid w:val="009D72E2"/>
    <w:rsid w:val="00A6687D"/>
    <w:rsid w:val="00AB0B87"/>
    <w:rsid w:val="00AB5570"/>
    <w:rsid w:val="00B10EF1"/>
    <w:rsid w:val="00B411A1"/>
    <w:rsid w:val="00BA1587"/>
    <w:rsid w:val="00BA7172"/>
    <w:rsid w:val="00BE4317"/>
    <w:rsid w:val="00C219D1"/>
    <w:rsid w:val="00C27DD0"/>
    <w:rsid w:val="00C308C5"/>
    <w:rsid w:val="00C37C7B"/>
    <w:rsid w:val="00C4383B"/>
    <w:rsid w:val="00C5781A"/>
    <w:rsid w:val="00C7169B"/>
    <w:rsid w:val="00CB4CFB"/>
    <w:rsid w:val="00CD1E60"/>
    <w:rsid w:val="00F4050A"/>
    <w:rsid w:val="00FB655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1C17"/>
  <w15:chartTrackingRefBased/>
  <w15:docId w15:val="{FCA278EF-1864-4007-BBAD-2A3BE654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7B3"/>
  </w:style>
  <w:style w:type="paragraph" w:styleId="Heading1">
    <w:name w:val="heading 1"/>
    <w:basedOn w:val="Normal"/>
    <w:next w:val="Normal"/>
    <w:link w:val="Heading1Char"/>
    <w:uiPriority w:val="9"/>
    <w:qFormat/>
    <w:rsid w:val="005D5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85C"/>
    <w:rPr>
      <w:rFonts w:eastAsiaTheme="majorEastAsia" w:cstheme="majorBidi"/>
      <w:color w:val="272727" w:themeColor="text1" w:themeTint="D8"/>
    </w:rPr>
  </w:style>
  <w:style w:type="paragraph" w:styleId="Title">
    <w:name w:val="Title"/>
    <w:basedOn w:val="Normal"/>
    <w:next w:val="Normal"/>
    <w:link w:val="TitleChar"/>
    <w:uiPriority w:val="10"/>
    <w:qFormat/>
    <w:rsid w:val="005D5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85C"/>
    <w:pPr>
      <w:spacing w:before="160"/>
      <w:jc w:val="center"/>
    </w:pPr>
    <w:rPr>
      <w:i/>
      <w:iCs/>
      <w:color w:val="404040" w:themeColor="text1" w:themeTint="BF"/>
    </w:rPr>
  </w:style>
  <w:style w:type="character" w:customStyle="1" w:styleId="QuoteChar">
    <w:name w:val="Quote Char"/>
    <w:basedOn w:val="DefaultParagraphFont"/>
    <w:link w:val="Quote"/>
    <w:uiPriority w:val="29"/>
    <w:rsid w:val="005D585C"/>
    <w:rPr>
      <w:i/>
      <w:iCs/>
      <w:color w:val="404040" w:themeColor="text1" w:themeTint="BF"/>
    </w:rPr>
  </w:style>
  <w:style w:type="paragraph" w:styleId="ListParagraph">
    <w:name w:val="List Paragraph"/>
    <w:basedOn w:val="Normal"/>
    <w:uiPriority w:val="34"/>
    <w:qFormat/>
    <w:rsid w:val="005D585C"/>
    <w:pPr>
      <w:ind w:left="720"/>
      <w:contextualSpacing/>
    </w:pPr>
  </w:style>
  <w:style w:type="character" w:styleId="IntenseEmphasis">
    <w:name w:val="Intense Emphasis"/>
    <w:basedOn w:val="DefaultParagraphFont"/>
    <w:uiPriority w:val="21"/>
    <w:qFormat/>
    <w:rsid w:val="005D585C"/>
    <w:rPr>
      <w:i/>
      <w:iCs/>
      <w:color w:val="2F5496" w:themeColor="accent1" w:themeShade="BF"/>
    </w:rPr>
  </w:style>
  <w:style w:type="paragraph" w:styleId="IntenseQuote">
    <w:name w:val="Intense Quote"/>
    <w:basedOn w:val="Normal"/>
    <w:next w:val="Normal"/>
    <w:link w:val="IntenseQuoteChar"/>
    <w:uiPriority w:val="30"/>
    <w:qFormat/>
    <w:rsid w:val="005D5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85C"/>
    <w:rPr>
      <w:i/>
      <w:iCs/>
      <w:color w:val="2F5496" w:themeColor="accent1" w:themeShade="BF"/>
    </w:rPr>
  </w:style>
  <w:style w:type="character" w:styleId="IntenseReference">
    <w:name w:val="Intense Reference"/>
    <w:basedOn w:val="DefaultParagraphFont"/>
    <w:uiPriority w:val="32"/>
    <w:qFormat/>
    <w:rsid w:val="005D585C"/>
    <w:rPr>
      <w:b/>
      <w:bCs/>
      <w:smallCaps/>
      <w:color w:val="2F5496" w:themeColor="accent1" w:themeShade="BF"/>
      <w:spacing w:val="5"/>
    </w:rPr>
  </w:style>
  <w:style w:type="character" w:styleId="Hyperlink">
    <w:name w:val="Hyperlink"/>
    <w:basedOn w:val="DefaultParagraphFont"/>
    <w:uiPriority w:val="99"/>
    <w:unhideWhenUsed/>
    <w:rsid w:val="00422AE0"/>
    <w:rPr>
      <w:color w:val="0563C1" w:themeColor="hyperlink"/>
      <w:u w:val="single"/>
    </w:rPr>
  </w:style>
  <w:style w:type="character" w:styleId="UnresolvedMention">
    <w:name w:val="Unresolved Mention"/>
    <w:basedOn w:val="DefaultParagraphFont"/>
    <w:uiPriority w:val="99"/>
    <w:semiHidden/>
    <w:unhideWhenUsed/>
    <w:rsid w:val="00422AE0"/>
    <w:rPr>
      <w:color w:val="605E5C"/>
      <w:shd w:val="clear" w:color="auto" w:fill="E1DFDD"/>
    </w:rPr>
  </w:style>
  <w:style w:type="character" w:styleId="FollowedHyperlink">
    <w:name w:val="FollowedHyperlink"/>
    <w:basedOn w:val="DefaultParagraphFont"/>
    <w:uiPriority w:val="99"/>
    <w:semiHidden/>
    <w:unhideWhenUsed/>
    <w:rsid w:val="00422AE0"/>
    <w:rPr>
      <w:color w:val="954F72" w:themeColor="followedHyperlink"/>
      <w:u w:val="single"/>
    </w:rPr>
  </w:style>
  <w:style w:type="paragraph" w:styleId="BodyText">
    <w:name w:val="Body Text"/>
    <w:basedOn w:val="Normal"/>
    <w:link w:val="BodyTextChar"/>
    <w:uiPriority w:val="99"/>
    <w:semiHidden/>
    <w:unhideWhenUsed/>
    <w:rsid w:val="005E51D0"/>
    <w:pPr>
      <w:spacing w:after="120"/>
    </w:pPr>
  </w:style>
  <w:style w:type="character" w:customStyle="1" w:styleId="BodyTextChar">
    <w:name w:val="Body Text Char"/>
    <w:basedOn w:val="DefaultParagraphFont"/>
    <w:link w:val="BodyText"/>
    <w:uiPriority w:val="99"/>
    <w:semiHidden/>
    <w:rsid w:val="005E51D0"/>
  </w:style>
  <w:style w:type="paragraph" w:styleId="NormalWeb">
    <w:name w:val="Normal (Web)"/>
    <w:basedOn w:val="Normal"/>
    <w:uiPriority w:val="99"/>
    <w:semiHidden/>
    <w:unhideWhenUsed/>
    <w:rsid w:val="001D64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06745">
      <w:bodyDiv w:val="1"/>
      <w:marLeft w:val="0"/>
      <w:marRight w:val="0"/>
      <w:marTop w:val="0"/>
      <w:marBottom w:val="0"/>
      <w:divBdr>
        <w:top w:val="none" w:sz="0" w:space="0" w:color="auto"/>
        <w:left w:val="none" w:sz="0" w:space="0" w:color="auto"/>
        <w:bottom w:val="none" w:sz="0" w:space="0" w:color="auto"/>
        <w:right w:val="none" w:sz="0" w:space="0" w:color="auto"/>
      </w:divBdr>
    </w:div>
    <w:div w:id="156381248">
      <w:bodyDiv w:val="1"/>
      <w:marLeft w:val="0"/>
      <w:marRight w:val="0"/>
      <w:marTop w:val="0"/>
      <w:marBottom w:val="0"/>
      <w:divBdr>
        <w:top w:val="none" w:sz="0" w:space="0" w:color="auto"/>
        <w:left w:val="none" w:sz="0" w:space="0" w:color="auto"/>
        <w:bottom w:val="none" w:sz="0" w:space="0" w:color="auto"/>
        <w:right w:val="none" w:sz="0" w:space="0" w:color="auto"/>
      </w:divBdr>
    </w:div>
    <w:div w:id="276107431">
      <w:bodyDiv w:val="1"/>
      <w:marLeft w:val="0"/>
      <w:marRight w:val="0"/>
      <w:marTop w:val="0"/>
      <w:marBottom w:val="0"/>
      <w:divBdr>
        <w:top w:val="none" w:sz="0" w:space="0" w:color="auto"/>
        <w:left w:val="none" w:sz="0" w:space="0" w:color="auto"/>
        <w:bottom w:val="none" w:sz="0" w:space="0" w:color="auto"/>
        <w:right w:val="none" w:sz="0" w:space="0" w:color="auto"/>
      </w:divBdr>
    </w:div>
    <w:div w:id="297497403">
      <w:bodyDiv w:val="1"/>
      <w:marLeft w:val="0"/>
      <w:marRight w:val="0"/>
      <w:marTop w:val="0"/>
      <w:marBottom w:val="0"/>
      <w:divBdr>
        <w:top w:val="none" w:sz="0" w:space="0" w:color="auto"/>
        <w:left w:val="none" w:sz="0" w:space="0" w:color="auto"/>
        <w:bottom w:val="none" w:sz="0" w:space="0" w:color="auto"/>
        <w:right w:val="none" w:sz="0" w:space="0" w:color="auto"/>
      </w:divBdr>
    </w:div>
    <w:div w:id="1017851944">
      <w:bodyDiv w:val="1"/>
      <w:marLeft w:val="0"/>
      <w:marRight w:val="0"/>
      <w:marTop w:val="0"/>
      <w:marBottom w:val="0"/>
      <w:divBdr>
        <w:top w:val="none" w:sz="0" w:space="0" w:color="auto"/>
        <w:left w:val="none" w:sz="0" w:space="0" w:color="auto"/>
        <w:bottom w:val="none" w:sz="0" w:space="0" w:color="auto"/>
        <w:right w:val="none" w:sz="0" w:space="0" w:color="auto"/>
      </w:divBdr>
    </w:div>
    <w:div w:id="1124226527">
      <w:bodyDiv w:val="1"/>
      <w:marLeft w:val="0"/>
      <w:marRight w:val="0"/>
      <w:marTop w:val="0"/>
      <w:marBottom w:val="0"/>
      <w:divBdr>
        <w:top w:val="none" w:sz="0" w:space="0" w:color="auto"/>
        <w:left w:val="none" w:sz="0" w:space="0" w:color="auto"/>
        <w:bottom w:val="none" w:sz="0" w:space="0" w:color="auto"/>
        <w:right w:val="none" w:sz="0" w:space="0" w:color="auto"/>
      </w:divBdr>
    </w:div>
    <w:div w:id="1423064737">
      <w:bodyDiv w:val="1"/>
      <w:marLeft w:val="0"/>
      <w:marRight w:val="0"/>
      <w:marTop w:val="0"/>
      <w:marBottom w:val="0"/>
      <w:divBdr>
        <w:top w:val="none" w:sz="0" w:space="0" w:color="auto"/>
        <w:left w:val="none" w:sz="0" w:space="0" w:color="auto"/>
        <w:bottom w:val="none" w:sz="0" w:space="0" w:color="auto"/>
        <w:right w:val="none" w:sz="0" w:space="0" w:color="auto"/>
      </w:divBdr>
    </w:div>
    <w:div w:id="1603882606">
      <w:bodyDiv w:val="1"/>
      <w:marLeft w:val="0"/>
      <w:marRight w:val="0"/>
      <w:marTop w:val="0"/>
      <w:marBottom w:val="0"/>
      <w:divBdr>
        <w:top w:val="none" w:sz="0" w:space="0" w:color="auto"/>
        <w:left w:val="none" w:sz="0" w:space="0" w:color="auto"/>
        <w:bottom w:val="none" w:sz="0" w:space="0" w:color="auto"/>
        <w:right w:val="none" w:sz="0" w:space="0" w:color="auto"/>
      </w:divBdr>
    </w:div>
    <w:div w:id="1647053699">
      <w:bodyDiv w:val="1"/>
      <w:marLeft w:val="0"/>
      <w:marRight w:val="0"/>
      <w:marTop w:val="0"/>
      <w:marBottom w:val="0"/>
      <w:divBdr>
        <w:top w:val="none" w:sz="0" w:space="0" w:color="auto"/>
        <w:left w:val="none" w:sz="0" w:space="0" w:color="auto"/>
        <w:bottom w:val="none" w:sz="0" w:space="0" w:color="auto"/>
        <w:right w:val="none" w:sz="0" w:space="0" w:color="auto"/>
      </w:divBdr>
    </w:div>
    <w:div w:id="206105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30.png"/><Relationship Id="rId34" Type="http://schemas.openxmlformats.org/officeDocument/2006/relationships/hyperlink" Target="https://www.monash.edu/student-academic-success/build-digital-capabilities/create-online/acknowledging-the-use-of-generative-artificial-intelligence"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monash.edu/student-academic-success/build-digital-capabilities/create-online/acknowledging-the-use-of-generative-artificial-intelligence"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youtube.com/watch?v=JIWeUTHvypg"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np.edu.sg/student-life/building-an-inclusive-np-community/code-of-conduct/np-plagiarism-policy"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np.edu.sg/student-life/building-an-inclusive-np-community/code-of-conduct/np-plagiarism-policy" TargetMode="External"/><Relationship Id="rId35" Type="http://schemas.openxmlformats.org/officeDocument/2006/relationships/hyperlink" Target="https://vascular.org/vascular-specialists/research/journals/declaration-generative-ai-scientific-writing" TargetMode="External"/><Relationship Id="rId8" Type="http://schemas.openxmlformats.org/officeDocument/2006/relationships/image" Target="media/image1.jpe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15EB323AA5941BA4DBB483CC00866" ma:contentTypeVersion="13" ma:contentTypeDescription="Create a new document." ma:contentTypeScope="" ma:versionID="efb370930bb7ab6d6598f33ee1c7af0a">
  <xsd:schema xmlns:xsd="http://www.w3.org/2001/XMLSchema" xmlns:xs="http://www.w3.org/2001/XMLSchema" xmlns:p="http://schemas.microsoft.com/office/2006/metadata/properties" xmlns:ns3="950e57f2-d6e5-4b8e-9bea-aa579469f04e" xmlns:ns4="38d668ae-7b45-45c6-a0db-9bad679e97fa" targetNamespace="http://schemas.microsoft.com/office/2006/metadata/properties" ma:root="true" ma:fieldsID="66a1e7f57460c41f004974f2d76cc4fe" ns3:_="" ns4:_="">
    <xsd:import namespace="950e57f2-d6e5-4b8e-9bea-aa579469f04e"/>
    <xsd:import namespace="38d668ae-7b45-45c6-a0db-9bad679e97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0e57f2-d6e5-4b8e-9bea-aa579469f0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d668ae-7b45-45c6-a0db-9bad679e97f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0e57f2-d6e5-4b8e-9bea-aa579469f04e" xsi:nil="true"/>
  </documentManagement>
</p:properties>
</file>

<file path=customXml/itemProps1.xml><?xml version="1.0" encoding="utf-8"?>
<ds:datastoreItem xmlns:ds="http://schemas.openxmlformats.org/officeDocument/2006/customXml" ds:itemID="{76E97817-6C94-405F-8A09-95EB8A14F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0e57f2-d6e5-4b8e-9bea-aa579469f04e"/>
    <ds:schemaRef ds:uri="38d668ae-7b45-45c6-a0db-9bad679e97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137DFA-5045-4E9F-8DB2-484E448075CB}">
  <ds:schemaRefs>
    <ds:schemaRef ds:uri="http://schemas.microsoft.com/sharepoint/v3/contenttype/forms"/>
  </ds:schemaRefs>
</ds:datastoreItem>
</file>

<file path=customXml/itemProps3.xml><?xml version="1.0" encoding="utf-8"?>
<ds:datastoreItem xmlns:ds="http://schemas.openxmlformats.org/officeDocument/2006/customXml" ds:itemID="{EFEA29F9-D170-4910-AFA1-781090312381}">
  <ds:schemaRefs>
    <ds:schemaRef ds:uri="http://schemas.microsoft.com/office/2006/metadata/properties"/>
    <ds:schemaRef ds:uri="http://schemas.microsoft.com/office/infopath/2007/PartnerControls"/>
    <ds:schemaRef ds:uri="950e57f2-d6e5-4b8e-9bea-aa579469f04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Zung Kai /BF</dc:creator>
  <cp:keywords/>
  <dc:description/>
  <cp:lastModifiedBy>Cheng Zung Kai /BF</cp:lastModifiedBy>
  <cp:revision>7</cp:revision>
  <dcterms:created xsi:type="dcterms:W3CDTF">2025-07-06T18:11:00Z</dcterms:created>
  <dcterms:modified xsi:type="dcterms:W3CDTF">2025-07-06T18:15:00Z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0x010100E5615EB323AA5941BA4DBB483CC00866</vt:lpwstr>
  </property>
</Properties>
</file>