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41D87" w14:textId="77777777" w:rsidR="00365BDD" w:rsidRDefault="00000000">
      <w:pPr>
        <w:pStyle w:val="Heading1"/>
        <w:ind w:firstLine="120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Disclosure Statement</w:t>
      </w:r>
    </w:p>
    <w:p w14:paraId="420DB76F" w14:textId="77777777" w:rsidR="00365BDD" w:rsidRDefault="00000000">
      <w:pPr>
        <w:rPr>
          <w:color w:val="CC0000"/>
        </w:rPr>
      </w:pPr>
      <w:r>
        <w:rPr>
          <w:color w:val="CC0000"/>
        </w:rPr>
        <w:t xml:space="preserve">   Instructions: You are required to complete this form and submit it together with your work. There are four parts in this form, please    </w:t>
      </w:r>
    </w:p>
    <w:p w14:paraId="2342ECAD" w14:textId="77777777" w:rsidR="00365BDD" w:rsidRDefault="00000000">
      <w:r>
        <w:rPr>
          <w:color w:val="CC0000"/>
        </w:rPr>
        <w:t xml:space="preserve">  complete all parts. </w:t>
      </w:r>
    </w:p>
    <w:p w14:paraId="597E6A09" w14:textId="77777777" w:rsidR="00365BDD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20"/>
      </w:pPr>
      <w:r>
        <w:t>Name of Student: &lt;state your full name&gt;, Student ID: &lt;state your student ID&gt;</w:t>
      </w:r>
    </w:p>
    <w:p w14:paraId="61B6B628" w14:textId="77777777" w:rsidR="00365BDD" w:rsidRDefault="00000000">
      <w:pPr>
        <w:pBdr>
          <w:top w:val="nil"/>
          <w:left w:val="nil"/>
          <w:bottom w:val="nil"/>
          <w:right w:val="nil"/>
          <w:between w:val="nil"/>
        </w:pBdr>
        <w:spacing w:before="180"/>
        <w:ind w:left="120"/>
        <w:rPr>
          <w:color w:val="000000"/>
        </w:rPr>
      </w:pPr>
      <w:r>
        <w:rPr>
          <w:color w:val="000000"/>
          <w:u w:val="single"/>
        </w:rPr>
        <w:t>Part 1</w:t>
      </w:r>
    </w:p>
    <w:p w14:paraId="39770309" w14:textId="77777777" w:rsidR="00365BDD" w:rsidRDefault="00000000">
      <w:pPr>
        <w:pBdr>
          <w:top w:val="nil"/>
          <w:left w:val="nil"/>
          <w:bottom w:val="nil"/>
          <w:right w:val="nil"/>
          <w:between w:val="nil"/>
        </w:pBdr>
        <w:spacing w:before="41" w:after="42"/>
        <w:ind w:left="120"/>
        <w:rPr>
          <w:color w:val="000000"/>
        </w:rPr>
      </w:pPr>
      <w:r>
        <w:rPr>
          <w:color w:val="000000"/>
        </w:rPr>
        <w:t>[Put an “X” in the appropriate box(es) below]</w:t>
      </w:r>
    </w:p>
    <w:tbl>
      <w:tblPr>
        <w:tblStyle w:val="a"/>
        <w:tblW w:w="8789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8081"/>
      </w:tblGrid>
      <w:tr w:rsidR="00365BDD" w14:paraId="2B21D89E" w14:textId="77777777">
        <w:trPr>
          <w:trHeight w:val="616"/>
        </w:trPr>
        <w:tc>
          <w:tcPr>
            <w:tcW w:w="708" w:type="dxa"/>
            <w:shd w:val="clear" w:color="auto" w:fill="E7E6E6"/>
          </w:tcPr>
          <w:p w14:paraId="25BC3654" w14:textId="50F5CF8D" w:rsidR="00365BDD" w:rsidRDefault="007C3D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X</w:t>
            </w:r>
          </w:p>
        </w:tc>
        <w:tc>
          <w:tcPr>
            <w:tcW w:w="8081" w:type="dxa"/>
          </w:tcPr>
          <w:p w14:paraId="407D07FC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I</w:t>
            </w:r>
            <w:r>
              <w:t xml:space="preserve"> </w:t>
            </w:r>
            <w:r>
              <w:rPr>
                <w:color w:val="000000"/>
              </w:rPr>
              <w:t>declare that no generative AI tool has been used in this assessment.</w:t>
            </w:r>
          </w:p>
          <w:p w14:paraId="17A835BA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08"/>
              <w:rPr>
                <w:color w:val="000000"/>
              </w:rPr>
            </w:pPr>
            <w:r>
              <w:rPr>
                <w:color w:val="000000"/>
              </w:rPr>
              <w:t>[End of declaration]</w:t>
            </w:r>
          </w:p>
        </w:tc>
      </w:tr>
      <w:tr w:rsidR="00365BDD" w14:paraId="2F169201" w14:textId="77777777">
        <w:trPr>
          <w:trHeight w:val="619"/>
        </w:trPr>
        <w:tc>
          <w:tcPr>
            <w:tcW w:w="708" w:type="dxa"/>
            <w:shd w:val="clear" w:color="auto" w:fill="E7E6E6"/>
          </w:tcPr>
          <w:p w14:paraId="4C7FFA24" w14:textId="093853DC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081" w:type="dxa"/>
          </w:tcPr>
          <w:p w14:paraId="64AC21A0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I declare that generative AI tools have been used in this assessment.</w:t>
            </w:r>
          </w:p>
          <w:p w14:paraId="3A92DC34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08"/>
              <w:rPr>
                <w:color w:val="000000"/>
              </w:rPr>
            </w:pPr>
            <w:r>
              <w:rPr>
                <w:color w:val="000000"/>
              </w:rPr>
              <w:t>[Continue to Part 2, Part 3 and Part 4 below]</w:t>
            </w:r>
          </w:p>
        </w:tc>
      </w:tr>
    </w:tbl>
    <w:p w14:paraId="0FEC0569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5"/>
          <w:szCs w:val="25"/>
        </w:rPr>
      </w:pPr>
    </w:p>
    <w:p w14:paraId="6C9846D6" w14:textId="77777777" w:rsidR="00365BDD" w:rsidRDefault="00000000">
      <w:pPr>
        <w:pBdr>
          <w:top w:val="nil"/>
          <w:left w:val="nil"/>
          <w:bottom w:val="nil"/>
          <w:right w:val="nil"/>
          <w:between w:val="nil"/>
        </w:pBdr>
        <w:ind w:left="120"/>
        <w:rPr>
          <w:color w:val="000000"/>
        </w:rPr>
      </w:pPr>
      <w:r>
        <w:rPr>
          <w:color w:val="000000"/>
          <w:u w:val="single"/>
        </w:rPr>
        <w:t>Part 2</w:t>
      </w:r>
    </w:p>
    <w:p w14:paraId="28E27AB4" w14:textId="77777777" w:rsidR="00365BDD" w:rsidRDefault="00000000">
      <w:pPr>
        <w:pBdr>
          <w:top w:val="nil"/>
          <w:left w:val="nil"/>
          <w:bottom w:val="nil"/>
          <w:right w:val="nil"/>
          <w:between w:val="nil"/>
        </w:pBdr>
        <w:spacing w:before="38" w:after="43"/>
        <w:ind w:left="120"/>
        <w:rPr>
          <w:color w:val="000000"/>
        </w:rPr>
      </w:pPr>
      <w:r>
        <w:rPr>
          <w:color w:val="000000"/>
        </w:rPr>
        <w:t>Specify the generative AI tools used and the respective purposes.</w:t>
      </w:r>
    </w:p>
    <w:tbl>
      <w:tblPr>
        <w:tblStyle w:val="a0"/>
        <w:tblW w:w="14025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1200"/>
        <w:gridCol w:w="3330"/>
        <w:gridCol w:w="3330"/>
        <w:gridCol w:w="4395"/>
      </w:tblGrid>
      <w:tr w:rsidR="00365BDD" w14:paraId="7CFF0707" w14:textId="77777777">
        <w:trPr>
          <w:trHeight w:val="2162"/>
        </w:trPr>
        <w:tc>
          <w:tcPr>
            <w:tcW w:w="2970" w:type="dxa"/>
            <w:gridSpan w:val="2"/>
          </w:tcPr>
          <w:p w14:paraId="138A01B7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</w:tcPr>
          <w:p w14:paraId="30709768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30"/>
                <w:tab w:val="left" w:pos="2954"/>
              </w:tabs>
              <w:spacing w:line="276" w:lineRule="auto"/>
              <w:ind w:left="108" w:right="98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Generate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materials</w:t>
            </w:r>
            <w:r>
              <w:rPr>
                <w:b/>
                <w:color w:val="000000"/>
              </w:rPr>
              <w:tab/>
              <w:t>for background research</w:t>
            </w:r>
          </w:p>
          <w:p w14:paraId="6A6D4705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8" w:right="95"/>
              <w:jc w:val="both"/>
              <w:rPr>
                <w:color w:val="000000"/>
              </w:rPr>
            </w:pPr>
            <w:r>
              <w:rPr>
                <w:color w:val="000000"/>
              </w:rPr>
              <w:t>Note: Materials produced by generative AI tools need to be referenced to avoid plagiarism</w:t>
            </w:r>
          </w:p>
          <w:p w14:paraId="7D4A8DA3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jc w:val="both"/>
              <w:rPr>
                <w:color w:val="000000"/>
              </w:rPr>
            </w:pPr>
            <w:r>
              <w:rPr>
                <w:color w:val="000000"/>
              </w:rPr>
              <w:t>[Put an “X” in the appropriate</w:t>
            </w:r>
          </w:p>
          <w:p w14:paraId="3028ABF7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08"/>
              <w:jc w:val="both"/>
              <w:rPr>
                <w:color w:val="000000"/>
              </w:rPr>
            </w:pPr>
            <w:r>
              <w:rPr>
                <w:color w:val="000000"/>
              </w:rPr>
              <w:t>box(es) below]</w:t>
            </w:r>
          </w:p>
        </w:tc>
        <w:tc>
          <w:tcPr>
            <w:tcW w:w="3330" w:type="dxa"/>
          </w:tcPr>
          <w:p w14:paraId="2359DF0D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243"/>
              </w:tabs>
              <w:spacing w:line="276" w:lineRule="auto"/>
              <w:ind w:left="108" w:right="9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Improve the academic tone and accuracy of language, including grammatical</w:t>
            </w:r>
            <w:r>
              <w:rPr>
                <w:b/>
              </w:rPr>
              <w:t xml:space="preserve"> </w:t>
            </w:r>
            <w:r>
              <w:rPr>
                <w:b/>
                <w:color w:val="000000"/>
              </w:rPr>
              <w:t>structures, punctuation and vocabulary</w:t>
            </w:r>
          </w:p>
          <w:p w14:paraId="49CEB1AA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jc w:val="both"/>
              <w:rPr>
                <w:color w:val="000000"/>
              </w:rPr>
            </w:pPr>
            <w:r>
              <w:rPr>
                <w:color w:val="000000"/>
              </w:rPr>
              <w:t>[Put an “X” in the appropriate</w:t>
            </w:r>
          </w:p>
          <w:p w14:paraId="1982AC97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08"/>
              <w:jc w:val="both"/>
              <w:rPr>
                <w:color w:val="000000"/>
              </w:rPr>
            </w:pPr>
            <w:r>
              <w:rPr>
                <w:color w:val="000000"/>
              </w:rPr>
              <w:t>box(es) below]</w:t>
            </w:r>
          </w:p>
        </w:tc>
        <w:tc>
          <w:tcPr>
            <w:tcW w:w="4395" w:type="dxa"/>
          </w:tcPr>
          <w:p w14:paraId="4523CA90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9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Others</w:t>
            </w:r>
          </w:p>
          <w:p w14:paraId="091EC883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1"/>
              <w:ind w:left="109"/>
              <w:rPr>
                <w:color w:val="000000"/>
              </w:rPr>
            </w:pPr>
            <w:r>
              <w:rPr>
                <w:color w:val="000000"/>
              </w:rPr>
              <w:t>[Specify use below]</w:t>
            </w:r>
          </w:p>
        </w:tc>
      </w:tr>
      <w:tr w:rsidR="00365BDD" w14:paraId="4A3FCC81" w14:textId="77777777">
        <w:trPr>
          <w:trHeight w:val="309"/>
        </w:trPr>
        <w:tc>
          <w:tcPr>
            <w:tcW w:w="2970" w:type="dxa"/>
            <w:gridSpan w:val="2"/>
          </w:tcPr>
          <w:p w14:paraId="5EBD95A5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ChatGPT</w:t>
            </w:r>
          </w:p>
        </w:tc>
        <w:tc>
          <w:tcPr>
            <w:tcW w:w="3330" w:type="dxa"/>
            <w:shd w:val="clear" w:color="auto" w:fill="E7E6E6"/>
          </w:tcPr>
          <w:p w14:paraId="2A22CFC2" w14:textId="42170C1C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1488FFC6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5" w:type="dxa"/>
            <w:shd w:val="clear" w:color="auto" w:fill="E7E6E6"/>
          </w:tcPr>
          <w:p w14:paraId="66C90E8B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5BDD" w14:paraId="0A925D6D" w14:textId="77777777">
        <w:trPr>
          <w:trHeight w:val="309"/>
        </w:trPr>
        <w:tc>
          <w:tcPr>
            <w:tcW w:w="2970" w:type="dxa"/>
            <w:gridSpan w:val="2"/>
          </w:tcPr>
          <w:p w14:paraId="0C953AD2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Grammarly</w:t>
            </w:r>
          </w:p>
        </w:tc>
        <w:tc>
          <w:tcPr>
            <w:tcW w:w="3330" w:type="dxa"/>
            <w:shd w:val="clear" w:color="auto" w:fill="E7E6E6"/>
          </w:tcPr>
          <w:p w14:paraId="53FE487B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5D2F6761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5" w:type="dxa"/>
            <w:shd w:val="clear" w:color="auto" w:fill="E7E6E6"/>
          </w:tcPr>
          <w:p w14:paraId="7E9DE620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5BDD" w14:paraId="1CB63127" w14:textId="77777777">
        <w:trPr>
          <w:trHeight w:val="309"/>
        </w:trPr>
        <w:tc>
          <w:tcPr>
            <w:tcW w:w="2970" w:type="dxa"/>
            <w:gridSpan w:val="2"/>
          </w:tcPr>
          <w:p w14:paraId="2C16E58E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GrammarlyGO</w:t>
            </w:r>
          </w:p>
        </w:tc>
        <w:tc>
          <w:tcPr>
            <w:tcW w:w="3330" w:type="dxa"/>
            <w:shd w:val="clear" w:color="auto" w:fill="E7E6E6"/>
          </w:tcPr>
          <w:p w14:paraId="057152F4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6788105D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5" w:type="dxa"/>
            <w:shd w:val="clear" w:color="auto" w:fill="E7E6E6"/>
          </w:tcPr>
          <w:p w14:paraId="69E8A2B0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5BDD" w14:paraId="7D4ADB8E" w14:textId="77777777">
        <w:trPr>
          <w:trHeight w:val="306"/>
        </w:trPr>
        <w:tc>
          <w:tcPr>
            <w:tcW w:w="2970" w:type="dxa"/>
            <w:gridSpan w:val="2"/>
          </w:tcPr>
          <w:p w14:paraId="14885846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8" w:lineRule="auto"/>
              <w:ind w:left="108"/>
              <w:rPr>
                <w:color w:val="000000"/>
              </w:rPr>
            </w:pPr>
            <w:r>
              <w:rPr>
                <w:color w:val="000000"/>
              </w:rPr>
              <w:t>Marmof</w:t>
            </w:r>
          </w:p>
        </w:tc>
        <w:tc>
          <w:tcPr>
            <w:tcW w:w="3330" w:type="dxa"/>
            <w:shd w:val="clear" w:color="auto" w:fill="E7E6E6"/>
          </w:tcPr>
          <w:p w14:paraId="4DAF2442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530EE5F8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5" w:type="dxa"/>
            <w:shd w:val="clear" w:color="auto" w:fill="E7E6E6"/>
          </w:tcPr>
          <w:p w14:paraId="7D994DCE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5BDD" w14:paraId="0E6D95CF" w14:textId="77777777">
        <w:trPr>
          <w:trHeight w:val="309"/>
        </w:trPr>
        <w:tc>
          <w:tcPr>
            <w:tcW w:w="2970" w:type="dxa"/>
            <w:gridSpan w:val="2"/>
          </w:tcPr>
          <w:p w14:paraId="3BD5E360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color w:val="000000"/>
              </w:rPr>
            </w:pPr>
            <w:r>
              <w:rPr>
                <w:color w:val="000000"/>
              </w:rPr>
              <w:t>QuillBot</w:t>
            </w:r>
          </w:p>
        </w:tc>
        <w:tc>
          <w:tcPr>
            <w:tcW w:w="3330" w:type="dxa"/>
            <w:shd w:val="clear" w:color="auto" w:fill="E7E6E6"/>
          </w:tcPr>
          <w:p w14:paraId="1780BF68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413BB0FA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5" w:type="dxa"/>
            <w:shd w:val="clear" w:color="auto" w:fill="E7E6E6"/>
          </w:tcPr>
          <w:p w14:paraId="2A014981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5BDD" w14:paraId="2DB85732" w14:textId="77777777">
        <w:trPr>
          <w:trHeight w:val="309"/>
        </w:trPr>
        <w:tc>
          <w:tcPr>
            <w:tcW w:w="1770" w:type="dxa"/>
            <w:vMerge w:val="restart"/>
          </w:tcPr>
          <w:p w14:paraId="1D18E5AA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2" w:line="283" w:lineRule="auto"/>
              <w:ind w:left="2" w:right="163"/>
              <w:rPr>
                <w:color w:val="000000"/>
              </w:rPr>
            </w:pPr>
            <w:r>
              <w:rPr>
                <w:color w:val="000000"/>
              </w:rPr>
              <w:t>[Specify name of technology]</w:t>
            </w:r>
          </w:p>
        </w:tc>
        <w:tc>
          <w:tcPr>
            <w:tcW w:w="1200" w:type="dxa"/>
            <w:shd w:val="clear" w:color="auto" w:fill="E7E6E6"/>
          </w:tcPr>
          <w:p w14:paraId="5F2F7ED3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3C215D36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6701C46B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5" w:type="dxa"/>
            <w:shd w:val="clear" w:color="auto" w:fill="E7E6E6"/>
          </w:tcPr>
          <w:p w14:paraId="49D93AFA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5BDD" w14:paraId="5164231E" w14:textId="77777777">
        <w:trPr>
          <w:trHeight w:val="309"/>
        </w:trPr>
        <w:tc>
          <w:tcPr>
            <w:tcW w:w="1770" w:type="dxa"/>
            <w:vMerge/>
          </w:tcPr>
          <w:p w14:paraId="13F5F2DB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0" w:type="dxa"/>
            <w:shd w:val="clear" w:color="auto" w:fill="E7E6E6"/>
          </w:tcPr>
          <w:p w14:paraId="5D727F4B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0C8A41E2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2F0E2237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5" w:type="dxa"/>
            <w:shd w:val="clear" w:color="auto" w:fill="E7E6E6"/>
          </w:tcPr>
          <w:p w14:paraId="4C436AC7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5BDD" w14:paraId="551D3CC0" w14:textId="77777777">
        <w:trPr>
          <w:trHeight w:val="309"/>
        </w:trPr>
        <w:tc>
          <w:tcPr>
            <w:tcW w:w="1770" w:type="dxa"/>
            <w:vMerge/>
          </w:tcPr>
          <w:p w14:paraId="09A4130A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0" w:type="dxa"/>
            <w:shd w:val="clear" w:color="auto" w:fill="E7E6E6"/>
          </w:tcPr>
          <w:p w14:paraId="767B11A3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6A60A475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1891FB4A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5" w:type="dxa"/>
            <w:shd w:val="clear" w:color="auto" w:fill="E7E6E6"/>
          </w:tcPr>
          <w:p w14:paraId="3362171B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5BDD" w14:paraId="1E3C306E" w14:textId="77777777">
        <w:trPr>
          <w:trHeight w:val="309"/>
        </w:trPr>
        <w:tc>
          <w:tcPr>
            <w:tcW w:w="1770" w:type="dxa"/>
            <w:vMerge/>
          </w:tcPr>
          <w:p w14:paraId="5DB078B3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0" w:type="dxa"/>
            <w:shd w:val="clear" w:color="auto" w:fill="E7E6E6"/>
          </w:tcPr>
          <w:p w14:paraId="56135AE5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3F92E44C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014D210A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5" w:type="dxa"/>
            <w:shd w:val="clear" w:color="auto" w:fill="E7E6E6"/>
          </w:tcPr>
          <w:p w14:paraId="06F91F8E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5BDD" w14:paraId="41DF64E4" w14:textId="77777777">
        <w:trPr>
          <w:trHeight w:val="309"/>
        </w:trPr>
        <w:tc>
          <w:tcPr>
            <w:tcW w:w="1770" w:type="dxa"/>
            <w:vMerge/>
          </w:tcPr>
          <w:p w14:paraId="061AA087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0" w:type="dxa"/>
            <w:shd w:val="clear" w:color="auto" w:fill="E7E6E6"/>
          </w:tcPr>
          <w:p w14:paraId="468D0B7C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2BFE6B3A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30" w:type="dxa"/>
            <w:shd w:val="clear" w:color="auto" w:fill="E7E6E6"/>
          </w:tcPr>
          <w:p w14:paraId="5A6463B0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95" w:type="dxa"/>
            <w:shd w:val="clear" w:color="auto" w:fill="E7E6E6"/>
          </w:tcPr>
          <w:p w14:paraId="58514C0D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22E5453" w14:textId="77777777" w:rsidR="00365BDD" w:rsidRDefault="00365BDD">
      <w:pPr>
        <w:rPr>
          <w:rFonts w:ascii="Times New Roman" w:eastAsia="Times New Roman" w:hAnsi="Times New Roman" w:cs="Times New Roman"/>
        </w:rPr>
        <w:sectPr w:rsidR="00365BD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40" w:h="11910" w:orient="landscape"/>
          <w:pgMar w:top="1380" w:right="1240" w:bottom="280" w:left="1320" w:header="264" w:footer="0" w:gutter="0"/>
          <w:pgNumType w:start="1"/>
          <w:cols w:space="720"/>
        </w:sectPr>
      </w:pPr>
    </w:p>
    <w:p w14:paraId="3665B14B" w14:textId="77777777" w:rsidR="00365BDD" w:rsidRDefault="00000000">
      <w:pPr>
        <w:pBdr>
          <w:top w:val="nil"/>
          <w:left w:val="nil"/>
          <w:bottom w:val="nil"/>
          <w:right w:val="nil"/>
          <w:between w:val="nil"/>
        </w:pBdr>
        <w:spacing w:before="46"/>
        <w:ind w:left="120"/>
        <w:rPr>
          <w:color w:val="000000"/>
        </w:rPr>
      </w:pPr>
      <w:r>
        <w:rPr>
          <w:color w:val="000000"/>
          <w:u w:val="single"/>
        </w:rPr>
        <w:lastRenderedPageBreak/>
        <w:t>Part 3</w:t>
      </w:r>
    </w:p>
    <w:p w14:paraId="764F6C79" w14:textId="77777777" w:rsidR="00365BDD" w:rsidRDefault="00000000">
      <w:pPr>
        <w:pBdr>
          <w:top w:val="nil"/>
          <w:left w:val="nil"/>
          <w:bottom w:val="nil"/>
          <w:right w:val="nil"/>
          <w:between w:val="nil"/>
        </w:pBdr>
        <w:spacing w:before="41" w:after="39"/>
        <w:ind w:left="120"/>
        <w:rPr>
          <w:color w:val="000000"/>
        </w:rPr>
      </w:pPr>
      <w:r>
        <w:rPr>
          <w:color w:val="000000"/>
        </w:rPr>
        <w:t>List the prompts used in the generative AI tools</w:t>
      </w:r>
    </w:p>
    <w:tbl>
      <w:tblPr>
        <w:tblStyle w:val="a1"/>
        <w:tblW w:w="8910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8"/>
        <w:gridCol w:w="7392"/>
      </w:tblGrid>
      <w:tr w:rsidR="00365BDD" w14:paraId="2376367C" w14:textId="77777777">
        <w:trPr>
          <w:trHeight w:val="257"/>
        </w:trPr>
        <w:tc>
          <w:tcPr>
            <w:tcW w:w="1518" w:type="dxa"/>
          </w:tcPr>
          <w:p w14:paraId="6001632E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Generative AI Tool</w:t>
            </w:r>
          </w:p>
        </w:tc>
        <w:tc>
          <w:tcPr>
            <w:tcW w:w="7392" w:type="dxa"/>
          </w:tcPr>
          <w:p w14:paraId="3046B40D" w14:textId="77777777" w:rsidR="00365BD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7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Prompt</w:t>
            </w:r>
          </w:p>
        </w:tc>
      </w:tr>
      <w:tr w:rsidR="00365BDD" w14:paraId="28A96E6F" w14:textId="77777777">
        <w:trPr>
          <w:trHeight w:val="257"/>
        </w:trPr>
        <w:tc>
          <w:tcPr>
            <w:tcW w:w="1518" w:type="dxa"/>
            <w:shd w:val="clear" w:color="auto" w:fill="E7E6E6"/>
          </w:tcPr>
          <w:p w14:paraId="0914EBC5" w14:textId="7AADBFAA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92" w:type="dxa"/>
            <w:shd w:val="clear" w:color="auto" w:fill="E7E6E6"/>
          </w:tcPr>
          <w:p w14:paraId="02A5AB4E" w14:textId="28020A38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5BDD" w14:paraId="237C8ACF" w14:textId="77777777">
        <w:trPr>
          <w:trHeight w:val="257"/>
        </w:trPr>
        <w:tc>
          <w:tcPr>
            <w:tcW w:w="1518" w:type="dxa"/>
            <w:shd w:val="clear" w:color="auto" w:fill="E7E6E6"/>
          </w:tcPr>
          <w:p w14:paraId="06FE5A6B" w14:textId="7DB8BB4A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92" w:type="dxa"/>
            <w:shd w:val="clear" w:color="auto" w:fill="E7E6E6"/>
          </w:tcPr>
          <w:p w14:paraId="66DF66ED" w14:textId="79342B81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5BDD" w14:paraId="418FEAE7" w14:textId="77777777">
        <w:trPr>
          <w:trHeight w:val="257"/>
        </w:trPr>
        <w:tc>
          <w:tcPr>
            <w:tcW w:w="1518" w:type="dxa"/>
            <w:shd w:val="clear" w:color="auto" w:fill="E7E6E6"/>
          </w:tcPr>
          <w:p w14:paraId="7BE5F293" w14:textId="78A75C23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92" w:type="dxa"/>
            <w:shd w:val="clear" w:color="auto" w:fill="E7E6E6"/>
          </w:tcPr>
          <w:p w14:paraId="3F97E744" w14:textId="75B1F1B8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365BDD" w14:paraId="270E2286" w14:textId="77777777">
        <w:trPr>
          <w:trHeight w:val="257"/>
        </w:trPr>
        <w:tc>
          <w:tcPr>
            <w:tcW w:w="1518" w:type="dxa"/>
            <w:shd w:val="clear" w:color="auto" w:fill="E7E6E6"/>
          </w:tcPr>
          <w:p w14:paraId="49337988" w14:textId="41794194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392" w:type="dxa"/>
            <w:shd w:val="clear" w:color="auto" w:fill="E7E6E6"/>
          </w:tcPr>
          <w:p w14:paraId="56CA3989" w14:textId="1FA99000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44F3BC7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5"/>
          <w:szCs w:val="25"/>
        </w:rPr>
      </w:pPr>
    </w:p>
    <w:p w14:paraId="4EB53DF9" w14:textId="77777777" w:rsidR="00365BDD" w:rsidRDefault="00000000">
      <w:pPr>
        <w:ind w:left="120"/>
      </w:pPr>
      <w:r>
        <w:rPr>
          <w:u w:val="single"/>
        </w:rPr>
        <w:t>Part 4</w:t>
      </w:r>
    </w:p>
    <w:p w14:paraId="1A175CE4" w14:textId="77777777" w:rsidR="00365BDD" w:rsidRDefault="00000000">
      <w:pPr>
        <w:spacing w:before="41"/>
        <w:ind w:left="120"/>
        <w:rPr>
          <w:u w:val="single"/>
        </w:rPr>
      </w:pPr>
      <w:r>
        <w:t>[Put an “X” in the white box besides these statements]</w:t>
      </w:r>
    </w:p>
    <w:tbl>
      <w:tblPr>
        <w:tblStyle w:val="a2"/>
        <w:tblW w:w="8880" w:type="dxa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7305"/>
      </w:tblGrid>
      <w:tr w:rsidR="00365BDD" w14:paraId="5F785CB3" w14:textId="77777777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34BBB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</w:p>
          <w:p w14:paraId="4F8D018D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</w:p>
          <w:p w14:paraId="6F815609" w14:textId="5BDC5E55" w:rsidR="00365BDD" w:rsidRPr="00F35169" w:rsidRDefault="006A6C0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X</w:t>
            </w:r>
          </w:p>
        </w:tc>
        <w:tc>
          <w:tcPr>
            <w:tcW w:w="7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E92FA" w14:textId="77777777" w:rsidR="00365BDD" w:rsidRDefault="00000000">
            <w:pPr>
              <w:spacing w:before="240" w:after="240" w:line="292" w:lineRule="auto"/>
              <w:ind w:left="100"/>
              <w:rPr>
                <w:sz w:val="28"/>
                <w:szCs w:val="28"/>
              </w:rPr>
            </w:pPr>
            <w:r>
              <w:t>I acknowledge that I have checked and verified the output of the generative AI tools.</w:t>
            </w:r>
          </w:p>
          <w:p w14:paraId="42E95677" w14:textId="77777777" w:rsidR="00365BDD" w:rsidRDefault="00000000">
            <w:pPr>
              <w:spacing w:before="240" w:after="240" w:line="276" w:lineRule="auto"/>
              <w:ind w:left="100"/>
              <w:rPr>
                <w:sz w:val="25"/>
                <w:szCs w:val="25"/>
              </w:rPr>
            </w:pPr>
            <w:r>
              <w:t>I  acknowledge that I have adapted and modified the output of the generative AI tools for this assessment.</w:t>
            </w:r>
          </w:p>
          <w:p w14:paraId="0CA6DE50" w14:textId="77777777" w:rsidR="00365BDD" w:rsidRDefault="00000000">
            <w:pPr>
              <w:spacing w:before="240" w:after="240"/>
              <w:ind w:left="100"/>
            </w:pPr>
            <w:r>
              <w:t>I  acknowledge that the following records will be kept and may be requested from me.</w:t>
            </w:r>
          </w:p>
          <w:p w14:paraId="78AB56AF" w14:textId="77777777" w:rsidR="00365BDD" w:rsidRDefault="00000000">
            <w:pPr>
              <w:spacing w:before="40"/>
              <w:ind w:left="820"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Drafts of work before/ during use of the generative AI tools</w:t>
            </w:r>
          </w:p>
          <w:p w14:paraId="60297D8B" w14:textId="77777777" w:rsidR="00365BDD" w:rsidRDefault="00000000">
            <w:pPr>
              <w:spacing w:before="40"/>
              <w:ind w:left="820" w:hanging="360"/>
            </w:pPr>
            <w:r>
              <w:t>·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    </w:t>
            </w:r>
            <w:r>
              <w:t>History of use of generative AI tools for this assessment</w:t>
            </w:r>
          </w:p>
          <w:p w14:paraId="32C23502" w14:textId="77777777" w:rsidR="00365BDD" w:rsidRDefault="00365B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</w:p>
        </w:tc>
      </w:tr>
    </w:tbl>
    <w:p w14:paraId="27892A1A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ind w:left="120"/>
        <w:rPr>
          <w:u w:val="single"/>
        </w:rPr>
      </w:pPr>
    </w:p>
    <w:p w14:paraId="5420F093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ind w:left="120"/>
        <w:rPr>
          <w:u w:val="single"/>
        </w:rPr>
      </w:pPr>
    </w:p>
    <w:p w14:paraId="0EBA1C09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4D23693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rPr>
          <w:sz w:val="29"/>
          <w:szCs w:val="29"/>
        </w:rPr>
      </w:pPr>
    </w:p>
    <w:p w14:paraId="5F846CCF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rPr>
          <w:sz w:val="29"/>
          <w:szCs w:val="29"/>
        </w:rPr>
      </w:pPr>
    </w:p>
    <w:p w14:paraId="764F1F02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rPr>
          <w:sz w:val="29"/>
          <w:szCs w:val="29"/>
        </w:rPr>
      </w:pPr>
    </w:p>
    <w:p w14:paraId="54657973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rPr>
          <w:sz w:val="29"/>
          <w:szCs w:val="29"/>
        </w:rPr>
      </w:pPr>
    </w:p>
    <w:p w14:paraId="53F11601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rPr>
          <w:sz w:val="29"/>
          <w:szCs w:val="29"/>
        </w:rPr>
      </w:pPr>
    </w:p>
    <w:p w14:paraId="62E60D69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rPr>
          <w:sz w:val="29"/>
          <w:szCs w:val="29"/>
        </w:rPr>
      </w:pPr>
    </w:p>
    <w:p w14:paraId="2E9D6850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rPr>
          <w:sz w:val="29"/>
          <w:szCs w:val="29"/>
        </w:rPr>
      </w:pPr>
    </w:p>
    <w:p w14:paraId="67B77F81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rPr>
          <w:sz w:val="29"/>
          <w:szCs w:val="29"/>
        </w:rPr>
      </w:pPr>
    </w:p>
    <w:p w14:paraId="05A36BC8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rPr>
          <w:sz w:val="29"/>
          <w:szCs w:val="29"/>
        </w:rPr>
      </w:pPr>
    </w:p>
    <w:p w14:paraId="696A8B0E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rPr>
          <w:sz w:val="29"/>
          <w:szCs w:val="29"/>
        </w:rPr>
      </w:pPr>
    </w:p>
    <w:p w14:paraId="37658927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rPr>
          <w:sz w:val="29"/>
          <w:szCs w:val="29"/>
        </w:rPr>
      </w:pPr>
    </w:p>
    <w:p w14:paraId="4D4B7AAE" w14:textId="77777777" w:rsidR="00365BDD" w:rsidRDefault="00365BDD">
      <w:pPr>
        <w:pBdr>
          <w:top w:val="nil"/>
          <w:left w:val="nil"/>
          <w:bottom w:val="nil"/>
          <w:right w:val="nil"/>
          <w:between w:val="nil"/>
        </w:pBdr>
        <w:rPr>
          <w:sz w:val="29"/>
          <w:szCs w:val="29"/>
        </w:rPr>
      </w:pPr>
    </w:p>
    <w:p w14:paraId="63AE330F" w14:textId="77777777" w:rsidR="00365BDD" w:rsidRDefault="00000000">
      <w:pPr>
        <w:pBdr>
          <w:top w:val="nil"/>
          <w:left w:val="nil"/>
          <w:bottom w:val="nil"/>
          <w:right w:val="nil"/>
          <w:between w:val="nil"/>
        </w:pBdr>
        <w:spacing w:before="57" w:line="276" w:lineRule="auto"/>
        <w:ind w:left="120" w:right="192"/>
        <w:rPr>
          <w:color w:val="000000"/>
        </w:rPr>
      </w:pPr>
      <w:r>
        <w:rPr>
          <w:color w:val="000000"/>
        </w:rPr>
        <w:t xml:space="preserve">Disclosure Statement adapted from </w:t>
      </w:r>
      <w:hyperlink r:id="rId13">
        <w:r w:rsidR="00365BDD">
          <w:rPr>
            <w:color w:val="0462C1"/>
            <w:u w:val="single"/>
          </w:rPr>
          <w:t>https://www.monash.edu/student-academic-success/build-digital-capabilities/create-online/acknowledging-the-use-of-</w:t>
        </w:r>
      </w:hyperlink>
      <w:r>
        <w:rPr>
          <w:color w:val="0462C1"/>
        </w:rPr>
        <w:t xml:space="preserve"> </w:t>
      </w:r>
      <w:hyperlink r:id="rId14">
        <w:r w:rsidR="00365BDD">
          <w:rPr>
            <w:color w:val="0462C1"/>
            <w:u w:val="single"/>
          </w:rPr>
          <w:t>generative-artificial-intelligence</w:t>
        </w:r>
      </w:hyperlink>
      <w:r>
        <w:rPr>
          <w:color w:val="0462C1"/>
        </w:rPr>
        <w:t xml:space="preserve"> </w:t>
      </w:r>
      <w:r>
        <w:rPr>
          <w:color w:val="000000"/>
        </w:rPr>
        <w:t xml:space="preserve">and </w:t>
      </w:r>
      <w:hyperlink r:id="rId15">
        <w:r w:rsidR="00365BDD">
          <w:rPr>
            <w:color w:val="0462C1"/>
            <w:u w:val="single"/>
          </w:rPr>
          <w:t>https://vascular.org/vascular-specialists/research/journals/declaration-generative-ai-scientific-writing</w:t>
        </w:r>
      </w:hyperlink>
      <w:hyperlink r:id="rId16">
        <w:r w:rsidR="00365BDD">
          <w:rPr>
            <w:color w:val="000000"/>
          </w:rPr>
          <w:t>.</w:t>
        </w:r>
      </w:hyperlink>
    </w:p>
    <w:p w14:paraId="2CE9BC17" w14:textId="77777777" w:rsidR="00365BDD" w:rsidRDefault="00365BDD"/>
    <w:sectPr w:rsidR="00365BDD">
      <w:pgSz w:w="1191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8217E" w14:textId="77777777" w:rsidR="0053770B" w:rsidRDefault="0053770B">
      <w:r>
        <w:separator/>
      </w:r>
    </w:p>
  </w:endnote>
  <w:endnote w:type="continuationSeparator" w:id="0">
    <w:p w14:paraId="0E6A17F0" w14:textId="77777777" w:rsidR="0053770B" w:rsidRDefault="0053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FC6B7" w14:textId="77777777" w:rsidR="00365BDD" w:rsidRDefault="00365B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3187B" w14:textId="77777777" w:rsidR="00365BDD" w:rsidRDefault="00365B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36209" w14:textId="77777777" w:rsidR="00365BDD" w:rsidRDefault="00365B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C7DEC" w14:textId="77777777" w:rsidR="0053770B" w:rsidRDefault="0053770B">
      <w:r>
        <w:separator/>
      </w:r>
    </w:p>
  </w:footnote>
  <w:footnote w:type="continuationSeparator" w:id="0">
    <w:p w14:paraId="74933216" w14:textId="77777777" w:rsidR="0053770B" w:rsidRDefault="00537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DE47D" w14:textId="77777777" w:rsidR="00365BDD" w:rsidRDefault="00365B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0E12B1" w14:textId="77777777" w:rsidR="00365BDD" w:rsidRDefault="00365BD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45854" w14:textId="77777777" w:rsidR="00365BDD" w:rsidRDefault="00365B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DD"/>
    <w:rsid w:val="000F2F76"/>
    <w:rsid w:val="002F56FF"/>
    <w:rsid w:val="00365BDD"/>
    <w:rsid w:val="0037100B"/>
    <w:rsid w:val="003B4CCB"/>
    <w:rsid w:val="004C439B"/>
    <w:rsid w:val="0053770B"/>
    <w:rsid w:val="006A6C0E"/>
    <w:rsid w:val="007C3D95"/>
    <w:rsid w:val="0096118A"/>
    <w:rsid w:val="00A86937"/>
    <w:rsid w:val="00CF36FD"/>
    <w:rsid w:val="00CF3E47"/>
    <w:rsid w:val="00DB1AAD"/>
    <w:rsid w:val="00F35169"/>
    <w:rsid w:val="00F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48DF5"/>
  <w15:docId w15:val="{22E96CA7-A906-4355-BDF3-0EE6E1B3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SG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92E"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05192E"/>
    <w:pPr>
      <w:spacing w:before="46"/>
      <w:ind w:left="12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5192E"/>
    <w:rPr>
      <w:rFonts w:ascii="Calibri" w:eastAsia="Calibri" w:hAnsi="Calibri" w:cs="Calibri"/>
      <w:b/>
      <w:bCs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5192E"/>
  </w:style>
  <w:style w:type="character" w:customStyle="1" w:styleId="BodyTextChar">
    <w:name w:val="Body Text Char"/>
    <w:basedOn w:val="DefaultParagraphFont"/>
    <w:link w:val="BodyText"/>
    <w:uiPriority w:val="1"/>
    <w:rsid w:val="0005192E"/>
    <w:rPr>
      <w:rFonts w:ascii="Calibri" w:eastAsia="Calibri" w:hAnsi="Calibri" w:cs="Calibri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05192E"/>
  </w:style>
  <w:style w:type="paragraph" w:styleId="Header">
    <w:name w:val="header"/>
    <w:basedOn w:val="Normal"/>
    <w:link w:val="HeaderChar"/>
    <w:uiPriority w:val="99"/>
    <w:unhideWhenUsed/>
    <w:rsid w:val="000519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192E"/>
    <w:rPr>
      <w:rFonts w:ascii="Calibri" w:eastAsia="Calibri" w:hAnsi="Calibri" w:cs="Calibr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519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192E"/>
    <w:rPr>
      <w:rFonts w:ascii="Calibri" w:eastAsia="Calibri" w:hAnsi="Calibri" w:cs="Calibri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monash.edu/student-academic-success/build-digital-capabilities/create-online/acknowledging-the-use-of-generative-artificial-intelligen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vascular.org/vascular-specialists/research/journals/declaration-generative-ai-scientific-writing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vascular.org/vascular-specialists/research/journals/declaration-generative-ai-scientific-writing" TargetMode="Externa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monash.edu/student-academic-success/build-digital-capabilities/create-online/acknowledging-the-use-of-generative-artificial-intellig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NboO5q7j2u0kwrx9XCilQhjvKg==">CgMxLjAyCGguZ2pkZ3hzOAByITFsM1I2bUZfQnZsM0wtdW54NmJxY1JsbHhrS1hQUUxjQw==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Cuiling WANG (NP)</dc:creator>
  <cp:lastModifiedBy>Nur Dini Balqis Ahmad Ba /CBP</cp:lastModifiedBy>
  <cp:revision>6</cp:revision>
  <dcterms:created xsi:type="dcterms:W3CDTF">2023-10-26T03:54:00Z</dcterms:created>
  <dcterms:modified xsi:type="dcterms:W3CDTF">2025-01-24T05:22:00Z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d7aeb4d-f421-48c2-a20e-7b6cd62b5b82_Enabled">
    <vt:lpwstr>true</vt:lpwstr>
  </property>
  <property fmtid="{D5CDD505-2E9C-101B-9397-08002B2CF9AE}" pid="3" name="MSIP_Label_dd7aeb4d-f421-48c2-a20e-7b6cd62b5b82_SetDate">
    <vt:lpwstr>2023-10-26T03:56:54Z</vt:lpwstr>
  </property>
  <property fmtid="{D5CDD505-2E9C-101B-9397-08002B2CF9AE}" pid="4" name="MSIP_Label_dd7aeb4d-f421-48c2-a20e-7b6cd62b5b82_Method">
    <vt:lpwstr>Privileged</vt:lpwstr>
  </property>
  <property fmtid="{D5CDD505-2E9C-101B-9397-08002B2CF9AE}" pid="5" name="MSIP_Label_dd7aeb4d-f421-48c2-a20e-7b6cd62b5b82_Name">
    <vt:lpwstr>dd7aeb4d-f421-48c2-a20e-7b6cd62b5b82</vt:lpwstr>
  </property>
  <property fmtid="{D5CDD505-2E9C-101B-9397-08002B2CF9AE}" pid="6" name="MSIP_Label_dd7aeb4d-f421-48c2-a20e-7b6cd62b5b82_SiteId">
    <vt:lpwstr>cba9e115-3016-4462-a1ab-a565cba0cdf1</vt:lpwstr>
  </property>
  <property fmtid="{D5CDD505-2E9C-101B-9397-08002B2CF9AE}" pid="7" name="MSIP_Label_dd7aeb4d-f421-48c2-a20e-7b6cd62b5b82_ActionId">
    <vt:lpwstr>bb569d27-e14c-4658-98e7-62b1368c64fb</vt:lpwstr>
  </property>
  <property fmtid="{D5CDD505-2E9C-101B-9397-08002B2CF9AE}" pid="8" name="MSIP_Label_dd7aeb4d-f421-48c2-a20e-7b6cd62b5b82_ContentBits">
    <vt:lpwstr>1</vt:lpwstr>
  </property>
</Properties>
</file>