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Homework2:</w:t>
      </w:r>
      <w:r>
        <w:t xml:space="preserve"> </w:t>
      </w:r>
      <w:r>
        <w:t xml:space="preserve">Alan</w:t>
      </w:r>
      <w:r>
        <w:t xml:space="preserve"> </w:t>
      </w:r>
      <w:r>
        <w:t xml:space="preserve">Jones</w:t>
      </w:r>
    </w:p>
    <w:p>
      <w:pPr>
        <w:pStyle w:val="Heading2"/>
      </w:pPr>
      <w:bookmarkStart w:id="21" w:name="why-did-the-authors-take-on-this-topic"/>
      <w:bookmarkEnd w:id="21"/>
      <w:r>
        <w:t xml:space="preserve">Why did the authors take on this topic?</w:t>
      </w:r>
    </w:p>
    <w:p>
      <w:pPr>
        <w:pStyle w:val="FirstParagraph"/>
      </w:pPr>
      <w:r>
        <w:t xml:space="preserve">The authors believe that the implementation of the electronic health record (EHR)</w:t>
      </w:r>
    </w:p>
    <w:p>
      <w:pPr>
        <w:pStyle w:val="BodyText"/>
      </w:pPr>
      <w:r>
        <w:t xml:space="preserve">presents great opportunities and challenges to medical staff and health</w:t>
      </w:r>
    </w:p>
    <w:p>
      <w:pPr>
        <w:pStyle w:val="BodyText"/>
      </w:pPr>
      <w:r>
        <w:t xml:space="preserve">researchers.</w:t>
      </w:r>
    </w:p>
    <w:p>
      <w:pPr>
        <w:pStyle w:val="Heading2"/>
      </w:pPr>
      <w:bookmarkStart w:id="22" w:name="what-is-the-importance-of-the-topic"/>
      <w:bookmarkEnd w:id="22"/>
      <w:r>
        <w:t xml:space="preserve">What is the importance of the topic?</w:t>
      </w:r>
    </w:p>
    <w:p>
      <w:pPr>
        <w:pStyle w:val="FirstParagraph"/>
      </w:pPr>
      <w:r>
        <w:t xml:space="preserve">The widespread and swift adoption of the EHR revolutionized the way patient care</w:t>
      </w:r>
    </w:p>
    <w:p>
      <w:pPr>
        <w:pStyle w:val="BodyText"/>
      </w:pPr>
      <w:r>
        <w:t xml:space="preserve">is documented, but it also presented challenges for health record data consumers.</w:t>
      </w:r>
    </w:p>
    <w:p>
      <w:pPr>
        <w:pStyle w:val="BodyText"/>
      </w:pPr>
      <w:r>
        <w:t xml:space="preserve">Researchers that were reliant on the medical record as a source of data are</w:t>
      </w:r>
    </w:p>
    <w:p>
      <w:pPr>
        <w:pStyle w:val="BodyText"/>
      </w:pPr>
      <w:r>
        <w:t xml:space="preserve">confronted with new capabilities of analyzation as well as data in altered</w:t>
      </w:r>
    </w:p>
    <w:p>
      <w:pPr>
        <w:pStyle w:val="BodyText"/>
      </w:pPr>
      <w:r>
        <w:t xml:space="preserve">presentation formats and a different set of difficulties in accessing data.</w:t>
      </w:r>
    </w:p>
    <w:p>
      <w:pPr>
        <w:pStyle w:val="Heading2"/>
      </w:pPr>
      <w:bookmarkStart w:id="23" w:name="what-was-the-purpose-of-the-article"/>
      <w:bookmarkEnd w:id="23"/>
      <w:r>
        <w:t xml:space="preserve">What was the purpose of the article?</w:t>
      </w:r>
    </w:p>
    <w:p>
      <w:pPr>
        <w:pStyle w:val="FirstParagraph"/>
      </w:pPr>
      <w:r>
        <w:t xml:space="preserve">The purpose was to identify some of the major opportunities and challenges</w:t>
      </w:r>
    </w:p>
    <w:p>
      <w:pPr>
        <w:pStyle w:val="BodyText"/>
      </w:pPr>
      <w:r>
        <w:t xml:space="preserve">identified by a non-informatics nurse researcher when using data from the EHR,</w:t>
      </w:r>
    </w:p>
    <w:p>
      <w:pPr>
        <w:pStyle w:val="BodyText"/>
      </w:pPr>
      <w:r>
        <w:t xml:space="preserve">while also discussing the implications EHR implementation has on nurse researcher</w:t>
      </w:r>
      <w:r>
        <w:t xml:space="preserve"> </w:t>
      </w:r>
      <w:r>
        <w:t xml:space="preserve">practice.</w:t>
      </w:r>
    </w:p>
    <w:p>
      <w:pPr>
        <w:pStyle w:val="Heading2"/>
      </w:pPr>
      <w:bookmarkStart w:id="24" w:name="what-are-the-key-concepts-and-main-points-discussed"/>
      <w:bookmarkEnd w:id="24"/>
      <w:r>
        <w:t xml:space="preserve">What are the key concepts and main points discussed?</w:t>
      </w:r>
    </w:p>
    <w:p>
      <w:pPr>
        <w:pStyle w:val="FirstParagraph"/>
      </w:pPr>
      <w:r>
        <w:t xml:space="preserve">EHR is encouraged to improve quality, safety, and efficacy. These systems offer</w:t>
      </w:r>
    </w:p>
    <w:p>
      <w:pPr>
        <w:pStyle w:val="BodyText"/>
      </w:pPr>
      <w:r>
        <w:t xml:space="preserve">the opportunity of capturing large data sets for analysis, and they have the</w:t>
      </w:r>
    </w:p>
    <w:p>
      <w:pPr>
        <w:pStyle w:val="BodyText"/>
      </w:pPr>
      <w:r>
        <w:t xml:space="preserve">ability to provide nurse researchers with new tools to generate knowledge for the</w:t>
      </w:r>
      <w:r>
        <w:t xml:space="preserve"> </w:t>
      </w:r>
      <w:r>
        <w:t xml:space="preserve">science. EHR does, however, present significant challenges to consider ranging</w:t>
      </w:r>
    </w:p>
    <w:p>
      <w:pPr>
        <w:pStyle w:val="BodyText"/>
      </w:pPr>
      <w:r>
        <w:t xml:space="preserve">from data security, methods of implementation, and differences in proprietary</w:t>
      </w:r>
    </w:p>
    <w:p>
      <w:pPr>
        <w:pStyle w:val="BodyText"/>
      </w:pPr>
      <w:r>
        <w:t xml:space="preserve">systems. These systems are often written by non-nurse professionals who do not</w:t>
      </w:r>
    </w:p>
    <w:p>
      <w:pPr>
        <w:pStyle w:val="BodyText"/>
      </w:pPr>
      <w:r>
        <w:t xml:space="preserve">fully understand the cognitive work of practice that EHR can provide. Facilities</w:t>
      </w:r>
    </w:p>
    <w:p>
      <w:pPr>
        <w:pStyle w:val="BodyText"/>
      </w:pPr>
      <w:r>
        <w:t xml:space="preserve">still use a combination of paper records and EHR, which can create issues for</w:t>
      </w:r>
    </w:p>
    <w:p>
      <w:pPr>
        <w:pStyle w:val="BodyText"/>
      </w:pPr>
      <w:r>
        <w:t xml:space="preserve">researchers. Unstructured data fields, such as free text notes and emails, can</w:t>
      </w:r>
    </w:p>
    <w:p>
      <w:pPr>
        <w:pStyle w:val="BodyText"/>
      </w:pPr>
      <w:r>
        <w:t xml:space="preserve">create hidden data pockets. Privacy requirements can add administrative hurdles</w:t>
      </w:r>
    </w:p>
    <w:p>
      <w:pPr>
        <w:pStyle w:val="BodyText"/>
      </w:pPr>
      <w:r>
        <w:t xml:space="preserve">and burdens that use time and resources.</w:t>
      </w:r>
    </w:p>
    <w:p>
      <w:pPr>
        <w:pStyle w:val="Heading2"/>
      </w:pPr>
      <w:bookmarkStart w:id="25" w:name="do-the-authors-offer-up-evidence-to-support-their-main-arguments"/>
      <w:bookmarkEnd w:id="25"/>
      <w:r>
        <w:t xml:space="preserve">Do the authors offer up evidence to support their main arguments?</w:t>
      </w:r>
    </w:p>
    <w:p>
      <w:pPr>
        <w:pStyle w:val="FirstParagraph"/>
      </w:pPr>
      <w:r>
        <w:t xml:space="preserve">They provide a lot of points to support their argument that, while EHR has</w:t>
      </w:r>
    </w:p>
    <w:p>
      <w:pPr>
        <w:pStyle w:val="BodyText"/>
      </w:pPr>
      <w:r>
        <w:t xml:space="preserve">enormous potential, there are still a lot of concerns to consider in its research</w:t>
      </w:r>
      <w:r>
        <w:t xml:space="preserve"> </w:t>
      </w:r>
      <w:r>
        <w:t xml:space="preserve">implications and limitations.</w:t>
      </w:r>
    </w:p>
    <w:p>
      <w:pPr>
        <w:pStyle w:val="Heading2"/>
      </w:pPr>
      <w:bookmarkStart w:id="26" w:name="how-solid-is-the-evidence"/>
      <w:bookmarkEnd w:id="26"/>
      <w:r>
        <w:t xml:space="preserve">How solid is the evidence?</w:t>
      </w:r>
    </w:p>
    <w:p>
      <w:pPr>
        <w:pStyle w:val="FirstParagraph"/>
      </w:pPr>
      <w:r>
        <w:t xml:space="preserve">The evidence is interesting, although no quantitative data to support their</w:t>
      </w:r>
    </w:p>
    <w:p>
      <w:pPr>
        <w:pStyle w:val="BodyText"/>
      </w:pPr>
      <w:r>
        <w:t xml:space="preserve">claims is listed in the article. The points made are logical, but there are not</w:t>
      </w:r>
    </w:p>
    <w:p>
      <w:pPr>
        <w:pStyle w:val="BodyText"/>
      </w:pPr>
      <w:r>
        <w:t xml:space="preserve">necessarily a lot of references or data used and listed that support the</w:t>
      </w:r>
    </w:p>
    <w:p>
      <w:pPr>
        <w:pStyle w:val="BodyText"/>
      </w:pPr>
      <w:r>
        <w:t xml:space="preserve">seemingly logical points of discussion.</w:t>
      </w:r>
    </w:p>
    <w:p>
      <w:pPr>
        <w:pStyle w:val="Heading2"/>
      </w:pPr>
      <w:bookmarkStart w:id="27" w:name="did-the-authors-fulfill-the-purpose"/>
      <w:bookmarkEnd w:id="27"/>
      <w:r>
        <w:t xml:space="preserve">Did the authors fulfill the purpose?</w:t>
      </w:r>
    </w:p>
    <w:p>
      <w:pPr>
        <w:pStyle w:val="FirstParagraph"/>
      </w:pPr>
      <w:r>
        <w:t xml:space="preserve">The authors fulfilled their purpose of identifying major opportunities and</w:t>
      </w:r>
    </w:p>
    <w:p>
      <w:pPr>
        <w:pStyle w:val="BodyText"/>
      </w:pPr>
      <w:r>
        <w:t xml:space="preserve">challenges when using data from an EHR. The purpose never explicitly stated that</w:t>
      </w:r>
    </w:p>
    <w:p>
      <w:pPr>
        <w:pStyle w:val="BodyText"/>
      </w:pPr>
      <w:r>
        <w:t xml:space="preserve">there would be quantitative data and references, so the purpose of identifying</w:t>
      </w:r>
    </w:p>
    <w:p>
      <w:pPr>
        <w:pStyle w:val="BodyText"/>
      </w:pPr>
      <w:r>
        <w:t xml:space="preserve">issues with EHR was achieved.</w:t>
      </w:r>
    </w:p>
    <w:p>
      <w:pPr>
        <w:pStyle w:val="Heading2"/>
      </w:pPr>
      <w:bookmarkStart w:id="28" w:name="what-are-the-implications-of-their-findings"/>
      <w:bookmarkEnd w:id="28"/>
      <w:r>
        <w:t xml:space="preserve">What are the implications of their findings?</w:t>
      </w:r>
    </w:p>
    <w:p>
      <w:pPr>
        <w:pStyle w:val="FirstParagraph"/>
      </w:pPr>
      <w:r>
        <w:t xml:space="preserve">The implications are that, while EHR presents a lot of obvious advantages in</w:t>
      </w:r>
    </w:p>
    <w:p>
      <w:pPr>
        <w:pStyle w:val="BodyText"/>
      </w:pPr>
      <w:r>
        <w:t xml:space="preserve">concern to organization, input, filing and analyzing, there are several</w:t>
      </w:r>
    </w:p>
    <w:p>
      <w:pPr>
        <w:pStyle w:val="BodyText"/>
      </w:pPr>
      <w:r>
        <w:t xml:space="preserve">limitations to its use. The increasing volume of time-variant documentation in</w:t>
      </w:r>
    </w:p>
    <w:p>
      <w:pPr>
        <w:pStyle w:val="BodyText"/>
      </w:pPr>
      <w:r>
        <w:t xml:space="preserve">structured fields presents the benefits of data volume and the ability to access</w:t>
      </w:r>
    </w:p>
    <w:p>
      <w:pPr>
        <w:pStyle w:val="BodyText"/>
      </w:pPr>
      <w:r>
        <w:t xml:space="preserve">100% of the population. EHR data, however, still lack reliability resulting from</w:t>
      </w:r>
    </w:p>
    <w:p>
      <w:pPr>
        <w:pStyle w:val="BodyText"/>
      </w:pPr>
      <w:r>
        <w:t xml:space="preserve">omissions and data entry workarounds, and pose privacy challenges.</w:t>
      </w:r>
    </w:p>
    <w:p>
      <w:pPr>
        <w:pStyle w:val="Heading2"/>
      </w:pPr>
      <w:bookmarkStart w:id="29" w:name="do-you-see-any-implications-beyond-the-ones-the-authors-discuss-if-so-what-are-they"/>
      <w:bookmarkEnd w:id="29"/>
      <w:r>
        <w:t xml:space="preserve">Do you see any implications beyond the ones the authors discuss? If so, what are they?</w:t>
      </w:r>
    </w:p>
    <w:p>
      <w:pPr>
        <w:pStyle w:val="FirstParagraph"/>
      </w:pPr>
      <w:r>
        <w:t xml:space="preserve">I also see the cost of setup and maintenance as an issue with EHR. HIPAA</w:t>
      </w:r>
    </w:p>
    <w:p>
      <w:pPr>
        <w:pStyle w:val="BodyText"/>
      </w:pPr>
      <w:r>
        <w:t xml:space="preserve">violations are easier with EHR. The ability to simply copy and paste information</w:t>
      </w:r>
    </w:p>
    <w:p>
      <w:pPr>
        <w:pStyle w:val="BodyText"/>
      </w:pPr>
      <w:r>
        <w:t xml:space="preserve">(such as assessment) is much easier to do with EHR.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88e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Homework2: Alan Jones</dc:title>
  <dc:creator/>
  <dcterms:created xsi:type="dcterms:W3CDTF">2017-02-08T04:21:46Z</dcterms:created>
  <dcterms:modified xsi:type="dcterms:W3CDTF">2017-02-08T04:21:46Z</dcterms:modified>
</cp:coreProperties>
</file>