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Project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HotelBooking_DataProject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Goal</w:t>
      </w:r>
      <w:r w:rsidDel="00000000" w:rsidR="00000000" w:rsidRPr="00000000">
        <w:rPr>
          <w:sz w:val="24"/>
          <w:szCs w:val="24"/>
          <w:rtl w:val="0"/>
        </w:rPr>
        <w:t xml:space="preserve"> : Develop a Database to Analyze &amp; Visualize Hotel Booking Data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Requirements</w:t>
      </w:r>
      <w:r w:rsidDel="00000000" w:rsidR="00000000" w:rsidRPr="00000000">
        <w:rPr>
          <w:sz w:val="24"/>
          <w:szCs w:val="24"/>
          <w:rtl w:val="0"/>
        </w:rPr>
        <w:t xml:space="preserve"> : Build a visualize data story/dashboard using Power BI to present to stakeholders.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Business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questions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70"/>
        <w:gridCol w:w="5270"/>
        <w:tblGridChange w:id="0">
          <w:tblGrid>
            <w:gridCol w:w="5270"/>
            <w:gridCol w:w="5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our hotel revenue growing by year?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have two hotel types, so it would be good to segment revenue by hotel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we increase our parking lot size?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want to understand if there is a trend in guests with personal cars.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trends can we see in the data?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Focus on average daily rate and guests to explore seasonality</w:t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Data Analysis Project Pipeline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Build a Database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Develop the SQL Query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Connect Power BI to the Database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Visualize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Summarize Findings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Technologies/tools</w:t>
      </w:r>
      <w:r w:rsidDel="00000000" w:rsidR="00000000" w:rsidRPr="00000000">
        <w:rPr>
          <w:sz w:val="24"/>
          <w:szCs w:val="24"/>
          <w:rtl w:val="0"/>
        </w:rPr>
        <w:t xml:space="preserve"> : Excel, SQL Server, Power BI</w:t>
      </w:r>
    </w:p>
    <w:sectPr>
      <w:pgSz w:h="15840" w:w="12240" w:orient="portrait"/>
      <w:pgMar w:bottom="720.0000000000001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