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2B9" w:rsidRPr="007922B9" w:rsidRDefault="007922B9" w:rsidP="007922B9">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r w:rsidRPr="007922B9">
        <w:rPr>
          <w:rFonts w:ascii="Arial" w:eastAsia="Times New Roman" w:hAnsi="Arial" w:cs="Arial"/>
          <w:b/>
          <w:bCs/>
          <w:color w:val="4472C4" w:themeColor="accent5"/>
          <w:sz w:val="44"/>
          <w:szCs w:val="44"/>
          <w:bdr w:val="none" w:sz="0" w:space="0" w:color="auto" w:frame="1"/>
        </w:rPr>
        <w:t>Introduction</w:t>
      </w:r>
      <w:r w:rsidR="00926167">
        <w:rPr>
          <w:rFonts w:ascii="Arial" w:eastAsia="Times New Roman" w:hAnsi="Arial" w:cs="Arial"/>
          <w:b/>
          <w:bCs/>
          <w:color w:val="4472C4" w:themeColor="accent5"/>
          <w:sz w:val="44"/>
          <w:szCs w:val="44"/>
          <w:bdr w:val="none" w:sz="0" w:space="0" w:color="auto" w:frame="1"/>
        </w:rPr>
        <w:t>:</w:t>
      </w:r>
    </w:p>
    <w:p w:rsidR="007922B9" w:rsidRDefault="007922B9" w:rsidP="00926167">
      <w:pPr>
        <w:pStyle w:val="kq"/>
        <w:shd w:val="clear" w:color="auto" w:fill="FFFFFF"/>
        <w:spacing w:before="480" w:beforeAutospacing="0" w:after="0" w:afterAutospacing="0" w:line="480" w:lineRule="atLeast"/>
        <w:rPr>
          <w:rFonts w:asciiTheme="minorBidi" w:hAnsiTheme="minorBidi" w:cstheme="minorBidi"/>
          <w:color w:val="292929"/>
          <w:spacing w:val="-1"/>
          <w:sz w:val="32"/>
          <w:szCs w:val="32"/>
        </w:rPr>
      </w:pPr>
      <w:r w:rsidRPr="007922B9">
        <w:rPr>
          <w:rFonts w:asciiTheme="minorBidi" w:hAnsiTheme="minorBidi" w:cstheme="minorBidi"/>
          <w:color w:val="292929"/>
          <w:spacing w:val="-1"/>
          <w:sz w:val="32"/>
          <w:szCs w:val="32"/>
        </w:rPr>
        <w:t>According to The </w:t>
      </w:r>
      <w:hyperlink r:id="rId7" w:tgtFrame="_blank" w:history="1">
        <w:r w:rsidRPr="007922B9">
          <w:rPr>
            <w:rStyle w:val="Hyperlink"/>
            <w:rFonts w:asciiTheme="minorBidi" w:hAnsiTheme="minorBidi" w:cstheme="minorBidi"/>
            <w:spacing w:val="-1"/>
            <w:sz w:val="32"/>
            <w:szCs w:val="32"/>
          </w:rPr>
          <w:t>Atlantic</w:t>
        </w:r>
      </w:hyperlink>
      <w:r w:rsidRPr="007922B9">
        <w:rPr>
          <w:rFonts w:asciiTheme="minorBidi" w:hAnsiTheme="minorBidi" w:cstheme="minorBidi"/>
          <w:color w:val="292929"/>
          <w:spacing w:val="-1"/>
          <w:sz w:val="32"/>
          <w:szCs w:val="32"/>
        </w:rPr>
        <w:t>, </w:t>
      </w:r>
      <w:r w:rsidRPr="007922B9">
        <w:rPr>
          <w:rStyle w:val="Emphasis"/>
          <w:rFonts w:asciiTheme="minorBidi" w:hAnsiTheme="minorBidi" w:cstheme="minorBidi"/>
          <w:color w:val="292929"/>
          <w:spacing w:val="-1"/>
          <w:sz w:val="32"/>
          <w:szCs w:val="32"/>
        </w:rPr>
        <w:t>The New York Times</w:t>
      </w:r>
      <w:r w:rsidRPr="007922B9">
        <w:rPr>
          <w:rFonts w:asciiTheme="minorBidi" w:hAnsiTheme="minorBidi" w:cstheme="minorBidi"/>
          <w:color w:val="292929"/>
          <w:spacing w:val="-1"/>
          <w:sz w:val="32"/>
          <w:szCs w:val="32"/>
        </w:rPr>
        <w:t> publishes more than 150 articles a day and more than 250 on Sundays. The </w:t>
      </w:r>
      <w:r w:rsidRPr="007922B9">
        <w:rPr>
          <w:rStyle w:val="Emphasis"/>
          <w:rFonts w:asciiTheme="minorBidi" w:hAnsiTheme="minorBidi" w:cstheme="minorBidi"/>
          <w:color w:val="292929"/>
          <w:spacing w:val="-1"/>
          <w:sz w:val="32"/>
          <w:szCs w:val="32"/>
        </w:rPr>
        <w:t>Wall Street Journal</w:t>
      </w:r>
      <w:r w:rsidRPr="007922B9">
        <w:rPr>
          <w:rFonts w:asciiTheme="minorBidi" w:hAnsiTheme="minorBidi" w:cstheme="minorBidi"/>
          <w:color w:val="292929"/>
          <w:spacing w:val="-1"/>
          <w:sz w:val="32"/>
          <w:szCs w:val="32"/>
        </w:rPr>
        <w:t> publishes about 240 stories every day. Other websites, like </w:t>
      </w:r>
      <w:proofErr w:type="spellStart"/>
      <w:r w:rsidRPr="007922B9">
        <w:rPr>
          <w:rStyle w:val="Emphasis"/>
          <w:rFonts w:asciiTheme="minorBidi" w:hAnsiTheme="minorBidi" w:cstheme="minorBidi"/>
          <w:color w:val="292929"/>
          <w:spacing w:val="-1"/>
          <w:sz w:val="32"/>
          <w:szCs w:val="32"/>
        </w:rPr>
        <w:t>Buzzfeed</w:t>
      </w:r>
      <w:proofErr w:type="spellEnd"/>
      <w:r w:rsidRPr="007922B9">
        <w:rPr>
          <w:rFonts w:asciiTheme="minorBidi" w:hAnsiTheme="minorBidi" w:cstheme="minorBidi"/>
          <w:color w:val="292929"/>
          <w:spacing w:val="-1"/>
          <w:sz w:val="32"/>
          <w:szCs w:val="32"/>
        </w:rPr>
        <w:t>, publish more</w:t>
      </w:r>
      <w:r w:rsidR="00926167">
        <w:rPr>
          <w:rFonts w:asciiTheme="minorBidi" w:hAnsiTheme="minorBidi" w:cstheme="minorBidi"/>
          <w:color w:val="292929"/>
          <w:spacing w:val="-1"/>
          <w:sz w:val="32"/>
          <w:szCs w:val="32"/>
        </w:rPr>
        <w:t xml:space="preserve"> than 6,000 stories every </w:t>
      </w:r>
      <w:proofErr w:type="spellStart"/>
      <w:r w:rsidR="00926167">
        <w:rPr>
          <w:rFonts w:asciiTheme="minorBidi" w:hAnsiTheme="minorBidi" w:cstheme="minorBidi"/>
          <w:color w:val="292929"/>
          <w:spacing w:val="-1"/>
          <w:sz w:val="32"/>
          <w:szCs w:val="32"/>
        </w:rPr>
        <w:t>month.</w:t>
      </w:r>
      <w:r w:rsidRPr="007922B9">
        <w:rPr>
          <w:rFonts w:asciiTheme="minorBidi" w:hAnsiTheme="minorBidi" w:cstheme="minorBidi"/>
          <w:color w:val="292929"/>
          <w:spacing w:val="-1"/>
          <w:sz w:val="32"/>
          <w:szCs w:val="32"/>
        </w:rPr>
        <w:t>With</w:t>
      </w:r>
      <w:proofErr w:type="spellEnd"/>
      <w:r w:rsidRPr="007922B9">
        <w:rPr>
          <w:rFonts w:asciiTheme="minorBidi" w:hAnsiTheme="minorBidi" w:cstheme="minorBidi"/>
          <w:color w:val="292929"/>
          <w:spacing w:val="-1"/>
          <w:sz w:val="32"/>
          <w:szCs w:val="32"/>
        </w:rPr>
        <w:t xml:space="preserve"> the amount of information made available to us, it is no surprise that summarization has become a very popular task in machine learning/Natural Language Processing (NLP).</w:t>
      </w:r>
    </w:p>
    <w:p w:rsidR="00926167" w:rsidRDefault="00926167" w:rsidP="00926167">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p>
    <w:p w:rsidR="00926167" w:rsidRDefault="00926167" w:rsidP="00926167">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r>
        <w:rPr>
          <w:rFonts w:ascii="Arial" w:eastAsia="Times New Roman" w:hAnsi="Arial" w:cs="Arial"/>
          <w:b/>
          <w:bCs/>
          <w:color w:val="4472C4" w:themeColor="accent5"/>
          <w:sz w:val="44"/>
          <w:szCs w:val="44"/>
          <w:bdr w:val="none" w:sz="0" w:space="0" w:color="auto" w:frame="1"/>
        </w:rPr>
        <w:t>Overview:</w:t>
      </w:r>
    </w:p>
    <w:p w:rsidR="00926167" w:rsidRPr="00926167" w:rsidRDefault="00926167" w:rsidP="00926167">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p>
    <w:p w:rsidR="007922B9" w:rsidRDefault="00926167" w:rsidP="007922B9">
      <w:pPr>
        <w:spacing w:after="0" w:line="240" w:lineRule="auto"/>
        <w:textAlignment w:val="baseline"/>
        <w:rPr>
          <w:rFonts w:asciiTheme="minorBidi" w:eastAsia="Times New Roman" w:hAnsiTheme="minorBidi"/>
          <w:color w:val="333333"/>
          <w:sz w:val="32"/>
          <w:szCs w:val="32"/>
          <w:bdr w:val="none" w:sz="0" w:space="0" w:color="auto" w:frame="1"/>
        </w:rPr>
      </w:pPr>
      <w:r w:rsidRPr="00926167">
        <w:rPr>
          <w:rFonts w:asciiTheme="minorBidi" w:eastAsia="Times New Roman" w:hAnsiTheme="minorBidi"/>
          <w:color w:val="0070C0"/>
          <w:sz w:val="32"/>
          <w:szCs w:val="32"/>
          <w:bdr w:val="none" w:sz="0" w:space="0" w:color="auto" w:frame="1"/>
        </w:rPr>
        <w:t>T</w:t>
      </w:r>
      <w:r w:rsidR="007922B9" w:rsidRPr="007922B9">
        <w:rPr>
          <w:rFonts w:asciiTheme="minorBidi" w:eastAsia="Times New Roman" w:hAnsiTheme="minorBidi"/>
          <w:color w:val="0070C0"/>
          <w:sz w:val="32"/>
          <w:szCs w:val="32"/>
          <w:bdr w:val="none" w:sz="0" w:space="0" w:color="auto" w:frame="1"/>
        </w:rPr>
        <w:t xml:space="preserve">ext summarization </w:t>
      </w:r>
      <w:r w:rsidR="007922B9" w:rsidRPr="007922B9">
        <w:rPr>
          <w:rFonts w:asciiTheme="minorBidi" w:eastAsia="Times New Roman" w:hAnsiTheme="minorBidi"/>
          <w:color w:val="333333"/>
          <w:sz w:val="32"/>
          <w:szCs w:val="32"/>
          <w:bdr w:val="none" w:sz="0" w:space="0" w:color="auto" w:frame="1"/>
        </w:rPr>
        <w:t xml:space="preserve">is the task of automatically generating a shorter version of a document while retaining its most important information. The task has received much attention in the natural language processing community.  Since it has immense potential for various information access applications. Examples include tools which digest textual content (e.g., news, social media, </w:t>
      </w:r>
      <w:proofErr w:type="gramStart"/>
      <w:r w:rsidR="007922B9" w:rsidRPr="007922B9">
        <w:rPr>
          <w:rFonts w:asciiTheme="minorBidi" w:eastAsia="Times New Roman" w:hAnsiTheme="minorBidi"/>
          <w:color w:val="333333"/>
          <w:sz w:val="32"/>
          <w:szCs w:val="32"/>
          <w:bdr w:val="none" w:sz="0" w:space="0" w:color="auto" w:frame="1"/>
        </w:rPr>
        <w:t>reviews</w:t>
      </w:r>
      <w:proofErr w:type="gramEnd"/>
      <w:r w:rsidR="007922B9" w:rsidRPr="007922B9">
        <w:rPr>
          <w:rFonts w:asciiTheme="minorBidi" w:eastAsia="Times New Roman" w:hAnsiTheme="minorBidi"/>
          <w:color w:val="333333"/>
          <w:sz w:val="32"/>
          <w:szCs w:val="32"/>
          <w:bdr w:val="none" w:sz="0" w:space="0" w:color="auto" w:frame="1"/>
        </w:rPr>
        <w:t>), answer questions, or provide recommendations. The summarization model could be of two types:</w:t>
      </w:r>
    </w:p>
    <w:p w:rsidR="00926167" w:rsidRPr="007922B9" w:rsidRDefault="00926167" w:rsidP="007922B9">
      <w:pPr>
        <w:spacing w:after="0" w:line="240" w:lineRule="auto"/>
        <w:textAlignment w:val="baseline"/>
        <w:rPr>
          <w:rFonts w:asciiTheme="minorBidi" w:eastAsia="Times New Roman" w:hAnsiTheme="minorBidi"/>
          <w:color w:val="9EA0A0"/>
          <w:sz w:val="32"/>
          <w:szCs w:val="32"/>
        </w:rPr>
      </w:pPr>
    </w:p>
    <w:p w:rsidR="007922B9" w:rsidRPr="007922B9" w:rsidRDefault="007922B9" w:rsidP="007922B9">
      <w:pPr>
        <w:numPr>
          <w:ilvl w:val="0"/>
          <w:numId w:val="1"/>
        </w:numPr>
        <w:spacing w:after="0" w:line="240" w:lineRule="auto"/>
        <w:ind w:left="450"/>
        <w:textAlignment w:val="baseline"/>
        <w:rPr>
          <w:rFonts w:asciiTheme="minorBidi" w:eastAsia="Times New Roman" w:hAnsiTheme="minorBidi"/>
          <w:sz w:val="32"/>
          <w:szCs w:val="32"/>
        </w:rPr>
      </w:pPr>
      <w:r w:rsidRPr="007922B9">
        <w:rPr>
          <w:rFonts w:asciiTheme="minorBidi" w:eastAsia="Times New Roman" w:hAnsiTheme="minorBidi"/>
          <w:color w:val="FFC000" w:themeColor="accent4"/>
          <w:sz w:val="32"/>
          <w:szCs w:val="32"/>
          <w:bdr w:val="none" w:sz="0" w:space="0" w:color="auto" w:frame="1"/>
        </w:rPr>
        <w:t>Extractive Summarization</w:t>
      </w:r>
      <w:r w:rsidRPr="007922B9">
        <w:rPr>
          <w:rFonts w:asciiTheme="minorBidi" w:eastAsia="Times New Roman" w:hAnsiTheme="minorBidi"/>
          <w:color w:val="333333"/>
          <w:sz w:val="32"/>
          <w:szCs w:val="32"/>
          <w:bdr w:val="none" w:sz="0" w:space="0" w:color="auto" w:frame="1"/>
        </w:rPr>
        <w:t> — Is akin to using a highlighter.  We select sub segments of text from the original text that would create a good summary</w:t>
      </w:r>
    </w:p>
    <w:p w:rsidR="00926167" w:rsidRPr="00926167" w:rsidRDefault="00926167" w:rsidP="00926167">
      <w:pPr>
        <w:spacing w:after="0" w:line="240" w:lineRule="auto"/>
        <w:ind w:left="450"/>
        <w:textAlignment w:val="baseline"/>
        <w:rPr>
          <w:rFonts w:asciiTheme="minorBidi" w:eastAsia="Times New Roman" w:hAnsiTheme="minorBidi"/>
          <w:sz w:val="32"/>
          <w:szCs w:val="32"/>
        </w:rPr>
      </w:pPr>
    </w:p>
    <w:p w:rsidR="007922B9" w:rsidRPr="007922B9" w:rsidRDefault="007922B9" w:rsidP="007922B9">
      <w:pPr>
        <w:numPr>
          <w:ilvl w:val="0"/>
          <w:numId w:val="1"/>
        </w:numPr>
        <w:spacing w:after="0" w:line="240" w:lineRule="auto"/>
        <w:ind w:left="450"/>
        <w:textAlignment w:val="baseline"/>
        <w:rPr>
          <w:rFonts w:asciiTheme="minorBidi" w:eastAsia="Times New Roman" w:hAnsiTheme="minorBidi"/>
          <w:sz w:val="32"/>
          <w:szCs w:val="32"/>
        </w:rPr>
      </w:pPr>
      <w:r w:rsidRPr="007922B9">
        <w:rPr>
          <w:rFonts w:asciiTheme="minorBidi" w:eastAsia="Times New Roman" w:hAnsiTheme="minorBidi"/>
          <w:color w:val="FFC000" w:themeColor="accent4"/>
          <w:sz w:val="32"/>
          <w:szCs w:val="32"/>
          <w:bdr w:val="none" w:sz="0" w:space="0" w:color="auto" w:frame="1"/>
        </w:rPr>
        <w:t>Abstractive Summarization — </w:t>
      </w:r>
      <w:r w:rsidRPr="007922B9">
        <w:rPr>
          <w:rFonts w:asciiTheme="minorBidi" w:eastAsia="Times New Roman" w:hAnsiTheme="minorBidi"/>
          <w:color w:val="333333"/>
          <w:sz w:val="32"/>
          <w:szCs w:val="32"/>
          <w:bdr w:val="none" w:sz="0" w:space="0" w:color="auto" w:frame="1"/>
        </w:rPr>
        <w:t>Is akin to writing with a pen. Summary is created to extract the gist and could use words not in the original text. This is harder for machines to do</w:t>
      </w:r>
    </w:p>
    <w:p w:rsidR="00926167" w:rsidRDefault="00926167" w:rsidP="007922B9">
      <w:pPr>
        <w:spacing w:after="0" w:line="240" w:lineRule="auto"/>
        <w:textAlignment w:val="baseline"/>
        <w:rPr>
          <w:rFonts w:asciiTheme="minorBidi" w:eastAsia="Times New Roman" w:hAnsiTheme="minorBidi"/>
          <w:color w:val="333333"/>
          <w:sz w:val="32"/>
          <w:szCs w:val="32"/>
          <w:bdr w:val="none" w:sz="0" w:space="0" w:color="auto" w:frame="1"/>
        </w:rPr>
      </w:pPr>
    </w:p>
    <w:p w:rsidR="00926167" w:rsidRDefault="00926167" w:rsidP="00926167">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p>
    <w:p w:rsidR="00926167" w:rsidRDefault="00926167" w:rsidP="00926167">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r>
        <w:rPr>
          <w:rFonts w:ascii="Arial" w:eastAsia="Times New Roman" w:hAnsi="Arial" w:cs="Arial"/>
          <w:b/>
          <w:bCs/>
          <w:color w:val="4472C4" w:themeColor="accent5"/>
          <w:sz w:val="44"/>
          <w:szCs w:val="44"/>
          <w:bdr w:val="none" w:sz="0" w:space="0" w:color="auto" w:frame="1"/>
        </w:rPr>
        <w:lastRenderedPageBreak/>
        <w:t>Metrics</w:t>
      </w:r>
      <w:r>
        <w:rPr>
          <w:rFonts w:ascii="Arial" w:eastAsia="Times New Roman" w:hAnsi="Arial" w:cs="Arial"/>
          <w:b/>
          <w:bCs/>
          <w:color w:val="4472C4" w:themeColor="accent5"/>
          <w:sz w:val="44"/>
          <w:szCs w:val="44"/>
          <w:bdr w:val="none" w:sz="0" w:space="0" w:color="auto" w:frame="1"/>
        </w:rPr>
        <w:t>:</w:t>
      </w:r>
    </w:p>
    <w:p w:rsidR="00926167" w:rsidRDefault="00926167" w:rsidP="007922B9">
      <w:pPr>
        <w:spacing w:after="0" w:line="240" w:lineRule="auto"/>
        <w:textAlignment w:val="baseline"/>
        <w:rPr>
          <w:rFonts w:asciiTheme="minorBidi" w:eastAsia="Times New Roman" w:hAnsiTheme="minorBidi"/>
          <w:color w:val="333333"/>
          <w:sz w:val="32"/>
          <w:szCs w:val="32"/>
          <w:bdr w:val="none" w:sz="0" w:space="0" w:color="auto" w:frame="1"/>
        </w:rPr>
      </w:pPr>
    </w:p>
    <w:p w:rsidR="007922B9" w:rsidRDefault="007922B9" w:rsidP="007922B9">
      <w:pPr>
        <w:spacing w:after="0" w:line="240" w:lineRule="auto"/>
        <w:textAlignment w:val="baseline"/>
        <w:rPr>
          <w:rFonts w:asciiTheme="minorBidi" w:eastAsia="Times New Roman" w:hAnsiTheme="minorBidi"/>
          <w:color w:val="333333"/>
          <w:sz w:val="32"/>
          <w:szCs w:val="32"/>
          <w:bdr w:val="none" w:sz="0" w:space="0" w:color="auto" w:frame="1"/>
        </w:rPr>
      </w:pPr>
      <w:r w:rsidRPr="007922B9">
        <w:rPr>
          <w:rFonts w:asciiTheme="minorBidi" w:eastAsia="Times New Roman" w:hAnsiTheme="minorBidi"/>
          <w:color w:val="333333"/>
          <w:sz w:val="32"/>
          <w:szCs w:val="32"/>
          <w:bdr w:val="none" w:sz="0" w:space="0" w:color="auto" w:frame="1"/>
        </w:rPr>
        <w:t xml:space="preserve">The performance of a text summarization system is measured by </w:t>
      </w:r>
      <w:proofErr w:type="gramStart"/>
      <w:r w:rsidRPr="007922B9">
        <w:rPr>
          <w:rFonts w:asciiTheme="minorBidi" w:eastAsia="Times New Roman" w:hAnsiTheme="minorBidi"/>
          <w:color w:val="333333"/>
          <w:sz w:val="32"/>
          <w:szCs w:val="32"/>
          <w:bdr w:val="none" w:sz="0" w:space="0" w:color="auto" w:frame="1"/>
        </w:rPr>
        <w:t>its</w:t>
      </w:r>
      <w:proofErr w:type="gramEnd"/>
      <w:r w:rsidRPr="007922B9">
        <w:rPr>
          <w:rFonts w:asciiTheme="minorBidi" w:eastAsia="Times New Roman" w:hAnsiTheme="minorBidi"/>
          <w:color w:val="333333"/>
          <w:sz w:val="32"/>
          <w:szCs w:val="32"/>
          <w:bdr w:val="none" w:sz="0" w:space="0" w:color="auto" w:frame="1"/>
        </w:rPr>
        <w:t xml:space="preserve"> </w:t>
      </w:r>
      <w:r w:rsidRPr="007922B9">
        <w:rPr>
          <w:rFonts w:asciiTheme="minorBidi" w:eastAsia="Times New Roman" w:hAnsiTheme="minorBidi"/>
          <w:color w:val="0070C0"/>
          <w:sz w:val="32"/>
          <w:szCs w:val="32"/>
          <w:bdr w:val="none" w:sz="0" w:space="0" w:color="auto" w:frame="1"/>
        </w:rPr>
        <w:t>ROUGE</w:t>
      </w:r>
      <w:r w:rsidRPr="007922B9">
        <w:rPr>
          <w:rFonts w:asciiTheme="minorBidi" w:eastAsia="Times New Roman" w:hAnsiTheme="minorBidi"/>
          <w:color w:val="333333"/>
          <w:sz w:val="32"/>
          <w:szCs w:val="32"/>
          <w:bdr w:val="none" w:sz="0" w:space="0" w:color="auto" w:frame="1"/>
        </w:rPr>
        <w:t xml:space="preserve"> score. </w:t>
      </w:r>
      <w:r w:rsidRPr="007922B9">
        <w:rPr>
          <w:rFonts w:asciiTheme="minorBidi" w:eastAsia="Times New Roman" w:hAnsiTheme="minorBidi"/>
          <w:color w:val="0070C0"/>
          <w:sz w:val="32"/>
          <w:szCs w:val="32"/>
          <w:bdr w:val="none" w:sz="0" w:space="0" w:color="auto" w:frame="1"/>
        </w:rPr>
        <w:t xml:space="preserve">ROUGE </w:t>
      </w:r>
      <w:r w:rsidRPr="007922B9">
        <w:rPr>
          <w:rFonts w:asciiTheme="minorBidi" w:eastAsia="Times New Roman" w:hAnsiTheme="minorBidi"/>
          <w:color w:val="333333"/>
          <w:sz w:val="32"/>
          <w:szCs w:val="32"/>
          <w:bdr w:val="none" w:sz="0" w:space="0" w:color="auto" w:frame="1"/>
        </w:rPr>
        <w:t>score measures the overlap between predicted and ground truth summary.</w:t>
      </w:r>
    </w:p>
    <w:p w:rsidR="00926167" w:rsidRDefault="00926167" w:rsidP="007922B9">
      <w:pPr>
        <w:spacing w:after="0" w:line="240" w:lineRule="auto"/>
        <w:textAlignment w:val="baseline"/>
        <w:rPr>
          <w:rFonts w:asciiTheme="minorBidi" w:eastAsia="Times New Roman" w:hAnsiTheme="minorBidi"/>
          <w:color w:val="333333"/>
          <w:sz w:val="32"/>
          <w:szCs w:val="32"/>
          <w:bdr w:val="none" w:sz="0" w:space="0" w:color="auto" w:frame="1"/>
        </w:rPr>
      </w:pPr>
    </w:p>
    <w:p w:rsidR="008E3425" w:rsidRDefault="008E3425" w:rsidP="008E3425">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r>
        <w:rPr>
          <w:rFonts w:ascii="Arial" w:eastAsia="Times New Roman" w:hAnsi="Arial" w:cs="Arial"/>
          <w:b/>
          <w:bCs/>
          <w:color w:val="4472C4" w:themeColor="accent5"/>
          <w:sz w:val="44"/>
          <w:szCs w:val="44"/>
          <w:bdr w:val="none" w:sz="0" w:space="0" w:color="auto" w:frame="1"/>
        </w:rPr>
        <w:t>BERT</w:t>
      </w:r>
      <w:r>
        <w:rPr>
          <w:rFonts w:ascii="Arial" w:eastAsia="Times New Roman" w:hAnsi="Arial" w:cs="Arial"/>
          <w:b/>
          <w:bCs/>
          <w:color w:val="4472C4" w:themeColor="accent5"/>
          <w:sz w:val="44"/>
          <w:szCs w:val="44"/>
          <w:bdr w:val="none" w:sz="0" w:space="0" w:color="auto" w:frame="1"/>
        </w:rPr>
        <w:t>:</w:t>
      </w:r>
    </w:p>
    <w:p w:rsidR="00926167" w:rsidRPr="007922B9" w:rsidRDefault="00926167" w:rsidP="007922B9">
      <w:pPr>
        <w:spacing w:after="0" w:line="240" w:lineRule="auto"/>
        <w:textAlignment w:val="baseline"/>
        <w:rPr>
          <w:rFonts w:asciiTheme="minorBidi" w:eastAsia="Times New Roman" w:hAnsiTheme="minorBidi"/>
          <w:color w:val="9EA0A0"/>
          <w:sz w:val="32"/>
          <w:szCs w:val="32"/>
        </w:rPr>
      </w:pPr>
    </w:p>
    <w:p w:rsidR="007922B9" w:rsidRPr="007922B9" w:rsidRDefault="007922B9" w:rsidP="007922B9">
      <w:pPr>
        <w:spacing w:after="0" w:line="240" w:lineRule="auto"/>
        <w:textAlignment w:val="baseline"/>
        <w:rPr>
          <w:rFonts w:asciiTheme="minorBidi" w:eastAsia="Times New Roman" w:hAnsiTheme="minorBidi"/>
          <w:color w:val="9EA0A0"/>
          <w:sz w:val="32"/>
          <w:szCs w:val="32"/>
        </w:rPr>
      </w:pPr>
      <w:r w:rsidRPr="007922B9">
        <w:rPr>
          <w:rFonts w:asciiTheme="minorBidi" w:eastAsia="Times New Roman" w:hAnsiTheme="minorBidi"/>
          <w:color w:val="333333"/>
          <w:sz w:val="32"/>
          <w:szCs w:val="32"/>
          <w:bdr w:val="none" w:sz="0" w:space="0" w:color="auto" w:frame="1"/>
        </w:rPr>
        <w:t xml:space="preserve">BERT is a powerful model that has proven effective on a variety of NLP tasks. BERT’s key technical innovation is applying the bidirectional training of Transformer, a popular attention model, to language modelling. Its success shows that a language model which is </w:t>
      </w:r>
      <w:proofErr w:type="spellStart"/>
      <w:r w:rsidRPr="007922B9">
        <w:rPr>
          <w:rFonts w:asciiTheme="minorBidi" w:eastAsia="Times New Roman" w:hAnsiTheme="minorBidi"/>
          <w:color w:val="333333"/>
          <w:sz w:val="32"/>
          <w:szCs w:val="32"/>
          <w:bdr w:val="none" w:sz="0" w:space="0" w:color="auto" w:frame="1"/>
        </w:rPr>
        <w:t>bidirectionally</w:t>
      </w:r>
      <w:proofErr w:type="spellEnd"/>
      <w:r w:rsidRPr="007922B9">
        <w:rPr>
          <w:rFonts w:asciiTheme="minorBidi" w:eastAsia="Times New Roman" w:hAnsiTheme="minorBidi"/>
          <w:color w:val="333333"/>
          <w:sz w:val="32"/>
          <w:szCs w:val="32"/>
          <w:bdr w:val="none" w:sz="0" w:space="0" w:color="auto" w:frame="1"/>
        </w:rPr>
        <w:t xml:space="preserve"> trained can have a deeper sense of language context and flow than single-direction language models. Here is an excellent link to learn more about </w:t>
      </w:r>
      <w:hyperlink r:id="rId8" w:tgtFrame="_blank" w:history="1">
        <w:r w:rsidRPr="007922B9">
          <w:rPr>
            <w:rFonts w:asciiTheme="minorBidi" w:eastAsia="Times New Roman" w:hAnsiTheme="minorBidi"/>
            <w:color w:val="333333"/>
            <w:sz w:val="32"/>
            <w:szCs w:val="32"/>
            <w:bdr w:val="none" w:sz="0" w:space="0" w:color="auto" w:frame="1"/>
          </w:rPr>
          <w:t>BERT</w:t>
        </w:r>
      </w:hyperlink>
      <w:r w:rsidRPr="007922B9">
        <w:rPr>
          <w:rFonts w:asciiTheme="minorBidi" w:eastAsia="Times New Roman" w:hAnsiTheme="minorBidi"/>
          <w:color w:val="333333"/>
          <w:sz w:val="32"/>
          <w:szCs w:val="32"/>
          <w:bdr w:val="none" w:sz="0" w:space="0" w:color="auto" w:frame="1"/>
        </w:rPr>
        <w:t>.</w:t>
      </w:r>
    </w:p>
    <w:p w:rsidR="007922B9" w:rsidRDefault="007922B9" w:rsidP="007922B9">
      <w:pPr>
        <w:spacing w:after="0" w:line="240" w:lineRule="auto"/>
        <w:textAlignment w:val="baseline"/>
        <w:rPr>
          <w:rFonts w:asciiTheme="minorBidi" w:eastAsia="Times New Roman" w:hAnsiTheme="minorBidi"/>
          <w:color w:val="333333"/>
          <w:sz w:val="32"/>
          <w:szCs w:val="32"/>
          <w:bdr w:val="none" w:sz="0" w:space="0" w:color="auto" w:frame="1"/>
        </w:rPr>
      </w:pPr>
      <w:r w:rsidRPr="007922B9">
        <w:rPr>
          <w:rFonts w:asciiTheme="minorBidi" w:eastAsia="Times New Roman" w:hAnsiTheme="minorBidi"/>
          <w:color w:val="333333"/>
          <w:sz w:val="32"/>
          <w:szCs w:val="32"/>
          <w:bdr w:val="none" w:sz="0" w:space="0" w:color="auto" w:frame="1"/>
        </w:rPr>
        <w:t>BERT can also be used for next sentence prediction.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w:t>
      </w:r>
    </w:p>
    <w:p w:rsidR="00926167" w:rsidRDefault="00926167" w:rsidP="007922B9">
      <w:pPr>
        <w:spacing w:after="0" w:line="240" w:lineRule="auto"/>
        <w:textAlignment w:val="baseline"/>
        <w:rPr>
          <w:rFonts w:asciiTheme="minorBidi" w:eastAsia="Times New Roman" w:hAnsiTheme="minorBidi"/>
          <w:color w:val="333333"/>
          <w:sz w:val="32"/>
          <w:szCs w:val="32"/>
          <w:bdr w:val="none" w:sz="0" w:space="0" w:color="auto" w:frame="1"/>
        </w:rPr>
      </w:pPr>
    </w:p>
    <w:p w:rsidR="008E3425" w:rsidRDefault="008E3425" w:rsidP="008E3425">
      <w:pPr>
        <w:spacing w:after="0" w:line="240" w:lineRule="auto"/>
        <w:textAlignment w:val="baseline"/>
        <w:outlineLvl w:val="2"/>
        <w:rPr>
          <w:rFonts w:ascii="Arial" w:eastAsia="Times New Roman" w:hAnsi="Arial" w:cs="Arial"/>
          <w:b/>
          <w:bCs/>
          <w:color w:val="4472C4" w:themeColor="accent5"/>
          <w:sz w:val="44"/>
          <w:szCs w:val="44"/>
          <w:bdr w:val="none" w:sz="0" w:space="0" w:color="auto" w:frame="1"/>
        </w:rPr>
      </w:pPr>
      <w:bookmarkStart w:id="0" w:name="_GoBack"/>
      <w:r>
        <w:rPr>
          <w:rFonts w:ascii="Arial" w:eastAsia="Times New Roman" w:hAnsi="Arial" w:cs="Arial"/>
          <w:b/>
          <w:bCs/>
          <w:color w:val="4472C4" w:themeColor="accent5"/>
          <w:sz w:val="44"/>
          <w:szCs w:val="44"/>
          <w:bdr w:val="none" w:sz="0" w:space="0" w:color="auto" w:frame="1"/>
        </w:rPr>
        <w:t>F</w:t>
      </w:r>
      <w:r w:rsidRPr="008E3425">
        <w:rPr>
          <w:rFonts w:ascii="Arial" w:eastAsia="Times New Roman" w:hAnsi="Arial" w:cs="Arial"/>
          <w:b/>
          <w:bCs/>
          <w:color w:val="4472C4" w:themeColor="accent5"/>
          <w:sz w:val="44"/>
          <w:szCs w:val="44"/>
          <w:bdr w:val="none" w:sz="0" w:space="0" w:color="auto" w:frame="1"/>
        </w:rPr>
        <w:t>acebook/</w:t>
      </w:r>
      <w:proofErr w:type="spellStart"/>
      <w:r w:rsidRPr="008E3425">
        <w:rPr>
          <w:rFonts w:ascii="Arial" w:eastAsia="Times New Roman" w:hAnsi="Arial" w:cs="Arial"/>
          <w:b/>
          <w:bCs/>
          <w:color w:val="4472C4" w:themeColor="accent5"/>
          <w:sz w:val="44"/>
          <w:szCs w:val="44"/>
          <w:bdr w:val="none" w:sz="0" w:space="0" w:color="auto" w:frame="1"/>
        </w:rPr>
        <w:t>bart</w:t>
      </w:r>
      <w:proofErr w:type="spellEnd"/>
      <w:r w:rsidRPr="008E3425">
        <w:rPr>
          <w:rFonts w:ascii="Arial" w:eastAsia="Times New Roman" w:hAnsi="Arial" w:cs="Arial"/>
          <w:b/>
          <w:bCs/>
          <w:color w:val="4472C4" w:themeColor="accent5"/>
          <w:sz w:val="44"/>
          <w:szCs w:val="44"/>
          <w:bdr w:val="none" w:sz="0" w:space="0" w:color="auto" w:frame="1"/>
        </w:rPr>
        <w:t>-large-</w:t>
      </w:r>
      <w:proofErr w:type="spellStart"/>
      <w:r w:rsidRPr="008E3425">
        <w:rPr>
          <w:rFonts w:ascii="Arial" w:eastAsia="Times New Roman" w:hAnsi="Arial" w:cs="Arial"/>
          <w:b/>
          <w:bCs/>
          <w:color w:val="4472C4" w:themeColor="accent5"/>
          <w:sz w:val="44"/>
          <w:szCs w:val="44"/>
          <w:bdr w:val="none" w:sz="0" w:space="0" w:color="auto" w:frame="1"/>
        </w:rPr>
        <w:t>cnn</w:t>
      </w:r>
      <w:proofErr w:type="spellEnd"/>
      <w:r>
        <w:rPr>
          <w:rFonts w:ascii="Arial" w:eastAsia="Times New Roman" w:hAnsi="Arial" w:cs="Arial"/>
          <w:b/>
          <w:bCs/>
          <w:color w:val="4472C4" w:themeColor="accent5"/>
          <w:sz w:val="44"/>
          <w:szCs w:val="44"/>
          <w:bdr w:val="none" w:sz="0" w:space="0" w:color="auto" w:frame="1"/>
        </w:rPr>
        <w:t>:</w:t>
      </w:r>
    </w:p>
    <w:p w:rsidR="008E3425" w:rsidRDefault="008E3425" w:rsidP="007922B9">
      <w:pPr>
        <w:spacing w:after="0" w:line="240" w:lineRule="auto"/>
        <w:textAlignment w:val="baseline"/>
        <w:rPr>
          <w:rFonts w:asciiTheme="minorBidi" w:eastAsia="Times New Roman" w:hAnsiTheme="minorBidi"/>
          <w:color w:val="333333"/>
          <w:sz w:val="32"/>
          <w:szCs w:val="32"/>
          <w:bdr w:val="none" w:sz="0" w:space="0" w:color="auto" w:frame="1"/>
        </w:rPr>
      </w:pPr>
    </w:p>
    <w:p w:rsidR="008E3425" w:rsidRPr="008E3425" w:rsidRDefault="008E3425" w:rsidP="008E3425">
      <w:pPr>
        <w:spacing w:after="0" w:line="240" w:lineRule="auto"/>
        <w:textAlignment w:val="baseline"/>
        <w:outlineLvl w:val="2"/>
        <w:rPr>
          <w:sz w:val="32"/>
          <w:szCs w:val="32"/>
          <w:lang w:bidi="ar-EG"/>
        </w:rPr>
      </w:pPr>
      <w:r w:rsidRPr="008E3425">
        <w:rPr>
          <w:sz w:val="32"/>
          <w:szCs w:val="32"/>
          <w:lang w:bidi="ar-EG"/>
        </w:rPr>
        <w:t>BART is a transformer encoder-encoder (seq2seq) model with a bidirectional (BERT-like) encoder and an autoregressive (GPT-like) decoder. BART is pre-trained by (1) corrupting text with an arbitrary noising function, and (2) learning a model to reconstruct the original text.</w:t>
      </w:r>
    </w:p>
    <w:p w:rsidR="0032594B" w:rsidRPr="008E3425" w:rsidRDefault="008E3425" w:rsidP="008E3425">
      <w:pPr>
        <w:spacing w:after="0" w:line="240" w:lineRule="auto"/>
        <w:textAlignment w:val="baseline"/>
        <w:outlineLvl w:val="2"/>
        <w:rPr>
          <w:sz w:val="32"/>
          <w:szCs w:val="32"/>
          <w:lang w:bidi="ar-EG"/>
        </w:rPr>
      </w:pPr>
      <w:r w:rsidRPr="008E3425">
        <w:rPr>
          <w:sz w:val="32"/>
          <w:szCs w:val="32"/>
          <w:lang w:bidi="ar-EG"/>
        </w:rPr>
        <w:t>BART is particularly effective when fine-tuned for text generation (e.g. summarization, translation) but also works well for comprehension tasks (e.g. text classification, question answering</w:t>
      </w:r>
      <w:bookmarkEnd w:id="0"/>
    </w:p>
    <w:sectPr w:rsidR="0032594B" w:rsidRPr="008E3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C38" w:rsidRDefault="00603C38" w:rsidP="007922B9">
      <w:pPr>
        <w:spacing w:after="0" w:line="240" w:lineRule="auto"/>
      </w:pPr>
      <w:r>
        <w:separator/>
      </w:r>
    </w:p>
  </w:endnote>
  <w:endnote w:type="continuationSeparator" w:id="0">
    <w:p w:rsidR="00603C38" w:rsidRDefault="00603C38" w:rsidP="0079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C38" w:rsidRDefault="00603C38" w:rsidP="007922B9">
      <w:pPr>
        <w:spacing w:after="0" w:line="240" w:lineRule="auto"/>
      </w:pPr>
      <w:r>
        <w:separator/>
      </w:r>
    </w:p>
  </w:footnote>
  <w:footnote w:type="continuationSeparator" w:id="0">
    <w:p w:rsidR="00603C38" w:rsidRDefault="00603C38" w:rsidP="00792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7A307F"/>
    <w:multiLevelType w:val="multilevel"/>
    <w:tmpl w:val="5FB8A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6E"/>
    <w:rsid w:val="0010696E"/>
    <w:rsid w:val="00603C38"/>
    <w:rsid w:val="007922B9"/>
    <w:rsid w:val="008E3425"/>
    <w:rsid w:val="00926167"/>
    <w:rsid w:val="00DD3501"/>
    <w:rsid w:val="00F04026"/>
    <w:rsid w:val="00F53F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3063C-5953-485E-814F-9A830AC9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25"/>
  </w:style>
  <w:style w:type="paragraph" w:styleId="Heading3">
    <w:name w:val="heading 3"/>
    <w:basedOn w:val="Normal"/>
    <w:link w:val="Heading3Char"/>
    <w:uiPriority w:val="9"/>
    <w:qFormat/>
    <w:rsid w:val="00792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2B9"/>
    <w:rPr>
      <w:rFonts w:ascii="Times New Roman" w:eastAsia="Times New Roman" w:hAnsi="Times New Roman" w:cs="Times New Roman"/>
      <w:b/>
      <w:bCs/>
      <w:sz w:val="27"/>
      <w:szCs w:val="27"/>
    </w:rPr>
  </w:style>
  <w:style w:type="paragraph" w:customStyle="1" w:styleId="graf">
    <w:name w:val="graf"/>
    <w:basedOn w:val="Normal"/>
    <w:rsid w:val="007922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2B9"/>
    <w:rPr>
      <w:color w:val="0000FF"/>
      <w:u w:val="single"/>
    </w:rPr>
  </w:style>
  <w:style w:type="paragraph" w:customStyle="1" w:styleId="kq">
    <w:name w:val="kq"/>
    <w:basedOn w:val="Normal"/>
    <w:rsid w:val="007922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22B9"/>
    <w:rPr>
      <w:i/>
      <w:iCs/>
    </w:rPr>
  </w:style>
  <w:style w:type="paragraph" w:styleId="Header">
    <w:name w:val="header"/>
    <w:basedOn w:val="Normal"/>
    <w:link w:val="HeaderChar"/>
    <w:uiPriority w:val="99"/>
    <w:unhideWhenUsed/>
    <w:rsid w:val="0079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2B9"/>
  </w:style>
  <w:style w:type="paragraph" w:styleId="Footer">
    <w:name w:val="footer"/>
    <w:basedOn w:val="Normal"/>
    <w:link w:val="FooterChar"/>
    <w:uiPriority w:val="99"/>
    <w:unhideWhenUsed/>
    <w:rsid w:val="0079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2B9"/>
  </w:style>
  <w:style w:type="paragraph" w:styleId="NormalWeb">
    <w:name w:val="Normal (Web)"/>
    <w:basedOn w:val="Normal"/>
    <w:uiPriority w:val="99"/>
    <w:semiHidden/>
    <w:unhideWhenUsed/>
    <w:rsid w:val="008E3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7492">
      <w:bodyDiv w:val="1"/>
      <w:marLeft w:val="0"/>
      <w:marRight w:val="0"/>
      <w:marTop w:val="0"/>
      <w:marBottom w:val="0"/>
      <w:divBdr>
        <w:top w:val="none" w:sz="0" w:space="0" w:color="auto"/>
        <w:left w:val="none" w:sz="0" w:space="0" w:color="auto"/>
        <w:bottom w:val="none" w:sz="0" w:space="0" w:color="auto"/>
        <w:right w:val="none" w:sz="0" w:space="0" w:color="auto"/>
      </w:divBdr>
    </w:div>
    <w:div w:id="744179842">
      <w:bodyDiv w:val="1"/>
      <w:marLeft w:val="0"/>
      <w:marRight w:val="0"/>
      <w:marTop w:val="0"/>
      <w:marBottom w:val="0"/>
      <w:divBdr>
        <w:top w:val="none" w:sz="0" w:space="0" w:color="auto"/>
        <w:left w:val="none" w:sz="0" w:space="0" w:color="auto"/>
        <w:bottom w:val="none" w:sz="0" w:space="0" w:color="auto"/>
        <w:right w:val="none" w:sz="0" w:space="0" w:color="auto"/>
      </w:divBdr>
    </w:div>
    <w:div w:id="15288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ert-explained-state-of-the-art-language-model-for-nlp-f8b21a9b6270" TargetMode="External"/><Relationship Id="rId3" Type="http://schemas.openxmlformats.org/officeDocument/2006/relationships/settings" Target="settings.xml"/><Relationship Id="rId7" Type="http://schemas.openxmlformats.org/officeDocument/2006/relationships/hyperlink" Target="https://www.theatlantic.com/technology/archive/2016/05/how-many-stories-do-newspapers-publish-per-day/4838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2021-12-22T16:19:00Z</dcterms:created>
  <dcterms:modified xsi:type="dcterms:W3CDTF">2021-12-24T19:17:00Z</dcterms:modified>
</cp:coreProperties>
</file>