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9072" w:type="dxa"/>
        <w:tblInd w:w="108" w:type="dxa"/>
        <w:tblLayout w:type="fixed"/>
        <w:tblCellMar>
          <w:top w:w="0" w:type="dxa"/>
          <w:left w:w="108" w:type="dxa"/>
          <w:bottom w:w="0" w:type="dxa"/>
          <w:right w:w="108" w:type="dxa"/>
        </w:tblCellMar>
      </w:tblPr>
      <w:tblGrid>
        <w:gridCol w:w="6247"/>
        <w:gridCol w:w="2825"/>
      </w:tblGrid>
      <w:tr w14:paraId="5521DF02">
        <w:tblPrEx>
          <w:tblCellMar>
            <w:top w:w="0" w:type="dxa"/>
            <w:left w:w="108" w:type="dxa"/>
            <w:bottom w:w="0" w:type="dxa"/>
            <w:right w:w="108" w:type="dxa"/>
          </w:tblCellMar>
        </w:tblPrEx>
        <w:trPr>
          <w:trHeight w:val="474" w:hRule="atLeast"/>
        </w:trPr>
        <w:tc>
          <w:tcPr>
            <w:tcW w:w="6247" w:type="dxa"/>
          </w:tcPr>
          <w:p w14:paraId="544432D0">
            <w:pPr>
              <w:pStyle w:val="39"/>
              <w:rPr>
                <w:rFonts w:hint="eastAsia"/>
              </w:rPr>
            </w:pPr>
            <w:r>
              <w:rPr>
                <w:rFonts w:hint="eastAsia"/>
              </w:rPr>
              <w:t>版本：V1.0</w:t>
            </w:r>
          </w:p>
        </w:tc>
        <w:tc>
          <w:tcPr>
            <w:tcW w:w="2825" w:type="dxa"/>
          </w:tcPr>
          <w:p w14:paraId="575E3B9D">
            <w:pPr>
              <w:pStyle w:val="39"/>
              <w:rPr>
                <w:rFonts w:hint="eastAsia"/>
              </w:rPr>
            </w:pPr>
          </w:p>
        </w:tc>
      </w:tr>
      <w:tr w14:paraId="5A1493EF">
        <w:tblPrEx>
          <w:tblCellMar>
            <w:top w:w="0" w:type="dxa"/>
            <w:left w:w="108" w:type="dxa"/>
            <w:bottom w:w="0" w:type="dxa"/>
            <w:right w:w="108" w:type="dxa"/>
          </w:tblCellMar>
        </w:tblPrEx>
        <w:trPr>
          <w:trHeight w:val="474" w:hRule="atLeast"/>
        </w:trPr>
        <w:tc>
          <w:tcPr>
            <w:tcW w:w="6247" w:type="dxa"/>
          </w:tcPr>
          <w:p w14:paraId="0F753BED">
            <w:pPr>
              <w:pStyle w:val="39"/>
              <w:rPr>
                <w:rFonts w:hint="eastAsia"/>
              </w:rPr>
            </w:pPr>
          </w:p>
        </w:tc>
        <w:tc>
          <w:tcPr>
            <w:tcW w:w="2825" w:type="dxa"/>
          </w:tcPr>
          <w:p w14:paraId="1F88B1AA">
            <w:pPr>
              <w:pStyle w:val="39"/>
              <w:rPr>
                <w:rFonts w:hint="eastAsia"/>
              </w:rPr>
            </w:pPr>
          </w:p>
        </w:tc>
      </w:tr>
      <w:tr w14:paraId="4D42B27B">
        <w:tblPrEx>
          <w:tblCellMar>
            <w:top w:w="0" w:type="dxa"/>
            <w:left w:w="108" w:type="dxa"/>
            <w:bottom w:w="0" w:type="dxa"/>
            <w:right w:w="108" w:type="dxa"/>
          </w:tblCellMar>
        </w:tblPrEx>
        <w:trPr>
          <w:cantSplit/>
          <w:trHeight w:val="3016" w:hRule="atLeast"/>
        </w:trPr>
        <w:tc>
          <w:tcPr>
            <w:tcW w:w="9072" w:type="dxa"/>
            <w:gridSpan w:val="2"/>
            <w:tcBorders>
              <w:top w:val="nil"/>
              <w:left w:val="nil"/>
              <w:bottom w:val="single" w:color="auto" w:sz="12" w:space="0"/>
              <w:right w:val="nil"/>
            </w:tcBorders>
            <w:vAlign w:val="center"/>
          </w:tcPr>
          <w:p w14:paraId="023E5727">
            <w:pPr>
              <w:pStyle w:val="40"/>
              <w:rPr>
                <w:rFonts w:hint="eastAsia" w:hAnsi="宋体" w:eastAsia="宋体"/>
                <w:color w:val="auto"/>
              </w:rPr>
            </w:pPr>
            <w:bookmarkStart w:id="0" w:name="OLE_LINK1"/>
          </w:p>
          <w:p w14:paraId="627C151C">
            <w:pPr>
              <w:pStyle w:val="40"/>
              <w:rPr>
                <w:rFonts w:hint="eastAsia" w:hAnsi="宋体" w:eastAsia="宋体"/>
                <w:b w:val="0"/>
                <w:sz w:val="52"/>
                <w:szCs w:val="52"/>
              </w:rPr>
            </w:pPr>
            <w:r>
              <w:rPr>
                <w:rFonts w:hint="eastAsia" w:hAnsi="宋体" w:eastAsia="宋体"/>
                <w:color w:val="auto"/>
              </w:rPr>
              <w:t>“感-通-算”一体化的跨域健康管理联邦孪生平台</w:t>
            </w:r>
            <w:bookmarkEnd w:id="0"/>
          </w:p>
        </w:tc>
      </w:tr>
      <w:tr w14:paraId="4F3ACD3F">
        <w:tblPrEx>
          <w:tblCellMar>
            <w:top w:w="0" w:type="dxa"/>
            <w:left w:w="108" w:type="dxa"/>
            <w:bottom w:w="0" w:type="dxa"/>
            <w:right w:w="108" w:type="dxa"/>
          </w:tblCellMar>
        </w:tblPrEx>
        <w:trPr>
          <w:cantSplit/>
          <w:trHeight w:val="1244" w:hRule="atLeast"/>
        </w:trPr>
        <w:tc>
          <w:tcPr>
            <w:tcW w:w="9072" w:type="dxa"/>
            <w:gridSpan w:val="2"/>
            <w:tcBorders>
              <w:top w:val="single" w:color="auto" w:sz="12" w:space="0"/>
              <w:left w:val="nil"/>
              <w:bottom w:val="nil"/>
              <w:right w:val="nil"/>
            </w:tcBorders>
            <w:vAlign w:val="bottom"/>
          </w:tcPr>
          <w:p w14:paraId="12C5F453">
            <w:pPr>
              <w:pStyle w:val="40"/>
              <w:rPr>
                <w:rFonts w:hint="eastAsia" w:hAnsi="宋体" w:eastAsia="宋体"/>
                <w:b w:val="0"/>
                <w:color w:val="000000"/>
                <w:sz w:val="44"/>
                <w:szCs w:val="44"/>
              </w:rPr>
            </w:pPr>
          </w:p>
        </w:tc>
      </w:tr>
      <w:tr w14:paraId="551D2D15">
        <w:tblPrEx>
          <w:tblCellMar>
            <w:top w:w="0" w:type="dxa"/>
            <w:left w:w="108" w:type="dxa"/>
            <w:bottom w:w="0" w:type="dxa"/>
            <w:right w:w="108" w:type="dxa"/>
          </w:tblCellMar>
        </w:tblPrEx>
        <w:trPr>
          <w:cantSplit/>
          <w:trHeight w:val="789" w:hRule="atLeast"/>
        </w:trPr>
        <w:tc>
          <w:tcPr>
            <w:tcW w:w="9072" w:type="dxa"/>
            <w:gridSpan w:val="2"/>
            <w:vAlign w:val="bottom"/>
          </w:tcPr>
          <w:p w14:paraId="1DE0D377">
            <w:pPr>
              <w:pStyle w:val="40"/>
              <w:rPr>
                <w:rFonts w:hint="default" w:hAnsi="宋体" w:eastAsia="宋体"/>
                <w:b w:val="0"/>
                <w:color w:val="000000"/>
                <w:sz w:val="44"/>
                <w:szCs w:val="44"/>
                <w:lang w:val="en-US" w:eastAsia="zh-CN"/>
              </w:rPr>
            </w:pPr>
            <w:r>
              <w:rPr>
                <w:rFonts w:hint="eastAsia" w:hAnsi="宋体" w:eastAsia="宋体"/>
                <w:b w:val="0"/>
                <w:color w:val="000000"/>
                <w:sz w:val="44"/>
                <w:szCs w:val="44"/>
                <w:lang w:val="en-US" w:eastAsia="zh-CN"/>
              </w:rPr>
              <w:t>用户操作手册</w:t>
            </w:r>
          </w:p>
        </w:tc>
      </w:tr>
      <w:tr w14:paraId="436228D0">
        <w:tblPrEx>
          <w:tblCellMar>
            <w:top w:w="0" w:type="dxa"/>
            <w:left w:w="108" w:type="dxa"/>
            <w:bottom w:w="0" w:type="dxa"/>
            <w:right w:w="108" w:type="dxa"/>
          </w:tblCellMar>
        </w:tblPrEx>
        <w:trPr>
          <w:cantSplit/>
          <w:trHeight w:val="1908" w:hRule="atLeast"/>
        </w:trPr>
        <w:tc>
          <w:tcPr>
            <w:tcW w:w="9072" w:type="dxa"/>
            <w:gridSpan w:val="2"/>
            <w:vAlign w:val="bottom"/>
          </w:tcPr>
          <w:p w14:paraId="5B5768F3">
            <w:pPr>
              <w:spacing w:before="240" w:beforeLines="100" w:after="960" w:afterLines="400"/>
              <w:ind w:firstLine="640"/>
              <w:jc w:val="center"/>
              <w:rPr>
                <w:rFonts w:hint="eastAsia" w:ascii="宋体" w:hAnsi="宋体" w:eastAsia="宋体"/>
                <w:bCs/>
                <w:snapToGrid w:val="0"/>
                <w:sz w:val="32"/>
                <w:szCs w:val="20"/>
              </w:rPr>
            </w:pPr>
          </w:p>
        </w:tc>
      </w:tr>
      <w:tr w14:paraId="3C7CA28E">
        <w:tblPrEx>
          <w:tblCellMar>
            <w:top w:w="0" w:type="dxa"/>
            <w:left w:w="108" w:type="dxa"/>
            <w:bottom w:w="0" w:type="dxa"/>
            <w:right w:w="108" w:type="dxa"/>
          </w:tblCellMar>
        </w:tblPrEx>
        <w:trPr>
          <w:cantSplit/>
          <w:trHeight w:val="3904" w:hRule="atLeast"/>
        </w:trPr>
        <w:tc>
          <w:tcPr>
            <w:tcW w:w="9072" w:type="dxa"/>
            <w:gridSpan w:val="2"/>
            <w:vAlign w:val="bottom"/>
          </w:tcPr>
          <w:p w14:paraId="27C49B0A">
            <w:pPr>
              <w:pStyle w:val="41"/>
              <w:rPr>
                <w:rFonts w:hint="eastAsia"/>
                <w:b/>
              </w:rPr>
            </w:pPr>
            <w:bookmarkStart w:id="1" w:name="_Hlk238476500"/>
            <w:r>
              <w:rPr>
                <w:rFonts w:hint="eastAsia"/>
                <w:b/>
                <w:lang w:val="en-US"/>
              </w:rPr>
              <w:t>北京中科汇医</w:t>
            </w:r>
            <w:r>
              <w:rPr>
                <w:rFonts w:hint="eastAsia"/>
                <w:b/>
              </w:rPr>
              <w:t>科技有限公司</w:t>
            </w:r>
          </w:p>
        </w:tc>
      </w:tr>
      <w:tr w14:paraId="63A27B83">
        <w:tblPrEx>
          <w:tblCellMar>
            <w:top w:w="0" w:type="dxa"/>
            <w:left w:w="108" w:type="dxa"/>
            <w:bottom w:w="0" w:type="dxa"/>
            <w:right w:w="108" w:type="dxa"/>
          </w:tblCellMar>
        </w:tblPrEx>
        <w:trPr>
          <w:cantSplit/>
          <w:trHeight w:val="684" w:hRule="atLeast"/>
        </w:trPr>
        <w:tc>
          <w:tcPr>
            <w:tcW w:w="9072" w:type="dxa"/>
            <w:gridSpan w:val="2"/>
            <w:vAlign w:val="bottom"/>
          </w:tcPr>
          <w:p w14:paraId="1474E5D9">
            <w:pPr>
              <w:pStyle w:val="41"/>
              <w:rPr>
                <w:rFonts w:hint="eastAsia"/>
                <w:b/>
              </w:rPr>
            </w:pPr>
            <w:r>
              <w:rPr>
                <w:rFonts w:hint="eastAsia"/>
                <w:b/>
              </w:rPr>
              <w:t>二○二</w:t>
            </w:r>
            <w:r>
              <w:rPr>
                <w:rFonts w:hint="eastAsia"/>
                <w:b/>
                <w:lang w:val="en-US"/>
              </w:rPr>
              <w:t>六</w:t>
            </w:r>
            <w:r>
              <w:rPr>
                <w:rFonts w:hint="eastAsia"/>
                <w:b/>
              </w:rPr>
              <w:t>年</w:t>
            </w:r>
            <w:r>
              <w:rPr>
                <w:rFonts w:hint="eastAsia"/>
                <w:b/>
                <w:lang w:val="en-US"/>
              </w:rPr>
              <w:t>八</w:t>
            </w:r>
            <w:r>
              <w:rPr>
                <w:rFonts w:hint="eastAsia"/>
                <w:b/>
              </w:rPr>
              <w:t>月</w:t>
            </w:r>
          </w:p>
        </w:tc>
      </w:tr>
      <w:bookmarkEnd w:id="1"/>
    </w:tbl>
    <w:p w14:paraId="75FA1B02">
      <w:pPr>
        <w:jc w:val="center"/>
        <w:rPr>
          <w:rFonts w:hint="eastAsia" w:ascii="宋体" w:hAnsi="宋体" w:eastAsia="宋体"/>
          <w:sz w:val="28"/>
          <w:szCs w:val="28"/>
        </w:rPr>
      </w:pPr>
    </w:p>
    <w:p w14:paraId="59794000">
      <w:pPr>
        <w:pStyle w:val="33"/>
        <w:spacing w:before="240" w:after="240"/>
        <w:rPr>
          <w:rFonts w:hint="eastAsia"/>
        </w:rPr>
        <w:sectPr>
          <w:headerReference r:id="rId4" w:type="first"/>
          <w:headerReference r:id="rId3" w:type="default"/>
          <w:pgSz w:w="11906" w:h="16838"/>
          <w:pgMar w:top="1440" w:right="1440" w:bottom="1440" w:left="1440" w:header="708" w:footer="708" w:gutter="0"/>
          <w:cols w:space="720" w:num="1"/>
          <w:titlePg/>
          <w:docGrid w:linePitch="360" w:charSpace="0"/>
        </w:sectPr>
      </w:pPr>
    </w:p>
    <w:p w14:paraId="316A848A">
      <w:pPr>
        <w:pStyle w:val="33"/>
        <w:spacing w:before="120" w:beforeLines="50" w:after="120" w:afterLines="50" w:line="240" w:lineRule="auto"/>
        <w:jc w:val="center"/>
        <w:rPr>
          <w:rFonts w:hint="eastAsia" w:ascii="宋体" w:hAnsi="宋体" w:eastAsia="宋体"/>
          <w:bCs/>
          <w:szCs w:val="20"/>
        </w:rPr>
      </w:pPr>
    </w:p>
    <w:p w14:paraId="00030444">
      <w:pPr>
        <w:pStyle w:val="33"/>
        <w:spacing w:before="120" w:beforeLines="50" w:after="120" w:afterLines="50" w:line="240" w:lineRule="auto"/>
        <w:jc w:val="center"/>
        <w:rPr>
          <w:rFonts w:hint="eastAsia" w:ascii="宋体" w:hAnsi="宋体" w:eastAsia="宋体"/>
          <w:bCs/>
          <w:szCs w:val="20"/>
        </w:rPr>
      </w:pPr>
      <w:bookmarkStart w:id="2" w:name="OLE_LINK7"/>
      <w:r>
        <w:rPr>
          <w:rFonts w:hint="eastAsia" w:ascii="宋体" w:hAnsi="宋体" w:eastAsia="宋体"/>
          <w:bCs/>
          <w:szCs w:val="20"/>
        </w:rPr>
        <w:t>“感-通-算”一体化的跨域健康管理联邦孪生平台</w:t>
      </w:r>
    </w:p>
    <w:bookmarkEnd w:id="2"/>
    <w:p w14:paraId="3B79634C">
      <w:pPr>
        <w:pStyle w:val="33"/>
        <w:spacing w:before="120" w:beforeLines="50" w:after="120" w:afterLines="50" w:line="240" w:lineRule="auto"/>
        <w:jc w:val="center"/>
        <w:rPr>
          <w:rFonts w:hint="eastAsia" w:ascii="宋体" w:hAnsi="宋体" w:eastAsia="宋体"/>
          <w:bCs/>
          <w:szCs w:val="20"/>
          <w:lang w:val="en-US" w:eastAsia="zh-CN"/>
        </w:rPr>
      </w:pPr>
      <w:r>
        <w:rPr>
          <w:rFonts w:hint="eastAsia" w:ascii="宋体" w:hAnsi="宋体" w:eastAsia="宋体"/>
          <w:bCs/>
          <w:szCs w:val="20"/>
          <w:lang w:val="en-US" w:eastAsia="zh-CN"/>
        </w:rPr>
        <w:t>用户操作手册</w:t>
      </w:r>
    </w:p>
    <w:p w14:paraId="2F3B4108">
      <w:pPr>
        <w:pStyle w:val="33"/>
        <w:spacing w:before="120" w:beforeLines="50" w:after="120" w:afterLines="50" w:line="240" w:lineRule="auto"/>
        <w:jc w:val="center"/>
        <w:rPr>
          <w:rFonts w:hint="eastAsia" w:ascii="宋体" w:hAnsi="宋体" w:eastAsia="宋体"/>
          <w:bCs/>
          <w:szCs w:val="20"/>
          <w:lang w:val="en-US" w:eastAsia="zh-CN"/>
        </w:rPr>
      </w:pPr>
    </w:p>
    <w:p w14:paraId="0223E4C7">
      <w:pPr>
        <w:pStyle w:val="33"/>
        <w:spacing w:before="120" w:after="120"/>
        <w:rPr>
          <w:rFonts w:hint="eastAsia" w:ascii="宋体" w:hAnsi="宋体" w:eastAsia="宋体"/>
          <w:b/>
          <w:snapToGrid w:val="0"/>
          <w:szCs w:val="28"/>
        </w:rPr>
      </w:pPr>
      <w:r>
        <w:rPr>
          <w:rFonts w:hint="eastAsia" w:ascii="宋体" w:hAnsi="宋体" w:eastAsia="宋体"/>
          <w:b/>
        </w:rPr>
        <w:t>签 署 页</w:t>
      </w:r>
    </w:p>
    <w:p w14:paraId="11641D2F">
      <w:pPr>
        <w:spacing w:after="160" w:line="259" w:lineRule="auto"/>
        <w:jc w:val="both"/>
        <w:rPr>
          <w:rFonts w:hint="eastAsia" w:ascii="宋体" w:hAnsi="宋体" w:eastAsia="宋体"/>
          <w:b/>
          <w:snapToGrid w:val="0"/>
          <w:szCs w:val="28"/>
        </w:rPr>
      </w:pPr>
    </w:p>
    <w:p w14:paraId="2F88996D">
      <w:pPr>
        <w:keepNext w:val="0"/>
        <w:keepLines w:val="0"/>
        <w:pageBreakBefore w:val="0"/>
        <w:widowControl w:val="0"/>
        <w:kinsoku/>
        <w:wordWrap/>
        <w:overflowPunct/>
        <w:topLinePunct w:val="0"/>
        <w:autoSpaceDE/>
        <w:autoSpaceDN/>
        <w:bidi w:val="0"/>
        <w:adjustRightInd/>
        <w:snapToGrid/>
        <w:spacing w:before="120" w:beforeLines="50" w:after="120" w:afterLines="50" w:line="260" w:lineRule="auto"/>
        <w:ind w:firstLine="1423" w:firstLineChars="443"/>
        <w:textAlignment w:val="auto"/>
        <w:rPr>
          <w:rFonts w:hint="eastAsia" w:ascii="宋体" w:hAnsi="宋体" w:eastAsia="宋体"/>
          <w:b/>
          <w:snapToGrid w:val="0"/>
          <w:sz w:val="32"/>
          <w:szCs w:val="32"/>
          <w:u w:val="single"/>
        </w:rPr>
      </w:pPr>
      <w:r>
        <w:rPr>
          <w:rStyle w:val="42"/>
          <w:rFonts w:hint="eastAsia" w:ascii="宋体" w:hAnsi="宋体" w:eastAsia="宋体"/>
          <w:b/>
          <w:sz w:val="32"/>
          <w:szCs w:val="32"/>
        </w:rPr>
        <w:t>编制：</w:t>
      </w:r>
      <w:r>
        <w:rPr>
          <w:rFonts w:hint="eastAsia" w:ascii="宋体" w:hAnsi="宋体" w:eastAsia="宋体"/>
          <w:b/>
          <w:snapToGrid w:val="0"/>
          <w:sz w:val="32"/>
          <w:szCs w:val="32"/>
          <w:u w:val="single"/>
        </w:rPr>
        <w:t xml:space="preserve">             </w:t>
      </w:r>
      <w:r>
        <w:rPr>
          <w:rStyle w:val="42"/>
          <w:rFonts w:hint="eastAsia" w:ascii="宋体" w:hAnsi="宋体" w:eastAsia="宋体"/>
          <w:b/>
          <w:sz w:val="32"/>
        </w:rPr>
        <w:t>日期：</w:t>
      </w:r>
      <w:r>
        <w:rPr>
          <w:rStyle w:val="42"/>
          <w:rFonts w:hint="eastAsia" w:ascii="宋体" w:hAnsi="宋体" w:eastAsia="宋体"/>
          <w:b/>
          <w:sz w:val="32"/>
          <w:u w:val="single"/>
        </w:rPr>
        <w:t>  </w:t>
      </w:r>
      <w:r>
        <w:rPr>
          <w:rStyle w:val="42"/>
          <w:rFonts w:hint="eastAsia" w:ascii="宋体" w:hAnsi="宋体" w:eastAsia="宋体"/>
          <w:b/>
          <w:sz w:val="32"/>
          <w:u w:val="single"/>
          <w:lang w:val="en-US" w:eastAsia="zh-CN"/>
        </w:rPr>
        <w:t xml:space="preserve">      </w:t>
      </w:r>
      <w:r>
        <w:rPr>
          <w:rStyle w:val="42"/>
          <w:rFonts w:hint="eastAsia" w:ascii="宋体" w:hAnsi="宋体" w:eastAsia="宋体"/>
          <w:b/>
          <w:sz w:val="32"/>
          <w:u w:val="single"/>
        </w:rPr>
        <w:t> </w:t>
      </w:r>
      <w:r>
        <w:rPr>
          <w:rStyle w:val="42"/>
          <w:rFonts w:hint="eastAsia" w:ascii="宋体" w:hAnsi="宋体" w:eastAsia="宋体"/>
          <w:b/>
          <w:sz w:val="32"/>
          <w:u w:val="single"/>
          <w:lang w:val="en-US" w:eastAsia="zh-CN"/>
        </w:rPr>
        <w:t xml:space="preserve"> </w:t>
      </w:r>
      <w:r>
        <w:rPr>
          <w:rFonts w:hint="eastAsia" w:ascii="宋体" w:hAnsi="宋体" w:eastAsia="宋体"/>
          <w:b/>
          <w:snapToGrid w:val="0"/>
          <w:sz w:val="32"/>
          <w:szCs w:val="32"/>
          <w:u w:val="single"/>
        </w:rPr>
        <w:t xml:space="preserve">            </w:t>
      </w:r>
    </w:p>
    <w:p w14:paraId="4AF3221B">
      <w:pPr>
        <w:spacing w:before="120" w:beforeLines="50" w:after="120" w:afterLines="50" w:line="259" w:lineRule="auto"/>
        <w:ind w:firstLine="1423" w:firstLineChars="443"/>
        <w:rPr>
          <w:rStyle w:val="42"/>
          <w:rFonts w:hint="eastAsia" w:ascii="宋体" w:hAnsi="宋体" w:eastAsia="宋体"/>
          <w:b/>
          <w:sz w:val="32"/>
        </w:rPr>
      </w:pPr>
      <w:r>
        <w:rPr>
          <w:rStyle w:val="42"/>
          <w:rFonts w:hint="eastAsia" w:ascii="宋体" w:hAnsi="宋体" w:eastAsia="宋体"/>
          <w:b/>
          <w:sz w:val="32"/>
        </w:rPr>
        <w:t>校对：</w:t>
      </w:r>
      <w:r>
        <w:rPr>
          <w:rStyle w:val="42"/>
          <w:rFonts w:hint="eastAsia" w:ascii="宋体" w:hAnsi="宋体" w:eastAsia="宋体"/>
          <w:b/>
          <w:sz w:val="32"/>
          <w:u w:val="single"/>
        </w:rPr>
        <w:t xml:space="preserve">             </w:t>
      </w:r>
      <w:r>
        <w:rPr>
          <w:rStyle w:val="42"/>
          <w:rFonts w:hint="eastAsia" w:ascii="宋体" w:hAnsi="宋体" w:eastAsia="宋体"/>
          <w:b/>
          <w:sz w:val="32"/>
        </w:rPr>
        <w:t>日期：</w:t>
      </w:r>
      <w:r>
        <w:rPr>
          <w:rStyle w:val="42"/>
          <w:rFonts w:hint="eastAsia" w:ascii="宋体" w:hAnsi="宋体" w:eastAsia="宋体"/>
          <w:b/>
          <w:sz w:val="32"/>
          <w:u w:val="single"/>
        </w:rPr>
        <w:t>  </w:t>
      </w:r>
      <w:r>
        <w:rPr>
          <w:rStyle w:val="42"/>
          <w:rFonts w:hint="eastAsia" w:ascii="宋体" w:hAnsi="宋体" w:eastAsia="宋体"/>
          <w:b/>
          <w:sz w:val="32"/>
          <w:u w:val="single"/>
          <w:lang w:val="en-US" w:eastAsia="zh-CN"/>
        </w:rPr>
        <w:t xml:space="preserve">      </w:t>
      </w:r>
      <w:r>
        <w:rPr>
          <w:rStyle w:val="42"/>
          <w:rFonts w:hint="eastAsia" w:ascii="宋体" w:hAnsi="宋体" w:eastAsia="宋体"/>
          <w:b/>
          <w:sz w:val="32"/>
          <w:u w:val="single"/>
        </w:rPr>
        <w:t xml:space="preserve">  </w:t>
      </w:r>
    </w:p>
    <w:p w14:paraId="66754447">
      <w:pPr>
        <w:spacing w:before="120" w:beforeLines="50" w:after="120" w:afterLines="50" w:line="259" w:lineRule="auto"/>
        <w:ind w:firstLine="1423" w:firstLineChars="443"/>
        <w:rPr>
          <w:rStyle w:val="42"/>
          <w:rFonts w:hint="eastAsia" w:ascii="宋体" w:hAnsi="宋体" w:eastAsia="宋体"/>
          <w:b/>
          <w:sz w:val="32"/>
        </w:rPr>
      </w:pPr>
      <w:r>
        <w:rPr>
          <w:rStyle w:val="42"/>
          <w:rFonts w:hint="eastAsia" w:ascii="宋体" w:hAnsi="宋体" w:eastAsia="宋体"/>
          <w:b/>
          <w:sz w:val="32"/>
        </w:rPr>
        <w:t>审核：</w:t>
      </w:r>
      <w:r>
        <w:rPr>
          <w:rStyle w:val="42"/>
          <w:rFonts w:hint="eastAsia" w:ascii="宋体" w:hAnsi="宋体" w:eastAsia="宋体"/>
          <w:b/>
          <w:sz w:val="32"/>
          <w:u w:val="single"/>
        </w:rPr>
        <w:t xml:space="preserve">             </w:t>
      </w:r>
      <w:r>
        <w:rPr>
          <w:rStyle w:val="42"/>
          <w:rFonts w:hint="eastAsia" w:ascii="宋体" w:hAnsi="宋体" w:eastAsia="宋体"/>
          <w:b/>
          <w:sz w:val="32"/>
        </w:rPr>
        <w:t>日期：</w:t>
      </w:r>
      <w:r>
        <w:rPr>
          <w:rStyle w:val="42"/>
          <w:rFonts w:hint="eastAsia" w:ascii="宋体" w:hAnsi="宋体" w:eastAsia="宋体"/>
          <w:b/>
          <w:sz w:val="32"/>
          <w:u w:val="single"/>
        </w:rPr>
        <w:t>  </w:t>
      </w:r>
      <w:r>
        <w:rPr>
          <w:rStyle w:val="42"/>
          <w:rFonts w:hint="eastAsia" w:ascii="宋体" w:hAnsi="宋体" w:eastAsia="宋体"/>
          <w:b/>
          <w:sz w:val="32"/>
          <w:u w:val="single"/>
          <w:lang w:val="en-US" w:eastAsia="zh-CN"/>
        </w:rPr>
        <w:t xml:space="preserve">      </w:t>
      </w:r>
      <w:r>
        <w:rPr>
          <w:rStyle w:val="42"/>
          <w:rFonts w:hint="eastAsia" w:ascii="宋体" w:hAnsi="宋体" w:eastAsia="宋体"/>
          <w:b/>
          <w:sz w:val="32"/>
          <w:u w:val="single"/>
        </w:rPr>
        <w:t> </w:t>
      </w:r>
    </w:p>
    <w:p w14:paraId="6B06F448">
      <w:pPr>
        <w:spacing w:before="120" w:beforeLines="50" w:after="120" w:afterLines="50" w:line="259" w:lineRule="auto"/>
        <w:ind w:firstLine="1423" w:firstLineChars="443"/>
        <w:rPr>
          <w:rStyle w:val="42"/>
          <w:rFonts w:hint="eastAsia" w:ascii="宋体" w:hAnsi="宋体" w:eastAsia="宋体"/>
          <w:b/>
          <w:sz w:val="32"/>
        </w:rPr>
      </w:pPr>
      <w:r>
        <w:rPr>
          <w:rStyle w:val="42"/>
          <w:rFonts w:hint="eastAsia" w:ascii="宋体" w:hAnsi="宋体" w:eastAsia="宋体"/>
          <w:b/>
          <w:sz w:val="32"/>
        </w:rPr>
        <w:t>标审：</w:t>
      </w:r>
      <w:r>
        <w:rPr>
          <w:rStyle w:val="42"/>
          <w:rFonts w:hint="eastAsia" w:ascii="宋体" w:hAnsi="宋体" w:eastAsia="宋体"/>
          <w:b/>
          <w:sz w:val="32"/>
          <w:u w:val="single"/>
        </w:rPr>
        <w:t xml:space="preserve">             </w:t>
      </w:r>
      <w:r>
        <w:rPr>
          <w:rStyle w:val="42"/>
          <w:rFonts w:hint="eastAsia" w:ascii="宋体" w:hAnsi="宋体" w:eastAsia="宋体"/>
          <w:b/>
          <w:sz w:val="32"/>
        </w:rPr>
        <w:t>日期：</w:t>
      </w:r>
      <w:r>
        <w:rPr>
          <w:rStyle w:val="42"/>
          <w:rFonts w:hint="eastAsia" w:ascii="宋体" w:hAnsi="宋体" w:eastAsia="宋体"/>
          <w:b/>
          <w:sz w:val="32"/>
          <w:u w:val="single"/>
        </w:rPr>
        <w:t>  </w:t>
      </w:r>
      <w:r>
        <w:rPr>
          <w:rStyle w:val="42"/>
          <w:rFonts w:hint="eastAsia" w:ascii="宋体" w:hAnsi="宋体" w:eastAsia="宋体"/>
          <w:b/>
          <w:sz w:val="32"/>
          <w:u w:val="single"/>
          <w:lang w:val="en-US" w:eastAsia="zh-CN"/>
        </w:rPr>
        <w:t xml:space="preserve">      </w:t>
      </w:r>
      <w:r>
        <w:rPr>
          <w:rStyle w:val="42"/>
          <w:rFonts w:hint="eastAsia" w:ascii="宋体" w:hAnsi="宋体" w:eastAsia="宋体"/>
          <w:b/>
          <w:sz w:val="32"/>
          <w:u w:val="single"/>
        </w:rPr>
        <w:t xml:space="preserve">  </w:t>
      </w:r>
    </w:p>
    <w:p w14:paraId="0FF7594B">
      <w:pPr>
        <w:spacing w:before="120" w:beforeLines="50" w:after="120" w:afterLines="50" w:line="259" w:lineRule="auto"/>
        <w:ind w:firstLine="1423" w:firstLineChars="443"/>
        <w:rPr>
          <w:rStyle w:val="42"/>
          <w:rFonts w:hint="eastAsia" w:ascii="宋体" w:hAnsi="宋体" w:eastAsia="宋体"/>
          <w:b/>
          <w:sz w:val="32"/>
          <w:u w:val="single"/>
        </w:rPr>
      </w:pPr>
      <w:r>
        <w:rPr>
          <w:rStyle w:val="42"/>
          <w:rFonts w:hint="eastAsia" w:ascii="宋体" w:hAnsi="宋体" w:eastAsia="宋体"/>
          <w:b/>
          <w:sz w:val="32"/>
        </w:rPr>
        <w:t>会签：</w:t>
      </w:r>
      <w:r>
        <w:rPr>
          <w:rStyle w:val="42"/>
          <w:rFonts w:hint="eastAsia" w:ascii="宋体" w:hAnsi="宋体" w:eastAsia="宋体"/>
          <w:b/>
          <w:sz w:val="32"/>
          <w:u w:val="single"/>
        </w:rPr>
        <w:t xml:space="preserve">             </w:t>
      </w:r>
      <w:r>
        <w:rPr>
          <w:rStyle w:val="42"/>
          <w:rFonts w:hint="eastAsia" w:ascii="宋体" w:hAnsi="宋体" w:eastAsia="宋体"/>
          <w:b/>
          <w:sz w:val="32"/>
        </w:rPr>
        <w:t>日期：</w:t>
      </w:r>
      <w:r>
        <w:rPr>
          <w:rStyle w:val="42"/>
          <w:rFonts w:hint="eastAsia" w:ascii="宋体" w:hAnsi="宋体" w:eastAsia="宋体"/>
          <w:b/>
          <w:sz w:val="32"/>
          <w:u w:val="single"/>
        </w:rPr>
        <w:t>  </w:t>
      </w:r>
      <w:r>
        <w:rPr>
          <w:rStyle w:val="42"/>
          <w:rFonts w:hint="eastAsia" w:ascii="宋体" w:hAnsi="宋体" w:eastAsia="宋体"/>
          <w:b/>
          <w:sz w:val="32"/>
          <w:u w:val="single"/>
          <w:lang w:val="en-US" w:eastAsia="zh-CN"/>
        </w:rPr>
        <w:t xml:space="preserve">      </w:t>
      </w:r>
      <w:r>
        <w:rPr>
          <w:rStyle w:val="42"/>
          <w:rFonts w:hint="eastAsia" w:ascii="宋体" w:hAnsi="宋体" w:eastAsia="宋体"/>
          <w:b/>
          <w:sz w:val="32"/>
          <w:u w:val="single"/>
        </w:rPr>
        <w:t xml:space="preserve">  </w:t>
      </w:r>
    </w:p>
    <w:p w14:paraId="69D81C6A">
      <w:pPr>
        <w:spacing w:before="120" w:beforeLines="50" w:after="120" w:afterLines="50" w:line="259" w:lineRule="auto"/>
        <w:ind w:firstLine="1423" w:firstLineChars="443"/>
      </w:pPr>
      <w:r>
        <w:rPr>
          <w:rStyle w:val="42"/>
          <w:rFonts w:hint="eastAsia" w:ascii="宋体" w:hAnsi="宋体" w:eastAsia="宋体"/>
          <w:b/>
          <w:sz w:val="32"/>
        </w:rPr>
        <w:t>批准：</w:t>
      </w:r>
      <w:r>
        <w:rPr>
          <w:rStyle w:val="42"/>
          <w:rFonts w:hint="eastAsia" w:ascii="宋体" w:hAnsi="宋体" w:eastAsia="宋体"/>
          <w:b/>
          <w:sz w:val="32"/>
          <w:u w:val="single"/>
        </w:rPr>
        <w:t xml:space="preserve">             </w:t>
      </w:r>
      <w:r>
        <w:rPr>
          <w:rStyle w:val="42"/>
          <w:rFonts w:hint="eastAsia" w:ascii="宋体" w:hAnsi="宋体" w:eastAsia="宋体"/>
          <w:b/>
          <w:sz w:val="32"/>
        </w:rPr>
        <w:t>日期：</w:t>
      </w:r>
      <w:r>
        <w:rPr>
          <w:rStyle w:val="42"/>
          <w:rFonts w:hint="eastAsia" w:ascii="宋体" w:hAnsi="宋体" w:eastAsia="宋体"/>
          <w:b/>
          <w:sz w:val="32"/>
          <w:u w:val="single"/>
        </w:rPr>
        <w:t>  </w:t>
      </w:r>
      <w:r>
        <w:rPr>
          <w:rStyle w:val="42"/>
          <w:rFonts w:hint="eastAsia" w:ascii="宋体" w:hAnsi="宋体" w:eastAsia="宋体"/>
          <w:b/>
          <w:sz w:val="32"/>
          <w:u w:val="single"/>
          <w:lang w:val="en-US" w:eastAsia="zh-CN"/>
        </w:rPr>
        <w:t xml:space="preserve">      </w:t>
      </w:r>
      <w:r>
        <w:rPr>
          <w:rStyle w:val="42"/>
          <w:rFonts w:hint="eastAsia" w:ascii="宋体" w:hAnsi="宋体" w:eastAsia="宋体"/>
          <w:b/>
          <w:sz w:val="32"/>
          <w:u w:val="single"/>
        </w:rPr>
        <w:t xml:space="preserve">  </w:t>
      </w:r>
    </w:p>
    <w:p w14:paraId="61466EC4">
      <w:pPr>
        <w:widowControl/>
        <w:rPr>
          <w:rStyle w:val="42"/>
          <w:rFonts w:ascii="宋体" w:hAnsi="宋体" w:eastAsia="宋体"/>
          <w:b/>
          <w:sz w:val="32"/>
          <w:u w:val="single"/>
        </w:rPr>
        <w:sectPr>
          <w:footerReference r:id="rId6" w:type="first"/>
          <w:footerReference r:id="rId5" w:type="default"/>
          <w:pgSz w:w="11906" w:h="16838"/>
          <w:pgMar w:top="1440" w:right="1440" w:bottom="1440" w:left="1440" w:header="708" w:footer="708" w:gutter="0"/>
          <w:pgNumType w:fmt="decimal" w:start="1"/>
          <w:cols w:space="720" w:num="1"/>
          <w:titlePg/>
          <w:docGrid w:linePitch="360" w:charSpace="0"/>
        </w:sectPr>
      </w:pPr>
      <w:r>
        <w:rPr>
          <w:rStyle w:val="42"/>
          <w:rFonts w:ascii="宋体" w:hAnsi="宋体" w:eastAsia="宋体"/>
          <w:b/>
          <w:sz w:val="32"/>
          <w:u w:val="single"/>
        </w:rPr>
        <w:br w:type="page"/>
      </w:r>
    </w:p>
    <w:p w14:paraId="6C2DDAE3">
      <w:pPr>
        <w:tabs>
          <w:tab w:val="left" w:pos="2205"/>
        </w:tabs>
        <w:spacing w:before="120" w:beforeLines="50" w:after="120" w:afterLines="50" w:line="300" w:lineRule="auto"/>
        <w:jc w:val="center"/>
        <w:rPr>
          <w:rFonts w:hint="eastAsia" w:ascii="宋体" w:hAnsi="宋体" w:eastAsia="宋体"/>
          <w:sz w:val="32"/>
        </w:rPr>
      </w:pPr>
      <w:r>
        <w:rPr>
          <w:rFonts w:hint="eastAsia" w:ascii="宋体" w:hAnsi="宋体" w:eastAsia="宋体"/>
          <w:sz w:val="32"/>
        </w:rPr>
        <w:t>文档修改记录</w:t>
      </w:r>
    </w:p>
    <w:tbl>
      <w:tblPr>
        <w:tblStyle w:val="16"/>
        <w:tblW w:w="49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3376"/>
        <w:gridCol w:w="1352"/>
        <w:gridCol w:w="1359"/>
        <w:gridCol w:w="2074"/>
      </w:tblGrid>
      <w:tr w14:paraId="2B39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36332FA0">
            <w:pPr>
              <w:pStyle w:val="38"/>
              <w:wordWrap/>
              <w:spacing w:before="48" w:after="48"/>
              <w:rPr>
                <w:rFonts w:hint="eastAsia" w:ascii="宋体" w:hAnsi="宋体" w:eastAsia="宋体"/>
              </w:rPr>
            </w:pPr>
            <w:r>
              <w:rPr>
                <w:rFonts w:hint="eastAsia" w:ascii="宋体" w:hAnsi="宋体" w:eastAsia="宋体"/>
              </w:rPr>
              <w:t>版本号</w:t>
            </w:r>
          </w:p>
        </w:tc>
        <w:tc>
          <w:tcPr>
            <w:tcW w:w="1848" w:type="pct"/>
            <w:vAlign w:val="center"/>
          </w:tcPr>
          <w:p w14:paraId="64B6DC06">
            <w:pPr>
              <w:pStyle w:val="38"/>
              <w:wordWrap/>
              <w:spacing w:before="48" w:after="48"/>
              <w:rPr>
                <w:rFonts w:hint="eastAsia" w:ascii="宋体" w:hAnsi="宋体" w:eastAsia="宋体"/>
              </w:rPr>
            </w:pPr>
            <w:r>
              <w:rPr>
                <w:rFonts w:hint="eastAsia" w:ascii="宋体" w:hAnsi="宋体" w:eastAsia="宋体"/>
              </w:rPr>
              <w:t>修改内容描述</w:t>
            </w:r>
          </w:p>
        </w:tc>
        <w:tc>
          <w:tcPr>
            <w:tcW w:w="740" w:type="pct"/>
            <w:vAlign w:val="center"/>
          </w:tcPr>
          <w:p w14:paraId="5623B648">
            <w:pPr>
              <w:pStyle w:val="38"/>
              <w:wordWrap/>
              <w:spacing w:before="48" w:after="48"/>
              <w:rPr>
                <w:rFonts w:hint="eastAsia" w:ascii="宋体" w:hAnsi="宋体" w:eastAsia="宋体"/>
              </w:rPr>
            </w:pPr>
            <w:r>
              <w:rPr>
                <w:rFonts w:hint="eastAsia" w:ascii="宋体" w:hAnsi="宋体" w:eastAsia="宋体"/>
              </w:rPr>
              <w:t>修改人</w:t>
            </w:r>
          </w:p>
        </w:tc>
        <w:tc>
          <w:tcPr>
            <w:tcW w:w="744" w:type="pct"/>
            <w:vAlign w:val="center"/>
          </w:tcPr>
          <w:p w14:paraId="3314DBC6">
            <w:pPr>
              <w:pStyle w:val="38"/>
              <w:wordWrap/>
              <w:spacing w:before="48" w:after="48"/>
              <w:rPr>
                <w:rFonts w:hint="eastAsia" w:ascii="宋体" w:hAnsi="宋体" w:eastAsia="宋体"/>
              </w:rPr>
            </w:pPr>
            <w:r>
              <w:rPr>
                <w:rFonts w:hint="eastAsia" w:ascii="宋体" w:hAnsi="宋体" w:eastAsia="宋体"/>
              </w:rPr>
              <w:t>日期</w:t>
            </w:r>
          </w:p>
        </w:tc>
        <w:tc>
          <w:tcPr>
            <w:tcW w:w="1135" w:type="pct"/>
            <w:vAlign w:val="center"/>
          </w:tcPr>
          <w:p w14:paraId="423FF8D2">
            <w:pPr>
              <w:pStyle w:val="38"/>
              <w:wordWrap/>
              <w:spacing w:before="48" w:after="48"/>
              <w:rPr>
                <w:rFonts w:hint="eastAsia" w:ascii="宋体" w:hAnsi="宋体" w:eastAsia="宋体"/>
              </w:rPr>
            </w:pPr>
            <w:r>
              <w:rPr>
                <w:rFonts w:hint="eastAsia" w:ascii="宋体" w:hAnsi="宋体" w:eastAsia="宋体"/>
              </w:rPr>
              <w:t>备注</w:t>
            </w:r>
          </w:p>
        </w:tc>
      </w:tr>
      <w:tr w14:paraId="2143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54DD0355">
            <w:pPr>
              <w:pStyle w:val="36"/>
              <w:wordWrap/>
              <w:spacing w:before="48" w:after="48"/>
              <w:rPr>
                <w:rFonts w:hint="eastAsia" w:ascii="宋体" w:hAnsi="宋体" w:eastAsia="宋体"/>
              </w:rPr>
            </w:pPr>
            <w:r>
              <w:rPr>
                <w:rFonts w:hint="eastAsia" w:ascii="宋体" w:hAnsi="宋体" w:eastAsia="宋体"/>
              </w:rPr>
              <w:t>V0.1</w:t>
            </w:r>
          </w:p>
        </w:tc>
        <w:tc>
          <w:tcPr>
            <w:tcW w:w="1848" w:type="pct"/>
            <w:vAlign w:val="center"/>
          </w:tcPr>
          <w:p w14:paraId="3DD5AFD1">
            <w:pPr>
              <w:pStyle w:val="36"/>
              <w:wordWrap/>
              <w:spacing w:before="48" w:after="48"/>
              <w:rPr>
                <w:rFonts w:hint="eastAsia" w:ascii="宋体" w:hAnsi="宋体" w:eastAsia="宋体"/>
              </w:rPr>
            </w:pPr>
            <w:r>
              <w:rPr>
                <w:rFonts w:hint="eastAsia" w:ascii="宋体" w:hAnsi="宋体" w:eastAsia="宋体"/>
              </w:rPr>
              <w:t>新增</w:t>
            </w:r>
          </w:p>
        </w:tc>
        <w:tc>
          <w:tcPr>
            <w:tcW w:w="740" w:type="pct"/>
            <w:vAlign w:val="center"/>
          </w:tcPr>
          <w:p w14:paraId="49C6B9E5">
            <w:pPr>
              <w:pStyle w:val="36"/>
              <w:wordWrap/>
              <w:spacing w:before="48" w:after="48"/>
              <w:rPr>
                <w:rFonts w:hint="eastAsia" w:ascii="宋体" w:hAnsi="宋体" w:eastAsia="宋体"/>
                <w:lang w:val="en-US" w:eastAsia="zh-CN"/>
              </w:rPr>
            </w:pPr>
            <w:r>
              <w:rPr>
                <w:rFonts w:hint="eastAsia" w:ascii="宋体" w:hAnsi="宋体" w:eastAsia="宋体"/>
                <w:lang w:val="en-US" w:eastAsia="zh-CN"/>
              </w:rPr>
              <w:t>宋迪</w:t>
            </w:r>
          </w:p>
        </w:tc>
        <w:tc>
          <w:tcPr>
            <w:tcW w:w="744" w:type="pct"/>
            <w:vAlign w:val="center"/>
          </w:tcPr>
          <w:p w14:paraId="67D65F47">
            <w:pPr>
              <w:pStyle w:val="36"/>
              <w:wordWrap/>
              <w:spacing w:before="48" w:after="48"/>
              <w:rPr>
                <w:rFonts w:hint="eastAsia" w:ascii="宋体" w:hAnsi="宋体" w:eastAsia="宋体"/>
              </w:rPr>
            </w:pPr>
          </w:p>
        </w:tc>
        <w:tc>
          <w:tcPr>
            <w:tcW w:w="1135" w:type="pct"/>
            <w:vAlign w:val="center"/>
          </w:tcPr>
          <w:p w14:paraId="261225E0">
            <w:pPr>
              <w:pStyle w:val="36"/>
              <w:wordWrap/>
              <w:spacing w:before="48" w:after="48"/>
              <w:rPr>
                <w:rFonts w:hint="eastAsia" w:ascii="宋体" w:hAnsi="宋体" w:eastAsia="宋体"/>
              </w:rPr>
            </w:pPr>
          </w:p>
        </w:tc>
      </w:tr>
      <w:tr w14:paraId="040A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3E0039BB">
            <w:pPr>
              <w:pStyle w:val="36"/>
              <w:wordWrap/>
              <w:spacing w:before="48" w:after="48"/>
              <w:rPr>
                <w:rFonts w:hint="eastAsia" w:ascii="宋体" w:hAnsi="宋体" w:eastAsia="宋体"/>
              </w:rPr>
            </w:pPr>
          </w:p>
        </w:tc>
        <w:tc>
          <w:tcPr>
            <w:tcW w:w="1848" w:type="pct"/>
            <w:vAlign w:val="center"/>
          </w:tcPr>
          <w:p w14:paraId="29B3838A">
            <w:pPr>
              <w:pStyle w:val="36"/>
              <w:wordWrap/>
              <w:spacing w:before="48" w:after="48"/>
              <w:rPr>
                <w:rFonts w:hint="eastAsia" w:ascii="宋体" w:hAnsi="宋体" w:eastAsia="宋体"/>
              </w:rPr>
            </w:pPr>
          </w:p>
        </w:tc>
        <w:tc>
          <w:tcPr>
            <w:tcW w:w="740" w:type="pct"/>
            <w:vAlign w:val="center"/>
          </w:tcPr>
          <w:p w14:paraId="66CA1F58">
            <w:pPr>
              <w:pStyle w:val="36"/>
              <w:wordWrap/>
              <w:spacing w:before="48" w:after="48"/>
              <w:rPr>
                <w:rFonts w:hint="eastAsia" w:ascii="宋体" w:hAnsi="宋体" w:eastAsia="宋体"/>
              </w:rPr>
            </w:pPr>
          </w:p>
        </w:tc>
        <w:tc>
          <w:tcPr>
            <w:tcW w:w="744" w:type="pct"/>
            <w:vAlign w:val="center"/>
          </w:tcPr>
          <w:p w14:paraId="7321677B">
            <w:pPr>
              <w:pStyle w:val="36"/>
              <w:wordWrap/>
              <w:spacing w:before="48" w:after="48"/>
              <w:rPr>
                <w:rFonts w:hint="eastAsia" w:ascii="宋体" w:hAnsi="宋体" w:eastAsia="宋体"/>
              </w:rPr>
            </w:pPr>
          </w:p>
        </w:tc>
        <w:tc>
          <w:tcPr>
            <w:tcW w:w="1135" w:type="pct"/>
            <w:vAlign w:val="center"/>
          </w:tcPr>
          <w:p w14:paraId="638BC4D4">
            <w:pPr>
              <w:pStyle w:val="36"/>
              <w:wordWrap/>
              <w:spacing w:before="48" w:after="48"/>
              <w:rPr>
                <w:rFonts w:hint="eastAsia" w:ascii="宋体" w:hAnsi="宋体" w:eastAsia="宋体"/>
              </w:rPr>
            </w:pPr>
          </w:p>
        </w:tc>
      </w:tr>
      <w:tr w14:paraId="0E8D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3297BB92">
            <w:pPr>
              <w:pStyle w:val="36"/>
              <w:wordWrap/>
              <w:spacing w:before="48" w:after="48"/>
              <w:rPr>
                <w:rFonts w:hint="eastAsia" w:ascii="宋体" w:hAnsi="宋体" w:eastAsia="宋体"/>
              </w:rPr>
            </w:pPr>
          </w:p>
        </w:tc>
        <w:tc>
          <w:tcPr>
            <w:tcW w:w="1848" w:type="pct"/>
            <w:vAlign w:val="center"/>
          </w:tcPr>
          <w:p w14:paraId="02039FD8">
            <w:pPr>
              <w:pStyle w:val="36"/>
              <w:wordWrap/>
              <w:spacing w:before="48" w:after="48"/>
              <w:rPr>
                <w:rFonts w:hint="eastAsia" w:ascii="宋体" w:hAnsi="宋体" w:eastAsia="宋体"/>
              </w:rPr>
            </w:pPr>
          </w:p>
        </w:tc>
        <w:tc>
          <w:tcPr>
            <w:tcW w:w="740" w:type="pct"/>
            <w:vAlign w:val="center"/>
          </w:tcPr>
          <w:p w14:paraId="6017BFBD">
            <w:pPr>
              <w:pStyle w:val="36"/>
              <w:wordWrap/>
              <w:spacing w:before="48" w:after="48"/>
              <w:rPr>
                <w:rFonts w:hint="eastAsia" w:ascii="宋体" w:hAnsi="宋体" w:eastAsia="宋体"/>
              </w:rPr>
            </w:pPr>
          </w:p>
        </w:tc>
        <w:tc>
          <w:tcPr>
            <w:tcW w:w="744" w:type="pct"/>
            <w:vAlign w:val="center"/>
          </w:tcPr>
          <w:p w14:paraId="0A239E31">
            <w:pPr>
              <w:pStyle w:val="36"/>
              <w:wordWrap/>
              <w:spacing w:before="48" w:after="48"/>
              <w:rPr>
                <w:rFonts w:hint="eastAsia" w:ascii="宋体" w:hAnsi="宋体" w:eastAsia="宋体"/>
              </w:rPr>
            </w:pPr>
          </w:p>
        </w:tc>
        <w:tc>
          <w:tcPr>
            <w:tcW w:w="1135" w:type="pct"/>
            <w:vAlign w:val="center"/>
          </w:tcPr>
          <w:p w14:paraId="137870D4">
            <w:pPr>
              <w:pStyle w:val="36"/>
              <w:wordWrap/>
              <w:spacing w:before="48" w:after="48"/>
              <w:rPr>
                <w:rFonts w:hint="eastAsia" w:ascii="宋体" w:hAnsi="宋体" w:eastAsia="宋体"/>
              </w:rPr>
            </w:pPr>
          </w:p>
        </w:tc>
      </w:tr>
      <w:tr w14:paraId="4C2E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5C596D46">
            <w:pPr>
              <w:pStyle w:val="36"/>
              <w:wordWrap/>
              <w:spacing w:before="48" w:after="48"/>
              <w:rPr>
                <w:rFonts w:hint="eastAsia" w:ascii="宋体" w:hAnsi="宋体" w:eastAsia="宋体"/>
              </w:rPr>
            </w:pPr>
          </w:p>
        </w:tc>
        <w:tc>
          <w:tcPr>
            <w:tcW w:w="1848" w:type="pct"/>
            <w:vAlign w:val="center"/>
          </w:tcPr>
          <w:p w14:paraId="6DC208C5">
            <w:pPr>
              <w:pStyle w:val="36"/>
              <w:wordWrap/>
              <w:spacing w:before="48" w:after="48"/>
              <w:rPr>
                <w:rFonts w:hint="eastAsia" w:ascii="宋体" w:hAnsi="宋体" w:eastAsia="宋体"/>
              </w:rPr>
            </w:pPr>
          </w:p>
        </w:tc>
        <w:tc>
          <w:tcPr>
            <w:tcW w:w="740" w:type="pct"/>
            <w:vAlign w:val="center"/>
          </w:tcPr>
          <w:p w14:paraId="47D74E73">
            <w:pPr>
              <w:pStyle w:val="36"/>
              <w:wordWrap/>
              <w:spacing w:before="48" w:after="48"/>
              <w:rPr>
                <w:rFonts w:hint="eastAsia" w:ascii="宋体" w:hAnsi="宋体" w:eastAsia="宋体"/>
              </w:rPr>
            </w:pPr>
          </w:p>
        </w:tc>
        <w:tc>
          <w:tcPr>
            <w:tcW w:w="744" w:type="pct"/>
            <w:vAlign w:val="center"/>
          </w:tcPr>
          <w:p w14:paraId="29E96660">
            <w:pPr>
              <w:pStyle w:val="36"/>
              <w:wordWrap/>
              <w:spacing w:before="48" w:after="48"/>
              <w:rPr>
                <w:rFonts w:hint="eastAsia" w:ascii="宋体" w:hAnsi="宋体" w:eastAsia="宋体"/>
              </w:rPr>
            </w:pPr>
          </w:p>
        </w:tc>
        <w:tc>
          <w:tcPr>
            <w:tcW w:w="1135" w:type="pct"/>
            <w:vAlign w:val="center"/>
          </w:tcPr>
          <w:p w14:paraId="7A09271F">
            <w:pPr>
              <w:pStyle w:val="36"/>
              <w:wordWrap/>
              <w:spacing w:before="48" w:after="48"/>
              <w:rPr>
                <w:rFonts w:hint="eastAsia" w:ascii="宋体" w:hAnsi="宋体" w:eastAsia="宋体"/>
              </w:rPr>
            </w:pPr>
          </w:p>
        </w:tc>
      </w:tr>
      <w:tr w14:paraId="6792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382BD791">
            <w:pPr>
              <w:pStyle w:val="36"/>
              <w:wordWrap/>
              <w:spacing w:before="48" w:after="48"/>
              <w:rPr>
                <w:rFonts w:hint="eastAsia" w:ascii="宋体" w:hAnsi="宋体" w:eastAsia="宋体"/>
              </w:rPr>
            </w:pPr>
          </w:p>
        </w:tc>
        <w:tc>
          <w:tcPr>
            <w:tcW w:w="1848" w:type="pct"/>
            <w:vAlign w:val="center"/>
          </w:tcPr>
          <w:p w14:paraId="04F9B8BC">
            <w:pPr>
              <w:pStyle w:val="36"/>
              <w:wordWrap/>
              <w:spacing w:before="48" w:after="48"/>
              <w:rPr>
                <w:rFonts w:hint="eastAsia" w:ascii="宋体" w:hAnsi="宋体" w:eastAsia="宋体"/>
              </w:rPr>
            </w:pPr>
          </w:p>
        </w:tc>
        <w:tc>
          <w:tcPr>
            <w:tcW w:w="740" w:type="pct"/>
            <w:vAlign w:val="center"/>
          </w:tcPr>
          <w:p w14:paraId="7B30BCB7">
            <w:pPr>
              <w:pStyle w:val="36"/>
              <w:wordWrap/>
              <w:spacing w:before="48" w:after="48"/>
              <w:rPr>
                <w:rFonts w:hint="eastAsia" w:ascii="宋体" w:hAnsi="宋体" w:eastAsia="宋体"/>
              </w:rPr>
            </w:pPr>
          </w:p>
        </w:tc>
        <w:tc>
          <w:tcPr>
            <w:tcW w:w="744" w:type="pct"/>
            <w:vAlign w:val="center"/>
          </w:tcPr>
          <w:p w14:paraId="17C4B012">
            <w:pPr>
              <w:pStyle w:val="36"/>
              <w:wordWrap/>
              <w:spacing w:before="48" w:after="48"/>
              <w:rPr>
                <w:rFonts w:hint="eastAsia" w:ascii="宋体" w:hAnsi="宋体" w:eastAsia="宋体"/>
              </w:rPr>
            </w:pPr>
          </w:p>
        </w:tc>
        <w:tc>
          <w:tcPr>
            <w:tcW w:w="1135" w:type="pct"/>
            <w:vAlign w:val="center"/>
          </w:tcPr>
          <w:p w14:paraId="6FA3521E">
            <w:pPr>
              <w:pStyle w:val="36"/>
              <w:wordWrap/>
              <w:spacing w:before="48" w:after="48"/>
              <w:rPr>
                <w:rFonts w:hint="eastAsia" w:ascii="宋体" w:hAnsi="宋体" w:eastAsia="宋体"/>
              </w:rPr>
            </w:pPr>
          </w:p>
        </w:tc>
      </w:tr>
      <w:tr w14:paraId="6817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6E4287D9">
            <w:pPr>
              <w:pStyle w:val="36"/>
              <w:wordWrap/>
              <w:spacing w:before="48" w:after="48"/>
              <w:rPr>
                <w:rFonts w:hint="eastAsia" w:ascii="宋体" w:hAnsi="宋体" w:eastAsia="宋体"/>
              </w:rPr>
            </w:pPr>
          </w:p>
        </w:tc>
        <w:tc>
          <w:tcPr>
            <w:tcW w:w="1848" w:type="pct"/>
            <w:vAlign w:val="center"/>
          </w:tcPr>
          <w:p w14:paraId="09627EE1">
            <w:pPr>
              <w:pStyle w:val="36"/>
              <w:wordWrap/>
              <w:spacing w:before="48" w:after="48"/>
              <w:rPr>
                <w:rFonts w:hint="eastAsia" w:ascii="宋体" w:hAnsi="宋体" w:eastAsia="宋体"/>
              </w:rPr>
            </w:pPr>
          </w:p>
        </w:tc>
        <w:tc>
          <w:tcPr>
            <w:tcW w:w="740" w:type="pct"/>
            <w:vAlign w:val="center"/>
          </w:tcPr>
          <w:p w14:paraId="22AA38B5">
            <w:pPr>
              <w:pStyle w:val="36"/>
              <w:wordWrap/>
              <w:spacing w:before="48" w:after="48"/>
              <w:rPr>
                <w:rFonts w:hint="eastAsia" w:ascii="宋体" w:hAnsi="宋体" w:eastAsia="宋体"/>
              </w:rPr>
            </w:pPr>
          </w:p>
        </w:tc>
        <w:tc>
          <w:tcPr>
            <w:tcW w:w="744" w:type="pct"/>
            <w:vAlign w:val="center"/>
          </w:tcPr>
          <w:p w14:paraId="774E4FB7">
            <w:pPr>
              <w:pStyle w:val="36"/>
              <w:wordWrap/>
              <w:spacing w:before="48" w:after="48"/>
              <w:rPr>
                <w:rFonts w:hint="eastAsia" w:ascii="宋体" w:hAnsi="宋体" w:eastAsia="宋体"/>
              </w:rPr>
            </w:pPr>
          </w:p>
        </w:tc>
        <w:tc>
          <w:tcPr>
            <w:tcW w:w="1135" w:type="pct"/>
            <w:vAlign w:val="center"/>
          </w:tcPr>
          <w:p w14:paraId="12552920">
            <w:pPr>
              <w:pStyle w:val="36"/>
              <w:wordWrap/>
              <w:spacing w:before="48" w:after="48"/>
              <w:rPr>
                <w:rFonts w:hint="eastAsia" w:ascii="宋体" w:hAnsi="宋体" w:eastAsia="宋体"/>
              </w:rPr>
            </w:pPr>
          </w:p>
        </w:tc>
      </w:tr>
      <w:tr w14:paraId="6AFE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684A9E5E">
            <w:pPr>
              <w:pStyle w:val="36"/>
              <w:wordWrap/>
              <w:spacing w:before="48" w:after="48"/>
              <w:rPr>
                <w:rFonts w:hint="eastAsia" w:ascii="宋体" w:hAnsi="宋体" w:eastAsia="宋体"/>
              </w:rPr>
            </w:pPr>
          </w:p>
        </w:tc>
        <w:tc>
          <w:tcPr>
            <w:tcW w:w="1848" w:type="pct"/>
            <w:vAlign w:val="center"/>
          </w:tcPr>
          <w:p w14:paraId="11AA7576">
            <w:pPr>
              <w:pStyle w:val="36"/>
              <w:wordWrap/>
              <w:spacing w:before="48" w:after="48"/>
              <w:rPr>
                <w:rFonts w:hint="eastAsia" w:ascii="宋体" w:hAnsi="宋体" w:eastAsia="宋体"/>
              </w:rPr>
            </w:pPr>
          </w:p>
        </w:tc>
        <w:tc>
          <w:tcPr>
            <w:tcW w:w="740" w:type="pct"/>
            <w:vAlign w:val="center"/>
          </w:tcPr>
          <w:p w14:paraId="5368E644">
            <w:pPr>
              <w:pStyle w:val="36"/>
              <w:wordWrap/>
              <w:spacing w:before="48" w:after="48"/>
              <w:rPr>
                <w:rFonts w:hint="eastAsia" w:ascii="宋体" w:hAnsi="宋体" w:eastAsia="宋体"/>
              </w:rPr>
            </w:pPr>
          </w:p>
        </w:tc>
        <w:tc>
          <w:tcPr>
            <w:tcW w:w="744" w:type="pct"/>
            <w:vAlign w:val="center"/>
          </w:tcPr>
          <w:p w14:paraId="7A569398">
            <w:pPr>
              <w:pStyle w:val="36"/>
              <w:wordWrap/>
              <w:spacing w:before="48" w:after="48"/>
              <w:rPr>
                <w:rFonts w:hint="eastAsia" w:ascii="宋体" w:hAnsi="宋体" w:eastAsia="宋体"/>
              </w:rPr>
            </w:pPr>
          </w:p>
        </w:tc>
        <w:tc>
          <w:tcPr>
            <w:tcW w:w="1135" w:type="pct"/>
            <w:vAlign w:val="center"/>
          </w:tcPr>
          <w:p w14:paraId="666926B4">
            <w:pPr>
              <w:pStyle w:val="36"/>
              <w:wordWrap/>
              <w:spacing w:before="48" w:after="48"/>
              <w:rPr>
                <w:rFonts w:hint="eastAsia" w:ascii="宋体" w:hAnsi="宋体" w:eastAsia="宋体"/>
              </w:rPr>
            </w:pPr>
          </w:p>
        </w:tc>
      </w:tr>
      <w:tr w14:paraId="1549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45EF20EF">
            <w:pPr>
              <w:pStyle w:val="36"/>
              <w:wordWrap/>
              <w:spacing w:before="48" w:after="48"/>
              <w:rPr>
                <w:rFonts w:hint="eastAsia" w:ascii="宋体" w:hAnsi="宋体" w:eastAsia="宋体"/>
              </w:rPr>
            </w:pPr>
          </w:p>
        </w:tc>
        <w:tc>
          <w:tcPr>
            <w:tcW w:w="1848" w:type="pct"/>
            <w:vAlign w:val="center"/>
          </w:tcPr>
          <w:p w14:paraId="01CF3EFB">
            <w:pPr>
              <w:pStyle w:val="36"/>
              <w:wordWrap/>
              <w:spacing w:before="48" w:after="48"/>
              <w:rPr>
                <w:rFonts w:hint="eastAsia" w:ascii="宋体" w:hAnsi="宋体" w:eastAsia="宋体"/>
              </w:rPr>
            </w:pPr>
          </w:p>
        </w:tc>
        <w:tc>
          <w:tcPr>
            <w:tcW w:w="740" w:type="pct"/>
            <w:vAlign w:val="center"/>
          </w:tcPr>
          <w:p w14:paraId="06AFC19C">
            <w:pPr>
              <w:pStyle w:val="36"/>
              <w:wordWrap/>
              <w:spacing w:before="48" w:after="48"/>
              <w:rPr>
                <w:rFonts w:hint="eastAsia" w:ascii="宋体" w:hAnsi="宋体" w:eastAsia="宋体"/>
              </w:rPr>
            </w:pPr>
          </w:p>
        </w:tc>
        <w:tc>
          <w:tcPr>
            <w:tcW w:w="744" w:type="pct"/>
            <w:vAlign w:val="center"/>
          </w:tcPr>
          <w:p w14:paraId="1FA32769">
            <w:pPr>
              <w:pStyle w:val="36"/>
              <w:wordWrap/>
              <w:spacing w:before="48" w:after="48"/>
              <w:rPr>
                <w:rFonts w:hint="eastAsia" w:ascii="宋体" w:hAnsi="宋体" w:eastAsia="宋体"/>
              </w:rPr>
            </w:pPr>
          </w:p>
        </w:tc>
        <w:tc>
          <w:tcPr>
            <w:tcW w:w="1135" w:type="pct"/>
            <w:vAlign w:val="center"/>
          </w:tcPr>
          <w:p w14:paraId="512BB848">
            <w:pPr>
              <w:pStyle w:val="36"/>
              <w:wordWrap/>
              <w:spacing w:before="48" w:after="48"/>
              <w:rPr>
                <w:rFonts w:hint="eastAsia" w:ascii="宋体" w:hAnsi="宋体" w:eastAsia="宋体"/>
              </w:rPr>
            </w:pPr>
          </w:p>
        </w:tc>
      </w:tr>
      <w:tr w14:paraId="542E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40FCB234">
            <w:pPr>
              <w:pStyle w:val="36"/>
              <w:wordWrap/>
              <w:spacing w:before="48" w:after="48"/>
              <w:rPr>
                <w:rFonts w:hint="eastAsia" w:ascii="宋体" w:hAnsi="宋体" w:eastAsia="宋体"/>
              </w:rPr>
            </w:pPr>
          </w:p>
        </w:tc>
        <w:tc>
          <w:tcPr>
            <w:tcW w:w="1848" w:type="pct"/>
            <w:vAlign w:val="center"/>
          </w:tcPr>
          <w:p w14:paraId="394D3C26">
            <w:pPr>
              <w:pStyle w:val="36"/>
              <w:wordWrap/>
              <w:spacing w:before="48" w:after="48"/>
              <w:rPr>
                <w:rFonts w:hint="eastAsia" w:ascii="宋体" w:hAnsi="宋体" w:eastAsia="宋体"/>
              </w:rPr>
            </w:pPr>
          </w:p>
        </w:tc>
        <w:tc>
          <w:tcPr>
            <w:tcW w:w="740" w:type="pct"/>
            <w:vAlign w:val="center"/>
          </w:tcPr>
          <w:p w14:paraId="63094DAD">
            <w:pPr>
              <w:pStyle w:val="36"/>
              <w:wordWrap/>
              <w:spacing w:before="48" w:after="48"/>
              <w:rPr>
                <w:rFonts w:hint="eastAsia" w:ascii="宋体" w:hAnsi="宋体" w:eastAsia="宋体"/>
              </w:rPr>
            </w:pPr>
          </w:p>
        </w:tc>
        <w:tc>
          <w:tcPr>
            <w:tcW w:w="744" w:type="pct"/>
            <w:vAlign w:val="center"/>
          </w:tcPr>
          <w:p w14:paraId="76F5D7D0">
            <w:pPr>
              <w:pStyle w:val="36"/>
              <w:wordWrap/>
              <w:spacing w:before="48" w:after="48"/>
              <w:rPr>
                <w:rFonts w:hint="eastAsia" w:ascii="宋体" w:hAnsi="宋体" w:eastAsia="宋体"/>
              </w:rPr>
            </w:pPr>
          </w:p>
        </w:tc>
        <w:tc>
          <w:tcPr>
            <w:tcW w:w="1135" w:type="pct"/>
            <w:vAlign w:val="center"/>
          </w:tcPr>
          <w:p w14:paraId="50652AF7">
            <w:pPr>
              <w:pStyle w:val="36"/>
              <w:wordWrap/>
              <w:spacing w:before="48" w:after="48"/>
              <w:rPr>
                <w:rFonts w:hint="eastAsia" w:ascii="宋体" w:hAnsi="宋体" w:eastAsia="宋体"/>
              </w:rPr>
            </w:pPr>
          </w:p>
        </w:tc>
      </w:tr>
      <w:tr w14:paraId="315D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0AC85B55">
            <w:pPr>
              <w:pStyle w:val="36"/>
              <w:wordWrap/>
              <w:spacing w:before="48" w:after="48"/>
              <w:rPr>
                <w:rFonts w:hint="eastAsia" w:ascii="宋体" w:hAnsi="宋体" w:eastAsia="宋体"/>
              </w:rPr>
            </w:pPr>
          </w:p>
        </w:tc>
        <w:tc>
          <w:tcPr>
            <w:tcW w:w="1848" w:type="pct"/>
            <w:vAlign w:val="center"/>
          </w:tcPr>
          <w:p w14:paraId="43648234">
            <w:pPr>
              <w:pStyle w:val="36"/>
              <w:wordWrap/>
              <w:spacing w:before="48" w:after="48"/>
              <w:rPr>
                <w:rFonts w:hint="eastAsia" w:ascii="宋体" w:hAnsi="宋体" w:eastAsia="宋体"/>
              </w:rPr>
            </w:pPr>
          </w:p>
        </w:tc>
        <w:tc>
          <w:tcPr>
            <w:tcW w:w="740" w:type="pct"/>
            <w:vAlign w:val="center"/>
          </w:tcPr>
          <w:p w14:paraId="01E3D2D2">
            <w:pPr>
              <w:pStyle w:val="36"/>
              <w:wordWrap/>
              <w:spacing w:before="48" w:after="48"/>
              <w:rPr>
                <w:rFonts w:hint="eastAsia" w:ascii="宋体" w:hAnsi="宋体" w:eastAsia="宋体"/>
              </w:rPr>
            </w:pPr>
          </w:p>
        </w:tc>
        <w:tc>
          <w:tcPr>
            <w:tcW w:w="744" w:type="pct"/>
            <w:vAlign w:val="center"/>
          </w:tcPr>
          <w:p w14:paraId="1C1B722C">
            <w:pPr>
              <w:pStyle w:val="36"/>
              <w:wordWrap/>
              <w:spacing w:before="48" w:after="48"/>
              <w:rPr>
                <w:rFonts w:hint="eastAsia" w:ascii="宋体" w:hAnsi="宋体" w:eastAsia="宋体"/>
              </w:rPr>
            </w:pPr>
          </w:p>
        </w:tc>
        <w:tc>
          <w:tcPr>
            <w:tcW w:w="1135" w:type="pct"/>
            <w:vAlign w:val="center"/>
          </w:tcPr>
          <w:p w14:paraId="63F7B815">
            <w:pPr>
              <w:pStyle w:val="36"/>
              <w:wordWrap/>
              <w:spacing w:before="48" w:after="48"/>
              <w:rPr>
                <w:rFonts w:hint="eastAsia" w:ascii="宋体" w:hAnsi="宋体" w:eastAsia="宋体"/>
              </w:rPr>
            </w:pPr>
          </w:p>
        </w:tc>
      </w:tr>
      <w:tr w14:paraId="02E1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7C6716FD">
            <w:pPr>
              <w:pStyle w:val="36"/>
              <w:wordWrap/>
              <w:spacing w:before="48" w:after="48"/>
              <w:rPr>
                <w:rFonts w:hint="eastAsia" w:ascii="宋体" w:hAnsi="宋体" w:eastAsia="宋体"/>
              </w:rPr>
            </w:pPr>
          </w:p>
        </w:tc>
        <w:tc>
          <w:tcPr>
            <w:tcW w:w="1848" w:type="pct"/>
            <w:vAlign w:val="center"/>
          </w:tcPr>
          <w:p w14:paraId="19E9EA70">
            <w:pPr>
              <w:pStyle w:val="36"/>
              <w:wordWrap/>
              <w:spacing w:before="48" w:after="48"/>
              <w:rPr>
                <w:rFonts w:hint="eastAsia" w:ascii="宋体" w:hAnsi="宋体" w:eastAsia="宋体"/>
              </w:rPr>
            </w:pPr>
          </w:p>
        </w:tc>
        <w:tc>
          <w:tcPr>
            <w:tcW w:w="740" w:type="pct"/>
            <w:vAlign w:val="center"/>
          </w:tcPr>
          <w:p w14:paraId="3DD38E59">
            <w:pPr>
              <w:pStyle w:val="36"/>
              <w:wordWrap/>
              <w:spacing w:before="48" w:after="48"/>
              <w:rPr>
                <w:rFonts w:hint="eastAsia" w:ascii="宋体" w:hAnsi="宋体" w:eastAsia="宋体"/>
              </w:rPr>
            </w:pPr>
          </w:p>
        </w:tc>
        <w:tc>
          <w:tcPr>
            <w:tcW w:w="744" w:type="pct"/>
            <w:vAlign w:val="center"/>
          </w:tcPr>
          <w:p w14:paraId="7808C6FE">
            <w:pPr>
              <w:pStyle w:val="36"/>
              <w:wordWrap/>
              <w:spacing w:before="48" w:after="48"/>
              <w:rPr>
                <w:rFonts w:hint="eastAsia" w:ascii="宋体" w:hAnsi="宋体" w:eastAsia="宋体"/>
              </w:rPr>
            </w:pPr>
          </w:p>
        </w:tc>
        <w:tc>
          <w:tcPr>
            <w:tcW w:w="1135" w:type="pct"/>
            <w:vAlign w:val="center"/>
          </w:tcPr>
          <w:p w14:paraId="03C6F63D">
            <w:pPr>
              <w:pStyle w:val="36"/>
              <w:wordWrap/>
              <w:spacing w:before="48" w:after="48"/>
              <w:rPr>
                <w:rFonts w:hint="eastAsia" w:ascii="宋体" w:hAnsi="宋体" w:eastAsia="宋体"/>
              </w:rPr>
            </w:pPr>
          </w:p>
        </w:tc>
      </w:tr>
      <w:tr w14:paraId="07A7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13B9CC90">
            <w:pPr>
              <w:pStyle w:val="36"/>
              <w:wordWrap/>
              <w:spacing w:before="48" w:after="48"/>
              <w:rPr>
                <w:rFonts w:hint="eastAsia" w:ascii="宋体" w:hAnsi="宋体" w:eastAsia="宋体"/>
              </w:rPr>
            </w:pPr>
          </w:p>
        </w:tc>
        <w:tc>
          <w:tcPr>
            <w:tcW w:w="1848" w:type="pct"/>
            <w:vAlign w:val="center"/>
          </w:tcPr>
          <w:p w14:paraId="59E97792">
            <w:pPr>
              <w:pStyle w:val="36"/>
              <w:wordWrap/>
              <w:spacing w:before="48" w:after="48"/>
              <w:rPr>
                <w:rFonts w:hint="eastAsia" w:ascii="宋体" w:hAnsi="宋体" w:eastAsia="宋体"/>
              </w:rPr>
            </w:pPr>
          </w:p>
        </w:tc>
        <w:tc>
          <w:tcPr>
            <w:tcW w:w="740" w:type="pct"/>
            <w:vAlign w:val="center"/>
          </w:tcPr>
          <w:p w14:paraId="6C9D02EA">
            <w:pPr>
              <w:pStyle w:val="36"/>
              <w:wordWrap/>
              <w:spacing w:before="48" w:after="48"/>
              <w:rPr>
                <w:rFonts w:hint="eastAsia" w:ascii="宋体" w:hAnsi="宋体" w:eastAsia="宋体"/>
              </w:rPr>
            </w:pPr>
          </w:p>
        </w:tc>
        <w:tc>
          <w:tcPr>
            <w:tcW w:w="744" w:type="pct"/>
            <w:vAlign w:val="center"/>
          </w:tcPr>
          <w:p w14:paraId="5E85B3E8">
            <w:pPr>
              <w:pStyle w:val="36"/>
              <w:wordWrap/>
              <w:spacing w:before="48" w:after="48"/>
              <w:rPr>
                <w:rFonts w:hint="eastAsia" w:ascii="宋体" w:hAnsi="宋体" w:eastAsia="宋体"/>
              </w:rPr>
            </w:pPr>
          </w:p>
        </w:tc>
        <w:tc>
          <w:tcPr>
            <w:tcW w:w="1135" w:type="pct"/>
            <w:vAlign w:val="center"/>
          </w:tcPr>
          <w:p w14:paraId="4A53B082">
            <w:pPr>
              <w:pStyle w:val="36"/>
              <w:wordWrap/>
              <w:spacing w:before="48" w:after="48"/>
              <w:rPr>
                <w:rFonts w:hint="eastAsia" w:ascii="宋体" w:hAnsi="宋体" w:eastAsia="宋体"/>
              </w:rPr>
            </w:pPr>
          </w:p>
        </w:tc>
      </w:tr>
      <w:tr w14:paraId="5A90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3958F498">
            <w:pPr>
              <w:pStyle w:val="36"/>
              <w:wordWrap/>
              <w:spacing w:before="48" w:after="48"/>
              <w:rPr>
                <w:rFonts w:hint="eastAsia" w:ascii="宋体" w:hAnsi="宋体" w:eastAsia="宋体"/>
              </w:rPr>
            </w:pPr>
          </w:p>
        </w:tc>
        <w:tc>
          <w:tcPr>
            <w:tcW w:w="1848" w:type="pct"/>
            <w:vAlign w:val="center"/>
          </w:tcPr>
          <w:p w14:paraId="24AC4C07">
            <w:pPr>
              <w:pStyle w:val="36"/>
              <w:wordWrap/>
              <w:spacing w:before="48" w:after="48"/>
              <w:rPr>
                <w:rFonts w:hint="eastAsia" w:ascii="宋体" w:hAnsi="宋体" w:eastAsia="宋体"/>
              </w:rPr>
            </w:pPr>
          </w:p>
        </w:tc>
        <w:tc>
          <w:tcPr>
            <w:tcW w:w="740" w:type="pct"/>
            <w:vAlign w:val="center"/>
          </w:tcPr>
          <w:p w14:paraId="00ED7619">
            <w:pPr>
              <w:pStyle w:val="36"/>
              <w:wordWrap/>
              <w:spacing w:before="48" w:after="48"/>
              <w:rPr>
                <w:rFonts w:hint="eastAsia" w:ascii="宋体" w:hAnsi="宋体" w:eastAsia="宋体"/>
              </w:rPr>
            </w:pPr>
          </w:p>
        </w:tc>
        <w:tc>
          <w:tcPr>
            <w:tcW w:w="744" w:type="pct"/>
            <w:vAlign w:val="center"/>
          </w:tcPr>
          <w:p w14:paraId="30D8507C">
            <w:pPr>
              <w:pStyle w:val="36"/>
              <w:wordWrap/>
              <w:spacing w:before="48" w:after="48"/>
              <w:rPr>
                <w:rFonts w:hint="eastAsia" w:ascii="宋体" w:hAnsi="宋体" w:eastAsia="宋体"/>
              </w:rPr>
            </w:pPr>
          </w:p>
        </w:tc>
        <w:tc>
          <w:tcPr>
            <w:tcW w:w="1135" w:type="pct"/>
            <w:vAlign w:val="center"/>
          </w:tcPr>
          <w:p w14:paraId="75946FC0">
            <w:pPr>
              <w:pStyle w:val="36"/>
              <w:wordWrap/>
              <w:spacing w:before="48" w:after="48"/>
              <w:rPr>
                <w:rFonts w:hint="eastAsia" w:ascii="宋体" w:hAnsi="宋体" w:eastAsia="宋体"/>
              </w:rPr>
            </w:pPr>
          </w:p>
        </w:tc>
      </w:tr>
      <w:tr w14:paraId="558C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61A07260">
            <w:pPr>
              <w:pStyle w:val="36"/>
              <w:wordWrap/>
              <w:spacing w:before="48" w:after="48"/>
              <w:rPr>
                <w:rFonts w:hint="eastAsia" w:ascii="宋体" w:hAnsi="宋体" w:eastAsia="宋体"/>
              </w:rPr>
            </w:pPr>
          </w:p>
        </w:tc>
        <w:tc>
          <w:tcPr>
            <w:tcW w:w="1848" w:type="pct"/>
            <w:vAlign w:val="center"/>
          </w:tcPr>
          <w:p w14:paraId="6350B33A">
            <w:pPr>
              <w:pStyle w:val="36"/>
              <w:wordWrap/>
              <w:spacing w:before="48" w:after="48"/>
              <w:rPr>
                <w:rFonts w:hint="eastAsia" w:ascii="宋体" w:hAnsi="宋体" w:eastAsia="宋体"/>
              </w:rPr>
            </w:pPr>
          </w:p>
        </w:tc>
        <w:tc>
          <w:tcPr>
            <w:tcW w:w="740" w:type="pct"/>
            <w:vAlign w:val="center"/>
          </w:tcPr>
          <w:p w14:paraId="29F8968E">
            <w:pPr>
              <w:pStyle w:val="36"/>
              <w:wordWrap/>
              <w:spacing w:before="48" w:after="48"/>
              <w:rPr>
                <w:rFonts w:hint="eastAsia" w:ascii="宋体" w:hAnsi="宋体" w:eastAsia="宋体"/>
              </w:rPr>
            </w:pPr>
          </w:p>
        </w:tc>
        <w:tc>
          <w:tcPr>
            <w:tcW w:w="744" w:type="pct"/>
            <w:vAlign w:val="center"/>
          </w:tcPr>
          <w:p w14:paraId="40B4A14C">
            <w:pPr>
              <w:pStyle w:val="36"/>
              <w:wordWrap/>
              <w:spacing w:before="48" w:after="48"/>
              <w:rPr>
                <w:rFonts w:hint="eastAsia" w:ascii="宋体" w:hAnsi="宋体" w:eastAsia="宋体"/>
              </w:rPr>
            </w:pPr>
          </w:p>
        </w:tc>
        <w:tc>
          <w:tcPr>
            <w:tcW w:w="1135" w:type="pct"/>
            <w:vAlign w:val="center"/>
          </w:tcPr>
          <w:p w14:paraId="6C9CC709">
            <w:pPr>
              <w:pStyle w:val="36"/>
              <w:wordWrap/>
              <w:spacing w:before="48" w:after="48"/>
              <w:rPr>
                <w:rFonts w:hint="eastAsia" w:ascii="宋体" w:hAnsi="宋体" w:eastAsia="宋体"/>
              </w:rPr>
            </w:pPr>
          </w:p>
        </w:tc>
      </w:tr>
      <w:tr w14:paraId="17EA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0B8C55F4">
            <w:pPr>
              <w:pStyle w:val="36"/>
              <w:wordWrap/>
              <w:spacing w:before="48" w:after="48"/>
              <w:rPr>
                <w:rFonts w:hint="eastAsia" w:ascii="宋体" w:hAnsi="宋体" w:eastAsia="宋体"/>
              </w:rPr>
            </w:pPr>
          </w:p>
        </w:tc>
        <w:tc>
          <w:tcPr>
            <w:tcW w:w="1848" w:type="pct"/>
            <w:vAlign w:val="center"/>
          </w:tcPr>
          <w:p w14:paraId="21CA19A8">
            <w:pPr>
              <w:pStyle w:val="36"/>
              <w:wordWrap/>
              <w:spacing w:before="48" w:after="48"/>
              <w:rPr>
                <w:rFonts w:hint="eastAsia" w:ascii="宋体" w:hAnsi="宋体" w:eastAsia="宋体"/>
              </w:rPr>
            </w:pPr>
          </w:p>
        </w:tc>
        <w:tc>
          <w:tcPr>
            <w:tcW w:w="740" w:type="pct"/>
            <w:vAlign w:val="center"/>
          </w:tcPr>
          <w:p w14:paraId="6146F55B">
            <w:pPr>
              <w:pStyle w:val="36"/>
              <w:wordWrap/>
              <w:spacing w:before="48" w:after="48"/>
              <w:rPr>
                <w:rFonts w:hint="eastAsia" w:ascii="宋体" w:hAnsi="宋体" w:eastAsia="宋体"/>
              </w:rPr>
            </w:pPr>
          </w:p>
        </w:tc>
        <w:tc>
          <w:tcPr>
            <w:tcW w:w="744" w:type="pct"/>
            <w:vAlign w:val="center"/>
          </w:tcPr>
          <w:p w14:paraId="7A3F8E27">
            <w:pPr>
              <w:pStyle w:val="36"/>
              <w:wordWrap/>
              <w:spacing w:before="48" w:after="48"/>
              <w:rPr>
                <w:rFonts w:hint="eastAsia" w:ascii="宋体" w:hAnsi="宋体" w:eastAsia="宋体"/>
              </w:rPr>
            </w:pPr>
          </w:p>
        </w:tc>
        <w:tc>
          <w:tcPr>
            <w:tcW w:w="1135" w:type="pct"/>
            <w:vAlign w:val="center"/>
          </w:tcPr>
          <w:p w14:paraId="733D7629">
            <w:pPr>
              <w:pStyle w:val="36"/>
              <w:wordWrap/>
              <w:spacing w:before="48" w:after="48"/>
              <w:rPr>
                <w:rFonts w:hint="eastAsia" w:ascii="宋体" w:hAnsi="宋体" w:eastAsia="宋体"/>
              </w:rPr>
            </w:pPr>
          </w:p>
        </w:tc>
      </w:tr>
      <w:tr w14:paraId="6B62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2C0B3D0A">
            <w:pPr>
              <w:pStyle w:val="36"/>
              <w:wordWrap/>
              <w:spacing w:before="48" w:after="48"/>
              <w:rPr>
                <w:rFonts w:hint="eastAsia" w:ascii="宋体" w:hAnsi="宋体" w:eastAsia="宋体"/>
              </w:rPr>
            </w:pPr>
          </w:p>
        </w:tc>
        <w:tc>
          <w:tcPr>
            <w:tcW w:w="1848" w:type="pct"/>
            <w:vAlign w:val="center"/>
          </w:tcPr>
          <w:p w14:paraId="46317A4E">
            <w:pPr>
              <w:pStyle w:val="36"/>
              <w:wordWrap/>
              <w:spacing w:before="48" w:after="48"/>
              <w:rPr>
                <w:rFonts w:hint="eastAsia" w:ascii="宋体" w:hAnsi="宋体" w:eastAsia="宋体"/>
              </w:rPr>
            </w:pPr>
          </w:p>
        </w:tc>
        <w:tc>
          <w:tcPr>
            <w:tcW w:w="740" w:type="pct"/>
            <w:vAlign w:val="center"/>
          </w:tcPr>
          <w:p w14:paraId="732DDBB9">
            <w:pPr>
              <w:pStyle w:val="36"/>
              <w:wordWrap/>
              <w:spacing w:before="48" w:after="48"/>
              <w:rPr>
                <w:rFonts w:hint="eastAsia" w:ascii="宋体" w:hAnsi="宋体" w:eastAsia="宋体"/>
              </w:rPr>
            </w:pPr>
          </w:p>
        </w:tc>
        <w:tc>
          <w:tcPr>
            <w:tcW w:w="744" w:type="pct"/>
            <w:vAlign w:val="center"/>
          </w:tcPr>
          <w:p w14:paraId="41533CCC">
            <w:pPr>
              <w:pStyle w:val="36"/>
              <w:wordWrap/>
              <w:spacing w:before="48" w:after="48"/>
              <w:rPr>
                <w:rFonts w:hint="eastAsia" w:ascii="宋体" w:hAnsi="宋体" w:eastAsia="宋体"/>
              </w:rPr>
            </w:pPr>
          </w:p>
        </w:tc>
        <w:tc>
          <w:tcPr>
            <w:tcW w:w="1135" w:type="pct"/>
            <w:vAlign w:val="center"/>
          </w:tcPr>
          <w:p w14:paraId="315029DD">
            <w:pPr>
              <w:pStyle w:val="36"/>
              <w:wordWrap/>
              <w:spacing w:before="48" w:after="48"/>
              <w:rPr>
                <w:rFonts w:hint="eastAsia" w:ascii="宋体" w:hAnsi="宋体" w:eastAsia="宋体"/>
              </w:rPr>
            </w:pPr>
          </w:p>
        </w:tc>
      </w:tr>
      <w:tr w14:paraId="7266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48B61E39">
            <w:pPr>
              <w:pStyle w:val="36"/>
              <w:wordWrap/>
              <w:spacing w:before="48" w:after="48"/>
              <w:rPr>
                <w:rFonts w:hint="eastAsia" w:ascii="宋体" w:hAnsi="宋体" w:eastAsia="宋体"/>
              </w:rPr>
            </w:pPr>
          </w:p>
        </w:tc>
        <w:tc>
          <w:tcPr>
            <w:tcW w:w="1848" w:type="pct"/>
            <w:vAlign w:val="center"/>
          </w:tcPr>
          <w:p w14:paraId="0DB2454E">
            <w:pPr>
              <w:pStyle w:val="36"/>
              <w:wordWrap/>
              <w:spacing w:before="48" w:after="48"/>
              <w:rPr>
                <w:rFonts w:hint="eastAsia" w:ascii="宋体" w:hAnsi="宋体" w:eastAsia="宋体"/>
              </w:rPr>
            </w:pPr>
          </w:p>
        </w:tc>
        <w:tc>
          <w:tcPr>
            <w:tcW w:w="740" w:type="pct"/>
            <w:vAlign w:val="center"/>
          </w:tcPr>
          <w:p w14:paraId="0B197796">
            <w:pPr>
              <w:pStyle w:val="36"/>
              <w:wordWrap/>
              <w:spacing w:before="48" w:after="48"/>
              <w:rPr>
                <w:rFonts w:hint="eastAsia" w:ascii="宋体" w:hAnsi="宋体" w:eastAsia="宋体"/>
              </w:rPr>
            </w:pPr>
          </w:p>
        </w:tc>
        <w:tc>
          <w:tcPr>
            <w:tcW w:w="744" w:type="pct"/>
            <w:vAlign w:val="center"/>
          </w:tcPr>
          <w:p w14:paraId="6B0D7C72">
            <w:pPr>
              <w:pStyle w:val="36"/>
              <w:wordWrap/>
              <w:spacing w:before="48" w:after="48"/>
              <w:rPr>
                <w:rFonts w:hint="eastAsia" w:ascii="宋体" w:hAnsi="宋体" w:eastAsia="宋体"/>
              </w:rPr>
            </w:pPr>
          </w:p>
        </w:tc>
        <w:tc>
          <w:tcPr>
            <w:tcW w:w="1135" w:type="pct"/>
            <w:vAlign w:val="center"/>
          </w:tcPr>
          <w:p w14:paraId="7F6C2223">
            <w:pPr>
              <w:pStyle w:val="36"/>
              <w:wordWrap/>
              <w:spacing w:before="48" w:after="48"/>
              <w:rPr>
                <w:rFonts w:hint="eastAsia" w:ascii="宋体" w:hAnsi="宋体" w:eastAsia="宋体"/>
              </w:rPr>
            </w:pPr>
          </w:p>
        </w:tc>
      </w:tr>
      <w:tr w14:paraId="1BCD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65613CFA">
            <w:pPr>
              <w:pStyle w:val="36"/>
              <w:wordWrap/>
              <w:spacing w:before="48" w:after="48"/>
              <w:rPr>
                <w:rFonts w:hint="eastAsia" w:ascii="宋体" w:hAnsi="宋体" w:eastAsia="宋体"/>
              </w:rPr>
            </w:pPr>
          </w:p>
        </w:tc>
        <w:tc>
          <w:tcPr>
            <w:tcW w:w="1848" w:type="pct"/>
            <w:vAlign w:val="center"/>
          </w:tcPr>
          <w:p w14:paraId="5E6D38D5">
            <w:pPr>
              <w:pStyle w:val="36"/>
              <w:wordWrap/>
              <w:spacing w:before="48" w:after="48"/>
              <w:rPr>
                <w:rFonts w:hint="eastAsia" w:ascii="宋体" w:hAnsi="宋体" w:eastAsia="宋体"/>
              </w:rPr>
            </w:pPr>
          </w:p>
        </w:tc>
        <w:tc>
          <w:tcPr>
            <w:tcW w:w="740" w:type="pct"/>
            <w:vAlign w:val="center"/>
          </w:tcPr>
          <w:p w14:paraId="1F2A2071">
            <w:pPr>
              <w:pStyle w:val="36"/>
              <w:wordWrap/>
              <w:spacing w:before="48" w:after="48"/>
              <w:rPr>
                <w:rFonts w:hint="eastAsia" w:ascii="宋体" w:hAnsi="宋体" w:eastAsia="宋体"/>
              </w:rPr>
            </w:pPr>
          </w:p>
        </w:tc>
        <w:tc>
          <w:tcPr>
            <w:tcW w:w="744" w:type="pct"/>
            <w:vAlign w:val="center"/>
          </w:tcPr>
          <w:p w14:paraId="2E2B5975">
            <w:pPr>
              <w:pStyle w:val="36"/>
              <w:wordWrap/>
              <w:spacing w:before="48" w:after="48"/>
              <w:rPr>
                <w:rFonts w:hint="eastAsia" w:ascii="宋体" w:hAnsi="宋体" w:eastAsia="宋体"/>
              </w:rPr>
            </w:pPr>
          </w:p>
        </w:tc>
        <w:tc>
          <w:tcPr>
            <w:tcW w:w="1135" w:type="pct"/>
            <w:vAlign w:val="center"/>
          </w:tcPr>
          <w:p w14:paraId="50139F24">
            <w:pPr>
              <w:pStyle w:val="36"/>
              <w:wordWrap/>
              <w:spacing w:before="48" w:after="48"/>
              <w:rPr>
                <w:rFonts w:hint="eastAsia" w:ascii="宋体" w:hAnsi="宋体" w:eastAsia="宋体"/>
              </w:rPr>
            </w:pPr>
          </w:p>
        </w:tc>
      </w:tr>
      <w:tr w14:paraId="105B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237BDE49">
            <w:pPr>
              <w:pStyle w:val="36"/>
              <w:wordWrap/>
              <w:spacing w:before="48" w:after="48"/>
              <w:rPr>
                <w:rFonts w:hint="eastAsia" w:ascii="宋体" w:hAnsi="宋体" w:eastAsia="宋体"/>
              </w:rPr>
            </w:pPr>
          </w:p>
        </w:tc>
        <w:tc>
          <w:tcPr>
            <w:tcW w:w="1848" w:type="pct"/>
            <w:vAlign w:val="center"/>
          </w:tcPr>
          <w:p w14:paraId="620B5ED3">
            <w:pPr>
              <w:pStyle w:val="36"/>
              <w:wordWrap/>
              <w:spacing w:before="48" w:after="48"/>
              <w:rPr>
                <w:rFonts w:hint="eastAsia" w:ascii="宋体" w:hAnsi="宋体" w:eastAsia="宋体"/>
              </w:rPr>
            </w:pPr>
          </w:p>
        </w:tc>
        <w:tc>
          <w:tcPr>
            <w:tcW w:w="740" w:type="pct"/>
            <w:vAlign w:val="center"/>
          </w:tcPr>
          <w:p w14:paraId="6941A95B">
            <w:pPr>
              <w:pStyle w:val="36"/>
              <w:wordWrap/>
              <w:spacing w:before="48" w:after="48"/>
              <w:rPr>
                <w:rFonts w:hint="eastAsia" w:ascii="宋体" w:hAnsi="宋体" w:eastAsia="宋体"/>
              </w:rPr>
            </w:pPr>
          </w:p>
        </w:tc>
        <w:tc>
          <w:tcPr>
            <w:tcW w:w="744" w:type="pct"/>
            <w:vAlign w:val="center"/>
          </w:tcPr>
          <w:p w14:paraId="170AE6B2">
            <w:pPr>
              <w:pStyle w:val="36"/>
              <w:wordWrap/>
              <w:spacing w:before="48" w:after="48"/>
              <w:rPr>
                <w:rFonts w:hint="eastAsia" w:ascii="宋体" w:hAnsi="宋体" w:eastAsia="宋体"/>
              </w:rPr>
            </w:pPr>
          </w:p>
        </w:tc>
        <w:tc>
          <w:tcPr>
            <w:tcW w:w="1135" w:type="pct"/>
            <w:vAlign w:val="center"/>
          </w:tcPr>
          <w:p w14:paraId="1840FDF4">
            <w:pPr>
              <w:pStyle w:val="36"/>
              <w:wordWrap/>
              <w:spacing w:before="48" w:after="48"/>
              <w:rPr>
                <w:rFonts w:hint="eastAsia" w:ascii="宋体" w:hAnsi="宋体" w:eastAsia="宋体"/>
              </w:rPr>
            </w:pPr>
          </w:p>
        </w:tc>
      </w:tr>
      <w:tr w14:paraId="14AC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15856213">
            <w:pPr>
              <w:pStyle w:val="36"/>
              <w:wordWrap/>
              <w:spacing w:before="48" w:after="48"/>
              <w:rPr>
                <w:rFonts w:hint="eastAsia" w:ascii="宋体" w:hAnsi="宋体" w:eastAsia="宋体"/>
              </w:rPr>
            </w:pPr>
          </w:p>
        </w:tc>
        <w:tc>
          <w:tcPr>
            <w:tcW w:w="1848" w:type="pct"/>
            <w:vAlign w:val="center"/>
          </w:tcPr>
          <w:p w14:paraId="39101D16">
            <w:pPr>
              <w:pStyle w:val="36"/>
              <w:wordWrap/>
              <w:spacing w:before="48" w:after="48"/>
              <w:rPr>
                <w:rFonts w:hint="eastAsia" w:ascii="宋体" w:hAnsi="宋体" w:eastAsia="宋体"/>
              </w:rPr>
            </w:pPr>
          </w:p>
        </w:tc>
        <w:tc>
          <w:tcPr>
            <w:tcW w:w="740" w:type="pct"/>
            <w:vAlign w:val="center"/>
          </w:tcPr>
          <w:p w14:paraId="3A38B8F2">
            <w:pPr>
              <w:pStyle w:val="36"/>
              <w:wordWrap/>
              <w:spacing w:before="48" w:after="48"/>
              <w:rPr>
                <w:rFonts w:hint="eastAsia" w:ascii="宋体" w:hAnsi="宋体" w:eastAsia="宋体"/>
              </w:rPr>
            </w:pPr>
          </w:p>
        </w:tc>
        <w:tc>
          <w:tcPr>
            <w:tcW w:w="744" w:type="pct"/>
            <w:vAlign w:val="center"/>
          </w:tcPr>
          <w:p w14:paraId="2D1C0198">
            <w:pPr>
              <w:pStyle w:val="36"/>
              <w:wordWrap/>
              <w:spacing w:before="48" w:after="48"/>
              <w:rPr>
                <w:rFonts w:hint="eastAsia" w:ascii="宋体" w:hAnsi="宋体" w:eastAsia="宋体"/>
              </w:rPr>
            </w:pPr>
          </w:p>
        </w:tc>
        <w:tc>
          <w:tcPr>
            <w:tcW w:w="1135" w:type="pct"/>
            <w:vAlign w:val="center"/>
          </w:tcPr>
          <w:p w14:paraId="2675EA5B">
            <w:pPr>
              <w:pStyle w:val="36"/>
              <w:wordWrap/>
              <w:spacing w:before="48" w:after="48"/>
              <w:rPr>
                <w:rFonts w:hint="eastAsia" w:ascii="宋体" w:hAnsi="宋体" w:eastAsia="宋体"/>
              </w:rPr>
            </w:pPr>
          </w:p>
        </w:tc>
      </w:tr>
      <w:tr w14:paraId="3C69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32E45068">
            <w:pPr>
              <w:pStyle w:val="36"/>
              <w:wordWrap/>
              <w:spacing w:before="48" w:after="48"/>
              <w:rPr>
                <w:rFonts w:hint="eastAsia" w:ascii="宋体" w:hAnsi="宋体" w:eastAsia="宋体"/>
              </w:rPr>
            </w:pPr>
          </w:p>
        </w:tc>
        <w:tc>
          <w:tcPr>
            <w:tcW w:w="1848" w:type="pct"/>
            <w:vAlign w:val="center"/>
          </w:tcPr>
          <w:p w14:paraId="7BED8490">
            <w:pPr>
              <w:pStyle w:val="36"/>
              <w:wordWrap/>
              <w:spacing w:before="48" w:after="48"/>
              <w:rPr>
                <w:rFonts w:hint="eastAsia" w:ascii="宋体" w:hAnsi="宋体" w:eastAsia="宋体"/>
              </w:rPr>
            </w:pPr>
          </w:p>
        </w:tc>
        <w:tc>
          <w:tcPr>
            <w:tcW w:w="740" w:type="pct"/>
            <w:vAlign w:val="center"/>
          </w:tcPr>
          <w:p w14:paraId="62037FE5">
            <w:pPr>
              <w:pStyle w:val="36"/>
              <w:wordWrap/>
              <w:spacing w:before="48" w:after="48"/>
              <w:rPr>
                <w:rFonts w:hint="eastAsia" w:ascii="宋体" w:hAnsi="宋体" w:eastAsia="宋体"/>
              </w:rPr>
            </w:pPr>
          </w:p>
        </w:tc>
        <w:tc>
          <w:tcPr>
            <w:tcW w:w="744" w:type="pct"/>
            <w:vAlign w:val="center"/>
          </w:tcPr>
          <w:p w14:paraId="3B4E7080">
            <w:pPr>
              <w:pStyle w:val="36"/>
              <w:wordWrap/>
              <w:spacing w:before="48" w:after="48"/>
              <w:rPr>
                <w:rFonts w:hint="eastAsia" w:ascii="宋体" w:hAnsi="宋体" w:eastAsia="宋体"/>
              </w:rPr>
            </w:pPr>
          </w:p>
        </w:tc>
        <w:tc>
          <w:tcPr>
            <w:tcW w:w="1135" w:type="pct"/>
            <w:vAlign w:val="center"/>
          </w:tcPr>
          <w:p w14:paraId="4B3E9F16">
            <w:pPr>
              <w:pStyle w:val="36"/>
              <w:wordWrap/>
              <w:spacing w:before="48" w:after="48"/>
              <w:rPr>
                <w:rFonts w:hint="eastAsia" w:ascii="宋体" w:hAnsi="宋体" w:eastAsia="宋体"/>
              </w:rPr>
            </w:pPr>
          </w:p>
        </w:tc>
      </w:tr>
      <w:tr w14:paraId="0865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49631F07">
            <w:pPr>
              <w:pStyle w:val="36"/>
              <w:wordWrap/>
              <w:spacing w:before="48" w:after="48"/>
              <w:rPr>
                <w:rFonts w:hint="eastAsia" w:ascii="宋体" w:hAnsi="宋体" w:eastAsia="宋体"/>
              </w:rPr>
            </w:pPr>
          </w:p>
        </w:tc>
        <w:tc>
          <w:tcPr>
            <w:tcW w:w="1848" w:type="pct"/>
            <w:vAlign w:val="center"/>
          </w:tcPr>
          <w:p w14:paraId="7AAA38F7">
            <w:pPr>
              <w:pStyle w:val="36"/>
              <w:wordWrap/>
              <w:spacing w:before="48" w:after="48"/>
              <w:rPr>
                <w:rFonts w:hint="eastAsia" w:ascii="宋体" w:hAnsi="宋体" w:eastAsia="宋体"/>
              </w:rPr>
            </w:pPr>
          </w:p>
        </w:tc>
        <w:tc>
          <w:tcPr>
            <w:tcW w:w="740" w:type="pct"/>
            <w:vAlign w:val="center"/>
          </w:tcPr>
          <w:p w14:paraId="6F584B5F">
            <w:pPr>
              <w:pStyle w:val="36"/>
              <w:wordWrap/>
              <w:spacing w:before="48" w:after="48"/>
              <w:rPr>
                <w:rFonts w:hint="eastAsia" w:ascii="宋体" w:hAnsi="宋体" w:eastAsia="宋体"/>
              </w:rPr>
            </w:pPr>
          </w:p>
        </w:tc>
        <w:tc>
          <w:tcPr>
            <w:tcW w:w="744" w:type="pct"/>
            <w:vAlign w:val="center"/>
          </w:tcPr>
          <w:p w14:paraId="29506E3B">
            <w:pPr>
              <w:pStyle w:val="36"/>
              <w:wordWrap/>
              <w:spacing w:before="48" w:after="48"/>
              <w:rPr>
                <w:rFonts w:hint="eastAsia" w:ascii="宋体" w:hAnsi="宋体" w:eastAsia="宋体"/>
              </w:rPr>
            </w:pPr>
          </w:p>
        </w:tc>
        <w:tc>
          <w:tcPr>
            <w:tcW w:w="1135" w:type="pct"/>
            <w:vAlign w:val="center"/>
          </w:tcPr>
          <w:p w14:paraId="0DA18482">
            <w:pPr>
              <w:pStyle w:val="36"/>
              <w:wordWrap/>
              <w:spacing w:before="48" w:after="48"/>
              <w:rPr>
                <w:rFonts w:hint="eastAsia" w:ascii="宋体" w:hAnsi="宋体" w:eastAsia="宋体"/>
              </w:rPr>
            </w:pPr>
          </w:p>
        </w:tc>
      </w:tr>
      <w:tr w14:paraId="2768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2DD9A392">
            <w:pPr>
              <w:pStyle w:val="36"/>
              <w:wordWrap/>
              <w:spacing w:before="48" w:after="48"/>
              <w:rPr>
                <w:rFonts w:hint="eastAsia" w:ascii="宋体" w:hAnsi="宋体" w:eastAsia="宋体"/>
              </w:rPr>
            </w:pPr>
          </w:p>
        </w:tc>
        <w:tc>
          <w:tcPr>
            <w:tcW w:w="1848" w:type="pct"/>
            <w:vAlign w:val="center"/>
          </w:tcPr>
          <w:p w14:paraId="1164D1E3">
            <w:pPr>
              <w:pStyle w:val="36"/>
              <w:wordWrap/>
              <w:spacing w:before="48" w:after="48"/>
              <w:rPr>
                <w:rFonts w:hint="eastAsia" w:ascii="宋体" w:hAnsi="宋体" w:eastAsia="宋体"/>
              </w:rPr>
            </w:pPr>
          </w:p>
        </w:tc>
        <w:tc>
          <w:tcPr>
            <w:tcW w:w="740" w:type="pct"/>
            <w:vAlign w:val="center"/>
          </w:tcPr>
          <w:p w14:paraId="63D4ADA1">
            <w:pPr>
              <w:pStyle w:val="36"/>
              <w:wordWrap/>
              <w:spacing w:before="48" w:after="48"/>
              <w:rPr>
                <w:rFonts w:hint="eastAsia" w:ascii="宋体" w:hAnsi="宋体" w:eastAsia="宋体"/>
              </w:rPr>
            </w:pPr>
          </w:p>
        </w:tc>
        <w:tc>
          <w:tcPr>
            <w:tcW w:w="744" w:type="pct"/>
            <w:vAlign w:val="center"/>
          </w:tcPr>
          <w:p w14:paraId="7115F438">
            <w:pPr>
              <w:pStyle w:val="36"/>
              <w:wordWrap/>
              <w:spacing w:before="48" w:after="48"/>
              <w:rPr>
                <w:rFonts w:hint="eastAsia" w:ascii="宋体" w:hAnsi="宋体" w:eastAsia="宋体"/>
              </w:rPr>
            </w:pPr>
          </w:p>
        </w:tc>
        <w:tc>
          <w:tcPr>
            <w:tcW w:w="1135" w:type="pct"/>
            <w:vAlign w:val="center"/>
          </w:tcPr>
          <w:p w14:paraId="7246F669">
            <w:pPr>
              <w:pStyle w:val="36"/>
              <w:wordWrap/>
              <w:spacing w:before="48" w:after="48"/>
              <w:rPr>
                <w:rFonts w:hint="eastAsia" w:ascii="宋体" w:hAnsi="宋体" w:eastAsia="宋体"/>
              </w:rPr>
            </w:pPr>
          </w:p>
        </w:tc>
      </w:tr>
      <w:tr w14:paraId="1457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5ED06533">
            <w:pPr>
              <w:pStyle w:val="36"/>
              <w:wordWrap/>
              <w:spacing w:before="48" w:after="48"/>
              <w:rPr>
                <w:rFonts w:hint="eastAsia" w:ascii="宋体" w:hAnsi="宋体" w:eastAsia="宋体"/>
              </w:rPr>
            </w:pPr>
          </w:p>
        </w:tc>
        <w:tc>
          <w:tcPr>
            <w:tcW w:w="1848" w:type="pct"/>
            <w:vAlign w:val="center"/>
          </w:tcPr>
          <w:p w14:paraId="7BC73F06">
            <w:pPr>
              <w:pStyle w:val="36"/>
              <w:wordWrap/>
              <w:spacing w:before="48" w:after="48"/>
              <w:rPr>
                <w:rFonts w:hint="eastAsia" w:ascii="宋体" w:hAnsi="宋体" w:eastAsia="宋体"/>
              </w:rPr>
            </w:pPr>
          </w:p>
        </w:tc>
        <w:tc>
          <w:tcPr>
            <w:tcW w:w="740" w:type="pct"/>
            <w:vAlign w:val="center"/>
          </w:tcPr>
          <w:p w14:paraId="25C9BFCB">
            <w:pPr>
              <w:pStyle w:val="36"/>
              <w:wordWrap/>
              <w:spacing w:before="48" w:after="48"/>
              <w:rPr>
                <w:rFonts w:hint="eastAsia" w:ascii="宋体" w:hAnsi="宋体" w:eastAsia="宋体"/>
              </w:rPr>
            </w:pPr>
          </w:p>
        </w:tc>
        <w:tc>
          <w:tcPr>
            <w:tcW w:w="744" w:type="pct"/>
            <w:vAlign w:val="center"/>
          </w:tcPr>
          <w:p w14:paraId="47CF96E7">
            <w:pPr>
              <w:pStyle w:val="36"/>
              <w:wordWrap/>
              <w:spacing w:before="48" w:after="48"/>
              <w:rPr>
                <w:rFonts w:hint="eastAsia" w:ascii="宋体" w:hAnsi="宋体" w:eastAsia="宋体"/>
              </w:rPr>
            </w:pPr>
          </w:p>
        </w:tc>
        <w:tc>
          <w:tcPr>
            <w:tcW w:w="1135" w:type="pct"/>
            <w:vAlign w:val="center"/>
          </w:tcPr>
          <w:p w14:paraId="01DCF2B0">
            <w:pPr>
              <w:pStyle w:val="36"/>
              <w:wordWrap/>
              <w:spacing w:before="48" w:after="48"/>
              <w:rPr>
                <w:rFonts w:hint="eastAsia" w:ascii="宋体" w:hAnsi="宋体" w:eastAsia="宋体"/>
              </w:rPr>
            </w:pPr>
          </w:p>
        </w:tc>
      </w:tr>
      <w:tr w14:paraId="1146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6A38C6AD">
            <w:pPr>
              <w:pStyle w:val="36"/>
              <w:wordWrap/>
              <w:spacing w:before="48" w:after="48"/>
              <w:rPr>
                <w:rFonts w:hint="eastAsia" w:ascii="宋体" w:hAnsi="宋体" w:eastAsia="宋体"/>
              </w:rPr>
            </w:pPr>
          </w:p>
        </w:tc>
        <w:tc>
          <w:tcPr>
            <w:tcW w:w="1848" w:type="pct"/>
            <w:vAlign w:val="center"/>
          </w:tcPr>
          <w:p w14:paraId="1F2AD715">
            <w:pPr>
              <w:pStyle w:val="36"/>
              <w:wordWrap/>
              <w:spacing w:before="48" w:after="48"/>
              <w:rPr>
                <w:rFonts w:hint="eastAsia" w:ascii="宋体" w:hAnsi="宋体" w:eastAsia="宋体"/>
              </w:rPr>
            </w:pPr>
          </w:p>
        </w:tc>
        <w:tc>
          <w:tcPr>
            <w:tcW w:w="740" w:type="pct"/>
            <w:vAlign w:val="center"/>
          </w:tcPr>
          <w:p w14:paraId="4989FA40">
            <w:pPr>
              <w:pStyle w:val="36"/>
              <w:wordWrap/>
              <w:spacing w:before="48" w:after="48"/>
              <w:rPr>
                <w:rFonts w:hint="eastAsia" w:ascii="宋体" w:hAnsi="宋体" w:eastAsia="宋体"/>
              </w:rPr>
            </w:pPr>
          </w:p>
        </w:tc>
        <w:tc>
          <w:tcPr>
            <w:tcW w:w="744" w:type="pct"/>
            <w:vAlign w:val="center"/>
          </w:tcPr>
          <w:p w14:paraId="4D5236E0">
            <w:pPr>
              <w:pStyle w:val="36"/>
              <w:wordWrap/>
              <w:spacing w:before="48" w:after="48"/>
              <w:rPr>
                <w:rFonts w:hint="eastAsia" w:ascii="宋体" w:hAnsi="宋体" w:eastAsia="宋体"/>
              </w:rPr>
            </w:pPr>
          </w:p>
        </w:tc>
        <w:tc>
          <w:tcPr>
            <w:tcW w:w="1135" w:type="pct"/>
            <w:vAlign w:val="center"/>
          </w:tcPr>
          <w:p w14:paraId="6610101B">
            <w:pPr>
              <w:pStyle w:val="36"/>
              <w:wordWrap/>
              <w:spacing w:before="48" w:after="48"/>
              <w:rPr>
                <w:rFonts w:hint="eastAsia" w:ascii="宋体" w:hAnsi="宋体" w:eastAsia="宋体"/>
              </w:rPr>
            </w:pPr>
          </w:p>
        </w:tc>
      </w:tr>
      <w:tr w14:paraId="103B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639071FF">
            <w:pPr>
              <w:pStyle w:val="36"/>
              <w:wordWrap/>
              <w:spacing w:before="48" w:after="48"/>
              <w:rPr>
                <w:rFonts w:hint="eastAsia" w:ascii="宋体" w:hAnsi="宋体" w:eastAsia="宋体"/>
              </w:rPr>
            </w:pPr>
          </w:p>
        </w:tc>
        <w:tc>
          <w:tcPr>
            <w:tcW w:w="1848" w:type="pct"/>
            <w:vAlign w:val="center"/>
          </w:tcPr>
          <w:p w14:paraId="37723454">
            <w:pPr>
              <w:pStyle w:val="36"/>
              <w:wordWrap/>
              <w:spacing w:before="48" w:after="48"/>
              <w:rPr>
                <w:rFonts w:hint="eastAsia" w:ascii="宋体" w:hAnsi="宋体" w:eastAsia="宋体"/>
              </w:rPr>
            </w:pPr>
          </w:p>
        </w:tc>
        <w:tc>
          <w:tcPr>
            <w:tcW w:w="740" w:type="pct"/>
            <w:vAlign w:val="center"/>
          </w:tcPr>
          <w:p w14:paraId="334E5B8D">
            <w:pPr>
              <w:pStyle w:val="36"/>
              <w:wordWrap/>
              <w:spacing w:before="48" w:after="48"/>
              <w:rPr>
                <w:rFonts w:hint="eastAsia" w:ascii="宋体" w:hAnsi="宋体" w:eastAsia="宋体"/>
              </w:rPr>
            </w:pPr>
          </w:p>
        </w:tc>
        <w:tc>
          <w:tcPr>
            <w:tcW w:w="744" w:type="pct"/>
            <w:vAlign w:val="center"/>
          </w:tcPr>
          <w:p w14:paraId="601AEC50">
            <w:pPr>
              <w:pStyle w:val="36"/>
              <w:wordWrap/>
              <w:spacing w:before="48" w:after="48"/>
              <w:rPr>
                <w:rFonts w:hint="eastAsia" w:ascii="宋体" w:hAnsi="宋体" w:eastAsia="宋体"/>
              </w:rPr>
            </w:pPr>
          </w:p>
        </w:tc>
        <w:tc>
          <w:tcPr>
            <w:tcW w:w="1135" w:type="pct"/>
            <w:vAlign w:val="center"/>
          </w:tcPr>
          <w:p w14:paraId="03E8ACD5">
            <w:pPr>
              <w:pStyle w:val="36"/>
              <w:wordWrap/>
              <w:spacing w:before="48" w:after="48"/>
              <w:rPr>
                <w:rFonts w:hint="eastAsia" w:ascii="宋体" w:hAnsi="宋体" w:eastAsia="宋体"/>
              </w:rPr>
            </w:pPr>
          </w:p>
        </w:tc>
      </w:tr>
      <w:tr w14:paraId="454F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44688D6A">
            <w:pPr>
              <w:pStyle w:val="36"/>
              <w:wordWrap/>
              <w:spacing w:before="48" w:after="48"/>
              <w:rPr>
                <w:rFonts w:hint="eastAsia" w:ascii="宋体" w:hAnsi="宋体" w:eastAsia="宋体"/>
              </w:rPr>
            </w:pPr>
          </w:p>
        </w:tc>
        <w:tc>
          <w:tcPr>
            <w:tcW w:w="1848" w:type="pct"/>
            <w:vAlign w:val="center"/>
          </w:tcPr>
          <w:p w14:paraId="7A05F844">
            <w:pPr>
              <w:pStyle w:val="36"/>
              <w:wordWrap/>
              <w:spacing w:before="48" w:after="48"/>
              <w:rPr>
                <w:rFonts w:hint="eastAsia" w:ascii="宋体" w:hAnsi="宋体" w:eastAsia="宋体"/>
              </w:rPr>
            </w:pPr>
          </w:p>
        </w:tc>
        <w:tc>
          <w:tcPr>
            <w:tcW w:w="740" w:type="pct"/>
            <w:vAlign w:val="center"/>
          </w:tcPr>
          <w:p w14:paraId="521243F6">
            <w:pPr>
              <w:pStyle w:val="36"/>
              <w:wordWrap/>
              <w:spacing w:before="48" w:after="48"/>
              <w:rPr>
                <w:rFonts w:hint="eastAsia" w:ascii="宋体" w:hAnsi="宋体" w:eastAsia="宋体"/>
              </w:rPr>
            </w:pPr>
          </w:p>
        </w:tc>
        <w:tc>
          <w:tcPr>
            <w:tcW w:w="744" w:type="pct"/>
            <w:vAlign w:val="center"/>
          </w:tcPr>
          <w:p w14:paraId="21C60691">
            <w:pPr>
              <w:pStyle w:val="36"/>
              <w:wordWrap/>
              <w:spacing w:before="48" w:after="48"/>
              <w:rPr>
                <w:rFonts w:hint="eastAsia" w:ascii="宋体" w:hAnsi="宋体" w:eastAsia="宋体"/>
              </w:rPr>
            </w:pPr>
          </w:p>
        </w:tc>
        <w:tc>
          <w:tcPr>
            <w:tcW w:w="1135" w:type="pct"/>
            <w:vAlign w:val="center"/>
          </w:tcPr>
          <w:p w14:paraId="44F6A61E">
            <w:pPr>
              <w:pStyle w:val="36"/>
              <w:wordWrap/>
              <w:spacing w:before="48" w:after="48"/>
              <w:rPr>
                <w:rFonts w:hint="eastAsia" w:ascii="宋体" w:hAnsi="宋体" w:eastAsia="宋体"/>
              </w:rPr>
            </w:pPr>
          </w:p>
        </w:tc>
      </w:tr>
      <w:tr w14:paraId="6DFF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0" w:type="pct"/>
            <w:vAlign w:val="center"/>
          </w:tcPr>
          <w:p w14:paraId="1B6BF5F5">
            <w:pPr>
              <w:pStyle w:val="36"/>
              <w:wordWrap/>
              <w:spacing w:before="48" w:after="48"/>
              <w:rPr>
                <w:rFonts w:hint="eastAsia" w:ascii="宋体" w:hAnsi="宋体" w:eastAsia="宋体"/>
              </w:rPr>
            </w:pPr>
          </w:p>
        </w:tc>
        <w:tc>
          <w:tcPr>
            <w:tcW w:w="1848" w:type="pct"/>
            <w:vAlign w:val="center"/>
          </w:tcPr>
          <w:p w14:paraId="17C76B55">
            <w:pPr>
              <w:pStyle w:val="36"/>
              <w:wordWrap/>
              <w:spacing w:before="48" w:after="48"/>
              <w:rPr>
                <w:rFonts w:hint="eastAsia" w:ascii="宋体" w:hAnsi="宋体" w:eastAsia="宋体"/>
              </w:rPr>
            </w:pPr>
          </w:p>
        </w:tc>
        <w:tc>
          <w:tcPr>
            <w:tcW w:w="740" w:type="pct"/>
            <w:vAlign w:val="center"/>
          </w:tcPr>
          <w:p w14:paraId="586D5F9D">
            <w:pPr>
              <w:pStyle w:val="36"/>
              <w:wordWrap/>
              <w:spacing w:before="48" w:after="48"/>
              <w:rPr>
                <w:rFonts w:hint="eastAsia" w:ascii="宋体" w:hAnsi="宋体" w:eastAsia="宋体"/>
              </w:rPr>
            </w:pPr>
          </w:p>
        </w:tc>
        <w:tc>
          <w:tcPr>
            <w:tcW w:w="744" w:type="pct"/>
            <w:vAlign w:val="center"/>
          </w:tcPr>
          <w:p w14:paraId="76F9EBAA">
            <w:pPr>
              <w:pStyle w:val="36"/>
              <w:wordWrap/>
              <w:spacing w:before="48" w:after="48"/>
              <w:rPr>
                <w:rFonts w:hint="eastAsia" w:ascii="宋体" w:hAnsi="宋体" w:eastAsia="宋体"/>
              </w:rPr>
            </w:pPr>
          </w:p>
        </w:tc>
        <w:tc>
          <w:tcPr>
            <w:tcW w:w="1135" w:type="pct"/>
            <w:vAlign w:val="center"/>
          </w:tcPr>
          <w:p w14:paraId="6CD2CC98">
            <w:pPr>
              <w:pStyle w:val="36"/>
              <w:wordWrap/>
              <w:spacing w:before="48" w:after="48"/>
              <w:rPr>
                <w:rFonts w:hint="eastAsia" w:ascii="宋体" w:hAnsi="宋体" w:eastAsia="宋体"/>
              </w:rPr>
            </w:pPr>
          </w:p>
        </w:tc>
      </w:tr>
    </w:tbl>
    <w:sdt>
      <w:sdtPr>
        <w:rPr>
          <w:rFonts w:ascii="宋体" w:hAnsi="宋体" w:eastAsia="宋体" w:cs="Times New Roman"/>
          <w:sz w:val="21"/>
          <w:szCs w:val="24"/>
          <w:lang w:val="en-US" w:eastAsia="zh-CN" w:bidi="ar-SA"/>
        </w:rPr>
        <w:id w:val="147454729"/>
        <w15:color w:val="DBDBDB"/>
        <w:docPartObj>
          <w:docPartGallery w:val="Table of Contents"/>
          <w:docPartUnique/>
        </w:docPartObj>
      </w:sdtPr>
      <w:sdtEndPr>
        <w:rPr>
          <w:rFonts w:ascii="Arial" w:hAnsi="Arial" w:eastAsia="微软雅黑" w:cs="Times New Roman"/>
          <w:sz w:val="24"/>
          <w:szCs w:val="24"/>
          <w:lang w:val="en-US" w:eastAsia="zh-CN" w:bidi="ar-SA"/>
        </w:rPr>
      </w:sdtEndPr>
      <w:sdtContent>
        <w:p w14:paraId="3D47CF1C">
          <w:pPr>
            <w:spacing w:before="0" w:beforeLines="0" w:after="0" w:afterLines="0" w:line="240" w:lineRule="auto"/>
            <w:ind w:left="0" w:leftChars="0" w:right="0" w:rightChars="0" w:firstLine="0" w:firstLineChars="0"/>
            <w:jc w:val="center"/>
            <w:rPr>
              <w:rFonts w:ascii="宋体" w:hAnsi="宋体" w:eastAsia="宋体" w:cs="Times New Roman"/>
              <w:sz w:val="21"/>
              <w:szCs w:val="24"/>
              <w:lang w:val="en-US" w:eastAsia="zh-CN" w:bidi="ar-SA"/>
            </w:rPr>
          </w:pPr>
        </w:p>
        <w:p w14:paraId="7390EAFA">
          <w:pPr>
            <w:rPr>
              <w:rFonts w:ascii="宋体" w:hAnsi="宋体" w:eastAsia="宋体" w:cs="Times New Roman"/>
              <w:sz w:val="21"/>
              <w:szCs w:val="24"/>
              <w:lang w:val="en-US" w:eastAsia="zh-CN" w:bidi="ar-SA"/>
            </w:rPr>
          </w:pPr>
        </w:p>
        <w:p w14:paraId="79A88E4A">
          <w:pPr>
            <w:rPr>
              <w:rFonts w:ascii="宋体" w:hAnsi="宋体" w:eastAsia="宋体" w:cs="Times New Roman"/>
              <w:sz w:val="21"/>
              <w:szCs w:val="24"/>
              <w:lang w:val="en-US" w:eastAsia="zh-CN" w:bidi="ar-SA"/>
            </w:rPr>
          </w:pPr>
        </w:p>
        <w:p w14:paraId="23A13B25">
          <w:pPr>
            <w:rPr>
              <w:rFonts w:ascii="宋体" w:hAnsi="宋体" w:eastAsia="宋体" w:cs="Times New Roman"/>
              <w:sz w:val="21"/>
              <w:szCs w:val="24"/>
              <w:lang w:val="en-US" w:eastAsia="zh-CN" w:bidi="ar-SA"/>
            </w:rPr>
          </w:pPr>
        </w:p>
        <w:p w14:paraId="40839370">
          <w:pPr>
            <w:rPr>
              <w:rFonts w:ascii="宋体" w:hAnsi="宋体" w:eastAsia="宋体" w:cs="Times New Roman"/>
              <w:sz w:val="21"/>
              <w:szCs w:val="24"/>
              <w:lang w:val="en-US" w:eastAsia="zh-CN" w:bidi="ar-SA"/>
            </w:rPr>
          </w:pPr>
        </w:p>
        <w:p w14:paraId="3B140040">
          <w:pPr>
            <w:rPr>
              <w:rFonts w:ascii="宋体" w:hAnsi="宋体" w:eastAsia="宋体" w:cs="Times New Roman"/>
              <w:sz w:val="21"/>
              <w:szCs w:val="24"/>
              <w:lang w:val="en-US" w:eastAsia="zh-CN" w:bidi="ar-SA"/>
            </w:rPr>
          </w:pPr>
        </w:p>
        <w:p w14:paraId="6661A884">
          <w:pPr>
            <w:rPr>
              <w:rFonts w:ascii="宋体" w:hAnsi="宋体" w:eastAsia="宋体" w:cs="Times New Roman"/>
              <w:sz w:val="21"/>
              <w:szCs w:val="24"/>
              <w:lang w:val="en-US" w:eastAsia="zh-CN" w:bidi="ar-SA"/>
            </w:rPr>
          </w:pPr>
        </w:p>
        <w:p w14:paraId="350E472E">
          <w:pPr>
            <w:rPr>
              <w:rFonts w:ascii="宋体" w:hAnsi="宋体" w:eastAsia="宋体" w:cs="Times New Roman"/>
              <w:sz w:val="21"/>
              <w:szCs w:val="24"/>
              <w:lang w:val="en-US" w:eastAsia="zh-CN" w:bidi="ar-SA"/>
            </w:rPr>
          </w:pPr>
          <w:r>
            <w:rPr>
              <w:rFonts w:ascii="宋体" w:hAnsi="宋体" w:eastAsia="宋体" w:cs="Times New Roman"/>
              <w:sz w:val="21"/>
              <w:szCs w:val="24"/>
              <w:lang w:val="en-US" w:eastAsia="zh-CN" w:bidi="ar-SA"/>
            </w:rPr>
            <w:br w:type="page"/>
          </w:r>
        </w:p>
        <w:p w14:paraId="598B801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78DAB39">
          <w:pPr>
            <w:pStyle w:val="12"/>
            <w:tabs>
              <w:tab w:val="right" w:leader="dot" w:pos="9026"/>
            </w:tabs>
          </w:pPr>
          <w:r>
            <w:fldChar w:fldCharType="begin"/>
          </w:r>
          <w:r>
            <w:instrText xml:space="preserve">TOC \o "1-3" \h \u </w:instrText>
          </w:r>
          <w:r>
            <w:fldChar w:fldCharType="separate"/>
          </w:r>
          <w:r>
            <w:fldChar w:fldCharType="begin"/>
          </w:r>
          <w:r>
            <w:instrText xml:space="preserve"> HYPERLINK \l _Toc26120 </w:instrText>
          </w:r>
          <w:r>
            <w:fldChar w:fldCharType="separate"/>
          </w:r>
          <w:r>
            <w:t>1 范围</w:t>
          </w:r>
          <w:r>
            <w:tab/>
          </w:r>
          <w:r>
            <w:fldChar w:fldCharType="begin"/>
          </w:r>
          <w:r>
            <w:instrText xml:space="preserve"> PAGEREF _Toc26120 \h </w:instrText>
          </w:r>
          <w:r>
            <w:fldChar w:fldCharType="separate"/>
          </w:r>
          <w:r>
            <w:t>1</w:t>
          </w:r>
          <w:r>
            <w:fldChar w:fldCharType="end"/>
          </w:r>
          <w:r>
            <w:fldChar w:fldCharType="end"/>
          </w:r>
        </w:p>
        <w:p w14:paraId="546A6CBD">
          <w:pPr>
            <w:pStyle w:val="14"/>
            <w:tabs>
              <w:tab w:val="right" w:leader="dot" w:pos="9026"/>
            </w:tabs>
          </w:pPr>
          <w:r>
            <w:fldChar w:fldCharType="begin"/>
          </w:r>
          <w:r>
            <w:instrText xml:space="preserve"> HYPERLINK \l _Toc21256 </w:instrText>
          </w:r>
          <w:r>
            <w:fldChar w:fldCharType="separate"/>
          </w:r>
          <w:r>
            <w:t>1.1 标识</w:t>
          </w:r>
          <w:r>
            <w:tab/>
          </w:r>
          <w:r>
            <w:fldChar w:fldCharType="begin"/>
          </w:r>
          <w:r>
            <w:instrText xml:space="preserve"> PAGEREF _Toc21256 \h </w:instrText>
          </w:r>
          <w:r>
            <w:fldChar w:fldCharType="separate"/>
          </w:r>
          <w:r>
            <w:t>1</w:t>
          </w:r>
          <w:r>
            <w:fldChar w:fldCharType="end"/>
          </w:r>
          <w:r>
            <w:fldChar w:fldCharType="end"/>
          </w:r>
        </w:p>
        <w:p w14:paraId="537EA445">
          <w:pPr>
            <w:pStyle w:val="14"/>
            <w:tabs>
              <w:tab w:val="right" w:leader="dot" w:pos="9026"/>
            </w:tabs>
          </w:pPr>
          <w:r>
            <w:fldChar w:fldCharType="begin"/>
          </w:r>
          <w:r>
            <w:instrText xml:space="preserve"> HYPERLINK \l _Toc15696 </w:instrText>
          </w:r>
          <w:r>
            <w:fldChar w:fldCharType="separate"/>
          </w:r>
          <w:r>
            <w:t>1.2 系统概述</w:t>
          </w:r>
          <w:r>
            <w:tab/>
          </w:r>
          <w:r>
            <w:fldChar w:fldCharType="begin"/>
          </w:r>
          <w:r>
            <w:instrText xml:space="preserve"> PAGEREF _Toc15696 \h </w:instrText>
          </w:r>
          <w:r>
            <w:fldChar w:fldCharType="separate"/>
          </w:r>
          <w:r>
            <w:t>1</w:t>
          </w:r>
          <w:r>
            <w:fldChar w:fldCharType="end"/>
          </w:r>
          <w:r>
            <w:fldChar w:fldCharType="end"/>
          </w:r>
        </w:p>
        <w:p w14:paraId="2EFE26E6">
          <w:pPr>
            <w:pStyle w:val="14"/>
            <w:tabs>
              <w:tab w:val="right" w:leader="dot" w:pos="9026"/>
            </w:tabs>
          </w:pPr>
          <w:r>
            <w:fldChar w:fldCharType="begin"/>
          </w:r>
          <w:r>
            <w:instrText xml:space="preserve"> HYPERLINK \l _Toc14795 </w:instrText>
          </w:r>
          <w:r>
            <w:fldChar w:fldCharType="separate"/>
          </w:r>
          <w:r>
            <w:t>1.3 文档概述</w:t>
          </w:r>
          <w:r>
            <w:tab/>
          </w:r>
          <w:r>
            <w:fldChar w:fldCharType="begin"/>
          </w:r>
          <w:r>
            <w:instrText xml:space="preserve"> PAGEREF _Toc14795 \h </w:instrText>
          </w:r>
          <w:r>
            <w:fldChar w:fldCharType="separate"/>
          </w:r>
          <w:r>
            <w:t>2</w:t>
          </w:r>
          <w:r>
            <w:fldChar w:fldCharType="end"/>
          </w:r>
          <w:r>
            <w:fldChar w:fldCharType="end"/>
          </w:r>
        </w:p>
        <w:p w14:paraId="4D33BA9A">
          <w:pPr>
            <w:pStyle w:val="12"/>
            <w:tabs>
              <w:tab w:val="right" w:leader="dot" w:pos="9026"/>
            </w:tabs>
          </w:pPr>
          <w:r>
            <w:fldChar w:fldCharType="begin"/>
          </w:r>
          <w:r>
            <w:instrText xml:space="preserve"> HYPERLINK \l _Toc25812 </w:instrText>
          </w:r>
          <w:r>
            <w:fldChar w:fldCharType="separate"/>
          </w:r>
          <w:r>
            <w:t>2 引用文档</w:t>
          </w:r>
          <w:r>
            <w:tab/>
          </w:r>
          <w:r>
            <w:fldChar w:fldCharType="begin"/>
          </w:r>
          <w:r>
            <w:instrText xml:space="preserve"> PAGEREF _Toc25812 \h </w:instrText>
          </w:r>
          <w:r>
            <w:fldChar w:fldCharType="separate"/>
          </w:r>
          <w:r>
            <w:t>4</w:t>
          </w:r>
          <w:r>
            <w:fldChar w:fldCharType="end"/>
          </w:r>
          <w:r>
            <w:fldChar w:fldCharType="end"/>
          </w:r>
        </w:p>
        <w:p w14:paraId="3297AEF3">
          <w:pPr>
            <w:pStyle w:val="14"/>
            <w:tabs>
              <w:tab w:val="right" w:leader="dot" w:pos="9026"/>
            </w:tabs>
          </w:pPr>
          <w:r>
            <w:fldChar w:fldCharType="begin"/>
          </w:r>
          <w:r>
            <w:instrText xml:space="preserve"> HYPERLINK \l _Toc19194 </w:instrText>
          </w:r>
          <w:r>
            <w:fldChar w:fldCharType="separate"/>
          </w:r>
          <w:r>
            <w:t>2.1 国家标准</w:t>
          </w:r>
          <w:r>
            <w:tab/>
          </w:r>
          <w:r>
            <w:fldChar w:fldCharType="begin"/>
          </w:r>
          <w:r>
            <w:instrText xml:space="preserve"> PAGEREF _Toc19194 \h </w:instrText>
          </w:r>
          <w:r>
            <w:fldChar w:fldCharType="separate"/>
          </w:r>
          <w:r>
            <w:t>4</w:t>
          </w:r>
          <w:r>
            <w:fldChar w:fldCharType="end"/>
          </w:r>
          <w:r>
            <w:fldChar w:fldCharType="end"/>
          </w:r>
        </w:p>
        <w:p w14:paraId="6B3057BF">
          <w:pPr>
            <w:pStyle w:val="14"/>
            <w:tabs>
              <w:tab w:val="right" w:leader="dot" w:pos="9026"/>
            </w:tabs>
          </w:pPr>
          <w:r>
            <w:fldChar w:fldCharType="begin"/>
          </w:r>
          <w:r>
            <w:instrText xml:space="preserve"> HYPERLINK \l _Toc18615 </w:instrText>
          </w:r>
          <w:r>
            <w:fldChar w:fldCharType="separate"/>
          </w:r>
          <w:r>
            <w:t>2.2 行业标准</w:t>
          </w:r>
          <w:r>
            <w:tab/>
          </w:r>
          <w:r>
            <w:fldChar w:fldCharType="begin"/>
          </w:r>
          <w:r>
            <w:instrText xml:space="preserve"> PAGEREF _Toc18615 \h </w:instrText>
          </w:r>
          <w:r>
            <w:fldChar w:fldCharType="separate"/>
          </w:r>
          <w:r>
            <w:t>4</w:t>
          </w:r>
          <w:r>
            <w:fldChar w:fldCharType="end"/>
          </w:r>
          <w:r>
            <w:fldChar w:fldCharType="end"/>
          </w:r>
        </w:p>
        <w:p w14:paraId="039EC2A5">
          <w:pPr>
            <w:pStyle w:val="14"/>
            <w:tabs>
              <w:tab w:val="right" w:leader="dot" w:pos="9026"/>
            </w:tabs>
          </w:pPr>
          <w:r>
            <w:fldChar w:fldCharType="begin"/>
          </w:r>
          <w:r>
            <w:instrText xml:space="preserve"> HYPERLINK \l _Toc19751 </w:instrText>
          </w:r>
          <w:r>
            <w:fldChar w:fldCharType="separate"/>
          </w:r>
          <w:r>
            <w:t>2.3 法规文件</w:t>
          </w:r>
          <w:r>
            <w:tab/>
          </w:r>
          <w:r>
            <w:fldChar w:fldCharType="begin"/>
          </w:r>
          <w:r>
            <w:instrText xml:space="preserve"> PAGEREF _Toc19751 \h </w:instrText>
          </w:r>
          <w:r>
            <w:fldChar w:fldCharType="separate"/>
          </w:r>
          <w:r>
            <w:t>5</w:t>
          </w:r>
          <w:r>
            <w:fldChar w:fldCharType="end"/>
          </w:r>
          <w:r>
            <w:fldChar w:fldCharType="end"/>
          </w:r>
        </w:p>
        <w:p w14:paraId="47A5836A">
          <w:pPr>
            <w:pStyle w:val="14"/>
            <w:tabs>
              <w:tab w:val="right" w:leader="dot" w:pos="9026"/>
            </w:tabs>
          </w:pPr>
          <w:r>
            <w:fldChar w:fldCharType="begin"/>
          </w:r>
          <w:r>
            <w:instrText xml:space="preserve"> HYPERLINK \l _Toc23633 </w:instrText>
          </w:r>
          <w:r>
            <w:fldChar w:fldCharType="separate"/>
          </w:r>
          <w:r>
            <w:t>2.4 项目内部文档</w:t>
          </w:r>
          <w:r>
            <w:tab/>
          </w:r>
          <w:r>
            <w:fldChar w:fldCharType="begin"/>
          </w:r>
          <w:r>
            <w:instrText xml:space="preserve"> PAGEREF _Toc23633 \h </w:instrText>
          </w:r>
          <w:r>
            <w:fldChar w:fldCharType="separate"/>
          </w:r>
          <w:r>
            <w:t>5</w:t>
          </w:r>
          <w:r>
            <w:fldChar w:fldCharType="end"/>
          </w:r>
          <w:r>
            <w:fldChar w:fldCharType="end"/>
          </w:r>
        </w:p>
        <w:p w14:paraId="63E5CD94">
          <w:pPr>
            <w:pStyle w:val="12"/>
            <w:tabs>
              <w:tab w:val="right" w:leader="dot" w:pos="9026"/>
            </w:tabs>
          </w:pPr>
          <w:r>
            <w:fldChar w:fldCharType="begin"/>
          </w:r>
          <w:r>
            <w:instrText xml:space="preserve"> HYPERLINK \l _Toc22799 </w:instrText>
          </w:r>
          <w:r>
            <w:fldChar w:fldCharType="separate"/>
          </w:r>
          <w:r>
            <w:t>3 软件综述</w:t>
          </w:r>
          <w:r>
            <w:tab/>
          </w:r>
          <w:r>
            <w:fldChar w:fldCharType="begin"/>
          </w:r>
          <w:r>
            <w:instrText xml:space="preserve"> PAGEREF _Toc22799 \h </w:instrText>
          </w:r>
          <w:r>
            <w:fldChar w:fldCharType="separate"/>
          </w:r>
          <w:r>
            <w:t>6</w:t>
          </w:r>
          <w:r>
            <w:fldChar w:fldCharType="end"/>
          </w:r>
          <w:r>
            <w:fldChar w:fldCharType="end"/>
          </w:r>
        </w:p>
        <w:p w14:paraId="5F457258">
          <w:pPr>
            <w:pStyle w:val="14"/>
            <w:tabs>
              <w:tab w:val="right" w:leader="dot" w:pos="9026"/>
            </w:tabs>
          </w:pPr>
          <w:r>
            <w:fldChar w:fldCharType="begin"/>
          </w:r>
          <w:r>
            <w:instrText xml:space="preserve"> HYPERLINK \l _Toc9492 </w:instrText>
          </w:r>
          <w:r>
            <w:fldChar w:fldCharType="separate"/>
          </w:r>
          <w:r>
            <w:t>3.1 软件应用</w:t>
          </w:r>
          <w:r>
            <w:tab/>
          </w:r>
          <w:r>
            <w:fldChar w:fldCharType="begin"/>
          </w:r>
          <w:r>
            <w:instrText xml:space="preserve"> PAGEREF _Toc9492 \h </w:instrText>
          </w:r>
          <w:r>
            <w:fldChar w:fldCharType="separate"/>
          </w:r>
          <w:r>
            <w:t>6</w:t>
          </w:r>
          <w:r>
            <w:fldChar w:fldCharType="end"/>
          </w:r>
          <w:r>
            <w:fldChar w:fldCharType="end"/>
          </w:r>
        </w:p>
        <w:p w14:paraId="1342E56B">
          <w:pPr>
            <w:pStyle w:val="8"/>
            <w:tabs>
              <w:tab w:val="right" w:leader="dot" w:pos="9026"/>
            </w:tabs>
          </w:pPr>
          <w:r>
            <w:fldChar w:fldCharType="begin"/>
          </w:r>
          <w:r>
            <w:instrText xml:space="preserve"> HYPERLINK \l _Toc30588 </w:instrText>
          </w:r>
          <w:r>
            <w:fldChar w:fldCharType="separate"/>
          </w:r>
          <w:r>
            <w:t>3.1.1 用户角色与应用</w:t>
          </w:r>
          <w:r>
            <w:tab/>
          </w:r>
          <w:r>
            <w:fldChar w:fldCharType="begin"/>
          </w:r>
          <w:r>
            <w:instrText xml:space="preserve"> PAGEREF _Toc30588 \h </w:instrText>
          </w:r>
          <w:r>
            <w:fldChar w:fldCharType="separate"/>
          </w:r>
          <w:r>
            <w:t>6</w:t>
          </w:r>
          <w:r>
            <w:fldChar w:fldCharType="end"/>
          </w:r>
          <w:r>
            <w:fldChar w:fldCharType="end"/>
          </w:r>
        </w:p>
        <w:p w14:paraId="44AD0011">
          <w:pPr>
            <w:pStyle w:val="14"/>
            <w:tabs>
              <w:tab w:val="right" w:leader="dot" w:pos="9026"/>
            </w:tabs>
          </w:pPr>
          <w:r>
            <w:fldChar w:fldCharType="begin"/>
          </w:r>
          <w:r>
            <w:instrText xml:space="preserve"> HYPERLINK \l _Toc9550 </w:instrText>
          </w:r>
          <w:r>
            <w:fldChar w:fldCharType="separate"/>
          </w:r>
          <w:r>
            <w:t>3.2 软件清单</w:t>
          </w:r>
          <w:r>
            <w:tab/>
          </w:r>
          <w:r>
            <w:fldChar w:fldCharType="begin"/>
          </w:r>
          <w:r>
            <w:instrText xml:space="preserve"> PAGEREF _Toc9550 \h </w:instrText>
          </w:r>
          <w:r>
            <w:fldChar w:fldCharType="separate"/>
          </w:r>
          <w:r>
            <w:t>7</w:t>
          </w:r>
          <w:r>
            <w:fldChar w:fldCharType="end"/>
          </w:r>
          <w:r>
            <w:fldChar w:fldCharType="end"/>
          </w:r>
        </w:p>
        <w:p w14:paraId="65279EAD">
          <w:pPr>
            <w:pStyle w:val="8"/>
            <w:tabs>
              <w:tab w:val="right" w:leader="dot" w:pos="9026"/>
            </w:tabs>
          </w:pPr>
          <w:r>
            <w:fldChar w:fldCharType="begin"/>
          </w:r>
          <w:r>
            <w:instrText xml:space="preserve"> HYPERLINK \l _Toc4970 </w:instrText>
          </w:r>
          <w:r>
            <w:fldChar w:fldCharType="separate"/>
          </w:r>
          <w:r>
            <w:t>3.2.1 可穿戴设备清单</w:t>
          </w:r>
          <w:r>
            <w:tab/>
          </w:r>
          <w:r>
            <w:fldChar w:fldCharType="begin"/>
          </w:r>
          <w:r>
            <w:instrText xml:space="preserve"> PAGEREF _Toc4970 \h </w:instrText>
          </w:r>
          <w:r>
            <w:fldChar w:fldCharType="separate"/>
          </w:r>
          <w:r>
            <w:t>7</w:t>
          </w:r>
          <w:r>
            <w:fldChar w:fldCharType="end"/>
          </w:r>
          <w:r>
            <w:fldChar w:fldCharType="end"/>
          </w:r>
        </w:p>
        <w:p w14:paraId="7DA92CAB">
          <w:pPr>
            <w:pStyle w:val="14"/>
            <w:tabs>
              <w:tab w:val="right" w:leader="dot" w:pos="9026"/>
            </w:tabs>
          </w:pPr>
          <w:r>
            <w:fldChar w:fldCharType="begin"/>
          </w:r>
          <w:r>
            <w:instrText xml:space="preserve"> HYPERLINK \l _Toc28238 </w:instrText>
          </w:r>
          <w:r>
            <w:fldChar w:fldCharType="separate"/>
          </w:r>
          <w:r>
            <w:t>3.3 软件环境</w:t>
          </w:r>
          <w:r>
            <w:tab/>
          </w:r>
          <w:r>
            <w:fldChar w:fldCharType="begin"/>
          </w:r>
          <w:r>
            <w:instrText xml:space="preserve"> PAGEREF _Toc28238 \h </w:instrText>
          </w:r>
          <w:r>
            <w:fldChar w:fldCharType="separate"/>
          </w:r>
          <w:r>
            <w:t>8</w:t>
          </w:r>
          <w:r>
            <w:fldChar w:fldCharType="end"/>
          </w:r>
          <w:r>
            <w:fldChar w:fldCharType="end"/>
          </w:r>
        </w:p>
        <w:p w14:paraId="4FBBCC7C">
          <w:pPr>
            <w:pStyle w:val="8"/>
            <w:tabs>
              <w:tab w:val="right" w:leader="dot" w:pos="9026"/>
            </w:tabs>
          </w:pPr>
          <w:r>
            <w:fldChar w:fldCharType="begin"/>
          </w:r>
          <w:r>
            <w:instrText xml:space="preserve"> HYPERLINK \l _Toc2599 </w:instrText>
          </w:r>
          <w:r>
            <w:fldChar w:fldCharType="separate"/>
          </w:r>
          <w:r>
            <w:t>3.3.1 硬件环境</w:t>
          </w:r>
          <w:r>
            <w:tab/>
          </w:r>
          <w:r>
            <w:fldChar w:fldCharType="begin"/>
          </w:r>
          <w:r>
            <w:instrText xml:space="preserve"> PAGEREF _Toc2599 \h </w:instrText>
          </w:r>
          <w:r>
            <w:fldChar w:fldCharType="separate"/>
          </w:r>
          <w:r>
            <w:t>8</w:t>
          </w:r>
          <w:r>
            <w:fldChar w:fldCharType="end"/>
          </w:r>
          <w:r>
            <w:fldChar w:fldCharType="end"/>
          </w:r>
        </w:p>
        <w:p w14:paraId="151727D4">
          <w:pPr>
            <w:pStyle w:val="8"/>
            <w:tabs>
              <w:tab w:val="right" w:leader="dot" w:pos="9026"/>
            </w:tabs>
          </w:pPr>
          <w:r>
            <w:fldChar w:fldCharType="begin"/>
          </w:r>
          <w:r>
            <w:instrText xml:space="preserve"> HYPERLINK \l _Toc7296 </w:instrText>
          </w:r>
          <w:r>
            <w:fldChar w:fldCharType="separate"/>
          </w:r>
          <w:r>
            <w:t>3.3.2 软件环境</w:t>
          </w:r>
          <w:r>
            <w:tab/>
          </w:r>
          <w:r>
            <w:fldChar w:fldCharType="begin"/>
          </w:r>
          <w:r>
            <w:instrText xml:space="preserve"> PAGEREF _Toc7296 \h </w:instrText>
          </w:r>
          <w:r>
            <w:fldChar w:fldCharType="separate"/>
          </w:r>
          <w:r>
            <w:t>8</w:t>
          </w:r>
          <w:r>
            <w:fldChar w:fldCharType="end"/>
          </w:r>
          <w:r>
            <w:fldChar w:fldCharType="end"/>
          </w:r>
        </w:p>
        <w:p w14:paraId="79BEEF23">
          <w:pPr>
            <w:pStyle w:val="8"/>
            <w:tabs>
              <w:tab w:val="right" w:leader="dot" w:pos="9026"/>
            </w:tabs>
          </w:pPr>
          <w:r>
            <w:fldChar w:fldCharType="begin"/>
          </w:r>
          <w:r>
            <w:instrText xml:space="preserve"> HYPERLINK \l _Toc12666 </w:instrText>
          </w:r>
          <w:r>
            <w:fldChar w:fldCharType="separate"/>
          </w:r>
          <w:r>
            <w:t>3.3.3 浏览器设置建议</w:t>
          </w:r>
          <w:r>
            <w:tab/>
          </w:r>
          <w:r>
            <w:fldChar w:fldCharType="begin"/>
          </w:r>
          <w:r>
            <w:instrText xml:space="preserve"> PAGEREF _Toc12666 \h </w:instrText>
          </w:r>
          <w:r>
            <w:fldChar w:fldCharType="separate"/>
          </w:r>
          <w:r>
            <w:t>9</w:t>
          </w:r>
          <w:r>
            <w:fldChar w:fldCharType="end"/>
          </w:r>
          <w:r>
            <w:fldChar w:fldCharType="end"/>
          </w:r>
        </w:p>
        <w:p w14:paraId="06617D2D">
          <w:pPr>
            <w:pStyle w:val="14"/>
            <w:tabs>
              <w:tab w:val="right" w:leader="dot" w:pos="9026"/>
            </w:tabs>
          </w:pPr>
          <w:r>
            <w:fldChar w:fldCharType="begin"/>
          </w:r>
          <w:r>
            <w:instrText xml:space="preserve"> HYPERLINK \l _Toc21868 </w:instrText>
          </w:r>
          <w:r>
            <w:fldChar w:fldCharType="separate"/>
          </w:r>
          <w:r>
            <w:t>3.4 软件组织和操作概述</w:t>
          </w:r>
          <w:r>
            <w:tab/>
          </w:r>
          <w:r>
            <w:fldChar w:fldCharType="begin"/>
          </w:r>
          <w:r>
            <w:instrText xml:space="preserve"> PAGEREF _Toc21868 \h </w:instrText>
          </w:r>
          <w:r>
            <w:fldChar w:fldCharType="separate"/>
          </w:r>
          <w:r>
            <w:t>9</w:t>
          </w:r>
          <w:r>
            <w:fldChar w:fldCharType="end"/>
          </w:r>
          <w:r>
            <w:fldChar w:fldCharType="end"/>
          </w:r>
        </w:p>
        <w:p w14:paraId="07DFB304">
          <w:pPr>
            <w:pStyle w:val="8"/>
            <w:tabs>
              <w:tab w:val="right" w:leader="dot" w:pos="9026"/>
            </w:tabs>
          </w:pPr>
          <w:r>
            <w:fldChar w:fldCharType="begin"/>
          </w:r>
          <w:r>
            <w:instrText xml:space="preserve"> HYPERLINK \l _Toc11299 </w:instrText>
          </w:r>
          <w:r>
            <w:fldChar w:fldCharType="separate"/>
          </w:r>
          <w:r>
            <w:t>3.4.1 软件组织结构</w:t>
          </w:r>
          <w:r>
            <w:tab/>
          </w:r>
          <w:r>
            <w:fldChar w:fldCharType="begin"/>
          </w:r>
          <w:r>
            <w:instrText xml:space="preserve"> PAGEREF _Toc11299 \h </w:instrText>
          </w:r>
          <w:r>
            <w:fldChar w:fldCharType="separate"/>
          </w:r>
          <w:r>
            <w:t>9</w:t>
          </w:r>
          <w:r>
            <w:fldChar w:fldCharType="end"/>
          </w:r>
          <w:r>
            <w:fldChar w:fldCharType="end"/>
          </w:r>
        </w:p>
        <w:p w14:paraId="2B85CBE4">
          <w:pPr>
            <w:pStyle w:val="8"/>
            <w:tabs>
              <w:tab w:val="right" w:leader="dot" w:pos="9026"/>
            </w:tabs>
          </w:pPr>
          <w:r>
            <w:fldChar w:fldCharType="begin"/>
          </w:r>
          <w:r>
            <w:instrText xml:space="preserve"> HYPERLINK \l _Toc24265 </w:instrText>
          </w:r>
          <w:r>
            <w:fldChar w:fldCharType="separate"/>
          </w:r>
          <w:r>
            <w:t>3.4.2 功能模块概述</w:t>
          </w:r>
          <w:r>
            <w:tab/>
          </w:r>
          <w:r>
            <w:fldChar w:fldCharType="begin"/>
          </w:r>
          <w:r>
            <w:instrText xml:space="preserve"> PAGEREF _Toc24265 \h </w:instrText>
          </w:r>
          <w:r>
            <w:fldChar w:fldCharType="separate"/>
          </w:r>
          <w:r>
            <w:t>9</w:t>
          </w:r>
          <w:r>
            <w:fldChar w:fldCharType="end"/>
          </w:r>
          <w:r>
            <w:fldChar w:fldCharType="end"/>
          </w:r>
        </w:p>
        <w:p w14:paraId="35368250">
          <w:pPr>
            <w:pStyle w:val="8"/>
            <w:tabs>
              <w:tab w:val="right" w:leader="dot" w:pos="9026"/>
            </w:tabs>
          </w:pPr>
          <w:r>
            <w:fldChar w:fldCharType="begin"/>
          </w:r>
          <w:r>
            <w:instrText xml:space="preserve"> HYPERLINK \l _Toc26410 </w:instrText>
          </w:r>
          <w:r>
            <w:fldChar w:fldCharType="separate"/>
          </w:r>
          <w:r>
            <w:t>3.4.3 操作概述</w:t>
          </w:r>
          <w:r>
            <w:tab/>
          </w:r>
          <w:r>
            <w:fldChar w:fldCharType="begin"/>
          </w:r>
          <w:r>
            <w:instrText xml:space="preserve"> PAGEREF _Toc26410 \h </w:instrText>
          </w:r>
          <w:r>
            <w:fldChar w:fldCharType="separate"/>
          </w:r>
          <w:r>
            <w:t>10</w:t>
          </w:r>
          <w:r>
            <w:fldChar w:fldCharType="end"/>
          </w:r>
          <w:r>
            <w:fldChar w:fldCharType="end"/>
          </w:r>
        </w:p>
        <w:p w14:paraId="1BA0298C">
          <w:pPr>
            <w:pStyle w:val="14"/>
            <w:tabs>
              <w:tab w:val="right" w:leader="dot" w:pos="9026"/>
            </w:tabs>
          </w:pPr>
          <w:r>
            <w:fldChar w:fldCharType="begin"/>
          </w:r>
          <w:r>
            <w:instrText xml:space="preserve"> HYPERLINK \l _Toc24315 </w:instrText>
          </w:r>
          <w:r>
            <w:fldChar w:fldCharType="separate"/>
          </w:r>
          <w:r>
            <w:t>3.5 意外事故及运行的备用状态和方式</w:t>
          </w:r>
          <w:r>
            <w:tab/>
          </w:r>
          <w:r>
            <w:fldChar w:fldCharType="begin"/>
          </w:r>
          <w:r>
            <w:instrText xml:space="preserve"> PAGEREF _Toc24315 \h </w:instrText>
          </w:r>
          <w:r>
            <w:fldChar w:fldCharType="separate"/>
          </w:r>
          <w:r>
            <w:t>11</w:t>
          </w:r>
          <w:r>
            <w:fldChar w:fldCharType="end"/>
          </w:r>
          <w:r>
            <w:fldChar w:fldCharType="end"/>
          </w:r>
        </w:p>
        <w:p w14:paraId="730046FD">
          <w:pPr>
            <w:pStyle w:val="8"/>
            <w:tabs>
              <w:tab w:val="right" w:leader="dot" w:pos="9026"/>
            </w:tabs>
          </w:pPr>
          <w:r>
            <w:fldChar w:fldCharType="begin"/>
          </w:r>
          <w:r>
            <w:instrText xml:space="preserve"> HYPERLINK \l _Toc11994 </w:instrText>
          </w:r>
          <w:r>
            <w:fldChar w:fldCharType="separate"/>
          </w:r>
          <w:r>
            <w:t>3.5.1 设备连接异常</w:t>
          </w:r>
          <w:r>
            <w:tab/>
          </w:r>
          <w:r>
            <w:fldChar w:fldCharType="begin"/>
          </w:r>
          <w:r>
            <w:instrText xml:space="preserve"> PAGEREF _Toc11994 \h </w:instrText>
          </w:r>
          <w:r>
            <w:fldChar w:fldCharType="separate"/>
          </w:r>
          <w:r>
            <w:t>11</w:t>
          </w:r>
          <w:r>
            <w:fldChar w:fldCharType="end"/>
          </w:r>
          <w:r>
            <w:fldChar w:fldCharType="end"/>
          </w:r>
        </w:p>
        <w:p w14:paraId="700EDB68">
          <w:pPr>
            <w:pStyle w:val="8"/>
            <w:tabs>
              <w:tab w:val="right" w:leader="dot" w:pos="9026"/>
            </w:tabs>
          </w:pPr>
          <w:r>
            <w:fldChar w:fldCharType="begin"/>
          </w:r>
          <w:r>
            <w:instrText xml:space="preserve"> HYPERLINK \l _Toc6841 </w:instrText>
          </w:r>
          <w:r>
            <w:fldChar w:fldCharType="separate"/>
          </w:r>
          <w:r>
            <w:t>3.5.2 网络异常</w:t>
          </w:r>
          <w:r>
            <w:tab/>
          </w:r>
          <w:r>
            <w:fldChar w:fldCharType="begin"/>
          </w:r>
          <w:r>
            <w:instrText xml:space="preserve"> PAGEREF _Toc6841 \h </w:instrText>
          </w:r>
          <w:r>
            <w:fldChar w:fldCharType="separate"/>
          </w:r>
          <w:r>
            <w:t>11</w:t>
          </w:r>
          <w:r>
            <w:fldChar w:fldCharType="end"/>
          </w:r>
          <w:r>
            <w:fldChar w:fldCharType="end"/>
          </w:r>
        </w:p>
        <w:p w14:paraId="48B6D215">
          <w:pPr>
            <w:pStyle w:val="8"/>
            <w:tabs>
              <w:tab w:val="right" w:leader="dot" w:pos="9026"/>
            </w:tabs>
          </w:pPr>
          <w:r>
            <w:fldChar w:fldCharType="begin"/>
          </w:r>
          <w:r>
            <w:instrText xml:space="preserve"> HYPERLINK \l _Toc88 </w:instrText>
          </w:r>
          <w:r>
            <w:fldChar w:fldCharType="separate"/>
          </w:r>
          <w:r>
            <w:t>3.5.3 数据异常</w:t>
          </w:r>
          <w:r>
            <w:tab/>
          </w:r>
          <w:r>
            <w:fldChar w:fldCharType="begin"/>
          </w:r>
          <w:r>
            <w:instrText xml:space="preserve"> PAGEREF _Toc88 \h </w:instrText>
          </w:r>
          <w:r>
            <w:fldChar w:fldCharType="separate"/>
          </w:r>
          <w:r>
            <w:t>11</w:t>
          </w:r>
          <w:r>
            <w:fldChar w:fldCharType="end"/>
          </w:r>
          <w:r>
            <w:fldChar w:fldCharType="end"/>
          </w:r>
        </w:p>
        <w:p w14:paraId="512FF2D8">
          <w:pPr>
            <w:pStyle w:val="8"/>
            <w:tabs>
              <w:tab w:val="right" w:leader="dot" w:pos="9026"/>
            </w:tabs>
          </w:pPr>
          <w:r>
            <w:fldChar w:fldCharType="begin"/>
          </w:r>
          <w:r>
            <w:instrText xml:space="preserve"> HYPERLINK \l _Toc24752 </w:instrText>
          </w:r>
          <w:r>
            <w:fldChar w:fldCharType="separate"/>
          </w:r>
          <w:r>
            <w:t>3.5.4 系统故障恢复</w:t>
          </w:r>
          <w:r>
            <w:tab/>
          </w:r>
          <w:r>
            <w:fldChar w:fldCharType="begin"/>
          </w:r>
          <w:r>
            <w:instrText xml:space="preserve"> PAGEREF _Toc24752 \h </w:instrText>
          </w:r>
          <w:r>
            <w:fldChar w:fldCharType="separate"/>
          </w:r>
          <w:r>
            <w:t>12</w:t>
          </w:r>
          <w:r>
            <w:fldChar w:fldCharType="end"/>
          </w:r>
          <w:r>
            <w:fldChar w:fldCharType="end"/>
          </w:r>
        </w:p>
        <w:p w14:paraId="753FD1E9">
          <w:pPr>
            <w:pStyle w:val="14"/>
            <w:tabs>
              <w:tab w:val="right" w:leader="dot" w:pos="9026"/>
            </w:tabs>
          </w:pPr>
          <w:r>
            <w:fldChar w:fldCharType="begin"/>
          </w:r>
          <w:r>
            <w:instrText xml:space="preserve"> HYPERLINK \l _Toc9530 </w:instrText>
          </w:r>
          <w:r>
            <w:fldChar w:fldCharType="separate"/>
          </w:r>
          <w:r>
            <w:t>3.6 保密性</w:t>
          </w:r>
          <w:r>
            <w:tab/>
          </w:r>
          <w:r>
            <w:fldChar w:fldCharType="begin"/>
          </w:r>
          <w:r>
            <w:instrText xml:space="preserve"> PAGEREF _Toc9530 \h </w:instrText>
          </w:r>
          <w:r>
            <w:fldChar w:fldCharType="separate"/>
          </w:r>
          <w:r>
            <w:t>12</w:t>
          </w:r>
          <w:r>
            <w:fldChar w:fldCharType="end"/>
          </w:r>
          <w:r>
            <w:fldChar w:fldCharType="end"/>
          </w:r>
        </w:p>
        <w:p w14:paraId="60E6A457">
          <w:pPr>
            <w:pStyle w:val="8"/>
            <w:tabs>
              <w:tab w:val="right" w:leader="dot" w:pos="9026"/>
            </w:tabs>
          </w:pPr>
          <w:r>
            <w:fldChar w:fldCharType="begin"/>
          </w:r>
          <w:r>
            <w:instrText xml:space="preserve"> HYPERLINK \l _Toc6998 </w:instrText>
          </w:r>
          <w:r>
            <w:fldChar w:fldCharType="separate"/>
          </w:r>
          <w:r>
            <w:t>3.6.1 数据安全措施</w:t>
          </w:r>
          <w:r>
            <w:tab/>
          </w:r>
          <w:r>
            <w:fldChar w:fldCharType="begin"/>
          </w:r>
          <w:r>
            <w:instrText xml:space="preserve"> PAGEREF _Toc6998 \h </w:instrText>
          </w:r>
          <w:r>
            <w:fldChar w:fldCharType="separate"/>
          </w:r>
          <w:r>
            <w:t>12</w:t>
          </w:r>
          <w:r>
            <w:fldChar w:fldCharType="end"/>
          </w:r>
          <w:r>
            <w:fldChar w:fldCharType="end"/>
          </w:r>
        </w:p>
        <w:p w14:paraId="59EDF032">
          <w:pPr>
            <w:pStyle w:val="8"/>
            <w:tabs>
              <w:tab w:val="right" w:leader="dot" w:pos="9026"/>
            </w:tabs>
          </w:pPr>
          <w:r>
            <w:fldChar w:fldCharType="begin"/>
          </w:r>
          <w:r>
            <w:instrText xml:space="preserve"> HYPERLINK \l _Toc20617 </w:instrText>
          </w:r>
          <w:r>
            <w:fldChar w:fldCharType="separate"/>
          </w:r>
          <w:r>
            <w:t>3.6.2 隐私保护</w:t>
          </w:r>
          <w:r>
            <w:tab/>
          </w:r>
          <w:r>
            <w:fldChar w:fldCharType="begin"/>
          </w:r>
          <w:r>
            <w:instrText xml:space="preserve"> PAGEREF _Toc20617 \h </w:instrText>
          </w:r>
          <w:r>
            <w:fldChar w:fldCharType="separate"/>
          </w:r>
          <w:r>
            <w:t>12</w:t>
          </w:r>
          <w:r>
            <w:fldChar w:fldCharType="end"/>
          </w:r>
          <w:r>
            <w:fldChar w:fldCharType="end"/>
          </w:r>
        </w:p>
        <w:p w14:paraId="424B55E5">
          <w:pPr>
            <w:pStyle w:val="8"/>
            <w:tabs>
              <w:tab w:val="right" w:leader="dot" w:pos="9026"/>
            </w:tabs>
          </w:pPr>
          <w:r>
            <w:fldChar w:fldCharType="begin"/>
          </w:r>
          <w:r>
            <w:instrText xml:space="preserve"> HYPERLINK \l _Toc591 </w:instrText>
          </w:r>
          <w:r>
            <w:fldChar w:fldCharType="separate"/>
          </w:r>
          <w:r>
            <w:t>3.6.3 等级保护</w:t>
          </w:r>
          <w:r>
            <w:tab/>
          </w:r>
          <w:r>
            <w:fldChar w:fldCharType="begin"/>
          </w:r>
          <w:r>
            <w:instrText xml:space="preserve"> PAGEREF _Toc591 \h </w:instrText>
          </w:r>
          <w:r>
            <w:fldChar w:fldCharType="separate"/>
          </w:r>
          <w:r>
            <w:t>13</w:t>
          </w:r>
          <w:r>
            <w:fldChar w:fldCharType="end"/>
          </w:r>
          <w:r>
            <w:fldChar w:fldCharType="end"/>
          </w:r>
        </w:p>
        <w:p w14:paraId="3B81C11E">
          <w:pPr>
            <w:pStyle w:val="14"/>
            <w:tabs>
              <w:tab w:val="right" w:leader="dot" w:pos="9026"/>
            </w:tabs>
          </w:pPr>
          <w:r>
            <w:fldChar w:fldCharType="begin"/>
          </w:r>
          <w:r>
            <w:instrText xml:space="preserve"> HYPERLINK \l _Toc28940 </w:instrText>
          </w:r>
          <w:r>
            <w:fldChar w:fldCharType="separate"/>
          </w:r>
          <w:r>
            <w:t>3.7 帮助和问题报告</w:t>
          </w:r>
          <w:r>
            <w:tab/>
          </w:r>
          <w:r>
            <w:fldChar w:fldCharType="begin"/>
          </w:r>
          <w:r>
            <w:instrText xml:space="preserve"> PAGEREF _Toc28940 \h </w:instrText>
          </w:r>
          <w:r>
            <w:fldChar w:fldCharType="separate"/>
          </w:r>
          <w:r>
            <w:t>13</w:t>
          </w:r>
          <w:r>
            <w:fldChar w:fldCharType="end"/>
          </w:r>
          <w:r>
            <w:fldChar w:fldCharType="end"/>
          </w:r>
        </w:p>
        <w:p w14:paraId="1BAB76B1">
          <w:pPr>
            <w:pStyle w:val="8"/>
            <w:tabs>
              <w:tab w:val="right" w:leader="dot" w:pos="9026"/>
            </w:tabs>
          </w:pPr>
          <w:r>
            <w:fldChar w:fldCharType="begin"/>
          </w:r>
          <w:r>
            <w:instrText xml:space="preserve"> HYPERLINK \l _Toc28696 </w:instrText>
          </w:r>
          <w:r>
            <w:fldChar w:fldCharType="separate"/>
          </w:r>
          <w:r>
            <w:t>3.7.1 帮助渠道</w:t>
          </w:r>
          <w:r>
            <w:tab/>
          </w:r>
          <w:r>
            <w:fldChar w:fldCharType="begin"/>
          </w:r>
          <w:r>
            <w:instrText xml:space="preserve"> PAGEREF _Toc28696 \h </w:instrText>
          </w:r>
          <w:r>
            <w:fldChar w:fldCharType="separate"/>
          </w:r>
          <w:r>
            <w:t>13</w:t>
          </w:r>
          <w:r>
            <w:fldChar w:fldCharType="end"/>
          </w:r>
          <w:r>
            <w:fldChar w:fldCharType="end"/>
          </w:r>
        </w:p>
        <w:p w14:paraId="51F25621">
          <w:pPr>
            <w:pStyle w:val="8"/>
            <w:tabs>
              <w:tab w:val="right" w:leader="dot" w:pos="9026"/>
            </w:tabs>
          </w:pPr>
          <w:r>
            <w:fldChar w:fldCharType="begin"/>
          </w:r>
          <w:r>
            <w:instrText xml:space="preserve"> HYPERLINK \l _Toc19163 </w:instrText>
          </w:r>
          <w:r>
            <w:fldChar w:fldCharType="separate"/>
          </w:r>
          <w:r>
            <w:t>3.7.2 问题报告流程</w:t>
          </w:r>
          <w:r>
            <w:tab/>
          </w:r>
          <w:r>
            <w:fldChar w:fldCharType="begin"/>
          </w:r>
          <w:r>
            <w:instrText xml:space="preserve"> PAGEREF _Toc19163 \h </w:instrText>
          </w:r>
          <w:r>
            <w:fldChar w:fldCharType="separate"/>
          </w:r>
          <w:r>
            <w:t>13</w:t>
          </w:r>
          <w:r>
            <w:fldChar w:fldCharType="end"/>
          </w:r>
          <w:r>
            <w:fldChar w:fldCharType="end"/>
          </w:r>
        </w:p>
        <w:p w14:paraId="04948A57">
          <w:pPr>
            <w:pStyle w:val="8"/>
            <w:tabs>
              <w:tab w:val="right" w:leader="dot" w:pos="9026"/>
            </w:tabs>
          </w:pPr>
          <w:r>
            <w:fldChar w:fldCharType="begin"/>
          </w:r>
          <w:r>
            <w:instrText xml:space="preserve"> HYPERLINK \l _Toc17867 </w:instrText>
          </w:r>
          <w:r>
            <w:fldChar w:fldCharType="separate"/>
          </w:r>
          <w:r>
            <w:t>3.7.3 服务承诺</w:t>
          </w:r>
          <w:r>
            <w:tab/>
          </w:r>
          <w:r>
            <w:fldChar w:fldCharType="begin"/>
          </w:r>
          <w:r>
            <w:instrText xml:space="preserve"> PAGEREF _Toc17867 \h </w:instrText>
          </w:r>
          <w:r>
            <w:fldChar w:fldCharType="separate"/>
          </w:r>
          <w:r>
            <w:t>14</w:t>
          </w:r>
          <w:r>
            <w:fldChar w:fldCharType="end"/>
          </w:r>
          <w:r>
            <w:fldChar w:fldCharType="end"/>
          </w:r>
        </w:p>
        <w:p w14:paraId="4D576607">
          <w:pPr>
            <w:pStyle w:val="12"/>
            <w:tabs>
              <w:tab w:val="right" w:leader="dot" w:pos="9026"/>
            </w:tabs>
          </w:pPr>
          <w:r>
            <w:fldChar w:fldCharType="begin"/>
          </w:r>
          <w:r>
            <w:instrText xml:space="preserve"> HYPERLINK \l _Toc14977 </w:instrText>
          </w:r>
          <w:r>
            <w:fldChar w:fldCharType="separate"/>
          </w:r>
          <w:r>
            <w:t>4 软件入门</w:t>
          </w:r>
          <w:r>
            <w:tab/>
          </w:r>
          <w:r>
            <w:fldChar w:fldCharType="begin"/>
          </w:r>
          <w:r>
            <w:instrText xml:space="preserve"> PAGEREF _Toc14977 \h </w:instrText>
          </w:r>
          <w:r>
            <w:fldChar w:fldCharType="separate"/>
          </w:r>
          <w:r>
            <w:t>15</w:t>
          </w:r>
          <w:r>
            <w:fldChar w:fldCharType="end"/>
          </w:r>
          <w:r>
            <w:fldChar w:fldCharType="end"/>
          </w:r>
        </w:p>
        <w:p w14:paraId="2399EC23">
          <w:pPr>
            <w:pStyle w:val="14"/>
            <w:tabs>
              <w:tab w:val="right" w:leader="dot" w:pos="9026"/>
            </w:tabs>
          </w:pPr>
          <w:r>
            <w:fldChar w:fldCharType="begin"/>
          </w:r>
          <w:r>
            <w:instrText xml:space="preserve"> HYPERLINK \l _Toc22072 </w:instrText>
          </w:r>
          <w:r>
            <w:fldChar w:fldCharType="separate"/>
          </w:r>
          <w:r>
            <w:t>4.1 软件的首次用户</w:t>
          </w:r>
          <w:r>
            <w:tab/>
          </w:r>
          <w:r>
            <w:fldChar w:fldCharType="begin"/>
          </w:r>
          <w:r>
            <w:instrText xml:space="preserve"> PAGEREF _Toc22072 \h </w:instrText>
          </w:r>
          <w:r>
            <w:fldChar w:fldCharType="separate"/>
          </w:r>
          <w:r>
            <w:t>15</w:t>
          </w:r>
          <w:r>
            <w:fldChar w:fldCharType="end"/>
          </w:r>
          <w:r>
            <w:fldChar w:fldCharType="end"/>
          </w:r>
        </w:p>
        <w:p w14:paraId="07227CE8">
          <w:pPr>
            <w:pStyle w:val="8"/>
            <w:tabs>
              <w:tab w:val="right" w:leader="dot" w:pos="9026"/>
            </w:tabs>
          </w:pPr>
          <w:r>
            <w:fldChar w:fldCharType="begin"/>
          </w:r>
          <w:r>
            <w:instrText xml:space="preserve"> HYPERLINK \l _Toc22075 </w:instrText>
          </w:r>
          <w:r>
            <w:fldChar w:fldCharType="separate"/>
          </w:r>
          <w:r>
            <w:t>4.1.1 账号</w:t>
          </w:r>
          <w:r>
            <w:rPr>
              <w:rFonts w:hint="eastAsia"/>
            </w:rPr>
            <w:t>登录</w:t>
          </w:r>
          <w:r>
            <w:tab/>
          </w:r>
          <w:r>
            <w:fldChar w:fldCharType="begin"/>
          </w:r>
          <w:r>
            <w:instrText xml:space="preserve"> PAGEREF _Toc22075 \h </w:instrText>
          </w:r>
          <w:r>
            <w:fldChar w:fldCharType="separate"/>
          </w:r>
          <w:r>
            <w:t>15</w:t>
          </w:r>
          <w:r>
            <w:fldChar w:fldCharType="end"/>
          </w:r>
          <w:r>
            <w:fldChar w:fldCharType="end"/>
          </w:r>
        </w:p>
        <w:p w14:paraId="667BF3F4">
          <w:pPr>
            <w:pStyle w:val="8"/>
            <w:tabs>
              <w:tab w:val="right" w:leader="dot" w:pos="9026"/>
            </w:tabs>
          </w:pPr>
          <w:r>
            <w:fldChar w:fldCharType="begin"/>
          </w:r>
          <w:r>
            <w:instrText xml:space="preserve"> HYPERLINK \l _Toc23215 </w:instrText>
          </w:r>
          <w:r>
            <w:fldChar w:fldCharType="separate"/>
          </w:r>
          <w:r>
            <w:t>4.1.2 首次登录初始化</w:t>
          </w:r>
          <w:r>
            <w:tab/>
          </w:r>
          <w:r>
            <w:fldChar w:fldCharType="begin"/>
          </w:r>
          <w:r>
            <w:instrText xml:space="preserve"> PAGEREF _Toc23215 \h </w:instrText>
          </w:r>
          <w:r>
            <w:fldChar w:fldCharType="separate"/>
          </w:r>
          <w:r>
            <w:t>15</w:t>
          </w:r>
          <w:r>
            <w:fldChar w:fldCharType="end"/>
          </w:r>
          <w:r>
            <w:fldChar w:fldCharType="end"/>
          </w:r>
        </w:p>
        <w:p w14:paraId="4AEEA0D2">
          <w:pPr>
            <w:pStyle w:val="8"/>
            <w:tabs>
              <w:tab w:val="right" w:leader="dot" w:pos="9026"/>
            </w:tabs>
          </w:pPr>
          <w:r>
            <w:fldChar w:fldCharType="begin"/>
          </w:r>
          <w:r>
            <w:instrText xml:space="preserve"> HYPERLINK \l _Toc1550 </w:instrText>
          </w:r>
          <w:r>
            <w:fldChar w:fldCharType="separate"/>
          </w:r>
          <w:r>
            <w:t>4.1.3 设备首次绑定</w:t>
          </w:r>
          <w:r>
            <w:tab/>
          </w:r>
          <w:r>
            <w:fldChar w:fldCharType="begin"/>
          </w:r>
          <w:r>
            <w:instrText xml:space="preserve"> PAGEREF _Toc1550 \h </w:instrText>
          </w:r>
          <w:r>
            <w:fldChar w:fldCharType="separate"/>
          </w:r>
          <w:r>
            <w:t>16</w:t>
          </w:r>
          <w:r>
            <w:fldChar w:fldCharType="end"/>
          </w:r>
          <w:r>
            <w:fldChar w:fldCharType="end"/>
          </w:r>
        </w:p>
        <w:p w14:paraId="322F2DB9">
          <w:pPr>
            <w:pStyle w:val="8"/>
            <w:tabs>
              <w:tab w:val="right" w:leader="dot" w:pos="9026"/>
            </w:tabs>
          </w:pPr>
          <w:r>
            <w:fldChar w:fldCharType="begin"/>
          </w:r>
          <w:r>
            <w:instrText xml:space="preserve"> HYPERLINK \l _Toc18219 </w:instrText>
          </w:r>
          <w:r>
            <w:fldChar w:fldCharType="separate"/>
          </w:r>
          <w:r>
            <w:t>4.1.4 浏览器兼容性检查</w:t>
          </w:r>
          <w:r>
            <w:tab/>
          </w:r>
          <w:r>
            <w:fldChar w:fldCharType="begin"/>
          </w:r>
          <w:r>
            <w:instrText xml:space="preserve"> PAGEREF _Toc18219 \h </w:instrText>
          </w:r>
          <w:r>
            <w:fldChar w:fldCharType="separate"/>
          </w:r>
          <w:r>
            <w:t>16</w:t>
          </w:r>
          <w:r>
            <w:fldChar w:fldCharType="end"/>
          </w:r>
          <w:r>
            <w:fldChar w:fldCharType="end"/>
          </w:r>
        </w:p>
        <w:p w14:paraId="745F8CCD">
          <w:pPr>
            <w:pStyle w:val="14"/>
            <w:tabs>
              <w:tab w:val="right" w:leader="dot" w:pos="9026"/>
            </w:tabs>
          </w:pPr>
          <w:r>
            <w:fldChar w:fldCharType="begin"/>
          </w:r>
          <w:r>
            <w:instrText xml:space="preserve"> HYPERLINK \l _Toc12759 </w:instrText>
          </w:r>
          <w:r>
            <w:fldChar w:fldCharType="separate"/>
          </w:r>
          <w:r>
            <w:t>4.2 启动过程</w:t>
          </w:r>
          <w:r>
            <w:tab/>
          </w:r>
          <w:r>
            <w:fldChar w:fldCharType="begin"/>
          </w:r>
          <w:r>
            <w:instrText xml:space="preserve"> PAGEREF _Toc12759 \h </w:instrText>
          </w:r>
          <w:r>
            <w:fldChar w:fldCharType="separate"/>
          </w:r>
          <w:r>
            <w:t>16</w:t>
          </w:r>
          <w:r>
            <w:fldChar w:fldCharType="end"/>
          </w:r>
          <w:r>
            <w:fldChar w:fldCharType="end"/>
          </w:r>
        </w:p>
        <w:p w14:paraId="07871626">
          <w:pPr>
            <w:pStyle w:val="8"/>
            <w:tabs>
              <w:tab w:val="right" w:leader="dot" w:pos="9026"/>
            </w:tabs>
          </w:pPr>
          <w:r>
            <w:fldChar w:fldCharType="begin"/>
          </w:r>
          <w:r>
            <w:instrText xml:space="preserve"> HYPERLINK \l _Toc16572 </w:instrText>
          </w:r>
          <w:r>
            <w:fldChar w:fldCharType="separate"/>
          </w:r>
          <w:r>
            <w:t>4.2.1 Web端启动</w:t>
          </w:r>
          <w:r>
            <w:tab/>
          </w:r>
          <w:r>
            <w:fldChar w:fldCharType="begin"/>
          </w:r>
          <w:r>
            <w:instrText xml:space="preserve"> PAGEREF _Toc16572 \h </w:instrText>
          </w:r>
          <w:r>
            <w:fldChar w:fldCharType="separate"/>
          </w:r>
          <w:r>
            <w:t>16</w:t>
          </w:r>
          <w:r>
            <w:fldChar w:fldCharType="end"/>
          </w:r>
          <w:r>
            <w:fldChar w:fldCharType="end"/>
          </w:r>
        </w:p>
        <w:p w14:paraId="226E0CD8">
          <w:pPr>
            <w:pStyle w:val="8"/>
            <w:tabs>
              <w:tab w:val="right" w:leader="dot" w:pos="9026"/>
            </w:tabs>
          </w:pPr>
          <w:r>
            <w:fldChar w:fldCharType="begin"/>
          </w:r>
          <w:r>
            <w:instrText xml:space="preserve"> HYPERLINK \l _Toc23674 </w:instrText>
          </w:r>
          <w:r>
            <w:fldChar w:fldCharType="separate"/>
          </w:r>
          <w:r>
            <w:t>4.2.2 移动端启动</w:t>
          </w:r>
          <w:r>
            <w:tab/>
          </w:r>
          <w:r>
            <w:fldChar w:fldCharType="begin"/>
          </w:r>
          <w:r>
            <w:instrText xml:space="preserve"> PAGEREF _Toc23674 \h </w:instrText>
          </w:r>
          <w:r>
            <w:fldChar w:fldCharType="separate"/>
          </w:r>
          <w:r>
            <w:t>17</w:t>
          </w:r>
          <w:r>
            <w:fldChar w:fldCharType="end"/>
          </w:r>
          <w:r>
            <w:fldChar w:fldCharType="end"/>
          </w:r>
        </w:p>
        <w:p w14:paraId="552239A4">
          <w:pPr>
            <w:pStyle w:val="8"/>
            <w:tabs>
              <w:tab w:val="right" w:leader="dot" w:pos="9026"/>
            </w:tabs>
          </w:pPr>
          <w:r>
            <w:fldChar w:fldCharType="begin"/>
          </w:r>
          <w:r>
            <w:instrText xml:space="preserve"> HYPERLINK \l _Toc20585 </w:instrText>
          </w:r>
          <w:r>
            <w:fldChar w:fldCharType="separate"/>
          </w:r>
          <w:r>
            <w:t>4.2.3 启动后状态检查</w:t>
          </w:r>
          <w:r>
            <w:tab/>
          </w:r>
          <w:r>
            <w:fldChar w:fldCharType="begin"/>
          </w:r>
          <w:r>
            <w:instrText xml:space="preserve"> PAGEREF _Toc20585 \h </w:instrText>
          </w:r>
          <w:r>
            <w:fldChar w:fldCharType="separate"/>
          </w:r>
          <w:r>
            <w:t>17</w:t>
          </w:r>
          <w:r>
            <w:fldChar w:fldCharType="end"/>
          </w:r>
          <w:r>
            <w:fldChar w:fldCharType="end"/>
          </w:r>
        </w:p>
        <w:p w14:paraId="032A88F0">
          <w:pPr>
            <w:pStyle w:val="14"/>
            <w:tabs>
              <w:tab w:val="right" w:leader="dot" w:pos="9026"/>
            </w:tabs>
          </w:pPr>
          <w:r>
            <w:fldChar w:fldCharType="begin"/>
          </w:r>
          <w:r>
            <w:instrText xml:space="preserve"> HYPERLINK \l _Toc32214 </w:instrText>
          </w:r>
          <w:r>
            <w:fldChar w:fldCharType="separate"/>
          </w:r>
          <w:r>
            <w:t>4.3 停止和挂起工作</w:t>
          </w:r>
          <w:r>
            <w:tab/>
          </w:r>
          <w:r>
            <w:fldChar w:fldCharType="begin"/>
          </w:r>
          <w:r>
            <w:instrText xml:space="preserve"> PAGEREF _Toc32214 \h </w:instrText>
          </w:r>
          <w:r>
            <w:fldChar w:fldCharType="separate"/>
          </w:r>
          <w:r>
            <w:t>17</w:t>
          </w:r>
          <w:r>
            <w:fldChar w:fldCharType="end"/>
          </w:r>
          <w:r>
            <w:fldChar w:fldCharType="end"/>
          </w:r>
        </w:p>
        <w:p w14:paraId="2A94CD2D">
          <w:pPr>
            <w:pStyle w:val="8"/>
            <w:tabs>
              <w:tab w:val="right" w:leader="dot" w:pos="9026"/>
            </w:tabs>
          </w:pPr>
          <w:r>
            <w:fldChar w:fldCharType="begin"/>
          </w:r>
          <w:r>
            <w:instrText xml:space="preserve"> HYPERLINK \l _Toc32212 </w:instrText>
          </w:r>
          <w:r>
            <w:fldChar w:fldCharType="separate"/>
          </w:r>
          <w:r>
            <w:t>4.3.1 退出系统</w:t>
          </w:r>
          <w:r>
            <w:tab/>
          </w:r>
          <w:r>
            <w:fldChar w:fldCharType="begin"/>
          </w:r>
          <w:r>
            <w:instrText xml:space="preserve"> PAGEREF _Toc32212 \h </w:instrText>
          </w:r>
          <w:r>
            <w:fldChar w:fldCharType="separate"/>
          </w:r>
          <w:r>
            <w:t>17</w:t>
          </w:r>
          <w:r>
            <w:fldChar w:fldCharType="end"/>
          </w:r>
          <w:r>
            <w:fldChar w:fldCharType="end"/>
          </w:r>
        </w:p>
        <w:p w14:paraId="458E00D6">
          <w:pPr>
            <w:pStyle w:val="8"/>
            <w:tabs>
              <w:tab w:val="right" w:leader="dot" w:pos="9026"/>
            </w:tabs>
          </w:pPr>
          <w:r>
            <w:fldChar w:fldCharType="begin"/>
          </w:r>
          <w:r>
            <w:instrText xml:space="preserve"> HYPERLINK \l _Toc14646 </w:instrText>
          </w:r>
          <w:r>
            <w:fldChar w:fldCharType="separate"/>
          </w:r>
          <w:r>
            <w:t>4.3.2 挂起工作状态</w:t>
          </w:r>
          <w:r>
            <w:tab/>
          </w:r>
          <w:r>
            <w:fldChar w:fldCharType="begin"/>
          </w:r>
          <w:r>
            <w:instrText xml:space="preserve"> PAGEREF _Toc14646 \h </w:instrText>
          </w:r>
          <w:r>
            <w:fldChar w:fldCharType="separate"/>
          </w:r>
          <w:r>
            <w:t>17</w:t>
          </w:r>
          <w:r>
            <w:fldChar w:fldCharType="end"/>
          </w:r>
          <w:r>
            <w:fldChar w:fldCharType="end"/>
          </w:r>
        </w:p>
        <w:p w14:paraId="504DFE47">
          <w:pPr>
            <w:pStyle w:val="8"/>
            <w:tabs>
              <w:tab w:val="right" w:leader="dot" w:pos="9026"/>
            </w:tabs>
          </w:pPr>
          <w:r>
            <w:fldChar w:fldCharType="begin"/>
          </w:r>
          <w:r>
            <w:instrText xml:space="preserve"> HYPERLINK \l _Toc6258 </w:instrText>
          </w:r>
          <w:r>
            <w:fldChar w:fldCharType="separate"/>
          </w:r>
          <w:r>
            <w:t>4.3.3 停止监测</w:t>
          </w:r>
          <w:r>
            <w:tab/>
          </w:r>
          <w:r>
            <w:fldChar w:fldCharType="begin"/>
          </w:r>
          <w:r>
            <w:instrText xml:space="preserve"> PAGEREF _Toc6258 \h </w:instrText>
          </w:r>
          <w:r>
            <w:fldChar w:fldCharType="separate"/>
          </w:r>
          <w:r>
            <w:t>18</w:t>
          </w:r>
          <w:r>
            <w:fldChar w:fldCharType="end"/>
          </w:r>
          <w:r>
            <w:fldChar w:fldCharType="end"/>
          </w:r>
        </w:p>
        <w:p w14:paraId="4B020BD3">
          <w:pPr>
            <w:pStyle w:val="8"/>
            <w:tabs>
              <w:tab w:val="right" w:leader="dot" w:pos="9026"/>
            </w:tabs>
          </w:pPr>
          <w:r>
            <w:fldChar w:fldCharType="begin"/>
          </w:r>
          <w:r>
            <w:instrText xml:space="preserve"> HYPERLINK \l _Toc15431 </w:instrText>
          </w:r>
          <w:r>
            <w:fldChar w:fldCharType="separate"/>
          </w:r>
          <w:r>
            <w:t>4.3.4 关闭设备</w:t>
          </w:r>
          <w:r>
            <w:tab/>
          </w:r>
          <w:r>
            <w:fldChar w:fldCharType="begin"/>
          </w:r>
          <w:r>
            <w:instrText xml:space="preserve"> PAGEREF _Toc15431 \h </w:instrText>
          </w:r>
          <w:r>
            <w:fldChar w:fldCharType="separate"/>
          </w:r>
          <w:r>
            <w:t>18</w:t>
          </w:r>
          <w:r>
            <w:fldChar w:fldCharType="end"/>
          </w:r>
          <w:r>
            <w:fldChar w:fldCharType="end"/>
          </w:r>
        </w:p>
        <w:p w14:paraId="0E266D7C">
          <w:pPr>
            <w:pStyle w:val="14"/>
            <w:tabs>
              <w:tab w:val="right" w:leader="dot" w:pos="9026"/>
            </w:tabs>
          </w:pPr>
          <w:r>
            <w:fldChar w:fldCharType="begin"/>
          </w:r>
          <w:r>
            <w:instrText xml:space="preserve"> HYPERLINK \l _Toc27415 </w:instrText>
          </w:r>
          <w:r>
            <w:fldChar w:fldCharType="separate"/>
          </w:r>
          <w:r>
            <w:t>4.4 卸载</w:t>
          </w:r>
          <w:r>
            <w:tab/>
          </w:r>
          <w:r>
            <w:fldChar w:fldCharType="begin"/>
          </w:r>
          <w:r>
            <w:instrText xml:space="preserve"> PAGEREF _Toc27415 \h </w:instrText>
          </w:r>
          <w:r>
            <w:fldChar w:fldCharType="separate"/>
          </w:r>
          <w:r>
            <w:t>18</w:t>
          </w:r>
          <w:r>
            <w:fldChar w:fldCharType="end"/>
          </w:r>
          <w:r>
            <w:fldChar w:fldCharType="end"/>
          </w:r>
        </w:p>
        <w:p w14:paraId="4DCDD197">
          <w:pPr>
            <w:pStyle w:val="8"/>
            <w:tabs>
              <w:tab w:val="right" w:leader="dot" w:pos="9026"/>
            </w:tabs>
          </w:pPr>
          <w:r>
            <w:fldChar w:fldCharType="begin"/>
          </w:r>
          <w:r>
            <w:instrText xml:space="preserve"> HYPERLINK \l _Toc13036 </w:instrText>
          </w:r>
          <w:r>
            <w:fldChar w:fldCharType="separate"/>
          </w:r>
          <w:r>
            <w:t>4.4.1 移动端应用卸载</w:t>
          </w:r>
          <w:r>
            <w:tab/>
          </w:r>
          <w:r>
            <w:fldChar w:fldCharType="begin"/>
          </w:r>
          <w:r>
            <w:instrText xml:space="preserve"> PAGEREF _Toc13036 \h </w:instrText>
          </w:r>
          <w:r>
            <w:fldChar w:fldCharType="separate"/>
          </w:r>
          <w:r>
            <w:t>18</w:t>
          </w:r>
          <w:r>
            <w:fldChar w:fldCharType="end"/>
          </w:r>
          <w:r>
            <w:fldChar w:fldCharType="end"/>
          </w:r>
        </w:p>
        <w:p w14:paraId="5DDB8B37">
          <w:pPr>
            <w:pStyle w:val="8"/>
            <w:tabs>
              <w:tab w:val="right" w:leader="dot" w:pos="9026"/>
            </w:tabs>
          </w:pPr>
          <w:r>
            <w:fldChar w:fldCharType="begin"/>
          </w:r>
          <w:r>
            <w:instrText xml:space="preserve"> HYPERLINK \l _Toc13587 </w:instrText>
          </w:r>
          <w:r>
            <w:fldChar w:fldCharType="separate"/>
          </w:r>
          <w:r>
            <w:t>4.4.2 清除浏览器数据</w:t>
          </w:r>
          <w:r>
            <w:tab/>
          </w:r>
          <w:r>
            <w:fldChar w:fldCharType="begin"/>
          </w:r>
          <w:r>
            <w:instrText xml:space="preserve"> PAGEREF _Toc13587 \h </w:instrText>
          </w:r>
          <w:r>
            <w:fldChar w:fldCharType="separate"/>
          </w:r>
          <w:r>
            <w:t>19</w:t>
          </w:r>
          <w:r>
            <w:fldChar w:fldCharType="end"/>
          </w:r>
          <w:r>
            <w:fldChar w:fldCharType="end"/>
          </w:r>
        </w:p>
        <w:p w14:paraId="39D37DB5">
          <w:pPr>
            <w:pStyle w:val="8"/>
            <w:tabs>
              <w:tab w:val="right" w:leader="dot" w:pos="9026"/>
            </w:tabs>
          </w:pPr>
          <w:r>
            <w:fldChar w:fldCharType="begin"/>
          </w:r>
          <w:r>
            <w:instrText xml:space="preserve"> HYPERLINK \l _Toc24152 </w:instrText>
          </w:r>
          <w:r>
            <w:fldChar w:fldCharType="separate"/>
          </w:r>
          <w:r>
            <w:t>4.4.3 设备注销</w:t>
          </w:r>
          <w:r>
            <w:tab/>
          </w:r>
          <w:r>
            <w:fldChar w:fldCharType="begin"/>
          </w:r>
          <w:r>
            <w:instrText xml:space="preserve"> PAGEREF _Toc24152 \h </w:instrText>
          </w:r>
          <w:r>
            <w:fldChar w:fldCharType="separate"/>
          </w:r>
          <w:r>
            <w:t>19</w:t>
          </w:r>
          <w:r>
            <w:fldChar w:fldCharType="end"/>
          </w:r>
          <w:r>
            <w:fldChar w:fldCharType="end"/>
          </w:r>
        </w:p>
        <w:p w14:paraId="39194A89">
          <w:pPr>
            <w:pStyle w:val="8"/>
            <w:tabs>
              <w:tab w:val="right" w:leader="dot" w:pos="9026"/>
            </w:tabs>
          </w:pPr>
          <w:r>
            <w:fldChar w:fldCharType="begin"/>
          </w:r>
          <w:r>
            <w:instrText xml:space="preserve"> HYPERLINK \l _Toc23883 </w:instrText>
          </w:r>
          <w:r>
            <w:fldChar w:fldCharType="separate"/>
          </w:r>
          <w:r>
            <w:t>4.4.4 设备解绑</w:t>
          </w:r>
          <w:r>
            <w:tab/>
          </w:r>
          <w:r>
            <w:fldChar w:fldCharType="begin"/>
          </w:r>
          <w:r>
            <w:instrText xml:space="preserve"> PAGEREF _Toc23883 \h </w:instrText>
          </w:r>
          <w:r>
            <w:fldChar w:fldCharType="separate"/>
          </w:r>
          <w:r>
            <w:t>19</w:t>
          </w:r>
          <w:r>
            <w:fldChar w:fldCharType="end"/>
          </w:r>
          <w:r>
            <w:fldChar w:fldCharType="end"/>
          </w:r>
        </w:p>
        <w:p w14:paraId="6D8EFE97">
          <w:pPr>
            <w:pStyle w:val="12"/>
            <w:tabs>
              <w:tab w:val="right" w:leader="dot" w:pos="9026"/>
            </w:tabs>
          </w:pPr>
          <w:r>
            <w:fldChar w:fldCharType="begin"/>
          </w:r>
          <w:r>
            <w:instrText xml:space="preserve"> HYPERLINK \l _Toc4698 </w:instrText>
          </w:r>
          <w:r>
            <w:fldChar w:fldCharType="separate"/>
          </w:r>
          <w:r>
            <w:t>5 使用指南</w:t>
          </w:r>
          <w:r>
            <w:tab/>
          </w:r>
          <w:r>
            <w:fldChar w:fldCharType="begin"/>
          </w:r>
          <w:r>
            <w:instrText xml:space="preserve"> PAGEREF _Toc4698 \h </w:instrText>
          </w:r>
          <w:r>
            <w:fldChar w:fldCharType="separate"/>
          </w:r>
          <w:r>
            <w:t>20</w:t>
          </w:r>
          <w:r>
            <w:fldChar w:fldCharType="end"/>
          </w:r>
          <w:r>
            <w:fldChar w:fldCharType="end"/>
          </w:r>
        </w:p>
        <w:p w14:paraId="61AD0AB9">
          <w:pPr>
            <w:pStyle w:val="14"/>
            <w:tabs>
              <w:tab w:val="right" w:leader="dot" w:pos="9026"/>
            </w:tabs>
          </w:pPr>
          <w:r>
            <w:fldChar w:fldCharType="begin"/>
          </w:r>
          <w:r>
            <w:instrText xml:space="preserve"> HYPERLINK \l _Toc14053 </w:instrText>
          </w:r>
          <w:r>
            <w:fldChar w:fldCharType="separate"/>
          </w:r>
          <w:r>
            <w:t>5.1 能力</w:t>
          </w:r>
          <w:r>
            <w:tab/>
          </w:r>
          <w:r>
            <w:fldChar w:fldCharType="begin"/>
          </w:r>
          <w:r>
            <w:instrText xml:space="preserve"> PAGEREF _Toc14053 \h </w:instrText>
          </w:r>
          <w:r>
            <w:fldChar w:fldCharType="separate"/>
          </w:r>
          <w:r>
            <w:t>20</w:t>
          </w:r>
          <w:r>
            <w:fldChar w:fldCharType="end"/>
          </w:r>
          <w:r>
            <w:fldChar w:fldCharType="end"/>
          </w:r>
        </w:p>
        <w:p w14:paraId="57CE9ECD">
          <w:pPr>
            <w:pStyle w:val="8"/>
            <w:tabs>
              <w:tab w:val="right" w:leader="dot" w:pos="9026"/>
            </w:tabs>
          </w:pPr>
          <w:r>
            <w:fldChar w:fldCharType="begin"/>
          </w:r>
          <w:r>
            <w:instrText xml:space="preserve"> HYPERLINK \l _Toc12745 </w:instrText>
          </w:r>
          <w:r>
            <w:fldChar w:fldCharType="separate"/>
          </w:r>
          <w:r>
            <w:t>5.1.1 数字孪生人体交互界面（M01）</w:t>
          </w:r>
          <w:r>
            <w:tab/>
          </w:r>
          <w:r>
            <w:fldChar w:fldCharType="begin"/>
          </w:r>
          <w:r>
            <w:instrText xml:space="preserve"> PAGEREF _Toc12745 \h </w:instrText>
          </w:r>
          <w:r>
            <w:fldChar w:fldCharType="separate"/>
          </w:r>
          <w:r>
            <w:t>20</w:t>
          </w:r>
          <w:r>
            <w:fldChar w:fldCharType="end"/>
          </w:r>
          <w:r>
            <w:fldChar w:fldCharType="end"/>
          </w:r>
        </w:p>
        <w:p w14:paraId="38FC6F57">
          <w:pPr>
            <w:pStyle w:val="8"/>
            <w:tabs>
              <w:tab w:val="right" w:leader="dot" w:pos="9026"/>
            </w:tabs>
          </w:pPr>
          <w:r>
            <w:fldChar w:fldCharType="begin"/>
          </w:r>
          <w:r>
            <w:instrText xml:space="preserve"> HYPERLINK \l _Toc11393 </w:instrText>
          </w:r>
          <w:r>
            <w:fldChar w:fldCharType="separate"/>
          </w:r>
          <w:r>
            <w:tab/>
          </w:r>
          <w:r>
            <w:fldChar w:fldCharType="begin"/>
          </w:r>
          <w:r>
            <w:instrText xml:space="preserve"> PAGEREF _Toc11393 \h </w:instrText>
          </w:r>
          <w:r>
            <w:fldChar w:fldCharType="separate"/>
          </w:r>
          <w:r>
            <w:t>20</w:t>
          </w:r>
          <w:r>
            <w:fldChar w:fldCharType="end"/>
          </w:r>
          <w:r>
            <w:fldChar w:fldCharType="end"/>
          </w:r>
        </w:p>
        <w:p w14:paraId="0E2C1B09">
          <w:pPr>
            <w:pStyle w:val="8"/>
            <w:tabs>
              <w:tab w:val="right" w:leader="dot" w:pos="9026"/>
            </w:tabs>
          </w:pPr>
          <w:r>
            <w:fldChar w:fldCharType="begin"/>
          </w:r>
          <w:r>
            <w:instrText xml:space="preserve"> HYPERLINK \l _Toc19297 </w:instrText>
          </w:r>
          <w:r>
            <w:fldChar w:fldCharType="separate"/>
          </w:r>
          <w:r>
            <w:t>5.1.2 多设备健康监测（M02）</w:t>
          </w:r>
          <w:r>
            <w:tab/>
          </w:r>
          <w:r>
            <w:fldChar w:fldCharType="begin"/>
          </w:r>
          <w:r>
            <w:instrText xml:space="preserve"> PAGEREF _Toc19297 \h </w:instrText>
          </w:r>
          <w:r>
            <w:fldChar w:fldCharType="separate"/>
          </w:r>
          <w:r>
            <w:t>21</w:t>
          </w:r>
          <w:r>
            <w:fldChar w:fldCharType="end"/>
          </w:r>
          <w:r>
            <w:fldChar w:fldCharType="end"/>
          </w:r>
        </w:p>
        <w:p w14:paraId="25950AFB">
          <w:pPr>
            <w:pStyle w:val="8"/>
            <w:tabs>
              <w:tab w:val="right" w:leader="dot" w:pos="9026"/>
            </w:tabs>
          </w:pPr>
          <w:r>
            <w:fldChar w:fldCharType="begin"/>
          </w:r>
          <w:r>
            <w:instrText xml:space="preserve"> HYPERLINK \l _Toc3608 </w:instrText>
          </w:r>
          <w:r>
            <w:fldChar w:fldCharType="separate"/>
          </w:r>
          <w:r>
            <w:t>5.1.3 健康风险智能预警（M03）</w:t>
          </w:r>
          <w:r>
            <w:tab/>
          </w:r>
          <w:r>
            <w:fldChar w:fldCharType="begin"/>
          </w:r>
          <w:r>
            <w:instrText xml:space="preserve"> PAGEREF _Toc3608 \h </w:instrText>
          </w:r>
          <w:r>
            <w:fldChar w:fldCharType="separate"/>
          </w:r>
          <w:r>
            <w:t>21</w:t>
          </w:r>
          <w:r>
            <w:fldChar w:fldCharType="end"/>
          </w:r>
          <w:r>
            <w:fldChar w:fldCharType="end"/>
          </w:r>
        </w:p>
        <w:p w14:paraId="436A7264">
          <w:pPr>
            <w:pStyle w:val="8"/>
            <w:tabs>
              <w:tab w:val="right" w:leader="dot" w:pos="9026"/>
            </w:tabs>
          </w:pPr>
          <w:r>
            <w:fldChar w:fldCharType="begin"/>
          </w:r>
          <w:r>
            <w:instrText xml:space="preserve"> HYPERLINK \l _Toc17056 </w:instrText>
          </w:r>
          <w:r>
            <w:fldChar w:fldCharType="separate"/>
          </w:r>
          <w:r>
            <w:t>5.1.4 疾病演化模拟与干预效果预判（M04）</w:t>
          </w:r>
          <w:r>
            <w:tab/>
          </w:r>
          <w:r>
            <w:fldChar w:fldCharType="begin"/>
          </w:r>
          <w:r>
            <w:instrText xml:space="preserve"> PAGEREF _Toc17056 \h </w:instrText>
          </w:r>
          <w:r>
            <w:fldChar w:fldCharType="separate"/>
          </w:r>
          <w:r>
            <w:t>22</w:t>
          </w:r>
          <w:r>
            <w:fldChar w:fldCharType="end"/>
          </w:r>
          <w:r>
            <w:fldChar w:fldCharType="end"/>
          </w:r>
        </w:p>
        <w:p w14:paraId="556B5383">
          <w:pPr>
            <w:pStyle w:val="8"/>
            <w:tabs>
              <w:tab w:val="right" w:leader="dot" w:pos="9026"/>
            </w:tabs>
          </w:pPr>
          <w:r>
            <w:fldChar w:fldCharType="begin"/>
          </w:r>
          <w:r>
            <w:instrText xml:space="preserve"> HYPERLINK \l _Toc24309 </w:instrText>
          </w:r>
          <w:r>
            <w:fldChar w:fldCharType="separate"/>
          </w:r>
          <w:r>
            <w:t>5.1.5 就医辅助诊疗管理（M05）</w:t>
          </w:r>
          <w:r>
            <w:tab/>
          </w:r>
          <w:r>
            <w:fldChar w:fldCharType="begin"/>
          </w:r>
          <w:r>
            <w:instrText xml:space="preserve"> PAGEREF _Toc24309 \h </w:instrText>
          </w:r>
          <w:r>
            <w:fldChar w:fldCharType="separate"/>
          </w:r>
          <w:r>
            <w:t>23</w:t>
          </w:r>
          <w:r>
            <w:fldChar w:fldCharType="end"/>
          </w:r>
          <w:r>
            <w:fldChar w:fldCharType="end"/>
          </w:r>
        </w:p>
        <w:p w14:paraId="78C8FD25">
          <w:pPr>
            <w:pStyle w:val="8"/>
            <w:tabs>
              <w:tab w:val="right" w:leader="dot" w:pos="9026"/>
            </w:tabs>
          </w:pPr>
          <w:r>
            <w:fldChar w:fldCharType="begin"/>
          </w:r>
          <w:r>
            <w:instrText xml:space="preserve"> HYPERLINK \l _Toc3161 </w:instrText>
          </w:r>
          <w:r>
            <w:fldChar w:fldCharType="separate"/>
          </w:r>
          <w:r>
            <w:t>5.1.6 健康档案管理（M06）</w:t>
          </w:r>
          <w:r>
            <w:tab/>
          </w:r>
          <w:r>
            <w:fldChar w:fldCharType="begin"/>
          </w:r>
          <w:r>
            <w:instrText xml:space="preserve"> PAGEREF _Toc3161 \h </w:instrText>
          </w:r>
          <w:r>
            <w:fldChar w:fldCharType="separate"/>
          </w:r>
          <w:r>
            <w:t>24</w:t>
          </w:r>
          <w:r>
            <w:fldChar w:fldCharType="end"/>
          </w:r>
          <w:r>
            <w:fldChar w:fldCharType="end"/>
          </w:r>
        </w:p>
        <w:p w14:paraId="637DA7ED">
          <w:pPr>
            <w:pStyle w:val="14"/>
            <w:tabs>
              <w:tab w:val="right" w:leader="dot" w:pos="9026"/>
            </w:tabs>
          </w:pPr>
          <w:r>
            <w:fldChar w:fldCharType="begin"/>
          </w:r>
          <w:r>
            <w:instrText xml:space="preserve"> HYPERLINK \l _Toc11374 </w:instrText>
          </w:r>
          <w:r>
            <w:fldChar w:fldCharType="separate"/>
          </w:r>
          <w:r>
            <w:t>5.2 约定</w:t>
          </w:r>
          <w:r>
            <w:tab/>
          </w:r>
          <w:r>
            <w:fldChar w:fldCharType="begin"/>
          </w:r>
          <w:r>
            <w:instrText xml:space="preserve"> PAGEREF _Toc11374 \h </w:instrText>
          </w:r>
          <w:r>
            <w:fldChar w:fldCharType="separate"/>
          </w:r>
          <w:r>
            <w:t>24</w:t>
          </w:r>
          <w:r>
            <w:fldChar w:fldCharType="end"/>
          </w:r>
          <w:r>
            <w:fldChar w:fldCharType="end"/>
          </w:r>
        </w:p>
        <w:p w14:paraId="425C05B2">
          <w:pPr>
            <w:pStyle w:val="8"/>
            <w:tabs>
              <w:tab w:val="right" w:leader="dot" w:pos="9026"/>
            </w:tabs>
          </w:pPr>
          <w:r>
            <w:fldChar w:fldCharType="begin"/>
          </w:r>
          <w:r>
            <w:instrText xml:space="preserve"> HYPERLINK \l _Toc1309 </w:instrText>
          </w:r>
          <w:r>
            <w:fldChar w:fldCharType="separate"/>
          </w:r>
          <w:r>
            <w:t>5.2.1 界面操作约定</w:t>
          </w:r>
          <w:r>
            <w:tab/>
          </w:r>
          <w:r>
            <w:fldChar w:fldCharType="begin"/>
          </w:r>
          <w:r>
            <w:instrText xml:space="preserve"> PAGEREF _Toc1309 \h </w:instrText>
          </w:r>
          <w:r>
            <w:fldChar w:fldCharType="separate"/>
          </w:r>
          <w:r>
            <w:t>25</w:t>
          </w:r>
          <w:r>
            <w:fldChar w:fldCharType="end"/>
          </w:r>
          <w:r>
            <w:fldChar w:fldCharType="end"/>
          </w:r>
        </w:p>
        <w:p w14:paraId="45E55273">
          <w:pPr>
            <w:pStyle w:val="8"/>
            <w:tabs>
              <w:tab w:val="right" w:leader="dot" w:pos="9026"/>
            </w:tabs>
          </w:pPr>
          <w:r>
            <w:fldChar w:fldCharType="begin"/>
          </w:r>
          <w:r>
            <w:instrText xml:space="preserve"> HYPERLINK \l _Toc31543 </w:instrText>
          </w:r>
          <w:r>
            <w:fldChar w:fldCharType="separate"/>
          </w:r>
          <w:r>
            <w:t>5.2.2 颜色约定</w:t>
          </w:r>
          <w:r>
            <w:tab/>
          </w:r>
          <w:r>
            <w:fldChar w:fldCharType="begin"/>
          </w:r>
          <w:r>
            <w:instrText xml:space="preserve"> PAGEREF _Toc31543 \h </w:instrText>
          </w:r>
          <w:r>
            <w:fldChar w:fldCharType="separate"/>
          </w:r>
          <w:r>
            <w:t>25</w:t>
          </w:r>
          <w:r>
            <w:fldChar w:fldCharType="end"/>
          </w:r>
          <w:r>
            <w:fldChar w:fldCharType="end"/>
          </w:r>
        </w:p>
        <w:p w14:paraId="7B171AF2">
          <w:pPr>
            <w:pStyle w:val="8"/>
            <w:tabs>
              <w:tab w:val="right" w:leader="dot" w:pos="9026"/>
            </w:tabs>
          </w:pPr>
          <w:r>
            <w:fldChar w:fldCharType="begin"/>
          </w:r>
          <w:r>
            <w:instrText xml:space="preserve"> HYPERLINK \l _Toc22440 </w:instrText>
          </w:r>
          <w:r>
            <w:fldChar w:fldCharType="separate"/>
          </w:r>
          <w:r>
            <w:t>5.2.3 命名约定</w:t>
          </w:r>
          <w:r>
            <w:tab/>
          </w:r>
          <w:r>
            <w:fldChar w:fldCharType="begin"/>
          </w:r>
          <w:r>
            <w:instrText xml:space="preserve"> PAGEREF _Toc22440 \h </w:instrText>
          </w:r>
          <w:r>
            <w:fldChar w:fldCharType="separate"/>
          </w:r>
          <w:r>
            <w:t>25</w:t>
          </w:r>
          <w:r>
            <w:fldChar w:fldCharType="end"/>
          </w:r>
          <w:r>
            <w:fldChar w:fldCharType="end"/>
          </w:r>
        </w:p>
        <w:p w14:paraId="4E9DE811">
          <w:pPr>
            <w:pStyle w:val="14"/>
            <w:tabs>
              <w:tab w:val="right" w:leader="dot" w:pos="9026"/>
            </w:tabs>
          </w:pPr>
          <w:r>
            <w:fldChar w:fldCharType="begin"/>
          </w:r>
          <w:r>
            <w:instrText xml:space="preserve"> HYPERLINK \l _Toc2186 </w:instrText>
          </w:r>
          <w:r>
            <w:fldChar w:fldCharType="separate"/>
          </w:r>
          <w:r>
            <w:t>5.3 处理规程</w:t>
          </w:r>
          <w:r>
            <w:tab/>
          </w:r>
          <w:r>
            <w:fldChar w:fldCharType="begin"/>
          </w:r>
          <w:r>
            <w:instrText xml:space="preserve"> PAGEREF _Toc2186 \h </w:instrText>
          </w:r>
          <w:r>
            <w:fldChar w:fldCharType="separate"/>
          </w:r>
          <w:r>
            <w:t>25</w:t>
          </w:r>
          <w:r>
            <w:fldChar w:fldCharType="end"/>
          </w:r>
          <w:r>
            <w:fldChar w:fldCharType="end"/>
          </w:r>
        </w:p>
        <w:p w14:paraId="1B84D4FB">
          <w:pPr>
            <w:pStyle w:val="8"/>
            <w:tabs>
              <w:tab w:val="right" w:leader="dot" w:pos="9026"/>
            </w:tabs>
          </w:pPr>
          <w:r>
            <w:fldChar w:fldCharType="begin"/>
          </w:r>
          <w:r>
            <w:instrText xml:space="preserve"> HYPERLINK \l _Toc23536 </w:instrText>
          </w:r>
          <w:r>
            <w:fldChar w:fldCharType="separate"/>
          </w:r>
          <w:r>
            <w:t>5.3.1 数字孪生人体交互处理规程</w:t>
          </w:r>
          <w:r>
            <w:tab/>
          </w:r>
          <w:r>
            <w:fldChar w:fldCharType="begin"/>
          </w:r>
          <w:r>
            <w:instrText xml:space="preserve"> PAGEREF _Toc23536 \h </w:instrText>
          </w:r>
          <w:r>
            <w:fldChar w:fldCharType="separate"/>
          </w:r>
          <w:r>
            <w:t>25</w:t>
          </w:r>
          <w:r>
            <w:fldChar w:fldCharType="end"/>
          </w:r>
          <w:r>
            <w:fldChar w:fldCharType="end"/>
          </w:r>
        </w:p>
        <w:p w14:paraId="4BD2EFF1">
          <w:pPr>
            <w:pStyle w:val="8"/>
            <w:tabs>
              <w:tab w:val="right" w:leader="dot" w:pos="9026"/>
            </w:tabs>
          </w:pPr>
          <w:r>
            <w:fldChar w:fldCharType="begin"/>
          </w:r>
          <w:r>
            <w:instrText xml:space="preserve"> HYPERLINK \l _Toc17800 </w:instrText>
          </w:r>
          <w:r>
            <w:fldChar w:fldCharType="separate"/>
          </w:r>
          <w:r>
            <w:t>5.3.2 多设备健康监测处理规程</w:t>
          </w:r>
          <w:r>
            <w:tab/>
          </w:r>
          <w:r>
            <w:fldChar w:fldCharType="begin"/>
          </w:r>
          <w:r>
            <w:instrText xml:space="preserve"> PAGEREF _Toc17800 \h </w:instrText>
          </w:r>
          <w:r>
            <w:fldChar w:fldCharType="separate"/>
          </w:r>
          <w:r>
            <w:t>26</w:t>
          </w:r>
          <w:r>
            <w:fldChar w:fldCharType="end"/>
          </w:r>
          <w:r>
            <w:fldChar w:fldCharType="end"/>
          </w:r>
        </w:p>
        <w:p w14:paraId="3288EBA6">
          <w:pPr>
            <w:pStyle w:val="8"/>
            <w:tabs>
              <w:tab w:val="right" w:leader="dot" w:pos="9026"/>
            </w:tabs>
          </w:pPr>
          <w:r>
            <w:fldChar w:fldCharType="begin"/>
          </w:r>
          <w:r>
            <w:instrText xml:space="preserve"> HYPERLINK \l _Toc23443 </w:instrText>
          </w:r>
          <w:r>
            <w:fldChar w:fldCharType="separate"/>
          </w:r>
          <w:r>
            <w:t>5.3.3 健康风险预警处理规程</w:t>
          </w:r>
          <w:r>
            <w:tab/>
          </w:r>
          <w:r>
            <w:fldChar w:fldCharType="begin"/>
          </w:r>
          <w:r>
            <w:instrText xml:space="preserve"> PAGEREF _Toc23443 \h </w:instrText>
          </w:r>
          <w:r>
            <w:fldChar w:fldCharType="separate"/>
          </w:r>
          <w:r>
            <w:t>28</w:t>
          </w:r>
          <w:r>
            <w:fldChar w:fldCharType="end"/>
          </w:r>
          <w:r>
            <w:fldChar w:fldCharType="end"/>
          </w:r>
        </w:p>
        <w:p w14:paraId="33DA10BB">
          <w:pPr>
            <w:pStyle w:val="8"/>
            <w:tabs>
              <w:tab w:val="right" w:leader="dot" w:pos="9026"/>
            </w:tabs>
          </w:pPr>
          <w:r>
            <w:fldChar w:fldCharType="begin"/>
          </w:r>
          <w:r>
            <w:instrText xml:space="preserve"> HYPERLINK \l _Toc26219 </w:instrText>
          </w:r>
          <w:r>
            <w:fldChar w:fldCharType="separate"/>
          </w:r>
          <w:r>
            <w:t>5.3.4 疾病演化模拟处理规程</w:t>
          </w:r>
          <w:r>
            <w:tab/>
          </w:r>
          <w:r>
            <w:fldChar w:fldCharType="begin"/>
          </w:r>
          <w:r>
            <w:instrText xml:space="preserve"> PAGEREF _Toc26219 \h </w:instrText>
          </w:r>
          <w:r>
            <w:fldChar w:fldCharType="separate"/>
          </w:r>
          <w:r>
            <w:t>29</w:t>
          </w:r>
          <w:r>
            <w:fldChar w:fldCharType="end"/>
          </w:r>
          <w:r>
            <w:fldChar w:fldCharType="end"/>
          </w:r>
        </w:p>
        <w:p w14:paraId="12F69D1A">
          <w:pPr>
            <w:pStyle w:val="8"/>
            <w:tabs>
              <w:tab w:val="right" w:leader="dot" w:pos="9026"/>
            </w:tabs>
          </w:pPr>
          <w:r>
            <w:fldChar w:fldCharType="begin"/>
          </w:r>
          <w:r>
            <w:instrText xml:space="preserve"> HYPERLINK \l _Toc20138 </w:instrText>
          </w:r>
          <w:r>
            <w:fldChar w:fldCharType="separate"/>
          </w:r>
          <w:r>
            <w:t>5.3.5 就医辅助诊疗处理规程</w:t>
          </w:r>
          <w:r>
            <w:tab/>
          </w:r>
          <w:r>
            <w:fldChar w:fldCharType="begin"/>
          </w:r>
          <w:r>
            <w:instrText xml:space="preserve"> PAGEREF _Toc20138 \h </w:instrText>
          </w:r>
          <w:r>
            <w:fldChar w:fldCharType="separate"/>
          </w:r>
          <w:r>
            <w:t>31</w:t>
          </w:r>
          <w:r>
            <w:fldChar w:fldCharType="end"/>
          </w:r>
          <w:r>
            <w:fldChar w:fldCharType="end"/>
          </w:r>
        </w:p>
        <w:p w14:paraId="78C8FBCA">
          <w:pPr>
            <w:pStyle w:val="8"/>
            <w:tabs>
              <w:tab w:val="right" w:leader="dot" w:pos="9026"/>
            </w:tabs>
          </w:pPr>
          <w:r>
            <w:fldChar w:fldCharType="begin"/>
          </w:r>
          <w:r>
            <w:instrText xml:space="preserve"> HYPERLINK \l _Toc27783 </w:instrText>
          </w:r>
          <w:r>
            <w:fldChar w:fldCharType="separate"/>
          </w:r>
          <w:r>
            <w:t>5.3.6 健康档案管理处理规程</w:t>
          </w:r>
          <w:r>
            <w:tab/>
          </w:r>
          <w:r>
            <w:fldChar w:fldCharType="begin"/>
          </w:r>
          <w:r>
            <w:instrText xml:space="preserve"> PAGEREF _Toc27783 \h </w:instrText>
          </w:r>
          <w:r>
            <w:fldChar w:fldCharType="separate"/>
          </w:r>
          <w:r>
            <w:t>32</w:t>
          </w:r>
          <w:r>
            <w:fldChar w:fldCharType="end"/>
          </w:r>
          <w:r>
            <w:fldChar w:fldCharType="end"/>
          </w:r>
        </w:p>
        <w:p w14:paraId="29C9E121">
          <w:pPr>
            <w:pStyle w:val="14"/>
            <w:tabs>
              <w:tab w:val="right" w:leader="dot" w:pos="9026"/>
            </w:tabs>
          </w:pPr>
          <w:r>
            <w:fldChar w:fldCharType="begin"/>
          </w:r>
          <w:r>
            <w:instrText xml:space="preserve"> HYPERLINK \l _Toc31828 </w:instrText>
          </w:r>
          <w:r>
            <w:fldChar w:fldCharType="separate"/>
          </w:r>
          <w:r>
            <w:t>5.4 有关的处理</w:t>
          </w:r>
          <w:r>
            <w:tab/>
          </w:r>
          <w:r>
            <w:fldChar w:fldCharType="begin"/>
          </w:r>
          <w:r>
            <w:instrText xml:space="preserve"> PAGEREF _Toc31828 \h </w:instrText>
          </w:r>
          <w:r>
            <w:fldChar w:fldCharType="separate"/>
          </w:r>
          <w:r>
            <w:t>33</w:t>
          </w:r>
          <w:r>
            <w:fldChar w:fldCharType="end"/>
          </w:r>
          <w:r>
            <w:fldChar w:fldCharType="end"/>
          </w:r>
        </w:p>
        <w:p w14:paraId="4C6AA0DB">
          <w:pPr>
            <w:pStyle w:val="8"/>
            <w:tabs>
              <w:tab w:val="right" w:leader="dot" w:pos="9026"/>
            </w:tabs>
          </w:pPr>
          <w:r>
            <w:fldChar w:fldCharType="begin"/>
          </w:r>
          <w:r>
            <w:instrText xml:space="preserve"> HYPERLINK \l _Toc2356 </w:instrText>
          </w:r>
          <w:r>
            <w:fldChar w:fldCharType="separate"/>
          </w:r>
          <w:r>
            <w:t>5.4.1 系统设置</w:t>
          </w:r>
          <w:r>
            <w:tab/>
          </w:r>
          <w:r>
            <w:fldChar w:fldCharType="begin"/>
          </w:r>
          <w:r>
            <w:instrText xml:space="preserve"> PAGEREF _Toc2356 \h </w:instrText>
          </w:r>
          <w:r>
            <w:fldChar w:fldCharType="separate"/>
          </w:r>
          <w:r>
            <w:t>33</w:t>
          </w:r>
          <w:r>
            <w:fldChar w:fldCharType="end"/>
          </w:r>
          <w:r>
            <w:fldChar w:fldCharType="end"/>
          </w:r>
        </w:p>
        <w:p w14:paraId="25215BA8">
          <w:pPr>
            <w:pStyle w:val="8"/>
            <w:tabs>
              <w:tab w:val="right" w:leader="dot" w:pos="9026"/>
            </w:tabs>
          </w:pPr>
          <w:r>
            <w:fldChar w:fldCharType="begin"/>
          </w:r>
          <w:r>
            <w:instrText xml:space="preserve"> HYPERLINK \l _Toc1138 </w:instrText>
          </w:r>
          <w:r>
            <w:fldChar w:fldCharType="separate"/>
          </w:r>
          <w:r>
            <w:t>5.4.2 消息通知管理</w:t>
          </w:r>
          <w:r>
            <w:tab/>
          </w:r>
          <w:r>
            <w:fldChar w:fldCharType="begin"/>
          </w:r>
          <w:r>
            <w:instrText xml:space="preserve"> PAGEREF _Toc1138 \h </w:instrText>
          </w:r>
          <w:r>
            <w:fldChar w:fldCharType="separate"/>
          </w:r>
          <w:r>
            <w:t>33</w:t>
          </w:r>
          <w:r>
            <w:fldChar w:fldCharType="end"/>
          </w:r>
          <w:r>
            <w:fldChar w:fldCharType="end"/>
          </w:r>
        </w:p>
        <w:p w14:paraId="102EEDFC">
          <w:pPr>
            <w:pStyle w:val="8"/>
            <w:tabs>
              <w:tab w:val="right" w:leader="dot" w:pos="9026"/>
            </w:tabs>
          </w:pPr>
          <w:r>
            <w:fldChar w:fldCharType="begin"/>
          </w:r>
          <w:r>
            <w:instrText xml:space="preserve"> HYPERLINK \l _Toc26893 </w:instrText>
          </w:r>
          <w:r>
            <w:fldChar w:fldCharType="separate"/>
          </w:r>
          <w:r>
            <w:t>5.4.3 首页快捷入口</w:t>
          </w:r>
          <w:r>
            <w:tab/>
          </w:r>
          <w:r>
            <w:fldChar w:fldCharType="begin"/>
          </w:r>
          <w:r>
            <w:instrText xml:space="preserve"> PAGEREF _Toc26893 \h </w:instrText>
          </w:r>
          <w:r>
            <w:fldChar w:fldCharType="separate"/>
          </w:r>
          <w:r>
            <w:t>33</w:t>
          </w:r>
          <w:r>
            <w:fldChar w:fldCharType="end"/>
          </w:r>
          <w:r>
            <w:fldChar w:fldCharType="end"/>
          </w:r>
        </w:p>
        <w:p w14:paraId="6344AD27">
          <w:pPr>
            <w:pStyle w:val="14"/>
            <w:tabs>
              <w:tab w:val="right" w:leader="dot" w:pos="9026"/>
            </w:tabs>
          </w:pPr>
          <w:r>
            <w:fldChar w:fldCharType="begin"/>
          </w:r>
          <w:r>
            <w:instrText xml:space="preserve"> HYPERLINK \l _Toc17516 </w:instrText>
          </w:r>
          <w:r>
            <w:fldChar w:fldCharType="separate"/>
          </w:r>
          <w:r>
            <w:t>5.5 数据备份</w:t>
          </w:r>
          <w:r>
            <w:tab/>
          </w:r>
          <w:r>
            <w:fldChar w:fldCharType="begin"/>
          </w:r>
          <w:r>
            <w:instrText xml:space="preserve"> PAGEREF _Toc17516 \h </w:instrText>
          </w:r>
          <w:r>
            <w:fldChar w:fldCharType="separate"/>
          </w:r>
          <w:r>
            <w:t>34</w:t>
          </w:r>
          <w:r>
            <w:fldChar w:fldCharType="end"/>
          </w:r>
          <w:r>
            <w:fldChar w:fldCharType="end"/>
          </w:r>
        </w:p>
        <w:p w14:paraId="7CEA5D69">
          <w:pPr>
            <w:pStyle w:val="8"/>
            <w:tabs>
              <w:tab w:val="right" w:leader="dot" w:pos="9026"/>
            </w:tabs>
          </w:pPr>
          <w:r>
            <w:fldChar w:fldCharType="begin"/>
          </w:r>
          <w:r>
            <w:instrText xml:space="preserve"> HYPERLINK \l _Toc12846 </w:instrText>
          </w:r>
          <w:r>
            <w:fldChar w:fldCharType="separate"/>
          </w:r>
          <w:r>
            <w:t>5.5.1 系统自动备份</w:t>
          </w:r>
          <w:r>
            <w:tab/>
          </w:r>
          <w:r>
            <w:fldChar w:fldCharType="begin"/>
          </w:r>
          <w:r>
            <w:instrText xml:space="preserve"> PAGEREF _Toc12846 \h </w:instrText>
          </w:r>
          <w:r>
            <w:fldChar w:fldCharType="separate"/>
          </w:r>
          <w:r>
            <w:t>34</w:t>
          </w:r>
          <w:r>
            <w:fldChar w:fldCharType="end"/>
          </w:r>
          <w:r>
            <w:fldChar w:fldCharType="end"/>
          </w:r>
        </w:p>
        <w:p w14:paraId="02852C9F">
          <w:pPr>
            <w:pStyle w:val="8"/>
            <w:tabs>
              <w:tab w:val="right" w:leader="dot" w:pos="9026"/>
            </w:tabs>
          </w:pPr>
          <w:r>
            <w:fldChar w:fldCharType="begin"/>
          </w:r>
          <w:r>
            <w:instrText xml:space="preserve"> HYPERLINK \l _Toc22265 </w:instrText>
          </w:r>
          <w:r>
            <w:fldChar w:fldCharType="separate"/>
          </w:r>
          <w:r>
            <w:t>5.5.2 用户数据导出</w:t>
          </w:r>
          <w:r>
            <w:tab/>
          </w:r>
          <w:r>
            <w:fldChar w:fldCharType="begin"/>
          </w:r>
          <w:r>
            <w:instrText xml:space="preserve"> PAGEREF _Toc22265 \h </w:instrText>
          </w:r>
          <w:r>
            <w:fldChar w:fldCharType="separate"/>
          </w:r>
          <w:r>
            <w:t>34</w:t>
          </w:r>
          <w:r>
            <w:fldChar w:fldCharType="end"/>
          </w:r>
          <w:r>
            <w:fldChar w:fldCharType="end"/>
          </w:r>
        </w:p>
        <w:p w14:paraId="4B6DF1D7">
          <w:pPr>
            <w:pStyle w:val="8"/>
            <w:tabs>
              <w:tab w:val="right" w:leader="dot" w:pos="9026"/>
            </w:tabs>
          </w:pPr>
          <w:r>
            <w:fldChar w:fldCharType="begin"/>
          </w:r>
          <w:r>
            <w:instrText xml:space="preserve"> HYPERLINK \l _Toc5461 </w:instrText>
          </w:r>
          <w:r>
            <w:fldChar w:fldCharType="separate"/>
          </w:r>
          <w:r>
            <w:t>5.5.3 报告下载与备份</w:t>
          </w:r>
          <w:r>
            <w:tab/>
          </w:r>
          <w:r>
            <w:fldChar w:fldCharType="begin"/>
          </w:r>
          <w:r>
            <w:instrText xml:space="preserve"> PAGEREF _Toc5461 \h </w:instrText>
          </w:r>
          <w:r>
            <w:fldChar w:fldCharType="separate"/>
          </w:r>
          <w:r>
            <w:t>34</w:t>
          </w:r>
          <w:r>
            <w:fldChar w:fldCharType="end"/>
          </w:r>
          <w:r>
            <w:fldChar w:fldCharType="end"/>
          </w:r>
        </w:p>
        <w:p w14:paraId="785E90C7">
          <w:pPr>
            <w:pStyle w:val="14"/>
            <w:tabs>
              <w:tab w:val="right" w:leader="dot" w:pos="9026"/>
            </w:tabs>
          </w:pPr>
          <w:r>
            <w:fldChar w:fldCharType="begin"/>
          </w:r>
          <w:r>
            <w:instrText xml:space="preserve"> HYPERLINK \l _Toc12090 </w:instrText>
          </w:r>
          <w:r>
            <w:fldChar w:fldCharType="separate"/>
          </w:r>
          <w:r>
            <w:t>5.6 错误、故障和紧急情况下的恢复</w:t>
          </w:r>
          <w:r>
            <w:tab/>
          </w:r>
          <w:r>
            <w:fldChar w:fldCharType="begin"/>
          </w:r>
          <w:r>
            <w:instrText xml:space="preserve"> PAGEREF _Toc12090 \h </w:instrText>
          </w:r>
          <w:r>
            <w:fldChar w:fldCharType="separate"/>
          </w:r>
          <w:r>
            <w:t>35</w:t>
          </w:r>
          <w:r>
            <w:fldChar w:fldCharType="end"/>
          </w:r>
          <w:r>
            <w:fldChar w:fldCharType="end"/>
          </w:r>
        </w:p>
        <w:p w14:paraId="06F44055">
          <w:pPr>
            <w:pStyle w:val="8"/>
            <w:tabs>
              <w:tab w:val="right" w:leader="dot" w:pos="9026"/>
            </w:tabs>
          </w:pPr>
          <w:r>
            <w:fldChar w:fldCharType="begin"/>
          </w:r>
          <w:r>
            <w:instrText xml:space="preserve"> HYPERLINK \l _Toc4367 </w:instrText>
          </w:r>
          <w:r>
            <w:fldChar w:fldCharType="separate"/>
          </w:r>
          <w:r>
            <w:t>5.6.1 常见错误及处理</w:t>
          </w:r>
          <w:r>
            <w:tab/>
          </w:r>
          <w:r>
            <w:fldChar w:fldCharType="begin"/>
          </w:r>
          <w:r>
            <w:instrText xml:space="preserve"> PAGEREF _Toc4367 \h </w:instrText>
          </w:r>
          <w:r>
            <w:fldChar w:fldCharType="separate"/>
          </w:r>
          <w:r>
            <w:t>35</w:t>
          </w:r>
          <w:r>
            <w:fldChar w:fldCharType="end"/>
          </w:r>
          <w:r>
            <w:fldChar w:fldCharType="end"/>
          </w:r>
        </w:p>
        <w:p w14:paraId="54071C58">
          <w:pPr>
            <w:pStyle w:val="8"/>
            <w:tabs>
              <w:tab w:val="right" w:leader="dot" w:pos="9026"/>
            </w:tabs>
          </w:pPr>
          <w:r>
            <w:fldChar w:fldCharType="begin"/>
          </w:r>
          <w:r>
            <w:instrText xml:space="preserve"> HYPERLINK \l _Toc4528 </w:instrText>
          </w:r>
          <w:r>
            <w:fldChar w:fldCharType="separate"/>
          </w:r>
          <w:r>
            <w:t>5.6.2 紧急情况处理</w:t>
          </w:r>
          <w:r>
            <w:tab/>
          </w:r>
          <w:r>
            <w:fldChar w:fldCharType="begin"/>
          </w:r>
          <w:r>
            <w:instrText xml:space="preserve"> PAGEREF _Toc4528 \h </w:instrText>
          </w:r>
          <w:r>
            <w:fldChar w:fldCharType="separate"/>
          </w:r>
          <w:r>
            <w:t>35</w:t>
          </w:r>
          <w:r>
            <w:fldChar w:fldCharType="end"/>
          </w:r>
          <w:r>
            <w:fldChar w:fldCharType="end"/>
          </w:r>
        </w:p>
        <w:p w14:paraId="14039B9E">
          <w:pPr>
            <w:pStyle w:val="8"/>
            <w:tabs>
              <w:tab w:val="right" w:leader="dot" w:pos="9026"/>
            </w:tabs>
          </w:pPr>
          <w:r>
            <w:fldChar w:fldCharType="begin"/>
          </w:r>
          <w:r>
            <w:instrText xml:space="preserve"> HYPERLINK \l _Toc16224 </w:instrText>
          </w:r>
          <w:r>
            <w:fldChar w:fldCharType="separate"/>
          </w:r>
          <w:r>
            <w:t>5.6.3 系统故障恢复</w:t>
          </w:r>
          <w:r>
            <w:tab/>
          </w:r>
          <w:r>
            <w:fldChar w:fldCharType="begin"/>
          </w:r>
          <w:r>
            <w:instrText xml:space="preserve"> PAGEREF _Toc16224 \h </w:instrText>
          </w:r>
          <w:r>
            <w:fldChar w:fldCharType="separate"/>
          </w:r>
          <w:r>
            <w:t>35</w:t>
          </w:r>
          <w:r>
            <w:fldChar w:fldCharType="end"/>
          </w:r>
          <w:r>
            <w:fldChar w:fldCharType="end"/>
          </w:r>
        </w:p>
        <w:p w14:paraId="47DBFCA9">
          <w:pPr>
            <w:pStyle w:val="14"/>
            <w:tabs>
              <w:tab w:val="right" w:leader="dot" w:pos="9026"/>
            </w:tabs>
          </w:pPr>
          <w:r>
            <w:fldChar w:fldCharType="begin"/>
          </w:r>
          <w:r>
            <w:instrText xml:space="preserve"> HYPERLINK \l _Toc461 </w:instrText>
          </w:r>
          <w:r>
            <w:fldChar w:fldCharType="separate"/>
          </w:r>
          <w:r>
            <w:t>5.7 消息</w:t>
          </w:r>
          <w:r>
            <w:tab/>
          </w:r>
          <w:r>
            <w:fldChar w:fldCharType="begin"/>
          </w:r>
          <w:r>
            <w:instrText xml:space="preserve"> PAGEREF _Toc461 \h </w:instrText>
          </w:r>
          <w:r>
            <w:fldChar w:fldCharType="separate"/>
          </w:r>
          <w:r>
            <w:t>36</w:t>
          </w:r>
          <w:r>
            <w:fldChar w:fldCharType="end"/>
          </w:r>
          <w:r>
            <w:fldChar w:fldCharType="end"/>
          </w:r>
        </w:p>
        <w:p w14:paraId="31B3DB62">
          <w:pPr>
            <w:pStyle w:val="8"/>
            <w:tabs>
              <w:tab w:val="right" w:leader="dot" w:pos="9026"/>
            </w:tabs>
          </w:pPr>
          <w:r>
            <w:fldChar w:fldCharType="begin"/>
          </w:r>
          <w:r>
            <w:instrText xml:space="preserve"> HYPERLINK \l _Toc2429 </w:instrText>
          </w:r>
          <w:r>
            <w:fldChar w:fldCharType="separate"/>
          </w:r>
          <w:r>
            <w:t>5.7.1 消息类型</w:t>
          </w:r>
          <w:r>
            <w:tab/>
          </w:r>
          <w:r>
            <w:fldChar w:fldCharType="begin"/>
          </w:r>
          <w:r>
            <w:instrText xml:space="preserve"> PAGEREF _Toc2429 \h </w:instrText>
          </w:r>
          <w:r>
            <w:fldChar w:fldCharType="separate"/>
          </w:r>
          <w:r>
            <w:t>36</w:t>
          </w:r>
          <w:r>
            <w:fldChar w:fldCharType="end"/>
          </w:r>
          <w:r>
            <w:fldChar w:fldCharType="end"/>
          </w:r>
        </w:p>
        <w:p w14:paraId="0FB89F91">
          <w:pPr>
            <w:pStyle w:val="8"/>
            <w:tabs>
              <w:tab w:val="right" w:leader="dot" w:pos="9026"/>
            </w:tabs>
          </w:pPr>
          <w:r>
            <w:fldChar w:fldCharType="begin"/>
          </w:r>
          <w:r>
            <w:instrText xml:space="preserve"> HYPERLINK \l _Toc12600 </w:instrText>
          </w:r>
          <w:r>
            <w:fldChar w:fldCharType="separate"/>
          </w:r>
          <w:r>
            <w:t>5.7.2 常见系统消息说明</w:t>
          </w:r>
          <w:r>
            <w:tab/>
          </w:r>
          <w:r>
            <w:fldChar w:fldCharType="begin"/>
          </w:r>
          <w:r>
            <w:instrText xml:space="preserve"> PAGEREF _Toc12600 \h </w:instrText>
          </w:r>
          <w:r>
            <w:fldChar w:fldCharType="separate"/>
          </w:r>
          <w:r>
            <w:t>36</w:t>
          </w:r>
          <w:r>
            <w:fldChar w:fldCharType="end"/>
          </w:r>
          <w:r>
            <w:fldChar w:fldCharType="end"/>
          </w:r>
        </w:p>
        <w:p w14:paraId="69C73114">
          <w:pPr>
            <w:pStyle w:val="14"/>
            <w:tabs>
              <w:tab w:val="right" w:leader="dot" w:pos="9026"/>
            </w:tabs>
          </w:pPr>
          <w:r>
            <w:fldChar w:fldCharType="begin"/>
          </w:r>
          <w:r>
            <w:instrText xml:space="preserve"> HYPERLINK \l _Toc14999 </w:instrText>
          </w:r>
          <w:r>
            <w:fldChar w:fldCharType="separate"/>
          </w:r>
          <w:r>
            <w:t>5.8 快速参考指南</w:t>
          </w:r>
          <w:r>
            <w:tab/>
          </w:r>
          <w:r>
            <w:fldChar w:fldCharType="begin"/>
          </w:r>
          <w:r>
            <w:instrText xml:space="preserve"> PAGEREF _Toc14999 \h </w:instrText>
          </w:r>
          <w:r>
            <w:fldChar w:fldCharType="separate"/>
          </w:r>
          <w:r>
            <w:t>36</w:t>
          </w:r>
          <w:r>
            <w:fldChar w:fldCharType="end"/>
          </w:r>
          <w:r>
            <w:fldChar w:fldCharType="end"/>
          </w:r>
        </w:p>
        <w:p w14:paraId="32BC8FE0">
          <w:pPr>
            <w:pStyle w:val="8"/>
            <w:tabs>
              <w:tab w:val="right" w:leader="dot" w:pos="9026"/>
            </w:tabs>
          </w:pPr>
          <w:r>
            <w:fldChar w:fldCharType="begin"/>
          </w:r>
          <w:r>
            <w:instrText xml:space="preserve"> HYPERLINK \l _Toc9719 </w:instrText>
          </w:r>
          <w:r>
            <w:fldChar w:fldCharType="separate"/>
          </w:r>
          <w:r>
            <w:t>5.8.1 功能快捷入口</w:t>
          </w:r>
          <w:r>
            <w:tab/>
          </w:r>
          <w:r>
            <w:fldChar w:fldCharType="begin"/>
          </w:r>
          <w:r>
            <w:instrText xml:space="preserve"> PAGEREF _Toc9719 \h </w:instrText>
          </w:r>
          <w:r>
            <w:fldChar w:fldCharType="separate"/>
          </w:r>
          <w:r>
            <w:t>36</w:t>
          </w:r>
          <w:r>
            <w:fldChar w:fldCharType="end"/>
          </w:r>
          <w:r>
            <w:fldChar w:fldCharType="end"/>
          </w:r>
        </w:p>
        <w:p w14:paraId="1EF474C3">
          <w:pPr>
            <w:pStyle w:val="8"/>
            <w:tabs>
              <w:tab w:val="right" w:leader="dot" w:pos="9026"/>
            </w:tabs>
          </w:pPr>
          <w:r>
            <w:fldChar w:fldCharType="begin"/>
          </w:r>
          <w:r>
            <w:instrText xml:space="preserve"> HYPERLINK \l _Toc29134 </w:instrText>
          </w:r>
          <w:r>
            <w:fldChar w:fldCharType="separate"/>
          </w:r>
          <w:r>
            <w:t>5.8.2 3D操作速查</w:t>
          </w:r>
          <w:r>
            <w:tab/>
          </w:r>
          <w:r>
            <w:fldChar w:fldCharType="begin"/>
          </w:r>
          <w:r>
            <w:instrText xml:space="preserve"> PAGEREF _Toc29134 \h </w:instrText>
          </w:r>
          <w:r>
            <w:fldChar w:fldCharType="separate"/>
          </w:r>
          <w:r>
            <w:t>37</w:t>
          </w:r>
          <w:r>
            <w:fldChar w:fldCharType="end"/>
          </w:r>
          <w:r>
            <w:fldChar w:fldCharType="end"/>
          </w:r>
        </w:p>
        <w:p w14:paraId="4E27ED89">
          <w:pPr>
            <w:pStyle w:val="8"/>
            <w:tabs>
              <w:tab w:val="right" w:leader="dot" w:pos="9026"/>
            </w:tabs>
          </w:pPr>
          <w:r>
            <w:fldChar w:fldCharType="begin"/>
          </w:r>
          <w:r>
            <w:instrText xml:space="preserve"> HYPERLINK \l _Toc14105 </w:instrText>
          </w:r>
          <w:r>
            <w:fldChar w:fldCharType="separate"/>
          </w:r>
          <w:r>
            <w:t>5.8.3 预警等级速查</w:t>
          </w:r>
          <w:r>
            <w:tab/>
          </w:r>
          <w:r>
            <w:fldChar w:fldCharType="begin"/>
          </w:r>
          <w:r>
            <w:instrText xml:space="preserve"> PAGEREF _Toc14105 \h </w:instrText>
          </w:r>
          <w:r>
            <w:fldChar w:fldCharType="separate"/>
          </w:r>
          <w:r>
            <w:t>37</w:t>
          </w:r>
          <w:r>
            <w:fldChar w:fldCharType="end"/>
          </w:r>
          <w:r>
            <w:fldChar w:fldCharType="end"/>
          </w:r>
        </w:p>
        <w:p w14:paraId="1F1F68B8">
          <w:pPr>
            <w:pStyle w:val="12"/>
            <w:tabs>
              <w:tab w:val="right" w:leader="dot" w:pos="9026"/>
            </w:tabs>
          </w:pPr>
          <w:r>
            <w:fldChar w:fldCharType="begin"/>
          </w:r>
          <w:r>
            <w:instrText xml:space="preserve"> HYPERLINK \l _Toc13491 </w:instrText>
          </w:r>
          <w:r>
            <w:fldChar w:fldCharType="separate"/>
          </w:r>
          <w:r>
            <w:t>6 典型业务流程</w:t>
          </w:r>
          <w:r>
            <w:tab/>
          </w:r>
          <w:r>
            <w:fldChar w:fldCharType="begin"/>
          </w:r>
          <w:r>
            <w:instrText xml:space="preserve"> PAGEREF _Toc13491 \h </w:instrText>
          </w:r>
          <w:r>
            <w:fldChar w:fldCharType="separate"/>
          </w:r>
          <w:r>
            <w:t>38</w:t>
          </w:r>
          <w:r>
            <w:fldChar w:fldCharType="end"/>
          </w:r>
          <w:r>
            <w:fldChar w:fldCharType="end"/>
          </w:r>
        </w:p>
        <w:p w14:paraId="4C54AADD">
          <w:pPr>
            <w:pStyle w:val="14"/>
            <w:tabs>
              <w:tab w:val="right" w:leader="dot" w:pos="9026"/>
            </w:tabs>
          </w:pPr>
          <w:r>
            <w:fldChar w:fldCharType="begin"/>
          </w:r>
          <w:r>
            <w:instrText xml:space="preserve"> HYPERLINK \l _Toc15266 </w:instrText>
          </w:r>
          <w:r>
            <w:fldChar w:fldCharType="separate"/>
          </w:r>
          <w:r>
            <w:t>6.1 日常健康监测流程</w:t>
          </w:r>
          <w:r>
            <w:tab/>
          </w:r>
          <w:r>
            <w:fldChar w:fldCharType="begin"/>
          </w:r>
          <w:r>
            <w:instrText xml:space="preserve"> PAGEREF _Toc15266 \h </w:instrText>
          </w:r>
          <w:r>
            <w:fldChar w:fldCharType="separate"/>
          </w:r>
          <w:r>
            <w:t>38</w:t>
          </w:r>
          <w:r>
            <w:fldChar w:fldCharType="end"/>
          </w:r>
          <w:r>
            <w:fldChar w:fldCharType="end"/>
          </w:r>
        </w:p>
        <w:p w14:paraId="22F65D68">
          <w:pPr>
            <w:pStyle w:val="14"/>
            <w:tabs>
              <w:tab w:val="right" w:leader="dot" w:pos="9026"/>
            </w:tabs>
          </w:pPr>
          <w:r>
            <w:fldChar w:fldCharType="begin"/>
          </w:r>
          <w:r>
            <w:instrText xml:space="preserve"> HYPERLINK \l _Toc12050 </w:instrText>
          </w:r>
          <w:r>
            <w:fldChar w:fldCharType="separate"/>
          </w:r>
          <w:r>
            <w:t>6.2 健康风险预警处理流程</w:t>
          </w:r>
          <w:r>
            <w:tab/>
          </w:r>
          <w:r>
            <w:fldChar w:fldCharType="begin"/>
          </w:r>
          <w:r>
            <w:instrText xml:space="preserve"> PAGEREF _Toc12050 \h </w:instrText>
          </w:r>
          <w:r>
            <w:fldChar w:fldCharType="separate"/>
          </w:r>
          <w:r>
            <w:t>38</w:t>
          </w:r>
          <w:r>
            <w:fldChar w:fldCharType="end"/>
          </w:r>
          <w:r>
            <w:fldChar w:fldCharType="end"/>
          </w:r>
        </w:p>
        <w:p w14:paraId="73DB75B2">
          <w:pPr>
            <w:pStyle w:val="14"/>
            <w:tabs>
              <w:tab w:val="right" w:leader="dot" w:pos="9026"/>
            </w:tabs>
          </w:pPr>
          <w:r>
            <w:fldChar w:fldCharType="begin"/>
          </w:r>
          <w:r>
            <w:instrText xml:space="preserve"> HYPERLINK \l _Toc26040 </w:instrText>
          </w:r>
          <w:r>
            <w:fldChar w:fldCharType="separate"/>
          </w:r>
          <w:r>
            <w:t>6.3 疾病演化模拟流程</w:t>
          </w:r>
          <w:r>
            <w:tab/>
          </w:r>
          <w:r>
            <w:fldChar w:fldCharType="begin"/>
          </w:r>
          <w:r>
            <w:instrText xml:space="preserve"> PAGEREF _Toc26040 \h </w:instrText>
          </w:r>
          <w:r>
            <w:fldChar w:fldCharType="separate"/>
          </w:r>
          <w:r>
            <w:t>39</w:t>
          </w:r>
          <w:r>
            <w:fldChar w:fldCharType="end"/>
          </w:r>
          <w:r>
            <w:fldChar w:fldCharType="end"/>
          </w:r>
        </w:p>
        <w:p w14:paraId="7C4A3D6C">
          <w:pPr>
            <w:pStyle w:val="14"/>
            <w:tabs>
              <w:tab w:val="right" w:leader="dot" w:pos="9026"/>
            </w:tabs>
          </w:pPr>
          <w:r>
            <w:fldChar w:fldCharType="begin"/>
          </w:r>
          <w:r>
            <w:instrText xml:space="preserve"> HYPERLINK \l _Toc20954 </w:instrText>
          </w:r>
          <w:r>
            <w:fldChar w:fldCharType="separate"/>
          </w:r>
          <w:r>
            <w:t>6.4 就医辅助诊疗流程</w:t>
          </w:r>
          <w:r>
            <w:tab/>
          </w:r>
          <w:r>
            <w:fldChar w:fldCharType="begin"/>
          </w:r>
          <w:r>
            <w:instrText xml:space="preserve"> PAGEREF _Toc20954 \h </w:instrText>
          </w:r>
          <w:r>
            <w:fldChar w:fldCharType="separate"/>
          </w:r>
          <w:r>
            <w:t>39</w:t>
          </w:r>
          <w:r>
            <w:fldChar w:fldCharType="end"/>
          </w:r>
          <w:r>
            <w:fldChar w:fldCharType="end"/>
          </w:r>
        </w:p>
        <w:p w14:paraId="7D5C1BC6">
          <w:pPr>
            <w:pStyle w:val="14"/>
            <w:tabs>
              <w:tab w:val="right" w:leader="dot" w:pos="9026"/>
            </w:tabs>
          </w:pPr>
          <w:r>
            <w:fldChar w:fldCharType="begin"/>
          </w:r>
          <w:r>
            <w:instrText xml:space="preserve"> HYPERLINK \l _Toc21607 </w:instrText>
          </w:r>
          <w:r>
            <w:fldChar w:fldCharType="separate"/>
          </w:r>
          <w:r>
            <w:t>6.5 健康报告生成与分享流程</w:t>
          </w:r>
          <w:r>
            <w:tab/>
          </w:r>
          <w:r>
            <w:fldChar w:fldCharType="begin"/>
          </w:r>
          <w:r>
            <w:instrText xml:space="preserve"> PAGEREF _Toc21607 \h </w:instrText>
          </w:r>
          <w:r>
            <w:fldChar w:fldCharType="separate"/>
          </w:r>
          <w:r>
            <w:t>40</w:t>
          </w:r>
          <w:r>
            <w:fldChar w:fldCharType="end"/>
          </w:r>
          <w:r>
            <w:fldChar w:fldCharType="end"/>
          </w:r>
        </w:p>
        <w:p w14:paraId="120F8F88">
          <w:pPr>
            <w:pStyle w:val="14"/>
            <w:tabs>
              <w:tab w:val="right" w:leader="dot" w:pos="9026"/>
            </w:tabs>
          </w:pPr>
          <w:r>
            <w:fldChar w:fldCharType="begin"/>
          </w:r>
          <w:r>
            <w:instrText xml:space="preserve"> HYPERLINK \l _Toc21075 </w:instrText>
          </w:r>
          <w:r>
            <w:fldChar w:fldCharType="separate"/>
          </w:r>
          <w:r>
            <w:t>6.6 新用户首次使用流程</w:t>
          </w:r>
          <w:r>
            <w:tab/>
          </w:r>
          <w:r>
            <w:fldChar w:fldCharType="begin"/>
          </w:r>
          <w:r>
            <w:instrText xml:space="preserve"> PAGEREF _Toc21075 \h </w:instrText>
          </w:r>
          <w:r>
            <w:fldChar w:fldCharType="separate"/>
          </w:r>
          <w:r>
            <w:t>41</w:t>
          </w:r>
          <w:r>
            <w:fldChar w:fldCharType="end"/>
          </w:r>
          <w:r>
            <w:fldChar w:fldCharType="end"/>
          </w:r>
        </w:p>
        <w:p w14:paraId="783ABD45">
          <w:pPr>
            <w:pStyle w:val="14"/>
            <w:tabs>
              <w:tab w:val="right" w:leader="dot" w:pos="9026"/>
            </w:tabs>
          </w:pPr>
          <w:r>
            <w:fldChar w:fldCharType="begin"/>
          </w:r>
          <w:r>
            <w:instrText xml:space="preserve"> HYPERLINK \l _Toc30851 </w:instrText>
          </w:r>
          <w:r>
            <w:fldChar w:fldCharType="separate"/>
          </w:r>
          <w:r>
            <w:t>6.7 设备管理流程</w:t>
          </w:r>
          <w:r>
            <w:tab/>
          </w:r>
          <w:r>
            <w:fldChar w:fldCharType="begin"/>
          </w:r>
          <w:r>
            <w:instrText xml:space="preserve"> PAGEREF _Toc30851 \h </w:instrText>
          </w:r>
          <w:r>
            <w:fldChar w:fldCharType="separate"/>
          </w:r>
          <w:r>
            <w:t>41</w:t>
          </w:r>
          <w:r>
            <w:fldChar w:fldCharType="end"/>
          </w:r>
          <w:r>
            <w:fldChar w:fldCharType="end"/>
          </w:r>
        </w:p>
        <w:p w14:paraId="2D337140">
          <w:pPr>
            <w:pStyle w:val="12"/>
            <w:tabs>
              <w:tab w:val="right" w:leader="dot" w:pos="9026"/>
            </w:tabs>
          </w:pPr>
          <w:r>
            <w:fldChar w:fldCharType="begin"/>
          </w:r>
          <w:r>
            <w:instrText xml:space="preserve"> HYPERLINK \l _Toc21514 </w:instrText>
          </w:r>
          <w:r>
            <w:fldChar w:fldCharType="separate"/>
          </w:r>
          <w:r>
            <w:t>7 注释</w:t>
          </w:r>
          <w:r>
            <w:tab/>
          </w:r>
          <w:r>
            <w:fldChar w:fldCharType="begin"/>
          </w:r>
          <w:r>
            <w:instrText xml:space="preserve"> PAGEREF _Toc21514 \h </w:instrText>
          </w:r>
          <w:r>
            <w:fldChar w:fldCharType="separate"/>
          </w:r>
          <w:r>
            <w:t>43</w:t>
          </w:r>
          <w:r>
            <w:fldChar w:fldCharType="end"/>
          </w:r>
          <w:r>
            <w:fldChar w:fldCharType="end"/>
          </w:r>
        </w:p>
        <w:p w14:paraId="6940C6C0">
          <w:pPr>
            <w:pStyle w:val="14"/>
            <w:tabs>
              <w:tab w:val="right" w:leader="dot" w:pos="9026"/>
            </w:tabs>
          </w:pPr>
          <w:r>
            <w:fldChar w:fldCharType="begin"/>
          </w:r>
          <w:r>
            <w:instrText xml:space="preserve"> HYPERLINK \l _Toc3421 </w:instrText>
          </w:r>
          <w:r>
            <w:fldChar w:fldCharType="separate"/>
          </w:r>
          <w:r>
            <w:t>7.1 缩略语</w:t>
          </w:r>
          <w:r>
            <w:tab/>
          </w:r>
          <w:r>
            <w:fldChar w:fldCharType="begin"/>
          </w:r>
          <w:r>
            <w:instrText xml:space="preserve"> PAGEREF _Toc3421 \h </w:instrText>
          </w:r>
          <w:r>
            <w:fldChar w:fldCharType="separate"/>
          </w:r>
          <w:r>
            <w:t>43</w:t>
          </w:r>
          <w:r>
            <w:fldChar w:fldCharType="end"/>
          </w:r>
          <w:r>
            <w:fldChar w:fldCharType="end"/>
          </w:r>
        </w:p>
        <w:p w14:paraId="09565899">
          <w:pPr>
            <w:pStyle w:val="14"/>
            <w:tabs>
              <w:tab w:val="right" w:leader="dot" w:pos="9026"/>
            </w:tabs>
          </w:pPr>
          <w:r>
            <w:fldChar w:fldCharType="begin"/>
          </w:r>
          <w:r>
            <w:instrText xml:space="preserve"> HYPERLINK \l _Toc6939 </w:instrText>
          </w:r>
          <w:r>
            <w:fldChar w:fldCharType="separate"/>
          </w:r>
          <w:r>
            <w:t>7.2 专业术语</w:t>
          </w:r>
          <w:r>
            <w:tab/>
          </w:r>
          <w:r>
            <w:fldChar w:fldCharType="begin"/>
          </w:r>
          <w:r>
            <w:instrText xml:space="preserve"> PAGEREF _Toc6939 \h </w:instrText>
          </w:r>
          <w:r>
            <w:fldChar w:fldCharType="separate"/>
          </w:r>
          <w:r>
            <w:t>44</w:t>
          </w:r>
          <w:r>
            <w:fldChar w:fldCharType="end"/>
          </w:r>
          <w:r>
            <w:fldChar w:fldCharType="end"/>
          </w:r>
        </w:p>
        <w:p w14:paraId="60C531B2">
          <w:pPr>
            <w:pStyle w:val="12"/>
            <w:tabs>
              <w:tab w:val="right" w:leader="dot" w:pos="9026"/>
            </w:tabs>
          </w:pPr>
          <w:r>
            <w:fldChar w:fldCharType="begin"/>
          </w:r>
          <w:r>
            <w:instrText xml:space="preserve"> HYPERLINK \l _Toc11375 </w:instrText>
          </w:r>
          <w:r>
            <w:fldChar w:fldCharType="separate"/>
          </w:r>
          <w:r>
            <w:t>附录</w:t>
          </w:r>
          <w:r>
            <w:tab/>
          </w:r>
          <w:r>
            <w:fldChar w:fldCharType="begin"/>
          </w:r>
          <w:r>
            <w:instrText xml:space="preserve"> PAGEREF _Toc11375 \h </w:instrText>
          </w:r>
          <w:r>
            <w:fldChar w:fldCharType="separate"/>
          </w:r>
          <w:r>
            <w:t>47</w:t>
          </w:r>
          <w:r>
            <w:fldChar w:fldCharType="end"/>
          </w:r>
          <w:r>
            <w:fldChar w:fldCharType="end"/>
          </w:r>
        </w:p>
        <w:p w14:paraId="3D045FCF">
          <w:pPr>
            <w:pStyle w:val="14"/>
            <w:tabs>
              <w:tab w:val="right" w:leader="dot" w:pos="9026"/>
            </w:tabs>
          </w:pPr>
          <w:r>
            <w:fldChar w:fldCharType="begin"/>
          </w:r>
          <w:r>
            <w:instrText xml:space="preserve"> HYPERLINK \l _Toc20923 </w:instrText>
          </w:r>
          <w:r>
            <w:fldChar w:fldCharType="separate"/>
          </w:r>
          <w:r>
            <w:t>附录A 常见问题FAQ</w:t>
          </w:r>
          <w:r>
            <w:tab/>
          </w:r>
          <w:r>
            <w:fldChar w:fldCharType="begin"/>
          </w:r>
          <w:r>
            <w:instrText xml:space="preserve"> PAGEREF _Toc20923 \h </w:instrText>
          </w:r>
          <w:r>
            <w:fldChar w:fldCharType="separate"/>
          </w:r>
          <w:r>
            <w:t>47</w:t>
          </w:r>
          <w:r>
            <w:fldChar w:fldCharType="end"/>
          </w:r>
          <w:r>
            <w:fldChar w:fldCharType="end"/>
          </w:r>
        </w:p>
        <w:p w14:paraId="4BBA9459">
          <w:pPr>
            <w:pStyle w:val="8"/>
            <w:tabs>
              <w:tab w:val="right" w:leader="dot" w:pos="9026"/>
            </w:tabs>
          </w:pPr>
          <w:r>
            <w:fldChar w:fldCharType="begin"/>
          </w:r>
          <w:r>
            <w:instrText xml:space="preserve"> HYPERLINK \l _Toc31535 </w:instrText>
          </w:r>
          <w:r>
            <w:fldChar w:fldCharType="separate"/>
          </w:r>
          <w:r>
            <w:t>A.1 账号与登录</w:t>
          </w:r>
          <w:r>
            <w:tab/>
          </w:r>
          <w:r>
            <w:fldChar w:fldCharType="begin"/>
          </w:r>
          <w:r>
            <w:instrText xml:space="preserve"> PAGEREF _Toc31535 \h </w:instrText>
          </w:r>
          <w:r>
            <w:fldChar w:fldCharType="separate"/>
          </w:r>
          <w:r>
            <w:t>47</w:t>
          </w:r>
          <w:r>
            <w:fldChar w:fldCharType="end"/>
          </w:r>
          <w:r>
            <w:fldChar w:fldCharType="end"/>
          </w:r>
        </w:p>
        <w:p w14:paraId="29D02EC3">
          <w:pPr>
            <w:pStyle w:val="8"/>
            <w:tabs>
              <w:tab w:val="right" w:leader="dot" w:pos="9026"/>
            </w:tabs>
          </w:pPr>
          <w:r>
            <w:fldChar w:fldCharType="begin"/>
          </w:r>
          <w:r>
            <w:instrText xml:space="preserve"> HYPERLINK \l _Toc823 </w:instrText>
          </w:r>
          <w:r>
            <w:fldChar w:fldCharType="separate"/>
          </w:r>
          <w:r>
            <w:t>A.2 设备连接问题</w:t>
          </w:r>
          <w:r>
            <w:tab/>
          </w:r>
          <w:r>
            <w:fldChar w:fldCharType="begin"/>
          </w:r>
          <w:r>
            <w:instrText xml:space="preserve"> PAGEREF _Toc823 \h </w:instrText>
          </w:r>
          <w:r>
            <w:fldChar w:fldCharType="separate"/>
          </w:r>
          <w:r>
            <w:t>47</w:t>
          </w:r>
          <w:r>
            <w:fldChar w:fldCharType="end"/>
          </w:r>
          <w:r>
            <w:fldChar w:fldCharType="end"/>
          </w:r>
        </w:p>
        <w:p w14:paraId="487F6933">
          <w:pPr>
            <w:pStyle w:val="8"/>
            <w:tabs>
              <w:tab w:val="right" w:leader="dot" w:pos="9026"/>
            </w:tabs>
          </w:pPr>
          <w:r>
            <w:fldChar w:fldCharType="begin"/>
          </w:r>
          <w:r>
            <w:instrText xml:space="preserve"> HYPERLINK \l _Toc11428 </w:instrText>
          </w:r>
          <w:r>
            <w:fldChar w:fldCharType="separate"/>
          </w:r>
          <w:r>
            <w:t>A.3 数字孪生功能</w:t>
          </w:r>
          <w:r>
            <w:tab/>
          </w:r>
          <w:r>
            <w:fldChar w:fldCharType="begin"/>
          </w:r>
          <w:r>
            <w:instrText xml:space="preserve"> PAGEREF _Toc11428 \h </w:instrText>
          </w:r>
          <w:r>
            <w:fldChar w:fldCharType="separate"/>
          </w:r>
          <w:r>
            <w:t>48</w:t>
          </w:r>
          <w:r>
            <w:fldChar w:fldCharType="end"/>
          </w:r>
          <w:r>
            <w:fldChar w:fldCharType="end"/>
          </w:r>
        </w:p>
        <w:p w14:paraId="3C4B2156">
          <w:pPr>
            <w:pStyle w:val="8"/>
            <w:tabs>
              <w:tab w:val="right" w:leader="dot" w:pos="9026"/>
            </w:tabs>
          </w:pPr>
          <w:r>
            <w:fldChar w:fldCharType="begin"/>
          </w:r>
          <w:r>
            <w:instrText xml:space="preserve"> HYPERLINK \l _Toc16320 </w:instrText>
          </w:r>
          <w:r>
            <w:fldChar w:fldCharType="separate"/>
          </w:r>
          <w:r>
            <w:t>A.4 数据与报告</w:t>
          </w:r>
          <w:r>
            <w:tab/>
          </w:r>
          <w:r>
            <w:fldChar w:fldCharType="begin"/>
          </w:r>
          <w:r>
            <w:instrText xml:space="preserve"> PAGEREF _Toc16320 \h </w:instrText>
          </w:r>
          <w:r>
            <w:fldChar w:fldCharType="separate"/>
          </w:r>
          <w:r>
            <w:t>48</w:t>
          </w:r>
          <w:r>
            <w:fldChar w:fldCharType="end"/>
          </w:r>
          <w:r>
            <w:fldChar w:fldCharType="end"/>
          </w:r>
        </w:p>
        <w:p w14:paraId="2E7C7C32">
          <w:pPr>
            <w:pStyle w:val="8"/>
            <w:tabs>
              <w:tab w:val="right" w:leader="dot" w:pos="9026"/>
            </w:tabs>
          </w:pPr>
          <w:r>
            <w:fldChar w:fldCharType="begin"/>
          </w:r>
          <w:r>
            <w:instrText xml:space="preserve"> HYPERLINK \l _Toc7282 </w:instrText>
          </w:r>
          <w:r>
            <w:fldChar w:fldCharType="separate"/>
          </w:r>
          <w:r>
            <w:t>A.5 预警相关</w:t>
          </w:r>
          <w:r>
            <w:tab/>
          </w:r>
          <w:r>
            <w:fldChar w:fldCharType="begin"/>
          </w:r>
          <w:r>
            <w:instrText xml:space="preserve"> PAGEREF _Toc7282 \h </w:instrText>
          </w:r>
          <w:r>
            <w:fldChar w:fldCharType="separate"/>
          </w:r>
          <w:r>
            <w:t>49</w:t>
          </w:r>
          <w:r>
            <w:fldChar w:fldCharType="end"/>
          </w:r>
          <w:r>
            <w:fldChar w:fldCharType="end"/>
          </w:r>
        </w:p>
        <w:p w14:paraId="57A6C041">
          <w:pPr>
            <w:pStyle w:val="8"/>
            <w:tabs>
              <w:tab w:val="right" w:leader="dot" w:pos="9026"/>
            </w:tabs>
          </w:pPr>
          <w:r>
            <w:fldChar w:fldCharType="begin"/>
          </w:r>
          <w:r>
            <w:instrText xml:space="preserve"> HYPERLINK \l _Toc14267 </w:instrText>
          </w:r>
          <w:r>
            <w:fldChar w:fldCharType="separate"/>
          </w:r>
          <w:r>
            <w:t>A.6 隐私与安全</w:t>
          </w:r>
          <w:r>
            <w:tab/>
          </w:r>
          <w:r>
            <w:fldChar w:fldCharType="begin"/>
          </w:r>
          <w:r>
            <w:instrText xml:space="preserve"> PAGEREF _Toc14267 \h </w:instrText>
          </w:r>
          <w:r>
            <w:fldChar w:fldCharType="separate"/>
          </w:r>
          <w:r>
            <w:t>49</w:t>
          </w:r>
          <w:r>
            <w:fldChar w:fldCharType="end"/>
          </w:r>
          <w:r>
            <w:fldChar w:fldCharType="end"/>
          </w:r>
        </w:p>
        <w:p w14:paraId="35595BD0">
          <w:pPr>
            <w:pStyle w:val="14"/>
            <w:tabs>
              <w:tab w:val="right" w:leader="dot" w:pos="9026"/>
            </w:tabs>
          </w:pPr>
          <w:r>
            <w:fldChar w:fldCharType="begin"/>
          </w:r>
          <w:r>
            <w:instrText xml:space="preserve"> HYPERLINK \l _Toc14198 </w:instrText>
          </w:r>
          <w:r>
            <w:fldChar w:fldCharType="separate"/>
          </w:r>
          <w:r>
            <w:t>附录B 技术支持信息</w:t>
          </w:r>
          <w:r>
            <w:tab/>
          </w:r>
          <w:r>
            <w:fldChar w:fldCharType="begin"/>
          </w:r>
          <w:r>
            <w:instrText xml:space="preserve"> PAGEREF _Toc14198 \h </w:instrText>
          </w:r>
          <w:r>
            <w:fldChar w:fldCharType="separate"/>
          </w:r>
          <w:r>
            <w:t>50</w:t>
          </w:r>
          <w:r>
            <w:fldChar w:fldCharType="end"/>
          </w:r>
          <w:r>
            <w:fldChar w:fldCharType="end"/>
          </w:r>
        </w:p>
        <w:p w14:paraId="2A1F6125">
          <w:pPr>
            <w:pStyle w:val="8"/>
            <w:tabs>
              <w:tab w:val="right" w:leader="dot" w:pos="9026"/>
            </w:tabs>
          </w:pPr>
          <w:r>
            <w:fldChar w:fldCharType="begin"/>
          </w:r>
          <w:r>
            <w:instrText xml:space="preserve"> HYPERLINK \l _Toc21103 </w:instrText>
          </w:r>
          <w:r>
            <w:fldChar w:fldCharType="separate"/>
          </w:r>
          <w:r>
            <w:t>B.1 联系方式</w:t>
          </w:r>
          <w:r>
            <w:tab/>
          </w:r>
          <w:r>
            <w:fldChar w:fldCharType="begin"/>
          </w:r>
          <w:r>
            <w:instrText xml:space="preserve"> PAGEREF _Toc21103 \h </w:instrText>
          </w:r>
          <w:r>
            <w:fldChar w:fldCharType="separate"/>
          </w:r>
          <w:r>
            <w:t>50</w:t>
          </w:r>
          <w:r>
            <w:fldChar w:fldCharType="end"/>
          </w:r>
          <w:r>
            <w:fldChar w:fldCharType="end"/>
          </w:r>
        </w:p>
        <w:p w14:paraId="51F64595">
          <w:pPr>
            <w:pStyle w:val="8"/>
            <w:tabs>
              <w:tab w:val="right" w:leader="dot" w:pos="9026"/>
            </w:tabs>
          </w:pPr>
          <w:r>
            <w:fldChar w:fldCharType="begin"/>
          </w:r>
          <w:r>
            <w:instrText xml:space="preserve"> HYPERLINK \l _Toc17973 </w:instrText>
          </w:r>
          <w:r>
            <w:fldChar w:fldCharType="separate"/>
          </w:r>
          <w:r>
            <w:t>B.2 服务承诺</w:t>
          </w:r>
          <w:r>
            <w:tab/>
          </w:r>
          <w:r>
            <w:fldChar w:fldCharType="begin"/>
          </w:r>
          <w:r>
            <w:instrText xml:space="preserve"> PAGEREF _Toc17973 \h </w:instrText>
          </w:r>
          <w:r>
            <w:fldChar w:fldCharType="separate"/>
          </w:r>
          <w:r>
            <w:t>50</w:t>
          </w:r>
          <w:r>
            <w:fldChar w:fldCharType="end"/>
          </w:r>
          <w:r>
            <w:fldChar w:fldCharType="end"/>
          </w:r>
        </w:p>
        <w:p w14:paraId="145609B9">
          <w:pPr>
            <w:pStyle w:val="8"/>
            <w:tabs>
              <w:tab w:val="right" w:leader="dot" w:pos="9026"/>
            </w:tabs>
          </w:pPr>
          <w:r>
            <w:fldChar w:fldCharType="begin"/>
          </w:r>
          <w:r>
            <w:instrText xml:space="preserve"> HYPERLINK \l _Toc9030 </w:instrText>
          </w:r>
          <w:r>
            <w:fldChar w:fldCharType="separate"/>
          </w:r>
          <w:r>
            <w:t>B.3 使用小贴士</w:t>
          </w:r>
          <w:r>
            <w:tab/>
          </w:r>
          <w:r>
            <w:fldChar w:fldCharType="begin"/>
          </w:r>
          <w:r>
            <w:instrText xml:space="preserve"> PAGEREF _Toc9030 \h </w:instrText>
          </w:r>
          <w:r>
            <w:fldChar w:fldCharType="separate"/>
          </w:r>
          <w:r>
            <w:t>51</w:t>
          </w:r>
          <w:r>
            <w:fldChar w:fldCharType="end"/>
          </w:r>
          <w:r>
            <w:fldChar w:fldCharType="end"/>
          </w:r>
        </w:p>
        <w:p w14:paraId="1AE69A6C">
          <w:pPr>
            <w:pStyle w:val="14"/>
            <w:tabs>
              <w:tab w:val="right" w:leader="dot" w:pos="9026"/>
            </w:tabs>
          </w:pPr>
          <w:r>
            <w:fldChar w:fldCharType="begin"/>
          </w:r>
          <w:r>
            <w:instrText xml:space="preserve"> HYPERLINK \l _Toc3992 </w:instrText>
          </w:r>
          <w:r>
            <w:fldChar w:fldCharType="separate"/>
          </w:r>
          <w:r>
            <w:t>附录C 系统截图清单</w:t>
          </w:r>
          <w:r>
            <w:tab/>
          </w:r>
          <w:r>
            <w:fldChar w:fldCharType="begin"/>
          </w:r>
          <w:r>
            <w:instrText xml:space="preserve"> PAGEREF _Toc3992 \h </w:instrText>
          </w:r>
          <w:r>
            <w:fldChar w:fldCharType="separate"/>
          </w:r>
          <w:r>
            <w:t>51</w:t>
          </w:r>
          <w:r>
            <w:fldChar w:fldCharType="end"/>
          </w:r>
          <w:r>
            <w:fldChar w:fldCharType="end"/>
          </w:r>
        </w:p>
        <w:p w14:paraId="6145EAEF">
          <w:pPr>
            <w:bidi w:val="0"/>
            <w:rPr>
              <w:rFonts w:ascii="Arial" w:hAnsi="Arial" w:eastAsia="微软雅黑" w:cs="Times New Roman"/>
              <w:sz w:val="24"/>
              <w:szCs w:val="24"/>
              <w:lang w:val="en-US" w:eastAsia="zh-CN" w:bidi="ar-SA"/>
            </w:rPr>
          </w:pPr>
          <w:r>
            <w:fldChar w:fldCharType="end"/>
          </w:r>
        </w:p>
      </w:sdtContent>
    </w:sdt>
    <w:p w14:paraId="0D6A3BAF">
      <w:pPr>
        <w:bidi w:val="0"/>
        <w:rPr>
          <w:rFonts w:ascii="Arial" w:hAnsi="Arial" w:eastAsia="微软雅黑" w:cs="Times New Roman"/>
          <w:sz w:val="24"/>
          <w:szCs w:val="24"/>
          <w:lang w:val="en-US" w:eastAsia="zh-CN" w:bidi="ar-SA"/>
        </w:rPr>
      </w:pPr>
    </w:p>
    <w:p w14:paraId="2B78C62D">
      <w:pPr>
        <w:bidi w:val="0"/>
        <w:rPr>
          <w:rFonts w:ascii="Arial" w:hAnsi="Arial" w:eastAsia="微软雅黑" w:cs="Times New Roman"/>
          <w:sz w:val="24"/>
          <w:szCs w:val="24"/>
          <w:lang w:val="en-US" w:eastAsia="zh-CN" w:bidi="ar-SA"/>
        </w:rPr>
      </w:pPr>
    </w:p>
    <w:p w14:paraId="7AEEF48A">
      <w:pPr>
        <w:bidi w:val="0"/>
        <w:rPr>
          <w:rFonts w:ascii="Arial" w:hAnsi="Arial" w:eastAsia="微软雅黑" w:cs="Times New Roman"/>
          <w:sz w:val="24"/>
          <w:szCs w:val="24"/>
          <w:lang w:val="en-US" w:eastAsia="zh-CN" w:bidi="ar-SA"/>
        </w:rPr>
      </w:pPr>
    </w:p>
    <w:p w14:paraId="29B872F1">
      <w:pPr>
        <w:bidi w:val="0"/>
        <w:rPr>
          <w:rFonts w:ascii="Arial" w:hAnsi="Arial" w:eastAsia="微软雅黑" w:cs="Times New Roman"/>
          <w:sz w:val="24"/>
          <w:szCs w:val="24"/>
          <w:lang w:val="en-US" w:eastAsia="zh-CN" w:bidi="ar-SA"/>
        </w:rPr>
      </w:pPr>
    </w:p>
    <w:p w14:paraId="50C12FB8">
      <w:pPr>
        <w:bidi w:val="0"/>
        <w:rPr>
          <w:rFonts w:ascii="Arial" w:hAnsi="Arial" w:eastAsia="微软雅黑" w:cs="Times New Roman"/>
          <w:sz w:val="24"/>
          <w:szCs w:val="24"/>
          <w:lang w:val="en-US" w:eastAsia="zh-CN" w:bidi="ar-SA"/>
        </w:rPr>
      </w:pPr>
    </w:p>
    <w:p w14:paraId="4DA5A48C">
      <w:pPr>
        <w:bidi w:val="0"/>
        <w:rPr>
          <w:rFonts w:ascii="Arial" w:hAnsi="Arial" w:eastAsia="微软雅黑" w:cs="Times New Roman"/>
          <w:sz w:val="24"/>
          <w:szCs w:val="24"/>
          <w:lang w:val="en-US" w:eastAsia="zh-CN" w:bidi="ar-SA"/>
        </w:rPr>
      </w:pPr>
    </w:p>
    <w:p w14:paraId="489C9D03">
      <w:pPr>
        <w:bidi w:val="0"/>
        <w:rPr>
          <w:rFonts w:ascii="Arial" w:hAnsi="Arial" w:eastAsia="微软雅黑" w:cs="Times New Roman"/>
          <w:sz w:val="24"/>
          <w:szCs w:val="24"/>
          <w:lang w:val="en-US" w:eastAsia="zh-CN" w:bidi="ar-SA"/>
        </w:rPr>
      </w:pPr>
    </w:p>
    <w:p w14:paraId="25F5EC8A">
      <w:pPr>
        <w:bidi w:val="0"/>
        <w:rPr>
          <w:rFonts w:ascii="Arial" w:hAnsi="Arial" w:eastAsia="微软雅黑" w:cs="Times New Roman"/>
          <w:sz w:val="24"/>
          <w:szCs w:val="24"/>
          <w:lang w:val="en-US" w:eastAsia="zh-CN" w:bidi="ar-SA"/>
        </w:rPr>
      </w:pPr>
    </w:p>
    <w:p w14:paraId="07F3EA12">
      <w:pPr>
        <w:bidi w:val="0"/>
        <w:rPr>
          <w:rFonts w:ascii="Arial" w:hAnsi="Arial" w:eastAsia="微软雅黑" w:cs="Times New Roman"/>
          <w:sz w:val="24"/>
          <w:szCs w:val="24"/>
          <w:lang w:val="en-US" w:eastAsia="zh-CN" w:bidi="ar-SA"/>
        </w:rPr>
      </w:pPr>
    </w:p>
    <w:p w14:paraId="3E547C55">
      <w:pPr>
        <w:bidi w:val="0"/>
        <w:rPr>
          <w:rFonts w:ascii="Arial" w:hAnsi="Arial" w:eastAsia="微软雅黑" w:cs="Times New Roman"/>
          <w:sz w:val="24"/>
          <w:szCs w:val="24"/>
          <w:lang w:val="en-US" w:eastAsia="zh-CN" w:bidi="ar-SA"/>
        </w:rPr>
      </w:pPr>
    </w:p>
    <w:p w14:paraId="36AEDCD8">
      <w:pPr>
        <w:bidi w:val="0"/>
        <w:rPr>
          <w:rFonts w:ascii="Arial" w:hAnsi="Arial" w:eastAsia="微软雅黑" w:cs="Times New Roman"/>
          <w:sz w:val="24"/>
          <w:szCs w:val="24"/>
          <w:lang w:val="en-US" w:eastAsia="zh-CN" w:bidi="ar-SA"/>
        </w:rPr>
      </w:pPr>
    </w:p>
    <w:p w14:paraId="6F88CBB6">
      <w:pPr>
        <w:bidi w:val="0"/>
        <w:rPr>
          <w:rFonts w:ascii="Arial" w:hAnsi="Arial" w:eastAsia="微软雅黑" w:cs="Times New Roman"/>
          <w:sz w:val="24"/>
          <w:szCs w:val="24"/>
          <w:lang w:val="en-US" w:eastAsia="zh-CN" w:bidi="ar-SA"/>
        </w:rPr>
      </w:pPr>
    </w:p>
    <w:p w14:paraId="6B61E3C3">
      <w:pPr>
        <w:bidi w:val="0"/>
        <w:rPr>
          <w:rFonts w:ascii="Arial" w:hAnsi="Arial" w:eastAsia="微软雅黑" w:cs="Times New Roman"/>
          <w:sz w:val="24"/>
          <w:szCs w:val="24"/>
          <w:lang w:val="en-US" w:eastAsia="zh-CN" w:bidi="ar-SA"/>
        </w:rPr>
      </w:pPr>
    </w:p>
    <w:p w14:paraId="79C65BAE">
      <w:pPr>
        <w:bidi w:val="0"/>
        <w:rPr>
          <w:rFonts w:ascii="Arial" w:hAnsi="Arial" w:eastAsia="微软雅黑" w:cs="Times New Roman"/>
          <w:sz w:val="24"/>
          <w:szCs w:val="24"/>
          <w:lang w:val="en-US" w:eastAsia="zh-CN" w:bidi="ar-SA"/>
        </w:rPr>
      </w:pPr>
    </w:p>
    <w:p w14:paraId="5E2011FC">
      <w:pPr>
        <w:bidi w:val="0"/>
        <w:rPr>
          <w:rFonts w:ascii="Arial" w:hAnsi="Arial" w:eastAsia="微软雅黑" w:cs="Times New Roman"/>
          <w:sz w:val="24"/>
          <w:szCs w:val="24"/>
          <w:lang w:val="en-US" w:eastAsia="zh-CN" w:bidi="ar-SA"/>
        </w:rPr>
      </w:pPr>
    </w:p>
    <w:p w14:paraId="7531FF7B">
      <w:pPr>
        <w:bidi w:val="0"/>
        <w:rPr>
          <w:rFonts w:ascii="Arial" w:hAnsi="Arial" w:eastAsia="微软雅黑" w:cs="Times New Roman"/>
          <w:sz w:val="24"/>
          <w:szCs w:val="24"/>
          <w:lang w:val="en-US" w:eastAsia="zh-CN" w:bidi="ar-SA"/>
        </w:rPr>
      </w:pPr>
    </w:p>
    <w:p w14:paraId="300D9FF6">
      <w:pPr>
        <w:bidi w:val="0"/>
        <w:rPr>
          <w:rFonts w:ascii="Arial" w:hAnsi="Arial" w:eastAsia="微软雅黑" w:cs="Times New Roman"/>
          <w:sz w:val="24"/>
          <w:szCs w:val="24"/>
          <w:lang w:val="en-US" w:eastAsia="zh-CN" w:bidi="ar-SA"/>
        </w:rPr>
      </w:pPr>
    </w:p>
    <w:p w14:paraId="548DD8E4">
      <w:pPr>
        <w:bidi w:val="0"/>
        <w:rPr>
          <w:rFonts w:ascii="Arial" w:hAnsi="Arial" w:eastAsia="微软雅黑" w:cs="Times New Roman"/>
          <w:sz w:val="24"/>
          <w:szCs w:val="24"/>
          <w:lang w:val="en-US" w:eastAsia="zh-CN" w:bidi="ar-SA"/>
        </w:rPr>
      </w:pPr>
    </w:p>
    <w:p w14:paraId="3CF662CA">
      <w:pPr>
        <w:bidi w:val="0"/>
        <w:rPr>
          <w:rFonts w:ascii="Arial" w:hAnsi="Arial" w:eastAsia="微软雅黑" w:cs="Times New Roman"/>
          <w:sz w:val="24"/>
          <w:szCs w:val="24"/>
          <w:lang w:val="en-US" w:eastAsia="zh-CN" w:bidi="ar-SA"/>
        </w:rPr>
      </w:pPr>
    </w:p>
    <w:p w14:paraId="3F750184">
      <w:pPr>
        <w:bidi w:val="0"/>
        <w:rPr>
          <w:rFonts w:ascii="Arial" w:hAnsi="Arial" w:eastAsia="微软雅黑" w:cs="Times New Roman"/>
          <w:sz w:val="24"/>
          <w:szCs w:val="24"/>
          <w:lang w:val="en-US" w:eastAsia="zh-CN" w:bidi="ar-SA"/>
        </w:rPr>
      </w:pPr>
    </w:p>
    <w:p w14:paraId="5F38C686">
      <w:pPr>
        <w:bidi w:val="0"/>
        <w:rPr>
          <w:rFonts w:ascii="Arial" w:hAnsi="Arial" w:eastAsia="微软雅黑" w:cs="Times New Roman"/>
          <w:sz w:val="24"/>
          <w:szCs w:val="24"/>
          <w:lang w:val="en-US" w:eastAsia="zh-CN" w:bidi="ar-SA"/>
        </w:rPr>
      </w:pPr>
    </w:p>
    <w:p w14:paraId="77845026">
      <w:pPr>
        <w:bidi w:val="0"/>
        <w:rPr>
          <w:rFonts w:ascii="Arial" w:hAnsi="Arial" w:eastAsia="微软雅黑" w:cs="Times New Roman"/>
          <w:sz w:val="24"/>
          <w:szCs w:val="24"/>
          <w:lang w:val="en-US" w:eastAsia="zh-CN" w:bidi="ar-SA"/>
        </w:rPr>
      </w:pPr>
    </w:p>
    <w:p w14:paraId="7EFF7508">
      <w:pPr>
        <w:pStyle w:val="2"/>
        <w:ind w:firstLine="0" w:firstLineChars="0"/>
        <w:sectPr>
          <w:pgSz w:w="11906" w:h="16838"/>
          <w:pgMar w:top="1440" w:right="1440" w:bottom="1440" w:left="1440" w:header="708" w:footer="708" w:gutter="0"/>
          <w:pgNumType w:fmt="decimal" w:start="1"/>
          <w:cols w:space="720" w:num="1"/>
          <w:titlePg/>
          <w:docGrid w:linePitch="360" w:charSpace="0"/>
        </w:sectPr>
      </w:pPr>
    </w:p>
    <w:p w14:paraId="5124C9F8">
      <w:pPr>
        <w:pStyle w:val="2"/>
        <w:ind w:firstLine="0" w:firstLineChars="0"/>
        <w:rPr>
          <w:rFonts w:hint="eastAsia"/>
        </w:rPr>
      </w:pPr>
      <w:bookmarkStart w:id="3" w:name="_Toc26120"/>
      <w:r>
        <w:t>1 范围</w:t>
      </w:r>
      <w:bookmarkEnd w:id="3"/>
    </w:p>
    <w:p w14:paraId="0B65026B">
      <w:pPr>
        <w:pStyle w:val="3"/>
        <w:ind w:firstLine="0" w:firstLineChars="0"/>
        <w:rPr>
          <w:rFonts w:hint="eastAsia"/>
        </w:rPr>
      </w:pPr>
      <w:bookmarkStart w:id="4" w:name="_Toc21256"/>
      <w:r>
        <w:t>1.1 标识</w:t>
      </w:r>
      <w:bookmarkEnd w:id="4"/>
    </w:p>
    <w:p w14:paraId="3D1A75BF">
      <w:pPr>
        <w:spacing w:before="60" w:after="60" w:line="360" w:lineRule="auto"/>
        <w:ind w:firstLine="420"/>
        <w:rPr>
          <w:rFonts w:hint="eastAsia" w:ascii="宋体" w:hAnsi="宋体" w:eastAsia="宋体"/>
        </w:rPr>
      </w:pPr>
      <w:r>
        <w:rPr>
          <w:rFonts w:ascii="宋体" w:hAnsi="宋体" w:eastAsia="宋体"/>
        </w:rPr>
        <w:t>本手册标识为《“感-通-算”一体化的跨域健康管理联邦孪生平台项目-用户操作手册》，文档版本号V1.0，发布日期2026年8月24日。本手册适用于大型综合性医院智慧医疗</w:t>
      </w:r>
      <w:r>
        <w:rPr>
          <w:rFonts w:hint="eastAsia" w:ascii="宋体" w:hAnsi="宋体" w:eastAsia="宋体"/>
        </w:rPr>
        <w:t>健康管理</w:t>
      </w:r>
      <w:r>
        <w:rPr>
          <w:rFonts w:ascii="宋体" w:hAnsi="宋体" w:eastAsia="宋体"/>
        </w:rPr>
        <w:t>（以下简称"系统"）V1.0版本的用户操作指导。</w:t>
      </w:r>
    </w:p>
    <w:p w14:paraId="3B24070A">
      <w:pPr>
        <w:spacing w:before="60" w:after="60" w:line="360" w:lineRule="auto"/>
        <w:rPr>
          <w:rFonts w:hint="eastAsia" w:ascii="宋体" w:hAnsi="宋体" w:eastAsia="宋体"/>
        </w:rPr>
      </w:pPr>
      <w:r>
        <w:rPr>
          <w:rFonts w:ascii="宋体" w:hAnsi="宋体" w:eastAsia="宋体"/>
        </w:rPr>
        <w:t>本手册的文档编号为：</w:t>
      </w:r>
      <w:r>
        <w:rPr>
          <w:rFonts w:hint="eastAsia" w:ascii="宋体" w:hAnsi="宋体" w:eastAsia="宋体"/>
        </w:rPr>
        <w:t>DTHM</w:t>
      </w:r>
      <w:r>
        <w:rPr>
          <w:rFonts w:ascii="宋体" w:hAnsi="宋体" w:eastAsia="宋体"/>
        </w:rPr>
        <w:t>-SYS-UOM-V1.0。</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5"/>
        <w:gridCol w:w="6151"/>
      </w:tblGrid>
      <w:tr w14:paraId="4326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02EDEA0">
            <w:pPr>
              <w:spacing w:before="20" w:after="20" w:line="300" w:lineRule="auto"/>
              <w:jc w:val="center"/>
              <w:rPr>
                <w:rFonts w:hint="eastAsia" w:ascii="宋体" w:hAnsi="宋体" w:eastAsia="宋体"/>
              </w:rPr>
            </w:pPr>
            <w:r>
              <w:rPr>
                <w:rFonts w:ascii="宋体" w:hAnsi="宋体" w:eastAsia="宋体"/>
                <w:b/>
                <w:bCs/>
                <w:sz w:val="22"/>
                <w:szCs w:val="22"/>
              </w:rPr>
              <w:t>项目</w:t>
            </w:r>
          </w:p>
        </w:tc>
        <w:tc>
          <w:tcPr>
            <w:tcW w:w="6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11F91B7">
            <w:pPr>
              <w:spacing w:before="20" w:after="20" w:line="300" w:lineRule="auto"/>
              <w:jc w:val="center"/>
              <w:rPr>
                <w:rFonts w:hint="eastAsia" w:ascii="宋体" w:hAnsi="宋体" w:eastAsia="宋体"/>
              </w:rPr>
            </w:pPr>
            <w:r>
              <w:rPr>
                <w:rFonts w:ascii="宋体" w:hAnsi="宋体" w:eastAsia="宋体"/>
                <w:b/>
                <w:bCs/>
                <w:sz w:val="22"/>
                <w:szCs w:val="22"/>
              </w:rPr>
              <w:t>内容</w:t>
            </w:r>
          </w:p>
        </w:tc>
      </w:tr>
      <w:tr w14:paraId="1CA3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10CA26">
            <w:pPr>
              <w:spacing w:before="20" w:after="20" w:line="300" w:lineRule="auto"/>
              <w:jc w:val="center"/>
              <w:rPr>
                <w:rFonts w:hint="eastAsia" w:ascii="宋体" w:hAnsi="宋体" w:eastAsia="宋体"/>
              </w:rPr>
            </w:pPr>
            <w:r>
              <w:rPr>
                <w:rFonts w:ascii="宋体" w:hAnsi="宋体" w:eastAsia="宋体"/>
                <w:sz w:val="22"/>
                <w:szCs w:val="22"/>
              </w:rPr>
              <w:t>系统名称</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27E5B4">
            <w:pPr>
              <w:spacing w:before="20" w:after="20" w:line="300" w:lineRule="auto"/>
              <w:rPr>
                <w:rFonts w:hint="eastAsia" w:ascii="宋体" w:hAnsi="宋体" w:eastAsia="宋体"/>
              </w:rPr>
            </w:pPr>
            <w:r>
              <w:rPr>
                <w:rFonts w:ascii="宋体" w:hAnsi="宋体" w:eastAsia="宋体"/>
                <w:sz w:val="22"/>
                <w:szCs w:val="22"/>
              </w:rPr>
              <w:t>“感-通-算”一体化的跨域健康管理联邦孪生平台</w:t>
            </w:r>
          </w:p>
        </w:tc>
      </w:tr>
      <w:tr w14:paraId="3511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941C03">
            <w:pPr>
              <w:spacing w:before="20" w:after="20" w:line="300" w:lineRule="auto"/>
              <w:jc w:val="center"/>
              <w:rPr>
                <w:rFonts w:hint="eastAsia" w:ascii="宋体" w:hAnsi="宋体" w:eastAsia="宋体"/>
              </w:rPr>
            </w:pPr>
            <w:r>
              <w:rPr>
                <w:rFonts w:ascii="宋体" w:hAnsi="宋体" w:eastAsia="宋体"/>
                <w:sz w:val="22"/>
                <w:szCs w:val="22"/>
              </w:rPr>
              <w:t>系统简称</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039254">
            <w:pPr>
              <w:spacing w:before="20" w:after="20" w:line="300" w:lineRule="auto"/>
              <w:rPr>
                <w:rFonts w:hint="eastAsia" w:ascii="宋体" w:hAnsi="宋体" w:eastAsia="宋体"/>
              </w:rPr>
            </w:pPr>
            <w:r>
              <w:rPr>
                <w:rFonts w:hint="eastAsia" w:ascii="宋体" w:hAnsi="宋体" w:eastAsia="宋体"/>
                <w:sz w:val="22"/>
                <w:szCs w:val="22"/>
              </w:rPr>
              <w:t>数字人</w:t>
            </w:r>
            <w:r>
              <w:rPr>
                <w:rFonts w:ascii="宋体" w:hAnsi="宋体" w:eastAsia="宋体"/>
                <w:sz w:val="22"/>
                <w:szCs w:val="22"/>
              </w:rPr>
              <w:t>系统</w:t>
            </w:r>
          </w:p>
        </w:tc>
      </w:tr>
      <w:tr w14:paraId="098E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A66EAC">
            <w:pPr>
              <w:spacing w:before="20" w:after="20" w:line="300" w:lineRule="auto"/>
              <w:jc w:val="center"/>
              <w:rPr>
                <w:rFonts w:hint="eastAsia" w:ascii="宋体" w:hAnsi="宋体" w:eastAsia="宋体"/>
              </w:rPr>
            </w:pPr>
            <w:r>
              <w:rPr>
                <w:rFonts w:ascii="宋体" w:hAnsi="宋体" w:eastAsia="宋体"/>
                <w:sz w:val="22"/>
                <w:szCs w:val="22"/>
              </w:rPr>
              <w:t>文档名称</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F0BCFD">
            <w:pPr>
              <w:spacing w:before="20" w:after="20" w:line="300" w:lineRule="auto"/>
              <w:rPr>
                <w:rFonts w:hint="eastAsia" w:ascii="宋体" w:hAnsi="宋体" w:eastAsia="宋体"/>
              </w:rPr>
            </w:pPr>
            <w:r>
              <w:rPr>
                <w:rFonts w:ascii="宋体" w:hAnsi="宋体" w:eastAsia="宋体"/>
                <w:sz w:val="22"/>
                <w:szCs w:val="22"/>
              </w:rPr>
              <w:t>用户操作手册</w:t>
            </w:r>
          </w:p>
        </w:tc>
      </w:tr>
      <w:tr w14:paraId="1398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932A7F">
            <w:pPr>
              <w:spacing w:before="20" w:after="20" w:line="300" w:lineRule="auto"/>
              <w:jc w:val="center"/>
              <w:rPr>
                <w:rFonts w:hint="eastAsia" w:ascii="宋体" w:hAnsi="宋体" w:eastAsia="宋体"/>
              </w:rPr>
            </w:pPr>
            <w:r>
              <w:rPr>
                <w:rFonts w:ascii="宋体" w:hAnsi="宋体" w:eastAsia="宋体"/>
                <w:sz w:val="22"/>
                <w:szCs w:val="22"/>
              </w:rPr>
              <w:t>文档版本</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D215BE">
            <w:pPr>
              <w:spacing w:before="20" w:after="20" w:line="300" w:lineRule="auto"/>
              <w:rPr>
                <w:rFonts w:hint="eastAsia" w:ascii="宋体" w:hAnsi="宋体" w:eastAsia="宋体"/>
              </w:rPr>
            </w:pPr>
            <w:r>
              <w:rPr>
                <w:rFonts w:ascii="宋体" w:hAnsi="宋体" w:eastAsia="宋体"/>
                <w:sz w:val="22"/>
                <w:szCs w:val="22"/>
              </w:rPr>
              <w:t>V1.0</w:t>
            </w:r>
          </w:p>
        </w:tc>
      </w:tr>
      <w:tr w14:paraId="4A3D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A5C6EF">
            <w:pPr>
              <w:spacing w:before="20" w:after="20" w:line="300" w:lineRule="auto"/>
              <w:jc w:val="center"/>
              <w:rPr>
                <w:rFonts w:hint="eastAsia" w:ascii="宋体" w:hAnsi="宋体" w:eastAsia="宋体"/>
              </w:rPr>
            </w:pPr>
            <w:r>
              <w:rPr>
                <w:rFonts w:ascii="宋体" w:hAnsi="宋体" w:eastAsia="宋体"/>
                <w:sz w:val="22"/>
                <w:szCs w:val="22"/>
              </w:rPr>
              <w:t>文档编号</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CDB8F6">
            <w:pPr>
              <w:spacing w:before="20" w:after="20" w:line="300" w:lineRule="auto"/>
              <w:rPr>
                <w:rFonts w:hint="eastAsia" w:ascii="宋体" w:hAnsi="宋体" w:eastAsia="宋体"/>
              </w:rPr>
            </w:pPr>
            <w:r>
              <w:rPr>
                <w:rFonts w:hint="eastAsia" w:ascii="宋体" w:hAnsi="宋体" w:eastAsia="宋体"/>
              </w:rPr>
              <w:t>DTHM</w:t>
            </w:r>
            <w:bookmarkStart w:id="121" w:name="_GoBack"/>
            <w:bookmarkEnd w:id="121"/>
            <w:r>
              <w:rPr>
                <w:rFonts w:ascii="宋体" w:hAnsi="宋体" w:eastAsia="宋体"/>
                <w:sz w:val="22"/>
                <w:szCs w:val="22"/>
              </w:rPr>
              <w:t>-SYS-UOM-V1.0</w:t>
            </w:r>
          </w:p>
        </w:tc>
      </w:tr>
      <w:tr w14:paraId="4AA4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59333A">
            <w:pPr>
              <w:spacing w:before="20" w:after="20" w:line="300" w:lineRule="auto"/>
              <w:jc w:val="center"/>
              <w:rPr>
                <w:rFonts w:hint="eastAsia" w:ascii="宋体" w:hAnsi="宋体" w:eastAsia="宋体"/>
              </w:rPr>
            </w:pPr>
            <w:r>
              <w:rPr>
                <w:rFonts w:ascii="宋体" w:hAnsi="宋体" w:eastAsia="宋体"/>
                <w:sz w:val="22"/>
                <w:szCs w:val="22"/>
              </w:rPr>
              <w:t>发布日期</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0F0E50">
            <w:pPr>
              <w:spacing w:before="20" w:after="20" w:line="300" w:lineRule="auto"/>
              <w:rPr>
                <w:rFonts w:hint="eastAsia" w:ascii="宋体" w:hAnsi="宋体" w:eastAsia="宋体"/>
              </w:rPr>
            </w:pPr>
            <w:r>
              <w:rPr>
                <w:rFonts w:ascii="宋体" w:hAnsi="宋体" w:eastAsia="宋体"/>
                <w:sz w:val="22"/>
                <w:szCs w:val="22"/>
              </w:rPr>
              <w:t>2026年8月24日</w:t>
            </w:r>
          </w:p>
        </w:tc>
      </w:tr>
      <w:tr w14:paraId="2E4E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85C710">
            <w:pPr>
              <w:spacing w:before="20" w:after="20" w:line="300" w:lineRule="auto"/>
              <w:jc w:val="center"/>
              <w:rPr>
                <w:rFonts w:hint="eastAsia" w:ascii="宋体" w:hAnsi="宋体" w:eastAsia="宋体"/>
              </w:rPr>
            </w:pPr>
            <w:r>
              <w:rPr>
                <w:rFonts w:ascii="宋体" w:hAnsi="宋体" w:eastAsia="宋体"/>
                <w:sz w:val="22"/>
                <w:szCs w:val="22"/>
              </w:rPr>
              <w:t>保密等级</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32936C">
            <w:pPr>
              <w:spacing w:before="20" w:after="20" w:line="300" w:lineRule="auto"/>
              <w:rPr>
                <w:rFonts w:hint="eastAsia" w:ascii="宋体" w:hAnsi="宋体" w:eastAsia="宋体"/>
              </w:rPr>
            </w:pPr>
            <w:r>
              <w:rPr>
                <w:rFonts w:ascii="宋体" w:hAnsi="宋体" w:eastAsia="宋体"/>
                <w:sz w:val="22"/>
                <w:szCs w:val="22"/>
              </w:rPr>
              <w:t>内部公开</w:t>
            </w:r>
          </w:p>
        </w:tc>
      </w:tr>
      <w:tr w14:paraId="7243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A81A35">
            <w:pPr>
              <w:spacing w:before="20" w:after="20" w:line="300" w:lineRule="auto"/>
              <w:jc w:val="center"/>
              <w:rPr>
                <w:rFonts w:hint="eastAsia" w:ascii="宋体" w:hAnsi="宋体" w:eastAsia="宋体"/>
              </w:rPr>
            </w:pPr>
            <w:r>
              <w:rPr>
                <w:rFonts w:ascii="宋体" w:hAnsi="宋体" w:eastAsia="宋体"/>
                <w:sz w:val="22"/>
                <w:szCs w:val="22"/>
              </w:rPr>
              <w:t>编制单位</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021096">
            <w:pPr>
              <w:spacing w:before="20" w:after="20" w:line="300" w:lineRule="auto"/>
              <w:rPr>
                <w:rFonts w:hint="eastAsia" w:ascii="宋体" w:hAnsi="宋体" w:eastAsia="宋体"/>
              </w:rPr>
            </w:pPr>
            <w:r>
              <w:rPr>
                <w:rFonts w:ascii="宋体" w:hAnsi="宋体" w:eastAsia="宋体"/>
                <w:sz w:val="22"/>
                <w:szCs w:val="22"/>
              </w:rPr>
              <w:t>项目编写组</w:t>
            </w:r>
          </w:p>
        </w:tc>
      </w:tr>
    </w:tbl>
    <w:p w14:paraId="143789AB">
      <w:pPr>
        <w:pStyle w:val="3"/>
        <w:ind w:firstLine="0" w:firstLineChars="0"/>
        <w:rPr>
          <w:rFonts w:hint="eastAsia"/>
        </w:rPr>
      </w:pPr>
      <w:bookmarkStart w:id="5" w:name="_Toc15696"/>
      <w:r>
        <w:t>1.2 系统概述</w:t>
      </w:r>
      <w:bookmarkEnd w:id="5"/>
    </w:p>
    <w:p w14:paraId="31A914B4">
      <w:pPr>
        <w:spacing w:before="60" w:after="60" w:line="360" w:lineRule="auto"/>
        <w:ind w:firstLine="420"/>
        <w:rPr>
          <w:rFonts w:hint="eastAsia" w:ascii="宋体" w:hAnsi="宋体" w:eastAsia="宋体"/>
        </w:rPr>
      </w:pPr>
      <w:r>
        <w:rPr>
          <w:rFonts w:ascii="宋体" w:hAnsi="宋体" w:eastAsia="宋体"/>
        </w:rPr>
        <w:t>数字人系统是一套</w:t>
      </w:r>
      <w:r>
        <w:rPr>
          <w:rFonts w:hint="eastAsia" w:ascii="宋体" w:hAnsi="宋体" w:eastAsia="宋体"/>
        </w:rPr>
        <w:t>基于联邦学习、数字孪生、数字人技术的</w:t>
      </w:r>
      <w:r>
        <w:rPr>
          <w:rFonts w:ascii="宋体" w:hAnsi="宋体" w:eastAsia="宋体"/>
        </w:rPr>
        <w:t>综合性健康管理与医疗辅助服务平台，以数字孪生人体为核心交互载体，整合多类型可穿戴健康监测设备数据，构建覆盖"监测-预警-模拟-诊疗-档案"全流程的智慧健康服务体系。系统通过3D数字人模型将抽象的生理数据转化为直观的可视化呈现，帮助用户全面了解自身健康状况，及时发现健康风险，辅助就医决策。</w:t>
      </w:r>
    </w:p>
    <w:p w14:paraId="3E8BFDFB">
      <w:pPr>
        <w:spacing w:before="60" w:after="60" w:line="360" w:lineRule="auto"/>
        <w:ind w:firstLine="420"/>
        <w:rPr>
          <w:rFonts w:hint="eastAsia" w:ascii="宋体" w:hAnsi="宋体" w:eastAsia="宋体"/>
        </w:rPr>
      </w:pPr>
      <w:r>
        <w:rPr>
          <w:rFonts w:ascii="宋体" w:hAnsi="宋体" w:eastAsia="宋体"/>
        </w:rPr>
        <w:t>系统采用"云-端"架构模式，由用户终端应用、云端服务平台和医疗机构端接口三部分组成。用户通过移动应用或桌面应用进行交互，可穿戴设备采集的生理数据通过蓝牙或网络传输至云端服务平台进行存储、分析、预警；用户可授权将健康数据同步至合作医疗机构的HIS/EMR系统，实现居家监测与临床诊疗的数据贯通。</w:t>
      </w:r>
    </w:p>
    <w:p w14:paraId="1B9B4FB1">
      <w:pPr>
        <w:spacing w:before="60" w:after="60" w:line="360" w:lineRule="auto"/>
        <w:rPr>
          <w:rFonts w:hint="eastAsia" w:ascii="宋体" w:hAnsi="宋体" w:eastAsia="宋体"/>
        </w:rPr>
      </w:pPr>
      <w:r>
        <w:rPr>
          <w:rFonts w:ascii="宋体" w:hAnsi="宋体" w:eastAsia="宋体"/>
        </w:rPr>
        <w:t>系统共包含六大功能模块、十九个子模块：</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8"/>
        <w:gridCol w:w="2464"/>
        <w:gridCol w:w="1450"/>
        <w:gridCol w:w="4154"/>
      </w:tblGrid>
      <w:tr w14:paraId="29B7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33"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04CF40C">
            <w:pPr>
              <w:spacing w:before="20" w:after="20" w:line="300" w:lineRule="auto"/>
              <w:rPr>
                <w:rFonts w:hint="eastAsia" w:ascii="宋体" w:hAnsi="宋体" w:eastAsia="宋体"/>
              </w:rPr>
            </w:pPr>
            <w:r>
              <w:rPr>
                <w:rFonts w:ascii="宋体" w:hAnsi="宋体" w:eastAsia="宋体"/>
                <w:b/>
                <w:bCs/>
                <w:sz w:val="22"/>
                <w:szCs w:val="22"/>
              </w:rPr>
              <w:t>模块编号</w:t>
            </w:r>
          </w:p>
        </w:tc>
        <w:tc>
          <w:tcPr>
            <w:tcW w:w="241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33B336C">
            <w:pPr>
              <w:spacing w:before="20" w:after="20" w:line="300" w:lineRule="auto"/>
              <w:jc w:val="center"/>
              <w:rPr>
                <w:rFonts w:hint="eastAsia" w:ascii="宋体" w:hAnsi="宋体" w:eastAsia="宋体"/>
              </w:rPr>
            </w:pPr>
            <w:r>
              <w:rPr>
                <w:rFonts w:ascii="宋体" w:hAnsi="宋体" w:eastAsia="宋体"/>
                <w:b/>
                <w:bCs/>
                <w:sz w:val="22"/>
                <w:szCs w:val="22"/>
              </w:rPr>
              <w:t>模块名称</w:t>
            </w:r>
          </w:p>
        </w:tc>
        <w:tc>
          <w:tcPr>
            <w:tcW w:w="1418"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1307F83">
            <w:pPr>
              <w:spacing w:before="20" w:after="20" w:line="300" w:lineRule="auto"/>
              <w:rPr>
                <w:rFonts w:hint="eastAsia" w:ascii="宋体" w:hAnsi="宋体" w:eastAsia="宋体"/>
              </w:rPr>
            </w:pPr>
            <w:r>
              <w:rPr>
                <w:rFonts w:ascii="宋体" w:hAnsi="宋体" w:eastAsia="宋体"/>
                <w:b/>
                <w:bCs/>
                <w:sz w:val="22"/>
                <w:szCs w:val="22"/>
              </w:rPr>
              <w:t>子模块数量</w:t>
            </w:r>
          </w:p>
        </w:tc>
        <w:tc>
          <w:tcPr>
            <w:tcW w:w="4063"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C98B728">
            <w:pPr>
              <w:spacing w:before="20" w:after="20" w:line="300" w:lineRule="auto"/>
              <w:jc w:val="center"/>
              <w:rPr>
                <w:rFonts w:hint="eastAsia" w:ascii="宋体" w:hAnsi="宋体" w:eastAsia="宋体"/>
              </w:rPr>
            </w:pPr>
            <w:r>
              <w:rPr>
                <w:rFonts w:ascii="宋体" w:hAnsi="宋体" w:eastAsia="宋体"/>
                <w:b/>
                <w:bCs/>
                <w:sz w:val="22"/>
                <w:szCs w:val="22"/>
              </w:rPr>
              <w:t>核心功能</w:t>
            </w:r>
          </w:p>
        </w:tc>
      </w:tr>
      <w:tr w14:paraId="73E6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76A728">
            <w:pPr>
              <w:spacing w:before="20" w:after="20" w:line="300" w:lineRule="auto"/>
              <w:rPr>
                <w:rFonts w:hint="eastAsia" w:ascii="宋体" w:hAnsi="宋体" w:eastAsia="宋体"/>
              </w:rPr>
            </w:pPr>
            <w:r>
              <w:rPr>
                <w:rFonts w:ascii="宋体" w:hAnsi="宋体" w:eastAsia="宋体"/>
                <w:sz w:val="22"/>
                <w:szCs w:val="22"/>
              </w:rPr>
              <w:t>M01</w:t>
            </w:r>
          </w:p>
        </w:tc>
        <w:tc>
          <w:tcPr>
            <w:tcW w:w="241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F7A6AA">
            <w:pPr>
              <w:spacing w:before="20" w:after="20" w:line="300" w:lineRule="auto"/>
              <w:rPr>
                <w:rFonts w:hint="eastAsia" w:ascii="宋体" w:hAnsi="宋体" w:eastAsia="宋体"/>
              </w:rPr>
            </w:pPr>
            <w:r>
              <w:rPr>
                <w:rFonts w:ascii="宋体" w:hAnsi="宋体" w:eastAsia="宋体"/>
                <w:sz w:val="22"/>
                <w:szCs w:val="22"/>
              </w:rPr>
              <w:t>数字孪生人体交互界面</w:t>
            </w:r>
          </w:p>
        </w:tc>
        <w:tc>
          <w:tcPr>
            <w:tcW w:w="141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C1886C">
            <w:pPr>
              <w:spacing w:before="20" w:after="20" w:line="300" w:lineRule="auto"/>
              <w:rPr>
                <w:rFonts w:hint="eastAsia" w:ascii="宋体" w:hAnsi="宋体" w:eastAsia="宋体"/>
              </w:rPr>
            </w:pPr>
            <w:r>
              <w:rPr>
                <w:rFonts w:ascii="宋体" w:hAnsi="宋体" w:eastAsia="宋体"/>
                <w:sz w:val="22"/>
                <w:szCs w:val="22"/>
              </w:rPr>
              <w:t>3</w:t>
            </w:r>
          </w:p>
        </w:tc>
        <w:tc>
          <w:tcPr>
            <w:tcW w:w="406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9B67B5">
            <w:pPr>
              <w:spacing w:before="20" w:after="20" w:line="300" w:lineRule="auto"/>
              <w:rPr>
                <w:rFonts w:hint="eastAsia" w:ascii="宋体" w:hAnsi="宋体" w:eastAsia="宋体"/>
              </w:rPr>
            </w:pPr>
            <w:r>
              <w:rPr>
                <w:rFonts w:ascii="宋体" w:hAnsi="宋体" w:eastAsia="宋体"/>
                <w:sz w:val="22"/>
                <w:szCs w:val="22"/>
              </w:rPr>
              <w:t>3D数字人全视角交互、全身健康态势可视化、健康指标展示</w:t>
            </w:r>
          </w:p>
        </w:tc>
      </w:tr>
      <w:tr w14:paraId="339D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26A775">
            <w:pPr>
              <w:spacing w:before="20" w:after="20" w:line="300" w:lineRule="auto"/>
              <w:rPr>
                <w:rFonts w:hint="eastAsia" w:ascii="宋体" w:hAnsi="宋体" w:eastAsia="宋体"/>
              </w:rPr>
            </w:pPr>
            <w:r>
              <w:rPr>
                <w:rFonts w:ascii="宋体" w:hAnsi="宋体" w:eastAsia="宋体"/>
                <w:sz w:val="22"/>
                <w:szCs w:val="22"/>
              </w:rPr>
              <w:t>M02</w:t>
            </w:r>
          </w:p>
        </w:tc>
        <w:tc>
          <w:tcPr>
            <w:tcW w:w="241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F31FA1">
            <w:pPr>
              <w:spacing w:before="20" w:after="20" w:line="300" w:lineRule="auto"/>
              <w:rPr>
                <w:rFonts w:hint="eastAsia" w:ascii="宋体" w:hAnsi="宋体" w:eastAsia="宋体"/>
              </w:rPr>
            </w:pPr>
            <w:r>
              <w:rPr>
                <w:rFonts w:ascii="宋体" w:hAnsi="宋体" w:eastAsia="宋体"/>
                <w:sz w:val="22"/>
                <w:szCs w:val="22"/>
              </w:rPr>
              <w:t>多设备健康监测</w:t>
            </w:r>
          </w:p>
        </w:tc>
        <w:tc>
          <w:tcPr>
            <w:tcW w:w="141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111B16">
            <w:pPr>
              <w:spacing w:before="20" w:after="20" w:line="300" w:lineRule="auto"/>
              <w:rPr>
                <w:rFonts w:hint="eastAsia" w:ascii="宋体" w:hAnsi="宋体" w:eastAsia="宋体"/>
              </w:rPr>
            </w:pPr>
            <w:r>
              <w:rPr>
                <w:rFonts w:ascii="宋体" w:hAnsi="宋体" w:eastAsia="宋体"/>
                <w:sz w:val="22"/>
                <w:szCs w:val="22"/>
              </w:rPr>
              <w:t>4</w:t>
            </w:r>
          </w:p>
        </w:tc>
        <w:tc>
          <w:tcPr>
            <w:tcW w:w="406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48EC4B">
            <w:pPr>
              <w:spacing w:before="20" w:after="20" w:line="300" w:lineRule="auto"/>
              <w:rPr>
                <w:rFonts w:hint="eastAsia" w:ascii="宋体" w:hAnsi="宋体" w:eastAsia="宋体"/>
              </w:rPr>
            </w:pPr>
            <w:r>
              <w:rPr>
                <w:rFonts w:ascii="宋体" w:hAnsi="宋体" w:eastAsia="宋体"/>
                <w:sz w:val="22"/>
                <w:szCs w:val="22"/>
              </w:rPr>
              <w:t>设备绑定管理、实时监测数据看板、监测数据历史回溯、监测计划自定义</w:t>
            </w:r>
          </w:p>
        </w:tc>
      </w:tr>
      <w:tr w14:paraId="684B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6DE194">
            <w:pPr>
              <w:spacing w:before="20" w:after="20" w:line="300" w:lineRule="auto"/>
              <w:rPr>
                <w:rFonts w:hint="eastAsia" w:ascii="宋体" w:hAnsi="宋体" w:eastAsia="宋体"/>
              </w:rPr>
            </w:pPr>
            <w:r>
              <w:rPr>
                <w:rFonts w:ascii="宋体" w:hAnsi="宋体" w:eastAsia="宋体"/>
                <w:sz w:val="22"/>
                <w:szCs w:val="22"/>
              </w:rPr>
              <w:t>M03</w:t>
            </w:r>
          </w:p>
        </w:tc>
        <w:tc>
          <w:tcPr>
            <w:tcW w:w="241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73B4A5">
            <w:pPr>
              <w:spacing w:before="20" w:after="20" w:line="300" w:lineRule="auto"/>
              <w:rPr>
                <w:rFonts w:hint="eastAsia" w:ascii="宋体" w:hAnsi="宋体" w:eastAsia="宋体"/>
              </w:rPr>
            </w:pPr>
            <w:r>
              <w:rPr>
                <w:rFonts w:ascii="宋体" w:hAnsi="宋体" w:eastAsia="宋体"/>
                <w:sz w:val="22"/>
                <w:szCs w:val="22"/>
              </w:rPr>
              <w:t>健康风险智能预警</w:t>
            </w:r>
          </w:p>
        </w:tc>
        <w:tc>
          <w:tcPr>
            <w:tcW w:w="141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E5FB88">
            <w:pPr>
              <w:spacing w:before="20" w:after="20" w:line="300" w:lineRule="auto"/>
              <w:rPr>
                <w:rFonts w:hint="eastAsia" w:ascii="宋体" w:hAnsi="宋体" w:eastAsia="宋体"/>
              </w:rPr>
            </w:pPr>
            <w:r>
              <w:rPr>
                <w:rFonts w:ascii="宋体" w:hAnsi="宋体" w:eastAsia="宋体"/>
                <w:sz w:val="22"/>
                <w:szCs w:val="22"/>
              </w:rPr>
              <w:t>4</w:t>
            </w:r>
          </w:p>
        </w:tc>
        <w:tc>
          <w:tcPr>
            <w:tcW w:w="406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EF3EDD">
            <w:pPr>
              <w:spacing w:before="20" w:after="20" w:line="300" w:lineRule="auto"/>
              <w:rPr>
                <w:rFonts w:hint="eastAsia" w:ascii="宋体" w:hAnsi="宋体" w:eastAsia="宋体"/>
              </w:rPr>
            </w:pPr>
            <w:r>
              <w:rPr>
                <w:rFonts w:ascii="宋体" w:hAnsi="宋体" w:eastAsia="宋体"/>
                <w:sz w:val="22"/>
                <w:szCs w:val="22"/>
              </w:rPr>
              <w:t>多等级风险分级预警、风险部位精准定位、风险原因可视化溯源、紧急处置指引</w:t>
            </w:r>
          </w:p>
        </w:tc>
      </w:tr>
      <w:tr w14:paraId="4753F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FEFCA5">
            <w:pPr>
              <w:spacing w:before="20" w:after="20" w:line="300" w:lineRule="auto"/>
              <w:rPr>
                <w:rFonts w:hint="eastAsia" w:ascii="宋体" w:hAnsi="宋体" w:eastAsia="宋体"/>
              </w:rPr>
            </w:pPr>
            <w:r>
              <w:rPr>
                <w:rFonts w:ascii="宋体" w:hAnsi="宋体" w:eastAsia="宋体"/>
                <w:sz w:val="22"/>
                <w:szCs w:val="22"/>
              </w:rPr>
              <w:t>M04</w:t>
            </w:r>
          </w:p>
        </w:tc>
        <w:tc>
          <w:tcPr>
            <w:tcW w:w="241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2F216E">
            <w:pPr>
              <w:spacing w:before="20" w:after="20" w:line="300" w:lineRule="auto"/>
              <w:rPr>
                <w:rFonts w:hint="eastAsia" w:ascii="宋体" w:hAnsi="宋体" w:eastAsia="宋体"/>
              </w:rPr>
            </w:pPr>
            <w:r>
              <w:rPr>
                <w:rFonts w:ascii="宋体" w:hAnsi="宋体" w:eastAsia="宋体"/>
                <w:sz w:val="22"/>
                <w:szCs w:val="22"/>
              </w:rPr>
              <w:t>疾病演化模拟与干预效果预判</w:t>
            </w:r>
          </w:p>
        </w:tc>
        <w:tc>
          <w:tcPr>
            <w:tcW w:w="141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224A7C">
            <w:pPr>
              <w:spacing w:before="20" w:after="20" w:line="300" w:lineRule="auto"/>
              <w:rPr>
                <w:rFonts w:hint="eastAsia" w:ascii="宋体" w:hAnsi="宋体" w:eastAsia="宋体"/>
              </w:rPr>
            </w:pPr>
            <w:r>
              <w:rPr>
                <w:rFonts w:ascii="宋体" w:hAnsi="宋体" w:eastAsia="宋体"/>
                <w:sz w:val="22"/>
                <w:szCs w:val="22"/>
              </w:rPr>
              <w:t>2</w:t>
            </w:r>
          </w:p>
        </w:tc>
        <w:tc>
          <w:tcPr>
            <w:tcW w:w="406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90427F">
            <w:pPr>
              <w:spacing w:before="20" w:after="20" w:line="300" w:lineRule="auto"/>
              <w:rPr>
                <w:rFonts w:hint="eastAsia" w:ascii="宋体" w:hAnsi="宋体" w:eastAsia="宋体"/>
              </w:rPr>
            </w:pPr>
            <w:r>
              <w:rPr>
                <w:rFonts w:ascii="宋体" w:hAnsi="宋体" w:eastAsia="宋体"/>
                <w:sz w:val="22"/>
                <w:szCs w:val="22"/>
              </w:rPr>
              <w:t>疾病自然演化模拟、疾病科普</w:t>
            </w:r>
          </w:p>
        </w:tc>
      </w:tr>
      <w:tr w14:paraId="0C05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693B18">
            <w:pPr>
              <w:spacing w:before="20" w:after="20" w:line="300" w:lineRule="auto"/>
              <w:rPr>
                <w:rFonts w:hint="eastAsia" w:ascii="宋体" w:hAnsi="宋体" w:eastAsia="宋体"/>
              </w:rPr>
            </w:pPr>
            <w:r>
              <w:rPr>
                <w:rFonts w:ascii="宋体" w:hAnsi="宋体" w:eastAsia="宋体"/>
                <w:sz w:val="22"/>
                <w:szCs w:val="22"/>
              </w:rPr>
              <w:t>M05</w:t>
            </w:r>
          </w:p>
        </w:tc>
        <w:tc>
          <w:tcPr>
            <w:tcW w:w="241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0D011A">
            <w:pPr>
              <w:spacing w:before="20" w:after="20" w:line="300" w:lineRule="auto"/>
              <w:rPr>
                <w:rFonts w:hint="eastAsia" w:ascii="宋体" w:hAnsi="宋体" w:eastAsia="宋体"/>
              </w:rPr>
            </w:pPr>
            <w:r>
              <w:rPr>
                <w:rFonts w:ascii="宋体" w:hAnsi="宋体" w:eastAsia="宋体"/>
                <w:sz w:val="22"/>
                <w:szCs w:val="22"/>
              </w:rPr>
              <w:t>就医辅助诊疗管理</w:t>
            </w:r>
          </w:p>
        </w:tc>
        <w:tc>
          <w:tcPr>
            <w:tcW w:w="141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F0262D">
            <w:pPr>
              <w:spacing w:before="20" w:after="20" w:line="300" w:lineRule="auto"/>
              <w:rPr>
                <w:rFonts w:hint="eastAsia" w:ascii="宋体" w:hAnsi="宋体" w:eastAsia="宋体"/>
              </w:rPr>
            </w:pPr>
            <w:r>
              <w:rPr>
                <w:rFonts w:ascii="宋体" w:hAnsi="宋体" w:eastAsia="宋体"/>
                <w:sz w:val="22"/>
                <w:szCs w:val="22"/>
              </w:rPr>
              <w:t>3</w:t>
            </w:r>
          </w:p>
        </w:tc>
        <w:tc>
          <w:tcPr>
            <w:tcW w:w="406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F55D33">
            <w:pPr>
              <w:spacing w:before="20" w:after="20" w:line="300" w:lineRule="auto"/>
              <w:rPr>
                <w:rFonts w:hint="eastAsia" w:ascii="宋体" w:hAnsi="宋体" w:eastAsia="宋体"/>
              </w:rPr>
            </w:pPr>
            <w:r>
              <w:rPr>
                <w:rFonts w:ascii="宋体" w:hAnsi="宋体" w:eastAsia="宋体"/>
                <w:sz w:val="22"/>
                <w:szCs w:val="22"/>
              </w:rPr>
              <w:t>诊疗数据同步、档案共享、就医报告归档</w:t>
            </w:r>
          </w:p>
        </w:tc>
      </w:tr>
      <w:tr w14:paraId="0806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C195AF">
            <w:pPr>
              <w:spacing w:before="20" w:after="20" w:line="300" w:lineRule="auto"/>
              <w:rPr>
                <w:rFonts w:hint="eastAsia" w:ascii="宋体" w:hAnsi="宋体" w:eastAsia="宋体"/>
              </w:rPr>
            </w:pPr>
            <w:r>
              <w:rPr>
                <w:rFonts w:ascii="宋体" w:hAnsi="宋体" w:eastAsia="宋体"/>
                <w:sz w:val="22"/>
                <w:szCs w:val="22"/>
              </w:rPr>
              <w:t>M06</w:t>
            </w:r>
          </w:p>
        </w:tc>
        <w:tc>
          <w:tcPr>
            <w:tcW w:w="241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982236">
            <w:pPr>
              <w:spacing w:before="20" w:after="20" w:line="300" w:lineRule="auto"/>
              <w:rPr>
                <w:rFonts w:hint="eastAsia" w:ascii="宋体" w:hAnsi="宋体" w:eastAsia="宋体"/>
              </w:rPr>
            </w:pPr>
            <w:r>
              <w:rPr>
                <w:rFonts w:ascii="宋体" w:hAnsi="宋体" w:eastAsia="宋体"/>
                <w:sz w:val="22"/>
                <w:szCs w:val="22"/>
              </w:rPr>
              <w:t>健康档案管理</w:t>
            </w:r>
          </w:p>
        </w:tc>
        <w:tc>
          <w:tcPr>
            <w:tcW w:w="1418"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65179B">
            <w:pPr>
              <w:spacing w:before="20" w:after="20" w:line="300" w:lineRule="auto"/>
              <w:rPr>
                <w:rFonts w:hint="eastAsia" w:ascii="宋体" w:hAnsi="宋体" w:eastAsia="宋体"/>
              </w:rPr>
            </w:pPr>
            <w:r>
              <w:rPr>
                <w:rFonts w:ascii="宋体" w:hAnsi="宋体" w:eastAsia="宋体"/>
                <w:sz w:val="22"/>
                <w:szCs w:val="22"/>
              </w:rPr>
              <w:t>3</w:t>
            </w:r>
          </w:p>
        </w:tc>
        <w:tc>
          <w:tcPr>
            <w:tcW w:w="406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4772AC">
            <w:pPr>
              <w:spacing w:before="20" w:after="20" w:line="300" w:lineRule="auto"/>
              <w:rPr>
                <w:rFonts w:hint="eastAsia" w:ascii="宋体" w:hAnsi="宋体" w:eastAsia="宋体"/>
              </w:rPr>
            </w:pPr>
            <w:r>
              <w:rPr>
                <w:rFonts w:ascii="宋体" w:hAnsi="宋体" w:eastAsia="宋体"/>
                <w:sz w:val="22"/>
                <w:szCs w:val="22"/>
              </w:rPr>
              <w:t>健康档案统一管理、健康报告管理、报告分享</w:t>
            </w:r>
          </w:p>
        </w:tc>
      </w:tr>
    </w:tbl>
    <w:p w14:paraId="0D415093">
      <w:pPr>
        <w:pStyle w:val="3"/>
        <w:ind w:firstLine="0" w:firstLineChars="0"/>
        <w:rPr>
          <w:rFonts w:hint="eastAsia"/>
        </w:rPr>
      </w:pPr>
      <w:bookmarkStart w:id="6" w:name="_Toc14795"/>
      <w:r>
        <w:t>1.3 文档概述</w:t>
      </w:r>
      <w:bookmarkEnd w:id="6"/>
    </w:p>
    <w:p w14:paraId="1DBCD0E0">
      <w:pPr>
        <w:spacing w:before="60" w:after="60" w:line="360" w:lineRule="auto"/>
        <w:ind w:firstLine="420"/>
        <w:rPr>
          <w:rFonts w:hint="eastAsia" w:ascii="宋体" w:hAnsi="宋体" w:eastAsia="宋体"/>
        </w:rPr>
      </w:pPr>
      <w:r>
        <w:rPr>
          <w:rFonts w:ascii="宋体" w:hAnsi="宋体" w:eastAsia="宋体"/>
        </w:rPr>
        <w:t>本手册旨在为数字人系统的用户提供全面、详细的操作指导。通过本手册，用户可以快速了解系统各功能模块的使用方法，掌握日常操作流程，提高健康管理效率，充分发挥数字人系统的各项功能。</w:t>
      </w:r>
    </w:p>
    <w:p w14:paraId="6FA5E110">
      <w:pPr>
        <w:spacing w:before="60" w:after="60" w:line="360" w:lineRule="auto"/>
        <w:rPr>
          <w:rFonts w:hint="eastAsia" w:ascii="宋体" w:hAnsi="宋体" w:eastAsia="宋体"/>
        </w:rPr>
      </w:pPr>
      <w:r>
        <w:rPr>
          <w:rFonts w:ascii="宋体" w:hAnsi="宋体" w:eastAsia="宋体"/>
        </w:rPr>
        <w:t>本手册按照GJB标准格式组织，共分为七章及附录，各章节内容概述如下：</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0"/>
        <w:gridCol w:w="2255"/>
        <w:gridCol w:w="6151"/>
      </w:tblGrid>
      <w:tr w14:paraId="1E4A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9B80BC9">
            <w:pPr>
              <w:spacing w:before="20" w:after="20" w:line="300" w:lineRule="auto"/>
              <w:rPr>
                <w:rFonts w:hint="eastAsia" w:ascii="宋体" w:hAnsi="宋体" w:eastAsia="宋体"/>
              </w:rPr>
            </w:pPr>
            <w:r>
              <w:rPr>
                <w:rFonts w:ascii="宋体" w:hAnsi="宋体" w:eastAsia="宋体"/>
                <w:b/>
                <w:bCs/>
                <w:sz w:val="22"/>
                <w:szCs w:val="22"/>
              </w:rPr>
              <w:t>章节</w:t>
            </w:r>
          </w:p>
        </w:tc>
        <w:tc>
          <w:tcPr>
            <w:tcW w:w="2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4A90A4B">
            <w:pPr>
              <w:spacing w:before="20" w:after="20" w:line="300" w:lineRule="auto"/>
              <w:jc w:val="center"/>
              <w:rPr>
                <w:rFonts w:hint="eastAsia" w:ascii="宋体" w:hAnsi="宋体" w:eastAsia="宋体"/>
              </w:rPr>
            </w:pPr>
            <w:r>
              <w:rPr>
                <w:rFonts w:ascii="宋体" w:hAnsi="宋体" w:eastAsia="宋体"/>
                <w:b/>
                <w:bCs/>
                <w:sz w:val="22"/>
                <w:szCs w:val="22"/>
              </w:rPr>
              <w:t>标题</w:t>
            </w:r>
          </w:p>
        </w:tc>
        <w:tc>
          <w:tcPr>
            <w:tcW w:w="6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3FCA4C7">
            <w:pPr>
              <w:spacing w:before="20" w:after="20" w:line="300" w:lineRule="auto"/>
              <w:jc w:val="center"/>
              <w:rPr>
                <w:rFonts w:hint="eastAsia" w:ascii="宋体" w:hAnsi="宋体" w:eastAsia="宋体"/>
              </w:rPr>
            </w:pPr>
            <w:r>
              <w:rPr>
                <w:rFonts w:ascii="宋体" w:hAnsi="宋体" w:eastAsia="宋体"/>
                <w:b/>
                <w:bCs/>
                <w:sz w:val="22"/>
                <w:szCs w:val="22"/>
              </w:rPr>
              <w:t>内容概述</w:t>
            </w:r>
          </w:p>
        </w:tc>
      </w:tr>
      <w:tr w14:paraId="74F2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C704C8">
            <w:pPr>
              <w:spacing w:before="20" w:after="20" w:line="300" w:lineRule="auto"/>
              <w:rPr>
                <w:rFonts w:hint="eastAsia" w:ascii="宋体" w:hAnsi="宋体" w:eastAsia="宋体"/>
              </w:rPr>
            </w:pPr>
            <w:r>
              <w:rPr>
                <w:rFonts w:ascii="宋体" w:hAnsi="宋体" w:eastAsia="宋体"/>
                <w:sz w:val="22"/>
                <w:szCs w:val="22"/>
              </w:rPr>
              <w:t>1</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0F2216">
            <w:pPr>
              <w:spacing w:before="20" w:after="20" w:line="300" w:lineRule="auto"/>
              <w:rPr>
                <w:rFonts w:hint="eastAsia" w:ascii="宋体" w:hAnsi="宋体" w:eastAsia="宋体"/>
              </w:rPr>
            </w:pPr>
            <w:r>
              <w:rPr>
                <w:rFonts w:ascii="宋体" w:hAnsi="宋体" w:eastAsia="宋体"/>
                <w:sz w:val="22"/>
                <w:szCs w:val="22"/>
              </w:rPr>
              <w:t>范围</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9B46AA">
            <w:pPr>
              <w:spacing w:before="20" w:after="20" w:line="300" w:lineRule="auto"/>
              <w:rPr>
                <w:rFonts w:hint="eastAsia" w:ascii="宋体" w:hAnsi="宋体" w:eastAsia="宋体"/>
              </w:rPr>
            </w:pPr>
            <w:r>
              <w:rPr>
                <w:rFonts w:ascii="宋体" w:hAnsi="宋体" w:eastAsia="宋体"/>
                <w:sz w:val="22"/>
                <w:szCs w:val="22"/>
              </w:rPr>
              <w:t>标识系统、概述系统功能和文档目的</w:t>
            </w:r>
          </w:p>
        </w:tc>
      </w:tr>
      <w:tr w14:paraId="55F8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59A88B">
            <w:pPr>
              <w:spacing w:before="20" w:after="20" w:line="300" w:lineRule="auto"/>
              <w:rPr>
                <w:rFonts w:hint="eastAsia" w:ascii="宋体" w:hAnsi="宋体" w:eastAsia="宋体"/>
              </w:rPr>
            </w:pPr>
            <w:r>
              <w:rPr>
                <w:rFonts w:ascii="宋体" w:hAnsi="宋体" w:eastAsia="宋体"/>
                <w:sz w:val="22"/>
                <w:szCs w:val="22"/>
              </w:rPr>
              <w:t>2</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A3906C">
            <w:pPr>
              <w:spacing w:before="20" w:after="20" w:line="300" w:lineRule="auto"/>
              <w:rPr>
                <w:rFonts w:hint="eastAsia" w:ascii="宋体" w:hAnsi="宋体" w:eastAsia="宋体"/>
              </w:rPr>
            </w:pPr>
            <w:r>
              <w:rPr>
                <w:rFonts w:ascii="宋体" w:hAnsi="宋体" w:eastAsia="宋体"/>
                <w:sz w:val="22"/>
                <w:szCs w:val="22"/>
              </w:rPr>
              <w:t>引用文档</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E8545A">
            <w:pPr>
              <w:spacing w:before="20" w:after="20" w:line="300" w:lineRule="auto"/>
              <w:rPr>
                <w:rFonts w:hint="eastAsia" w:ascii="宋体" w:hAnsi="宋体" w:eastAsia="宋体"/>
              </w:rPr>
            </w:pPr>
            <w:r>
              <w:rPr>
                <w:rFonts w:ascii="宋体" w:hAnsi="宋体" w:eastAsia="宋体"/>
                <w:sz w:val="22"/>
                <w:szCs w:val="22"/>
              </w:rPr>
              <w:t>列出本手册引用的相关标准和规范</w:t>
            </w:r>
          </w:p>
        </w:tc>
      </w:tr>
      <w:tr w14:paraId="6FEC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DE74C1">
            <w:pPr>
              <w:spacing w:before="20" w:after="20" w:line="300" w:lineRule="auto"/>
              <w:rPr>
                <w:rFonts w:hint="eastAsia" w:ascii="宋体" w:hAnsi="宋体" w:eastAsia="宋体"/>
              </w:rPr>
            </w:pPr>
            <w:r>
              <w:rPr>
                <w:rFonts w:ascii="宋体" w:hAnsi="宋体" w:eastAsia="宋体"/>
                <w:sz w:val="22"/>
                <w:szCs w:val="22"/>
              </w:rPr>
              <w:t>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31F412">
            <w:pPr>
              <w:spacing w:before="20" w:after="20" w:line="300" w:lineRule="auto"/>
              <w:rPr>
                <w:rFonts w:hint="eastAsia" w:ascii="宋体" w:hAnsi="宋体" w:eastAsia="宋体"/>
              </w:rPr>
            </w:pPr>
            <w:r>
              <w:rPr>
                <w:rFonts w:ascii="宋体" w:hAnsi="宋体" w:eastAsia="宋体"/>
                <w:sz w:val="22"/>
                <w:szCs w:val="22"/>
              </w:rPr>
              <w:t>软件综述</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6D15DB">
            <w:pPr>
              <w:spacing w:before="20" w:after="20" w:line="300" w:lineRule="auto"/>
              <w:rPr>
                <w:rFonts w:hint="eastAsia" w:ascii="宋体" w:hAnsi="宋体" w:eastAsia="宋体"/>
              </w:rPr>
            </w:pPr>
            <w:r>
              <w:rPr>
                <w:rFonts w:ascii="宋体" w:hAnsi="宋体" w:eastAsia="宋体"/>
                <w:sz w:val="22"/>
                <w:szCs w:val="22"/>
              </w:rPr>
              <w:t>描述软件应用、清单、环境、组织操作、备用状态、保密性和帮助</w:t>
            </w:r>
          </w:p>
        </w:tc>
      </w:tr>
      <w:tr w14:paraId="01C4D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47B8BD">
            <w:pPr>
              <w:spacing w:before="20" w:after="20" w:line="300" w:lineRule="auto"/>
              <w:rPr>
                <w:rFonts w:hint="eastAsia" w:ascii="宋体" w:hAnsi="宋体" w:eastAsia="宋体"/>
              </w:rPr>
            </w:pPr>
            <w:r>
              <w:rPr>
                <w:rFonts w:ascii="宋体" w:hAnsi="宋体" w:eastAsia="宋体"/>
                <w:sz w:val="22"/>
                <w:szCs w:val="22"/>
              </w:rPr>
              <w:t>4</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870DCA">
            <w:pPr>
              <w:spacing w:before="20" w:after="20" w:line="300" w:lineRule="auto"/>
              <w:rPr>
                <w:rFonts w:hint="eastAsia" w:ascii="宋体" w:hAnsi="宋体" w:eastAsia="宋体"/>
              </w:rPr>
            </w:pPr>
            <w:r>
              <w:rPr>
                <w:rFonts w:ascii="宋体" w:hAnsi="宋体" w:eastAsia="宋体"/>
                <w:sz w:val="22"/>
                <w:szCs w:val="22"/>
              </w:rPr>
              <w:t>软件入门</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28E422">
            <w:pPr>
              <w:spacing w:before="20" w:after="20" w:line="300" w:lineRule="auto"/>
              <w:rPr>
                <w:rFonts w:hint="eastAsia" w:ascii="宋体" w:hAnsi="宋体" w:eastAsia="宋体"/>
              </w:rPr>
            </w:pPr>
            <w:r>
              <w:rPr>
                <w:rFonts w:ascii="宋体" w:hAnsi="宋体" w:eastAsia="宋体"/>
                <w:sz w:val="22"/>
                <w:szCs w:val="22"/>
              </w:rPr>
              <w:t>首次用户指南、启动过程、停止和挂起、卸载方法</w:t>
            </w:r>
          </w:p>
        </w:tc>
      </w:tr>
      <w:tr w14:paraId="15F9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CB2B51">
            <w:pPr>
              <w:spacing w:before="20" w:after="20" w:line="300" w:lineRule="auto"/>
              <w:rPr>
                <w:rFonts w:hint="eastAsia" w:ascii="宋体" w:hAnsi="宋体" w:eastAsia="宋体"/>
              </w:rPr>
            </w:pPr>
            <w:r>
              <w:rPr>
                <w:rFonts w:ascii="宋体" w:hAnsi="宋体" w:eastAsia="宋体"/>
                <w:sz w:val="22"/>
                <w:szCs w:val="22"/>
              </w:rPr>
              <w:t>5</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49ACD4">
            <w:pPr>
              <w:spacing w:before="20" w:after="20" w:line="300" w:lineRule="auto"/>
              <w:rPr>
                <w:rFonts w:hint="eastAsia" w:ascii="宋体" w:hAnsi="宋体" w:eastAsia="宋体"/>
              </w:rPr>
            </w:pPr>
            <w:r>
              <w:rPr>
                <w:rFonts w:ascii="宋体" w:hAnsi="宋体" w:eastAsia="宋体"/>
                <w:sz w:val="22"/>
                <w:szCs w:val="22"/>
              </w:rPr>
              <w:t>使用指南</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7808E0">
            <w:pPr>
              <w:spacing w:before="20" w:after="20" w:line="300" w:lineRule="auto"/>
              <w:rPr>
                <w:rFonts w:hint="eastAsia" w:ascii="宋体" w:hAnsi="宋体" w:eastAsia="宋体"/>
              </w:rPr>
            </w:pPr>
            <w:r>
              <w:rPr>
                <w:rFonts w:ascii="宋体" w:hAnsi="宋体" w:eastAsia="宋体"/>
                <w:sz w:val="22"/>
                <w:szCs w:val="22"/>
              </w:rPr>
              <w:t>系统能力、约定、处理规程、数据备份、错误恢复、消息和快速参考</w:t>
            </w:r>
          </w:p>
        </w:tc>
      </w:tr>
      <w:tr w14:paraId="5A40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570C11">
            <w:pPr>
              <w:spacing w:before="20" w:after="20" w:line="300" w:lineRule="auto"/>
              <w:rPr>
                <w:rFonts w:hint="eastAsia" w:ascii="宋体" w:hAnsi="宋体" w:eastAsia="宋体"/>
              </w:rPr>
            </w:pPr>
            <w:r>
              <w:rPr>
                <w:rFonts w:ascii="宋体" w:hAnsi="宋体" w:eastAsia="宋体"/>
                <w:sz w:val="22"/>
                <w:szCs w:val="22"/>
              </w:rPr>
              <w:t>6</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76A936">
            <w:pPr>
              <w:spacing w:before="20" w:after="20" w:line="300" w:lineRule="auto"/>
              <w:rPr>
                <w:rFonts w:hint="eastAsia" w:ascii="宋体" w:hAnsi="宋体" w:eastAsia="宋体"/>
              </w:rPr>
            </w:pPr>
            <w:r>
              <w:rPr>
                <w:rFonts w:ascii="宋体" w:hAnsi="宋体" w:eastAsia="宋体"/>
                <w:sz w:val="22"/>
                <w:szCs w:val="22"/>
              </w:rPr>
              <w:t>典型业务流程</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466FEE">
            <w:pPr>
              <w:spacing w:before="20" w:after="20" w:line="300" w:lineRule="auto"/>
              <w:rPr>
                <w:rFonts w:hint="eastAsia" w:ascii="宋体" w:hAnsi="宋体" w:eastAsia="宋体"/>
              </w:rPr>
            </w:pPr>
            <w:r>
              <w:rPr>
                <w:rFonts w:ascii="宋体" w:hAnsi="宋体" w:eastAsia="宋体"/>
                <w:sz w:val="22"/>
                <w:szCs w:val="22"/>
              </w:rPr>
              <w:t>描述系统典型业务场景的操作流程</w:t>
            </w:r>
          </w:p>
        </w:tc>
      </w:tr>
      <w:tr w14:paraId="674E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B27291">
            <w:pPr>
              <w:spacing w:before="20" w:after="20" w:line="300" w:lineRule="auto"/>
              <w:rPr>
                <w:rFonts w:hint="eastAsia" w:ascii="宋体" w:hAnsi="宋体" w:eastAsia="宋体"/>
              </w:rPr>
            </w:pPr>
            <w:r>
              <w:rPr>
                <w:rFonts w:ascii="宋体" w:hAnsi="宋体" w:eastAsia="宋体"/>
                <w:sz w:val="22"/>
                <w:szCs w:val="22"/>
              </w:rPr>
              <w:t>7</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E1D8D3">
            <w:pPr>
              <w:spacing w:before="20" w:after="20" w:line="300" w:lineRule="auto"/>
              <w:rPr>
                <w:rFonts w:hint="eastAsia" w:ascii="宋体" w:hAnsi="宋体" w:eastAsia="宋体"/>
              </w:rPr>
            </w:pPr>
            <w:r>
              <w:rPr>
                <w:rFonts w:ascii="宋体" w:hAnsi="宋体" w:eastAsia="宋体"/>
                <w:sz w:val="22"/>
                <w:szCs w:val="22"/>
              </w:rPr>
              <w:t>注释</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4800AC">
            <w:pPr>
              <w:spacing w:before="20" w:after="20" w:line="300" w:lineRule="auto"/>
              <w:rPr>
                <w:rFonts w:hint="eastAsia" w:ascii="宋体" w:hAnsi="宋体" w:eastAsia="宋体"/>
              </w:rPr>
            </w:pPr>
            <w:r>
              <w:rPr>
                <w:rFonts w:ascii="宋体" w:hAnsi="宋体" w:eastAsia="宋体"/>
                <w:sz w:val="22"/>
                <w:szCs w:val="22"/>
              </w:rPr>
              <w:t>术语和缩略语解释</w:t>
            </w:r>
          </w:p>
        </w:tc>
      </w:tr>
      <w:tr w14:paraId="207E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48BE30">
            <w:pPr>
              <w:spacing w:before="20" w:after="20" w:line="300" w:lineRule="auto"/>
              <w:rPr>
                <w:rFonts w:hint="eastAsia" w:ascii="宋体" w:hAnsi="宋体" w:eastAsia="宋体"/>
              </w:rPr>
            </w:pPr>
            <w:r>
              <w:rPr>
                <w:rFonts w:ascii="宋体" w:hAnsi="宋体" w:eastAsia="宋体"/>
                <w:sz w:val="22"/>
                <w:szCs w:val="22"/>
              </w:rPr>
              <w:t>附录</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B509DD">
            <w:pPr>
              <w:spacing w:before="20" w:after="20" w:line="300" w:lineRule="auto"/>
              <w:rPr>
                <w:rFonts w:hint="eastAsia" w:ascii="宋体" w:hAnsi="宋体" w:eastAsia="宋体"/>
              </w:rPr>
            </w:pPr>
            <w:r>
              <w:rPr>
                <w:rFonts w:ascii="宋体" w:hAnsi="宋体" w:eastAsia="宋体"/>
                <w:sz w:val="22"/>
                <w:szCs w:val="22"/>
              </w:rPr>
              <w:t>附录</w:t>
            </w:r>
          </w:p>
        </w:tc>
        <w:tc>
          <w:tcPr>
            <w:tcW w:w="6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480F46">
            <w:pPr>
              <w:spacing w:before="20" w:after="20" w:line="300" w:lineRule="auto"/>
              <w:rPr>
                <w:rFonts w:hint="eastAsia" w:ascii="宋体" w:hAnsi="宋体" w:eastAsia="宋体"/>
              </w:rPr>
            </w:pPr>
            <w:r>
              <w:rPr>
                <w:rFonts w:ascii="宋体" w:hAnsi="宋体" w:eastAsia="宋体"/>
                <w:sz w:val="22"/>
                <w:szCs w:val="22"/>
              </w:rPr>
              <w:t>FAQ、技术支持信息等补充内容</w:t>
            </w:r>
          </w:p>
        </w:tc>
      </w:tr>
    </w:tbl>
    <w:p w14:paraId="333805EA">
      <w:pPr>
        <w:spacing w:before="60" w:after="60" w:line="360" w:lineRule="auto"/>
        <w:rPr>
          <w:rFonts w:hint="eastAsia" w:ascii="宋体" w:hAnsi="宋体" w:eastAsia="宋体"/>
        </w:rPr>
      </w:pPr>
      <w:r>
        <w:rPr>
          <w:rFonts w:ascii="宋体" w:hAnsi="宋体" w:eastAsia="宋体"/>
        </w:rPr>
        <w:t>本手册的适用读者包括：</w:t>
      </w:r>
    </w:p>
    <w:p w14:paraId="0747B123">
      <w:pPr>
        <w:pStyle w:val="22"/>
        <w:numPr>
          <w:ilvl w:val="0"/>
          <w:numId w:val="1"/>
        </w:numPr>
        <w:spacing w:before="40" w:after="40" w:line="360" w:lineRule="auto"/>
        <w:ind w:firstLine="0"/>
        <w:rPr>
          <w:rFonts w:hint="eastAsia" w:ascii="宋体" w:hAnsi="宋体" w:eastAsia="宋体"/>
        </w:rPr>
      </w:pPr>
      <w:r>
        <w:rPr>
          <w:rFonts w:ascii="宋体" w:hAnsi="宋体" w:eastAsia="宋体"/>
        </w:rPr>
        <w:t>个人用户：使用系统进行居家健康管理的患者用户</w:t>
      </w:r>
    </w:p>
    <w:p w14:paraId="646337FF">
      <w:pPr>
        <w:pStyle w:val="22"/>
        <w:numPr>
          <w:ilvl w:val="0"/>
          <w:numId w:val="1"/>
        </w:numPr>
        <w:spacing w:before="40" w:after="40" w:line="360" w:lineRule="auto"/>
        <w:ind w:firstLine="0"/>
        <w:rPr>
          <w:rFonts w:hint="eastAsia" w:ascii="宋体" w:hAnsi="宋体" w:eastAsia="宋体"/>
        </w:rPr>
      </w:pPr>
      <w:r>
        <w:rPr>
          <w:rFonts w:ascii="宋体" w:hAnsi="宋体" w:eastAsia="宋体"/>
        </w:rPr>
        <w:t>医生用户：通过系统查看患者数据、进行远程诊疗的合作医疗机构医生</w:t>
      </w:r>
    </w:p>
    <w:p w14:paraId="4D6818E3">
      <w:pPr>
        <w:pStyle w:val="22"/>
        <w:numPr>
          <w:ilvl w:val="0"/>
          <w:numId w:val="1"/>
        </w:numPr>
        <w:spacing w:before="40" w:after="40" w:line="360" w:lineRule="auto"/>
        <w:ind w:firstLine="0"/>
        <w:rPr>
          <w:rFonts w:hint="eastAsia" w:ascii="宋体" w:hAnsi="宋体" w:eastAsia="宋体"/>
        </w:rPr>
      </w:pPr>
      <w:r>
        <w:rPr>
          <w:rFonts w:ascii="宋体" w:hAnsi="宋体" w:eastAsia="宋体"/>
        </w:rPr>
        <w:t>医护人员：负责设备管理和日常监测的护理人员</w:t>
      </w:r>
    </w:p>
    <w:p w14:paraId="2D8FA1D8">
      <w:pPr>
        <w:pStyle w:val="22"/>
        <w:numPr>
          <w:ilvl w:val="0"/>
          <w:numId w:val="1"/>
        </w:numPr>
        <w:spacing w:before="40" w:after="40" w:line="360" w:lineRule="auto"/>
        <w:ind w:firstLine="0"/>
        <w:rPr>
          <w:rFonts w:hint="eastAsia" w:ascii="宋体" w:hAnsi="宋体" w:eastAsia="宋体"/>
        </w:rPr>
      </w:pPr>
      <w:r>
        <w:rPr>
          <w:rFonts w:ascii="宋体" w:hAnsi="宋体" w:eastAsia="宋体"/>
        </w:rPr>
        <w:t>系统管理员：负责系统配置与运维的管理人员</w:t>
      </w:r>
    </w:p>
    <w:p w14:paraId="1E16D948">
      <w:pPr>
        <w:pStyle w:val="2"/>
        <w:ind w:firstLine="0" w:firstLineChars="0"/>
        <w:rPr>
          <w:rFonts w:hint="eastAsia"/>
        </w:rPr>
      </w:pPr>
      <w:bookmarkStart w:id="7" w:name="_Toc25812"/>
      <w:r>
        <w:t>2 引用文档</w:t>
      </w:r>
      <w:bookmarkEnd w:id="7"/>
    </w:p>
    <w:p w14:paraId="6D9A5A6C">
      <w:pPr>
        <w:spacing w:before="60" w:after="60" w:line="360" w:lineRule="auto"/>
        <w:ind w:firstLine="420"/>
        <w:rPr>
          <w:rFonts w:hint="eastAsia" w:ascii="宋体" w:hAnsi="宋体" w:eastAsia="宋体"/>
        </w:rPr>
      </w:pPr>
      <w:r>
        <w:rPr>
          <w:rFonts w:ascii="宋体" w:hAnsi="宋体" w:eastAsia="宋体"/>
        </w:rPr>
        <w:t>本手册的编制参照以下国家标准、行业规范和技术文献。用户在使用本手册时应同时关注以下文档的最新版本。</w:t>
      </w:r>
    </w:p>
    <w:p w14:paraId="558BD513">
      <w:pPr>
        <w:pStyle w:val="3"/>
        <w:ind w:firstLine="0" w:firstLineChars="0"/>
        <w:rPr>
          <w:rFonts w:hint="eastAsia"/>
        </w:rPr>
      </w:pPr>
      <w:bookmarkStart w:id="8" w:name="_Toc19194"/>
      <w:r>
        <w:t>2.1 国家标准</w:t>
      </w:r>
      <w:bookmarkEnd w:id="8"/>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050"/>
        <w:gridCol w:w="4510"/>
        <w:gridCol w:w="2051"/>
      </w:tblGrid>
      <w:tr w14:paraId="336F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07A0CD8">
            <w:pPr>
              <w:spacing w:before="20" w:after="20" w:line="300" w:lineRule="auto"/>
              <w:jc w:val="center"/>
              <w:rPr>
                <w:rFonts w:hint="eastAsia" w:ascii="宋体" w:hAnsi="宋体" w:eastAsia="宋体"/>
              </w:rPr>
            </w:pPr>
            <w:r>
              <w:rPr>
                <w:rFonts w:ascii="宋体" w:hAnsi="宋体" w:eastAsia="宋体"/>
                <w:b/>
                <w:bCs/>
                <w:sz w:val="22"/>
                <w:szCs w:val="22"/>
              </w:rPr>
              <w:t>序号</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54BBD99">
            <w:pPr>
              <w:spacing w:before="20" w:after="20" w:line="300" w:lineRule="auto"/>
              <w:jc w:val="center"/>
              <w:rPr>
                <w:rFonts w:hint="eastAsia" w:ascii="宋体" w:hAnsi="宋体" w:eastAsia="宋体"/>
              </w:rPr>
            </w:pPr>
            <w:r>
              <w:rPr>
                <w:rFonts w:ascii="宋体" w:hAnsi="宋体" w:eastAsia="宋体"/>
                <w:b/>
                <w:bCs/>
                <w:sz w:val="22"/>
                <w:szCs w:val="22"/>
              </w:rPr>
              <w:t>标准编号</w:t>
            </w:r>
          </w:p>
        </w:tc>
        <w:tc>
          <w:tcPr>
            <w:tcW w:w="4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5B54544">
            <w:pPr>
              <w:spacing w:before="20" w:after="20" w:line="300" w:lineRule="auto"/>
              <w:jc w:val="center"/>
              <w:rPr>
                <w:rFonts w:hint="eastAsia" w:ascii="宋体" w:hAnsi="宋体" w:eastAsia="宋体"/>
              </w:rPr>
            </w:pPr>
            <w:r>
              <w:rPr>
                <w:rFonts w:ascii="宋体" w:hAnsi="宋体" w:eastAsia="宋体"/>
                <w:b/>
                <w:bCs/>
                <w:sz w:val="22"/>
                <w:szCs w:val="22"/>
              </w:rPr>
              <w:t>标准名称</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62EFB65">
            <w:pPr>
              <w:spacing w:before="20" w:after="20" w:line="300" w:lineRule="auto"/>
              <w:jc w:val="center"/>
              <w:rPr>
                <w:rFonts w:hint="eastAsia" w:ascii="宋体" w:hAnsi="宋体" w:eastAsia="宋体"/>
              </w:rPr>
            </w:pPr>
            <w:r>
              <w:rPr>
                <w:rFonts w:ascii="宋体" w:hAnsi="宋体" w:eastAsia="宋体"/>
                <w:b/>
                <w:bCs/>
                <w:sz w:val="22"/>
                <w:szCs w:val="22"/>
              </w:rPr>
              <w:t>版本</w:t>
            </w:r>
          </w:p>
        </w:tc>
      </w:tr>
      <w:tr w14:paraId="3E3E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DC58EA">
            <w:pPr>
              <w:spacing w:before="20" w:after="20" w:line="300" w:lineRule="auto"/>
              <w:rPr>
                <w:rFonts w:hint="eastAsia" w:ascii="宋体" w:hAnsi="宋体" w:eastAsia="宋体"/>
              </w:rPr>
            </w:pPr>
            <w:r>
              <w:rPr>
                <w:rFonts w:ascii="宋体" w:hAnsi="宋体" w:eastAsia="宋体"/>
                <w:sz w:val="22"/>
                <w:szCs w:val="22"/>
              </w:rPr>
              <w:t>1</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4BF654">
            <w:pPr>
              <w:spacing w:before="20" w:after="20" w:line="300" w:lineRule="auto"/>
              <w:rPr>
                <w:rFonts w:hint="eastAsia" w:ascii="宋体" w:hAnsi="宋体" w:eastAsia="宋体"/>
              </w:rPr>
            </w:pPr>
            <w:r>
              <w:rPr>
                <w:rFonts w:ascii="宋体" w:hAnsi="宋体" w:eastAsia="宋体"/>
                <w:sz w:val="22"/>
                <w:szCs w:val="22"/>
              </w:rPr>
              <w:t>GB/T 9385-2008</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35CEE2">
            <w:pPr>
              <w:spacing w:before="20" w:after="20" w:line="300" w:lineRule="auto"/>
              <w:rPr>
                <w:rFonts w:hint="eastAsia" w:ascii="宋体" w:hAnsi="宋体" w:eastAsia="宋体"/>
              </w:rPr>
            </w:pPr>
            <w:r>
              <w:rPr>
                <w:rFonts w:ascii="宋体" w:hAnsi="宋体" w:eastAsia="宋体"/>
                <w:sz w:val="22"/>
                <w:szCs w:val="22"/>
              </w:rPr>
              <w:t>计算机软件需求规格说明规范</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4E69D3">
            <w:pPr>
              <w:spacing w:before="20" w:after="20" w:line="300" w:lineRule="auto"/>
              <w:rPr>
                <w:rFonts w:hint="eastAsia" w:ascii="宋体" w:hAnsi="宋体" w:eastAsia="宋体"/>
              </w:rPr>
            </w:pPr>
            <w:r>
              <w:rPr>
                <w:rFonts w:ascii="宋体" w:hAnsi="宋体" w:eastAsia="宋体"/>
                <w:sz w:val="22"/>
                <w:szCs w:val="22"/>
              </w:rPr>
              <w:t>2008</w:t>
            </w:r>
          </w:p>
        </w:tc>
      </w:tr>
      <w:tr w14:paraId="3AF5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888CCD">
            <w:pPr>
              <w:spacing w:before="20" w:after="20" w:line="300" w:lineRule="auto"/>
              <w:rPr>
                <w:rFonts w:hint="eastAsia" w:ascii="宋体" w:hAnsi="宋体" w:eastAsia="宋体"/>
              </w:rPr>
            </w:pPr>
            <w:r>
              <w:rPr>
                <w:rFonts w:ascii="宋体" w:hAnsi="宋体" w:eastAsia="宋体"/>
                <w:sz w:val="22"/>
                <w:szCs w:val="22"/>
              </w:rPr>
              <w:t>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8E4794">
            <w:pPr>
              <w:spacing w:before="20" w:after="20" w:line="300" w:lineRule="auto"/>
              <w:rPr>
                <w:rFonts w:hint="eastAsia" w:ascii="宋体" w:hAnsi="宋体" w:eastAsia="宋体"/>
              </w:rPr>
            </w:pPr>
            <w:r>
              <w:rPr>
                <w:rFonts w:ascii="宋体" w:hAnsi="宋体" w:eastAsia="宋体"/>
                <w:sz w:val="22"/>
                <w:szCs w:val="22"/>
              </w:rPr>
              <w:t>GB/T 22239-2019</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5CA799">
            <w:pPr>
              <w:spacing w:before="20" w:after="20" w:line="300" w:lineRule="auto"/>
              <w:rPr>
                <w:rFonts w:hint="eastAsia" w:ascii="宋体" w:hAnsi="宋体" w:eastAsia="宋体"/>
              </w:rPr>
            </w:pPr>
            <w:r>
              <w:rPr>
                <w:rFonts w:ascii="宋体" w:hAnsi="宋体" w:eastAsia="宋体"/>
                <w:sz w:val="22"/>
                <w:szCs w:val="22"/>
              </w:rPr>
              <w:t>信息安全技术 网络安全等级保护基本要求</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966038">
            <w:pPr>
              <w:spacing w:before="20" w:after="20" w:line="300" w:lineRule="auto"/>
              <w:rPr>
                <w:rFonts w:hint="eastAsia" w:ascii="宋体" w:hAnsi="宋体" w:eastAsia="宋体"/>
              </w:rPr>
            </w:pPr>
            <w:r>
              <w:rPr>
                <w:rFonts w:ascii="宋体" w:hAnsi="宋体" w:eastAsia="宋体"/>
                <w:sz w:val="22"/>
                <w:szCs w:val="22"/>
              </w:rPr>
              <w:t>2019</w:t>
            </w:r>
          </w:p>
        </w:tc>
      </w:tr>
      <w:tr w14:paraId="6FE5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2B9C3E">
            <w:pPr>
              <w:spacing w:before="20" w:after="20" w:line="300" w:lineRule="auto"/>
              <w:rPr>
                <w:rFonts w:hint="eastAsia" w:ascii="宋体" w:hAnsi="宋体" w:eastAsia="宋体"/>
              </w:rPr>
            </w:pPr>
            <w:r>
              <w:rPr>
                <w:rFonts w:ascii="宋体" w:hAnsi="宋体" w:eastAsia="宋体"/>
                <w:sz w:val="22"/>
                <w:szCs w:val="22"/>
              </w:rPr>
              <w:t>3</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15B670">
            <w:pPr>
              <w:spacing w:before="20" w:after="20" w:line="300" w:lineRule="auto"/>
              <w:rPr>
                <w:rFonts w:hint="eastAsia" w:ascii="宋体" w:hAnsi="宋体" w:eastAsia="宋体"/>
              </w:rPr>
            </w:pPr>
            <w:r>
              <w:rPr>
                <w:rFonts w:ascii="宋体" w:hAnsi="宋体" w:eastAsia="宋体"/>
                <w:sz w:val="22"/>
                <w:szCs w:val="22"/>
              </w:rPr>
              <w:t>GB/T 39725-2020</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04BE34">
            <w:pPr>
              <w:spacing w:before="20" w:after="20" w:line="300" w:lineRule="auto"/>
              <w:rPr>
                <w:rFonts w:hint="eastAsia" w:ascii="宋体" w:hAnsi="宋体" w:eastAsia="宋体"/>
              </w:rPr>
            </w:pPr>
            <w:r>
              <w:rPr>
                <w:rFonts w:ascii="宋体" w:hAnsi="宋体" w:eastAsia="宋体"/>
                <w:sz w:val="22"/>
                <w:szCs w:val="22"/>
              </w:rPr>
              <w:t>信息安全技术 健康医疗数据安全指南</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01B0BA">
            <w:pPr>
              <w:spacing w:before="20" w:after="20" w:line="300" w:lineRule="auto"/>
              <w:rPr>
                <w:rFonts w:hint="eastAsia" w:ascii="宋体" w:hAnsi="宋体" w:eastAsia="宋体"/>
              </w:rPr>
            </w:pPr>
            <w:r>
              <w:rPr>
                <w:rFonts w:ascii="宋体" w:hAnsi="宋体" w:eastAsia="宋体"/>
                <w:sz w:val="22"/>
                <w:szCs w:val="22"/>
              </w:rPr>
              <w:t>2020</w:t>
            </w:r>
          </w:p>
        </w:tc>
      </w:tr>
      <w:tr w14:paraId="0756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B89FD2">
            <w:pPr>
              <w:spacing w:before="20" w:after="20" w:line="300" w:lineRule="auto"/>
              <w:rPr>
                <w:rFonts w:hint="eastAsia" w:ascii="宋体" w:hAnsi="宋体" w:eastAsia="宋体"/>
              </w:rPr>
            </w:pPr>
            <w:r>
              <w:rPr>
                <w:rFonts w:ascii="宋体" w:hAnsi="宋体" w:eastAsia="宋体"/>
                <w:sz w:val="22"/>
                <w:szCs w:val="22"/>
              </w:rPr>
              <w:t>4</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D82384">
            <w:pPr>
              <w:spacing w:before="20" w:after="20" w:line="300" w:lineRule="auto"/>
              <w:rPr>
                <w:rFonts w:hint="eastAsia" w:ascii="宋体" w:hAnsi="宋体" w:eastAsia="宋体"/>
              </w:rPr>
            </w:pPr>
            <w:r>
              <w:rPr>
                <w:rFonts w:ascii="宋体" w:hAnsi="宋体" w:eastAsia="宋体"/>
                <w:sz w:val="22"/>
                <w:szCs w:val="22"/>
              </w:rPr>
              <w:t>GB/T 35273-2020</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D74BD5">
            <w:pPr>
              <w:spacing w:before="20" w:after="20" w:line="300" w:lineRule="auto"/>
              <w:rPr>
                <w:rFonts w:hint="eastAsia" w:ascii="宋体" w:hAnsi="宋体" w:eastAsia="宋体"/>
              </w:rPr>
            </w:pPr>
            <w:r>
              <w:rPr>
                <w:rFonts w:ascii="宋体" w:hAnsi="宋体" w:eastAsia="宋体"/>
                <w:sz w:val="22"/>
                <w:szCs w:val="22"/>
              </w:rPr>
              <w:t>信息安全技术 个人信息安全规范</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84EBCA">
            <w:pPr>
              <w:spacing w:before="20" w:after="20" w:line="300" w:lineRule="auto"/>
              <w:rPr>
                <w:rFonts w:hint="eastAsia" w:ascii="宋体" w:hAnsi="宋体" w:eastAsia="宋体"/>
              </w:rPr>
            </w:pPr>
            <w:r>
              <w:rPr>
                <w:rFonts w:ascii="宋体" w:hAnsi="宋体" w:eastAsia="宋体"/>
                <w:sz w:val="22"/>
                <w:szCs w:val="22"/>
              </w:rPr>
              <w:t>2020</w:t>
            </w:r>
          </w:p>
        </w:tc>
      </w:tr>
      <w:tr w14:paraId="4DEC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7F5C7D">
            <w:pPr>
              <w:spacing w:before="20" w:after="20" w:line="300" w:lineRule="auto"/>
              <w:rPr>
                <w:rFonts w:hint="eastAsia" w:ascii="宋体" w:hAnsi="宋体" w:eastAsia="宋体"/>
              </w:rPr>
            </w:pPr>
            <w:r>
              <w:rPr>
                <w:rFonts w:ascii="宋体" w:hAnsi="宋体" w:eastAsia="宋体"/>
                <w:sz w:val="22"/>
                <w:szCs w:val="22"/>
              </w:rPr>
              <w:t>5</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0BEE97">
            <w:pPr>
              <w:spacing w:before="20" w:after="20" w:line="300" w:lineRule="auto"/>
              <w:rPr>
                <w:rFonts w:hint="eastAsia" w:ascii="宋体" w:hAnsi="宋体" w:eastAsia="宋体"/>
              </w:rPr>
            </w:pPr>
            <w:r>
              <w:rPr>
                <w:rFonts w:ascii="宋体" w:hAnsi="宋体" w:eastAsia="宋体"/>
                <w:sz w:val="22"/>
                <w:szCs w:val="22"/>
              </w:rPr>
              <w:t>GB/T 25069-2010</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CD0621">
            <w:pPr>
              <w:spacing w:before="20" w:after="20" w:line="300" w:lineRule="auto"/>
              <w:rPr>
                <w:rFonts w:hint="eastAsia" w:ascii="宋体" w:hAnsi="宋体" w:eastAsia="宋体"/>
              </w:rPr>
            </w:pPr>
            <w:r>
              <w:rPr>
                <w:rFonts w:ascii="宋体" w:hAnsi="宋体" w:eastAsia="宋体"/>
                <w:sz w:val="22"/>
                <w:szCs w:val="22"/>
              </w:rPr>
              <w:t>信息安全技术 术语</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70C96D">
            <w:pPr>
              <w:spacing w:before="20" w:after="20" w:line="300" w:lineRule="auto"/>
              <w:rPr>
                <w:rFonts w:hint="eastAsia" w:ascii="宋体" w:hAnsi="宋体" w:eastAsia="宋体"/>
              </w:rPr>
            </w:pPr>
            <w:r>
              <w:rPr>
                <w:rFonts w:ascii="宋体" w:hAnsi="宋体" w:eastAsia="宋体"/>
                <w:sz w:val="22"/>
                <w:szCs w:val="22"/>
              </w:rPr>
              <w:t>2010</w:t>
            </w:r>
          </w:p>
        </w:tc>
      </w:tr>
      <w:tr w14:paraId="5F2B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7702F5">
            <w:pPr>
              <w:spacing w:before="20" w:after="20" w:line="300" w:lineRule="auto"/>
              <w:rPr>
                <w:rFonts w:hint="eastAsia" w:ascii="宋体" w:hAnsi="宋体" w:eastAsia="宋体"/>
              </w:rPr>
            </w:pPr>
            <w:r>
              <w:rPr>
                <w:rFonts w:ascii="宋体" w:hAnsi="宋体" w:eastAsia="宋体"/>
                <w:sz w:val="22"/>
                <w:szCs w:val="22"/>
              </w:rPr>
              <w:t>6</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B959C1">
            <w:pPr>
              <w:spacing w:before="20" w:after="20" w:line="300" w:lineRule="auto"/>
              <w:rPr>
                <w:rFonts w:hint="eastAsia" w:ascii="宋体" w:hAnsi="宋体" w:eastAsia="宋体"/>
              </w:rPr>
            </w:pPr>
            <w:r>
              <w:rPr>
                <w:rFonts w:ascii="宋体" w:hAnsi="宋体" w:eastAsia="宋体"/>
                <w:sz w:val="22"/>
                <w:szCs w:val="22"/>
              </w:rPr>
              <w:t>GB/T 28448-2019</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B5188E">
            <w:pPr>
              <w:spacing w:before="20" w:after="20" w:line="300" w:lineRule="auto"/>
              <w:rPr>
                <w:rFonts w:hint="eastAsia" w:ascii="宋体" w:hAnsi="宋体" w:eastAsia="宋体"/>
              </w:rPr>
            </w:pPr>
            <w:r>
              <w:rPr>
                <w:rFonts w:ascii="宋体" w:hAnsi="宋体" w:eastAsia="宋体"/>
                <w:sz w:val="22"/>
                <w:szCs w:val="22"/>
              </w:rPr>
              <w:t>信息安全技术 网络安全等级保护测评要求</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7BD874">
            <w:pPr>
              <w:spacing w:before="20" w:after="20" w:line="300" w:lineRule="auto"/>
              <w:rPr>
                <w:rFonts w:hint="eastAsia" w:ascii="宋体" w:hAnsi="宋体" w:eastAsia="宋体"/>
              </w:rPr>
            </w:pPr>
            <w:r>
              <w:rPr>
                <w:rFonts w:ascii="宋体" w:hAnsi="宋体" w:eastAsia="宋体"/>
                <w:sz w:val="22"/>
                <w:szCs w:val="22"/>
              </w:rPr>
              <w:t>2019</w:t>
            </w:r>
          </w:p>
        </w:tc>
      </w:tr>
      <w:tr w14:paraId="7B27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575BE1">
            <w:pPr>
              <w:spacing w:before="20" w:after="20" w:line="300" w:lineRule="auto"/>
              <w:rPr>
                <w:rFonts w:hint="eastAsia" w:ascii="宋体" w:hAnsi="宋体" w:eastAsia="宋体"/>
              </w:rPr>
            </w:pPr>
            <w:r>
              <w:rPr>
                <w:rFonts w:ascii="宋体" w:hAnsi="宋体" w:eastAsia="宋体"/>
                <w:sz w:val="22"/>
                <w:szCs w:val="22"/>
              </w:rPr>
              <w:t>7</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6C9017">
            <w:pPr>
              <w:spacing w:before="20" w:after="20" w:line="300" w:lineRule="auto"/>
              <w:rPr>
                <w:rFonts w:hint="eastAsia" w:ascii="宋体" w:hAnsi="宋体" w:eastAsia="宋体"/>
              </w:rPr>
            </w:pPr>
            <w:r>
              <w:rPr>
                <w:rFonts w:ascii="宋体" w:hAnsi="宋体" w:eastAsia="宋体"/>
                <w:sz w:val="22"/>
                <w:szCs w:val="22"/>
              </w:rPr>
              <w:t>GB/T 31167-2014</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E0BBE4">
            <w:pPr>
              <w:spacing w:before="20" w:after="20" w:line="300" w:lineRule="auto"/>
              <w:rPr>
                <w:rFonts w:hint="eastAsia" w:ascii="宋体" w:hAnsi="宋体" w:eastAsia="宋体"/>
              </w:rPr>
            </w:pPr>
            <w:r>
              <w:rPr>
                <w:rFonts w:ascii="宋体" w:hAnsi="宋体" w:eastAsia="宋体"/>
                <w:sz w:val="22"/>
                <w:szCs w:val="22"/>
              </w:rPr>
              <w:t>信息安全技术 云计算服务安全指南</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94E521">
            <w:pPr>
              <w:spacing w:before="20" w:after="20" w:line="300" w:lineRule="auto"/>
              <w:rPr>
                <w:rFonts w:hint="eastAsia" w:ascii="宋体" w:hAnsi="宋体" w:eastAsia="宋体"/>
              </w:rPr>
            </w:pPr>
            <w:r>
              <w:rPr>
                <w:rFonts w:ascii="宋体" w:hAnsi="宋体" w:eastAsia="宋体"/>
                <w:sz w:val="22"/>
                <w:szCs w:val="22"/>
              </w:rPr>
              <w:t>2014</w:t>
            </w:r>
          </w:p>
        </w:tc>
      </w:tr>
      <w:tr w14:paraId="29C3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E5DE59">
            <w:pPr>
              <w:spacing w:before="20" w:after="20" w:line="300" w:lineRule="auto"/>
              <w:rPr>
                <w:rFonts w:hint="eastAsia" w:ascii="宋体" w:hAnsi="宋体" w:eastAsia="宋体"/>
              </w:rPr>
            </w:pPr>
            <w:r>
              <w:rPr>
                <w:rFonts w:ascii="宋体" w:hAnsi="宋体" w:eastAsia="宋体"/>
                <w:sz w:val="22"/>
                <w:szCs w:val="22"/>
              </w:rPr>
              <w:t>8</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8FCEAE">
            <w:pPr>
              <w:spacing w:before="20" w:after="20" w:line="300" w:lineRule="auto"/>
              <w:rPr>
                <w:rFonts w:hint="eastAsia" w:ascii="宋体" w:hAnsi="宋体" w:eastAsia="宋体"/>
              </w:rPr>
            </w:pPr>
            <w:r>
              <w:rPr>
                <w:rFonts w:ascii="宋体" w:hAnsi="宋体" w:eastAsia="宋体"/>
                <w:sz w:val="22"/>
                <w:szCs w:val="22"/>
              </w:rPr>
              <w:t>GB/T 31168-2014</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F8B497">
            <w:pPr>
              <w:spacing w:before="20" w:after="20" w:line="300" w:lineRule="auto"/>
              <w:rPr>
                <w:rFonts w:hint="eastAsia" w:ascii="宋体" w:hAnsi="宋体" w:eastAsia="宋体"/>
              </w:rPr>
            </w:pPr>
            <w:r>
              <w:rPr>
                <w:rFonts w:ascii="宋体" w:hAnsi="宋体" w:eastAsia="宋体"/>
                <w:sz w:val="22"/>
                <w:szCs w:val="22"/>
              </w:rPr>
              <w:t>信息安全技术 云计算服务安全能力要求</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34D45A">
            <w:pPr>
              <w:spacing w:before="20" w:after="20" w:line="300" w:lineRule="auto"/>
              <w:rPr>
                <w:rFonts w:hint="eastAsia" w:ascii="宋体" w:hAnsi="宋体" w:eastAsia="宋体"/>
              </w:rPr>
            </w:pPr>
            <w:r>
              <w:rPr>
                <w:rFonts w:ascii="宋体" w:hAnsi="宋体" w:eastAsia="宋体"/>
                <w:sz w:val="22"/>
                <w:szCs w:val="22"/>
              </w:rPr>
              <w:t>2014</w:t>
            </w:r>
          </w:p>
        </w:tc>
      </w:tr>
    </w:tbl>
    <w:p w14:paraId="4A99BBB8">
      <w:pPr>
        <w:pStyle w:val="3"/>
        <w:ind w:firstLine="0" w:firstLineChars="0"/>
        <w:rPr>
          <w:rFonts w:hint="eastAsia"/>
        </w:rPr>
      </w:pPr>
      <w:bookmarkStart w:id="9" w:name="_Toc18615"/>
      <w:r>
        <w:t>2.2 行业标准</w:t>
      </w:r>
      <w:bookmarkEnd w:id="9"/>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255"/>
        <w:gridCol w:w="6356"/>
      </w:tblGrid>
      <w:tr w14:paraId="2B37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6C36919">
            <w:pPr>
              <w:spacing w:before="20" w:after="20" w:line="300" w:lineRule="auto"/>
              <w:rPr>
                <w:rFonts w:hint="eastAsia" w:ascii="宋体" w:hAnsi="宋体" w:eastAsia="宋体"/>
              </w:rPr>
            </w:pPr>
            <w:r>
              <w:rPr>
                <w:rFonts w:ascii="宋体" w:hAnsi="宋体" w:eastAsia="宋体"/>
                <w:b/>
                <w:bCs/>
                <w:sz w:val="22"/>
                <w:szCs w:val="22"/>
              </w:rPr>
              <w:t>序号</w:t>
            </w:r>
          </w:p>
        </w:tc>
        <w:tc>
          <w:tcPr>
            <w:tcW w:w="2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1A3A31A">
            <w:pPr>
              <w:spacing w:before="20" w:after="20" w:line="300" w:lineRule="auto"/>
              <w:jc w:val="center"/>
              <w:rPr>
                <w:rFonts w:hint="eastAsia" w:ascii="宋体" w:hAnsi="宋体" w:eastAsia="宋体"/>
              </w:rPr>
            </w:pPr>
            <w:r>
              <w:rPr>
                <w:rFonts w:ascii="宋体" w:hAnsi="宋体" w:eastAsia="宋体"/>
                <w:b/>
                <w:bCs/>
                <w:sz w:val="22"/>
                <w:szCs w:val="22"/>
              </w:rPr>
              <w:t>标准编号</w:t>
            </w:r>
          </w:p>
        </w:tc>
        <w:tc>
          <w:tcPr>
            <w:tcW w:w="6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DB4C6B4">
            <w:pPr>
              <w:spacing w:before="20" w:after="20" w:line="300" w:lineRule="auto"/>
              <w:jc w:val="center"/>
              <w:rPr>
                <w:rFonts w:hint="eastAsia" w:ascii="宋体" w:hAnsi="宋体" w:eastAsia="宋体"/>
              </w:rPr>
            </w:pPr>
            <w:r>
              <w:rPr>
                <w:rFonts w:ascii="宋体" w:hAnsi="宋体" w:eastAsia="宋体"/>
                <w:b/>
                <w:bCs/>
                <w:sz w:val="22"/>
                <w:szCs w:val="22"/>
              </w:rPr>
              <w:t>标准名称</w:t>
            </w:r>
          </w:p>
        </w:tc>
      </w:tr>
      <w:tr w14:paraId="0BB7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8C289F">
            <w:pPr>
              <w:spacing w:before="20" w:after="20" w:line="300" w:lineRule="auto"/>
              <w:rPr>
                <w:rFonts w:hint="eastAsia" w:ascii="宋体" w:hAnsi="宋体" w:eastAsia="宋体"/>
              </w:rPr>
            </w:pPr>
            <w:r>
              <w:rPr>
                <w:rFonts w:ascii="宋体" w:hAnsi="宋体" w:eastAsia="宋体"/>
                <w:sz w:val="22"/>
                <w:szCs w:val="22"/>
              </w:rPr>
              <w:t>1</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FF2244">
            <w:pPr>
              <w:spacing w:before="20" w:after="20" w:line="300" w:lineRule="auto"/>
              <w:rPr>
                <w:rFonts w:hint="eastAsia" w:ascii="宋体" w:hAnsi="宋体" w:eastAsia="宋体"/>
              </w:rPr>
            </w:pPr>
            <w:r>
              <w:rPr>
                <w:rFonts w:ascii="宋体" w:hAnsi="宋体" w:eastAsia="宋体"/>
                <w:sz w:val="22"/>
                <w:szCs w:val="22"/>
              </w:rPr>
              <w:t>WS/T 672-2020</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D287FC">
            <w:pPr>
              <w:spacing w:before="20" w:after="20" w:line="300" w:lineRule="auto"/>
              <w:rPr>
                <w:rFonts w:hint="eastAsia" w:ascii="宋体" w:hAnsi="宋体" w:eastAsia="宋体"/>
              </w:rPr>
            </w:pPr>
            <w:r>
              <w:rPr>
                <w:rFonts w:ascii="宋体" w:hAnsi="宋体" w:eastAsia="宋体"/>
                <w:sz w:val="22"/>
                <w:szCs w:val="22"/>
              </w:rPr>
              <w:t>国家卫生与人口信息概念数据模型</w:t>
            </w:r>
          </w:p>
        </w:tc>
      </w:tr>
      <w:tr w14:paraId="2C64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0EC34C">
            <w:pPr>
              <w:spacing w:before="20" w:after="20" w:line="300" w:lineRule="auto"/>
              <w:rPr>
                <w:rFonts w:hint="eastAsia" w:ascii="宋体" w:hAnsi="宋体" w:eastAsia="宋体"/>
              </w:rPr>
            </w:pPr>
            <w:r>
              <w:rPr>
                <w:rFonts w:ascii="宋体" w:hAnsi="宋体" w:eastAsia="宋体"/>
                <w:sz w:val="22"/>
                <w:szCs w:val="22"/>
              </w:rPr>
              <w:t>2</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66FA39">
            <w:pPr>
              <w:spacing w:before="20" w:after="20" w:line="300" w:lineRule="auto"/>
              <w:rPr>
                <w:rFonts w:hint="eastAsia" w:ascii="宋体" w:hAnsi="宋体" w:eastAsia="宋体"/>
              </w:rPr>
            </w:pPr>
            <w:r>
              <w:rPr>
                <w:rFonts w:ascii="宋体" w:hAnsi="宋体" w:eastAsia="宋体"/>
                <w:sz w:val="22"/>
                <w:szCs w:val="22"/>
              </w:rPr>
              <w:t>WS/T 790.11-2021</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9A3EB8">
            <w:pPr>
              <w:spacing w:before="20" w:after="20" w:line="300" w:lineRule="auto"/>
              <w:rPr>
                <w:rFonts w:hint="eastAsia" w:ascii="宋体" w:hAnsi="宋体" w:eastAsia="宋体"/>
              </w:rPr>
            </w:pPr>
            <w:r>
              <w:rPr>
                <w:rFonts w:ascii="宋体" w:hAnsi="宋体" w:eastAsia="宋体"/>
                <w:sz w:val="22"/>
                <w:szCs w:val="22"/>
              </w:rPr>
              <w:t>区域卫生信息平台交互标准 第11部分：健康档案管理服务</w:t>
            </w:r>
          </w:p>
        </w:tc>
      </w:tr>
      <w:tr w14:paraId="52E1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9DD2E1">
            <w:pPr>
              <w:spacing w:before="20" w:after="20" w:line="300" w:lineRule="auto"/>
              <w:rPr>
                <w:rFonts w:hint="eastAsia" w:ascii="宋体" w:hAnsi="宋体" w:eastAsia="宋体"/>
              </w:rPr>
            </w:pPr>
            <w:r>
              <w:rPr>
                <w:rFonts w:ascii="宋体" w:hAnsi="宋体" w:eastAsia="宋体"/>
                <w:sz w:val="22"/>
                <w:szCs w:val="22"/>
              </w:rPr>
              <w:t>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AFD26F">
            <w:pPr>
              <w:spacing w:before="20" w:after="20" w:line="300" w:lineRule="auto"/>
              <w:rPr>
                <w:rFonts w:hint="eastAsia" w:ascii="宋体" w:hAnsi="宋体" w:eastAsia="宋体"/>
              </w:rPr>
            </w:pPr>
            <w:r>
              <w:rPr>
                <w:rFonts w:ascii="宋体" w:hAnsi="宋体" w:eastAsia="宋体"/>
                <w:sz w:val="22"/>
                <w:szCs w:val="22"/>
              </w:rPr>
              <w:t>WS 363-2011</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28DE36">
            <w:pPr>
              <w:spacing w:before="20" w:after="20" w:line="300" w:lineRule="auto"/>
              <w:rPr>
                <w:rFonts w:hint="eastAsia" w:ascii="宋体" w:hAnsi="宋体" w:eastAsia="宋体"/>
              </w:rPr>
            </w:pPr>
            <w:r>
              <w:rPr>
                <w:rFonts w:ascii="宋体" w:hAnsi="宋体" w:eastAsia="宋体"/>
                <w:sz w:val="22"/>
                <w:szCs w:val="22"/>
              </w:rPr>
              <w:t>电子病历基本数据集</w:t>
            </w:r>
          </w:p>
        </w:tc>
      </w:tr>
      <w:tr w14:paraId="32B4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C5ECD4">
            <w:pPr>
              <w:spacing w:before="20" w:after="20" w:line="300" w:lineRule="auto"/>
              <w:rPr>
                <w:rFonts w:hint="eastAsia" w:ascii="宋体" w:hAnsi="宋体" w:eastAsia="宋体"/>
              </w:rPr>
            </w:pPr>
            <w:r>
              <w:rPr>
                <w:rFonts w:ascii="宋体" w:hAnsi="宋体" w:eastAsia="宋体"/>
                <w:sz w:val="22"/>
                <w:szCs w:val="22"/>
              </w:rPr>
              <w:t>4</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1B5B60">
            <w:pPr>
              <w:spacing w:before="20" w:after="20" w:line="300" w:lineRule="auto"/>
              <w:rPr>
                <w:rFonts w:hint="eastAsia" w:ascii="宋体" w:hAnsi="宋体" w:eastAsia="宋体"/>
              </w:rPr>
            </w:pPr>
            <w:r>
              <w:rPr>
                <w:rFonts w:ascii="宋体" w:hAnsi="宋体" w:eastAsia="宋体"/>
                <w:sz w:val="22"/>
                <w:szCs w:val="22"/>
              </w:rPr>
              <w:t>WS 364-2011</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8D7454">
            <w:pPr>
              <w:spacing w:before="20" w:after="20" w:line="300" w:lineRule="auto"/>
              <w:rPr>
                <w:rFonts w:hint="eastAsia" w:ascii="宋体" w:hAnsi="宋体" w:eastAsia="宋体"/>
              </w:rPr>
            </w:pPr>
            <w:r>
              <w:rPr>
                <w:rFonts w:ascii="宋体" w:hAnsi="宋体" w:eastAsia="宋体"/>
                <w:sz w:val="22"/>
                <w:szCs w:val="22"/>
              </w:rPr>
              <w:t>电子病历数据集</w:t>
            </w:r>
          </w:p>
        </w:tc>
      </w:tr>
      <w:tr w14:paraId="5549F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4B2B2B">
            <w:pPr>
              <w:spacing w:before="20" w:after="20" w:line="300" w:lineRule="auto"/>
              <w:rPr>
                <w:rFonts w:hint="eastAsia" w:ascii="宋体" w:hAnsi="宋体" w:eastAsia="宋体"/>
              </w:rPr>
            </w:pPr>
            <w:r>
              <w:rPr>
                <w:rFonts w:ascii="宋体" w:hAnsi="宋体" w:eastAsia="宋体"/>
                <w:sz w:val="22"/>
                <w:szCs w:val="22"/>
              </w:rPr>
              <w:t>5</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C3E5F6">
            <w:pPr>
              <w:spacing w:before="20" w:after="20" w:line="300" w:lineRule="auto"/>
              <w:rPr>
                <w:rFonts w:hint="eastAsia" w:ascii="宋体" w:hAnsi="宋体" w:eastAsia="宋体"/>
              </w:rPr>
            </w:pPr>
            <w:r>
              <w:rPr>
                <w:rFonts w:ascii="宋体" w:hAnsi="宋体" w:eastAsia="宋体"/>
                <w:sz w:val="22"/>
                <w:szCs w:val="22"/>
              </w:rPr>
              <w:t>WS/T 500-2016</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5A0A4C">
            <w:pPr>
              <w:spacing w:before="20" w:after="20" w:line="300" w:lineRule="auto"/>
              <w:rPr>
                <w:rFonts w:hint="eastAsia" w:ascii="宋体" w:hAnsi="宋体" w:eastAsia="宋体"/>
              </w:rPr>
            </w:pPr>
            <w:r>
              <w:rPr>
                <w:rFonts w:ascii="宋体" w:hAnsi="宋体" w:eastAsia="宋体"/>
                <w:sz w:val="22"/>
                <w:szCs w:val="22"/>
              </w:rPr>
              <w:t>电子病历应用管理规范</w:t>
            </w:r>
          </w:p>
        </w:tc>
      </w:tr>
      <w:tr w14:paraId="3A73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91F38F">
            <w:pPr>
              <w:spacing w:before="20" w:after="20" w:line="300" w:lineRule="auto"/>
              <w:rPr>
                <w:rFonts w:hint="eastAsia" w:ascii="宋体" w:hAnsi="宋体" w:eastAsia="宋体"/>
              </w:rPr>
            </w:pPr>
            <w:r>
              <w:rPr>
                <w:rFonts w:ascii="宋体" w:hAnsi="宋体" w:eastAsia="宋体"/>
                <w:sz w:val="22"/>
                <w:szCs w:val="22"/>
              </w:rPr>
              <w:t>6</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396C8C">
            <w:pPr>
              <w:spacing w:before="20" w:after="20" w:line="300" w:lineRule="auto"/>
              <w:rPr>
                <w:rFonts w:hint="eastAsia" w:ascii="宋体" w:hAnsi="宋体" w:eastAsia="宋体"/>
              </w:rPr>
            </w:pPr>
            <w:r>
              <w:rPr>
                <w:rFonts w:ascii="宋体" w:hAnsi="宋体" w:eastAsia="宋体"/>
                <w:sz w:val="22"/>
                <w:szCs w:val="22"/>
              </w:rPr>
              <w:t>IEEE Std 830-1998</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060829">
            <w:pPr>
              <w:spacing w:before="20" w:after="20" w:line="300" w:lineRule="auto"/>
              <w:rPr>
                <w:rFonts w:hint="eastAsia" w:ascii="宋体" w:hAnsi="宋体" w:eastAsia="宋体"/>
              </w:rPr>
            </w:pPr>
            <w:r>
              <w:rPr>
                <w:rFonts w:ascii="宋体" w:hAnsi="宋体" w:eastAsia="宋体"/>
                <w:sz w:val="22"/>
                <w:szCs w:val="22"/>
              </w:rPr>
              <w:t>Recommended Practice for Software Requirements Specifications</w:t>
            </w:r>
          </w:p>
        </w:tc>
      </w:tr>
      <w:tr w14:paraId="1E5D1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1DA8E3">
            <w:pPr>
              <w:spacing w:before="20" w:after="20" w:line="300" w:lineRule="auto"/>
              <w:rPr>
                <w:rFonts w:hint="eastAsia" w:ascii="宋体" w:hAnsi="宋体" w:eastAsia="宋体"/>
              </w:rPr>
            </w:pPr>
            <w:r>
              <w:rPr>
                <w:rFonts w:ascii="宋体" w:hAnsi="宋体" w:eastAsia="宋体"/>
                <w:sz w:val="22"/>
                <w:szCs w:val="22"/>
              </w:rPr>
              <w:t>7</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E4AFFB">
            <w:pPr>
              <w:spacing w:before="20" w:after="20" w:line="300" w:lineRule="auto"/>
              <w:rPr>
                <w:rFonts w:hint="eastAsia" w:ascii="宋体" w:hAnsi="宋体" w:eastAsia="宋体"/>
              </w:rPr>
            </w:pPr>
            <w:r>
              <w:rPr>
                <w:rFonts w:ascii="宋体" w:hAnsi="宋体" w:eastAsia="宋体"/>
                <w:sz w:val="22"/>
                <w:szCs w:val="22"/>
              </w:rPr>
              <w:t>HL7 FHIR R4</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400DC4">
            <w:pPr>
              <w:spacing w:before="20" w:after="20" w:line="300" w:lineRule="auto"/>
              <w:rPr>
                <w:rFonts w:hint="eastAsia" w:ascii="宋体" w:hAnsi="宋体" w:eastAsia="宋体"/>
              </w:rPr>
            </w:pPr>
            <w:r>
              <w:rPr>
                <w:rFonts w:ascii="宋体" w:hAnsi="宋体" w:eastAsia="宋体"/>
                <w:sz w:val="22"/>
                <w:szCs w:val="22"/>
              </w:rPr>
              <w:t>Fast Healthcare Interoperability Resources Release 4</w:t>
            </w:r>
          </w:p>
        </w:tc>
      </w:tr>
      <w:tr w14:paraId="2414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BD881D">
            <w:pPr>
              <w:spacing w:before="20" w:after="20" w:line="300" w:lineRule="auto"/>
              <w:rPr>
                <w:rFonts w:hint="eastAsia" w:ascii="宋体" w:hAnsi="宋体" w:eastAsia="宋体"/>
              </w:rPr>
            </w:pPr>
            <w:r>
              <w:rPr>
                <w:rFonts w:ascii="宋体" w:hAnsi="宋体" w:eastAsia="宋体"/>
                <w:sz w:val="22"/>
                <w:szCs w:val="22"/>
              </w:rPr>
              <w:t>8</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1BC7DB">
            <w:pPr>
              <w:spacing w:before="20" w:after="20" w:line="300" w:lineRule="auto"/>
              <w:rPr>
                <w:rFonts w:hint="eastAsia" w:ascii="宋体" w:hAnsi="宋体" w:eastAsia="宋体"/>
              </w:rPr>
            </w:pPr>
            <w:r>
              <w:rPr>
                <w:rFonts w:ascii="宋体" w:hAnsi="宋体" w:eastAsia="宋体"/>
                <w:sz w:val="22"/>
                <w:szCs w:val="22"/>
              </w:rPr>
              <w:t>DICOM PS3.1-2024</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CEF832">
            <w:pPr>
              <w:spacing w:before="20" w:after="20" w:line="300" w:lineRule="auto"/>
              <w:rPr>
                <w:rFonts w:hint="eastAsia" w:ascii="宋体" w:hAnsi="宋体" w:eastAsia="宋体"/>
              </w:rPr>
            </w:pPr>
            <w:r>
              <w:rPr>
                <w:rFonts w:ascii="宋体" w:hAnsi="宋体" w:eastAsia="宋体"/>
                <w:sz w:val="22"/>
                <w:szCs w:val="22"/>
              </w:rPr>
              <w:t>Digital Imaging and Communications in Medicine</w:t>
            </w:r>
          </w:p>
        </w:tc>
      </w:tr>
      <w:tr w14:paraId="57D3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F13E56">
            <w:pPr>
              <w:spacing w:before="20" w:after="20" w:line="300" w:lineRule="auto"/>
              <w:rPr>
                <w:rFonts w:hint="eastAsia" w:ascii="宋体" w:hAnsi="宋体" w:eastAsia="宋体"/>
              </w:rPr>
            </w:pPr>
            <w:r>
              <w:rPr>
                <w:rFonts w:ascii="宋体" w:hAnsi="宋体" w:eastAsia="宋体"/>
                <w:sz w:val="22"/>
                <w:szCs w:val="22"/>
              </w:rPr>
              <w:t>9</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F14076">
            <w:pPr>
              <w:spacing w:before="20" w:after="20" w:line="300" w:lineRule="auto"/>
              <w:rPr>
                <w:rFonts w:hint="eastAsia" w:ascii="宋体" w:hAnsi="宋体" w:eastAsia="宋体"/>
              </w:rPr>
            </w:pPr>
            <w:r>
              <w:rPr>
                <w:rFonts w:ascii="宋体" w:hAnsi="宋体" w:eastAsia="宋体"/>
                <w:sz w:val="22"/>
                <w:szCs w:val="22"/>
              </w:rPr>
              <w:t>ISO/IEC 25010:2011</w:t>
            </w:r>
          </w:p>
        </w:tc>
        <w:tc>
          <w:tcPr>
            <w:tcW w:w="6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42B2D3">
            <w:pPr>
              <w:spacing w:before="20" w:after="20" w:line="300" w:lineRule="auto"/>
              <w:rPr>
                <w:rFonts w:hint="eastAsia" w:ascii="宋体" w:hAnsi="宋体" w:eastAsia="宋体"/>
              </w:rPr>
            </w:pPr>
            <w:r>
              <w:rPr>
                <w:rFonts w:ascii="宋体" w:hAnsi="宋体" w:eastAsia="宋体"/>
                <w:sz w:val="22"/>
                <w:szCs w:val="22"/>
              </w:rPr>
              <w:t>Systems and software Quality Requirements and Evaluation (SQuaRE)</w:t>
            </w:r>
          </w:p>
        </w:tc>
      </w:tr>
    </w:tbl>
    <w:p w14:paraId="5E2BFBE9">
      <w:pPr>
        <w:pStyle w:val="3"/>
        <w:ind w:firstLine="0" w:firstLineChars="0"/>
        <w:rPr>
          <w:rFonts w:hint="eastAsia"/>
        </w:rPr>
      </w:pPr>
      <w:bookmarkStart w:id="10" w:name="_Toc19751"/>
      <w:r>
        <w:t>2.3 法规文件</w:t>
      </w:r>
      <w:bookmarkEnd w:id="10"/>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4100"/>
        <w:gridCol w:w="2050"/>
        <w:gridCol w:w="2461"/>
      </w:tblGrid>
      <w:tr w14:paraId="42F9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86C13ED">
            <w:pPr>
              <w:spacing w:before="20" w:after="20" w:line="300" w:lineRule="auto"/>
              <w:rPr>
                <w:rFonts w:hint="eastAsia" w:ascii="宋体" w:hAnsi="宋体" w:eastAsia="宋体"/>
              </w:rPr>
            </w:pPr>
            <w:r>
              <w:rPr>
                <w:rFonts w:ascii="宋体" w:hAnsi="宋体" w:eastAsia="宋体"/>
                <w:b/>
                <w:bCs/>
                <w:sz w:val="22"/>
                <w:szCs w:val="22"/>
              </w:rPr>
              <w:t>序号</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54555B8">
            <w:pPr>
              <w:spacing w:before="20" w:after="20" w:line="300" w:lineRule="auto"/>
              <w:jc w:val="center"/>
              <w:rPr>
                <w:rFonts w:hint="eastAsia" w:ascii="宋体" w:hAnsi="宋体" w:eastAsia="宋体"/>
              </w:rPr>
            </w:pPr>
            <w:r>
              <w:rPr>
                <w:rFonts w:ascii="宋体" w:hAnsi="宋体" w:eastAsia="宋体"/>
                <w:b/>
                <w:bCs/>
                <w:sz w:val="22"/>
                <w:szCs w:val="22"/>
              </w:rPr>
              <w:t>法规名称</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FF65FE5">
            <w:pPr>
              <w:spacing w:before="20" w:after="20" w:line="300" w:lineRule="auto"/>
              <w:jc w:val="center"/>
              <w:rPr>
                <w:rFonts w:hint="eastAsia" w:ascii="宋体" w:hAnsi="宋体" w:eastAsia="宋体"/>
              </w:rPr>
            </w:pPr>
            <w:r>
              <w:rPr>
                <w:rFonts w:ascii="宋体" w:hAnsi="宋体" w:eastAsia="宋体"/>
                <w:b/>
                <w:bCs/>
                <w:sz w:val="22"/>
                <w:szCs w:val="22"/>
              </w:rPr>
              <w:t>发布机关</w:t>
            </w:r>
          </w:p>
        </w:tc>
        <w:tc>
          <w:tcPr>
            <w:tcW w:w="2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9C984D1">
            <w:pPr>
              <w:spacing w:before="20" w:after="20" w:line="300" w:lineRule="auto"/>
              <w:jc w:val="center"/>
              <w:rPr>
                <w:rFonts w:hint="eastAsia" w:ascii="宋体" w:hAnsi="宋体" w:eastAsia="宋体"/>
              </w:rPr>
            </w:pPr>
            <w:r>
              <w:rPr>
                <w:rFonts w:ascii="宋体" w:hAnsi="宋体" w:eastAsia="宋体"/>
                <w:b/>
                <w:bCs/>
                <w:sz w:val="22"/>
                <w:szCs w:val="22"/>
              </w:rPr>
              <w:t>施行日期</w:t>
            </w:r>
          </w:p>
        </w:tc>
      </w:tr>
      <w:tr w14:paraId="260B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5A994A">
            <w:pPr>
              <w:spacing w:before="20" w:after="20" w:line="300" w:lineRule="auto"/>
              <w:rPr>
                <w:rFonts w:hint="eastAsia" w:ascii="宋体" w:hAnsi="宋体" w:eastAsia="宋体"/>
              </w:rPr>
            </w:pPr>
            <w:r>
              <w:rPr>
                <w:rFonts w:ascii="宋体" w:hAnsi="宋体" w:eastAsia="宋体"/>
                <w:sz w:val="22"/>
                <w:szCs w:val="22"/>
              </w:rPr>
              <w:t>1</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B7923D">
            <w:pPr>
              <w:spacing w:before="20" w:after="20" w:line="300" w:lineRule="auto"/>
              <w:rPr>
                <w:rFonts w:hint="eastAsia" w:ascii="宋体" w:hAnsi="宋体" w:eastAsia="宋体"/>
              </w:rPr>
            </w:pPr>
            <w:r>
              <w:rPr>
                <w:rFonts w:ascii="宋体" w:hAnsi="宋体" w:eastAsia="宋体"/>
                <w:sz w:val="22"/>
                <w:szCs w:val="22"/>
              </w:rPr>
              <w:t>《中华人民共和国网络安全法》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71E66E">
            <w:pPr>
              <w:spacing w:before="20" w:after="20" w:line="300" w:lineRule="auto"/>
              <w:rPr>
                <w:rFonts w:hint="eastAsia" w:ascii="宋体" w:hAnsi="宋体" w:eastAsia="宋体"/>
              </w:rPr>
            </w:pPr>
            <w:r>
              <w:rPr>
                <w:rFonts w:ascii="宋体" w:hAnsi="宋体" w:eastAsia="宋体"/>
                <w:sz w:val="22"/>
                <w:szCs w:val="22"/>
              </w:rPr>
              <w:t>全国人大常委会</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A1F39C">
            <w:pPr>
              <w:spacing w:before="20" w:after="20" w:line="300" w:lineRule="auto"/>
              <w:rPr>
                <w:rFonts w:hint="eastAsia" w:ascii="宋体" w:hAnsi="宋体" w:eastAsia="宋体"/>
              </w:rPr>
            </w:pPr>
            <w:r>
              <w:rPr>
                <w:rFonts w:ascii="宋体" w:hAnsi="宋体" w:eastAsia="宋体"/>
                <w:sz w:val="22"/>
                <w:szCs w:val="22"/>
              </w:rPr>
              <w:t>2017-06-01</w:t>
            </w:r>
          </w:p>
        </w:tc>
      </w:tr>
      <w:tr w14:paraId="5BFD8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906101">
            <w:pPr>
              <w:spacing w:before="20" w:after="20" w:line="300" w:lineRule="auto"/>
              <w:rPr>
                <w:rFonts w:hint="eastAsia" w:ascii="宋体" w:hAnsi="宋体" w:eastAsia="宋体"/>
              </w:rPr>
            </w:pPr>
            <w:r>
              <w:rPr>
                <w:rFonts w:ascii="宋体" w:hAnsi="宋体" w:eastAsia="宋体"/>
                <w:sz w:val="22"/>
                <w:szCs w:val="22"/>
              </w:rPr>
              <w:t>2</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E63796">
            <w:pPr>
              <w:spacing w:before="20" w:after="20" w:line="300" w:lineRule="auto"/>
              <w:rPr>
                <w:rFonts w:hint="eastAsia" w:ascii="宋体" w:hAnsi="宋体" w:eastAsia="宋体"/>
              </w:rPr>
            </w:pPr>
            <w:r>
              <w:rPr>
                <w:rFonts w:ascii="宋体" w:hAnsi="宋体" w:eastAsia="宋体"/>
                <w:sz w:val="22"/>
                <w:szCs w:val="22"/>
              </w:rPr>
              <w:t>《中华人民共和国数据安全法》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EF2F44">
            <w:pPr>
              <w:spacing w:before="20" w:after="20" w:line="300" w:lineRule="auto"/>
              <w:rPr>
                <w:rFonts w:hint="eastAsia" w:ascii="宋体" w:hAnsi="宋体" w:eastAsia="宋体"/>
              </w:rPr>
            </w:pPr>
            <w:r>
              <w:rPr>
                <w:rFonts w:ascii="宋体" w:hAnsi="宋体" w:eastAsia="宋体"/>
                <w:sz w:val="22"/>
                <w:szCs w:val="22"/>
              </w:rPr>
              <w:t>全国人大常委会</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F4F8E8">
            <w:pPr>
              <w:spacing w:before="20" w:after="20" w:line="300" w:lineRule="auto"/>
              <w:rPr>
                <w:rFonts w:hint="eastAsia" w:ascii="宋体" w:hAnsi="宋体" w:eastAsia="宋体"/>
              </w:rPr>
            </w:pPr>
            <w:r>
              <w:rPr>
                <w:rFonts w:ascii="宋体" w:hAnsi="宋体" w:eastAsia="宋体"/>
                <w:sz w:val="22"/>
                <w:szCs w:val="22"/>
              </w:rPr>
              <w:t>2021-09-01</w:t>
            </w:r>
          </w:p>
        </w:tc>
      </w:tr>
      <w:tr w14:paraId="1D57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4D197A">
            <w:pPr>
              <w:spacing w:before="20" w:after="20" w:line="300" w:lineRule="auto"/>
              <w:rPr>
                <w:rFonts w:hint="eastAsia" w:ascii="宋体" w:hAnsi="宋体" w:eastAsia="宋体"/>
              </w:rPr>
            </w:pPr>
            <w:r>
              <w:rPr>
                <w:rFonts w:ascii="宋体" w:hAnsi="宋体" w:eastAsia="宋体"/>
                <w:sz w:val="22"/>
                <w:szCs w:val="22"/>
              </w:rPr>
              <w:t>3</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D7342A">
            <w:pPr>
              <w:spacing w:before="20" w:after="20" w:line="300" w:lineRule="auto"/>
              <w:rPr>
                <w:rFonts w:hint="eastAsia" w:ascii="宋体" w:hAnsi="宋体" w:eastAsia="宋体"/>
              </w:rPr>
            </w:pPr>
            <w:r>
              <w:rPr>
                <w:rFonts w:ascii="宋体" w:hAnsi="宋体" w:eastAsia="宋体"/>
                <w:sz w:val="22"/>
                <w:szCs w:val="22"/>
              </w:rPr>
              <w:t>《中华人民共和国个人信息保护法》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F8F6BE">
            <w:pPr>
              <w:spacing w:before="20" w:after="20" w:line="300" w:lineRule="auto"/>
              <w:rPr>
                <w:rFonts w:hint="eastAsia" w:ascii="宋体" w:hAnsi="宋体" w:eastAsia="宋体"/>
              </w:rPr>
            </w:pPr>
            <w:r>
              <w:rPr>
                <w:rFonts w:ascii="宋体" w:hAnsi="宋体" w:eastAsia="宋体"/>
                <w:sz w:val="22"/>
                <w:szCs w:val="22"/>
              </w:rPr>
              <w:t>全国人大常委会</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1E9570">
            <w:pPr>
              <w:spacing w:before="20" w:after="20" w:line="300" w:lineRule="auto"/>
              <w:rPr>
                <w:rFonts w:hint="eastAsia" w:ascii="宋体" w:hAnsi="宋体" w:eastAsia="宋体"/>
              </w:rPr>
            </w:pPr>
            <w:r>
              <w:rPr>
                <w:rFonts w:ascii="宋体" w:hAnsi="宋体" w:eastAsia="宋体"/>
                <w:sz w:val="22"/>
                <w:szCs w:val="22"/>
              </w:rPr>
              <w:t>2021-11-01</w:t>
            </w:r>
          </w:p>
        </w:tc>
      </w:tr>
      <w:tr w14:paraId="0EAC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B82F69">
            <w:pPr>
              <w:spacing w:before="20" w:after="20" w:line="300" w:lineRule="auto"/>
              <w:rPr>
                <w:rFonts w:hint="eastAsia" w:ascii="宋体" w:hAnsi="宋体" w:eastAsia="宋体"/>
              </w:rPr>
            </w:pPr>
            <w:r>
              <w:rPr>
                <w:rFonts w:ascii="宋体" w:hAnsi="宋体" w:eastAsia="宋体"/>
                <w:sz w:val="22"/>
                <w:szCs w:val="22"/>
              </w:rPr>
              <w:t>4</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FFADB4">
            <w:pPr>
              <w:spacing w:before="20" w:after="20" w:line="300" w:lineRule="auto"/>
              <w:rPr>
                <w:rFonts w:hint="eastAsia" w:ascii="宋体" w:hAnsi="宋体" w:eastAsia="宋体"/>
              </w:rPr>
            </w:pPr>
            <w:r>
              <w:rPr>
                <w:rFonts w:ascii="宋体" w:hAnsi="宋体" w:eastAsia="宋体"/>
                <w:sz w:val="22"/>
                <w:szCs w:val="22"/>
              </w:rPr>
              <w:t>《中华人民共和国电子签名法》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B7B511">
            <w:pPr>
              <w:spacing w:before="20" w:after="20" w:line="300" w:lineRule="auto"/>
              <w:rPr>
                <w:rFonts w:hint="eastAsia" w:ascii="宋体" w:hAnsi="宋体" w:eastAsia="宋体"/>
              </w:rPr>
            </w:pPr>
            <w:r>
              <w:rPr>
                <w:rFonts w:ascii="宋体" w:hAnsi="宋体" w:eastAsia="宋体"/>
                <w:sz w:val="22"/>
                <w:szCs w:val="22"/>
              </w:rPr>
              <w:t>全国人大常委会</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AA55D8">
            <w:pPr>
              <w:spacing w:before="20" w:after="20" w:line="300" w:lineRule="auto"/>
              <w:rPr>
                <w:rFonts w:hint="eastAsia" w:ascii="宋体" w:hAnsi="宋体" w:eastAsia="宋体"/>
              </w:rPr>
            </w:pPr>
            <w:r>
              <w:rPr>
                <w:rFonts w:ascii="宋体" w:hAnsi="宋体" w:eastAsia="宋体"/>
                <w:sz w:val="22"/>
                <w:szCs w:val="22"/>
              </w:rPr>
              <w:t>2005-04-01</w:t>
            </w:r>
          </w:p>
        </w:tc>
      </w:tr>
      <w:tr w14:paraId="4627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1FA8AD">
            <w:pPr>
              <w:spacing w:before="20" w:after="20" w:line="300" w:lineRule="auto"/>
              <w:rPr>
                <w:rFonts w:hint="eastAsia" w:ascii="宋体" w:hAnsi="宋体" w:eastAsia="宋体"/>
              </w:rPr>
            </w:pPr>
            <w:r>
              <w:rPr>
                <w:rFonts w:ascii="宋体" w:hAnsi="宋体" w:eastAsia="宋体"/>
                <w:sz w:val="22"/>
                <w:szCs w:val="22"/>
              </w:rPr>
              <w:t>5</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96ED68">
            <w:pPr>
              <w:spacing w:before="20" w:after="20" w:line="300" w:lineRule="auto"/>
              <w:rPr>
                <w:rFonts w:hint="eastAsia" w:ascii="宋体" w:hAnsi="宋体" w:eastAsia="宋体"/>
              </w:rPr>
            </w:pPr>
            <w:r>
              <w:rPr>
                <w:rFonts w:ascii="宋体" w:hAnsi="宋体" w:eastAsia="宋体"/>
                <w:sz w:val="22"/>
                <w:szCs w:val="22"/>
              </w:rPr>
              <w:t>《医疗卫生机构网络安全管理办法》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1E92A9">
            <w:pPr>
              <w:spacing w:before="20" w:after="20" w:line="300" w:lineRule="auto"/>
              <w:rPr>
                <w:rFonts w:hint="eastAsia" w:ascii="宋体" w:hAnsi="宋体" w:eastAsia="宋体"/>
              </w:rPr>
            </w:pPr>
            <w:r>
              <w:rPr>
                <w:rFonts w:ascii="宋体" w:hAnsi="宋体" w:eastAsia="宋体"/>
                <w:sz w:val="22"/>
                <w:szCs w:val="22"/>
              </w:rPr>
              <w:t>国家卫健委等</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ED3C1B">
            <w:pPr>
              <w:spacing w:before="20" w:after="20" w:line="300" w:lineRule="auto"/>
              <w:rPr>
                <w:rFonts w:hint="eastAsia" w:ascii="宋体" w:hAnsi="宋体" w:eastAsia="宋体"/>
              </w:rPr>
            </w:pPr>
            <w:r>
              <w:rPr>
                <w:rFonts w:ascii="宋体" w:hAnsi="宋体" w:eastAsia="宋体"/>
                <w:sz w:val="22"/>
                <w:szCs w:val="22"/>
              </w:rPr>
              <w:t>2022-08-15</w:t>
            </w:r>
          </w:p>
        </w:tc>
      </w:tr>
      <w:tr w14:paraId="7695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8119E0">
            <w:pPr>
              <w:spacing w:before="20" w:after="20" w:line="300" w:lineRule="auto"/>
              <w:rPr>
                <w:rFonts w:hint="eastAsia" w:ascii="宋体" w:hAnsi="宋体" w:eastAsia="宋体"/>
              </w:rPr>
            </w:pPr>
            <w:r>
              <w:rPr>
                <w:rFonts w:ascii="宋体" w:hAnsi="宋体" w:eastAsia="宋体"/>
                <w:sz w:val="22"/>
                <w:szCs w:val="22"/>
              </w:rPr>
              <w:t>6</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CA8CF3">
            <w:pPr>
              <w:spacing w:before="20" w:after="20" w:line="300" w:lineRule="auto"/>
              <w:rPr>
                <w:rFonts w:hint="eastAsia" w:ascii="宋体" w:hAnsi="宋体" w:eastAsia="宋体"/>
              </w:rPr>
            </w:pPr>
            <w:r>
              <w:rPr>
                <w:rFonts w:ascii="宋体" w:hAnsi="宋体" w:eastAsia="宋体"/>
                <w:sz w:val="22"/>
                <w:szCs w:val="22"/>
              </w:rPr>
              <w:t>《互联网诊疗管理办法（试行）》</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8E39BE">
            <w:pPr>
              <w:spacing w:before="20" w:after="20" w:line="300" w:lineRule="auto"/>
              <w:rPr>
                <w:rFonts w:hint="eastAsia" w:ascii="宋体" w:hAnsi="宋体" w:eastAsia="宋体"/>
              </w:rPr>
            </w:pPr>
            <w:r>
              <w:rPr>
                <w:rFonts w:ascii="宋体" w:hAnsi="宋体" w:eastAsia="宋体"/>
                <w:sz w:val="22"/>
                <w:szCs w:val="22"/>
              </w:rPr>
              <w:t>国家卫健委</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4A0458">
            <w:pPr>
              <w:spacing w:before="20" w:after="20" w:line="300" w:lineRule="auto"/>
              <w:rPr>
                <w:rFonts w:hint="eastAsia" w:ascii="宋体" w:hAnsi="宋体" w:eastAsia="宋体"/>
              </w:rPr>
            </w:pPr>
            <w:r>
              <w:rPr>
                <w:rFonts w:ascii="宋体" w:hAnsi="宋体" w:eastAsia="宋体"/>
                <w:sz w:val="22"/>
                <w:szCs w:val="22"/>
              </w:rPr>
              <w:t>2018-09-14</w:t>
            </w:r>
          </w:p>
        </w:tc>
      </w:tr>
      <w:tr w14:paraId="6D0B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B87188">
            <w:pPr>
              <w:spacing w:before="20" w:after="20" w:line="300" w:lineRule="auto"/>
              <w:rPr>
                <w:rFonts w:hint="eastAsia" w:ascii="宋体" w:hAnsi="宋体" w:eastAsia="宋体"/>
              </w:rPr>
            </w:pPr>
            <w:r>
              <w:rPr>
                <w:rFonts w:ascii="宋体" w:hAnsi="宋体" w:eastAsia="宋体"/>
                <w:sz w:val="22"/>
                <w:szCs w:val="22"/>
              </w:rPr>
              <w:t>7</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E85189">
            <w:pPr>
              <w:spacing w:before="20" w:after="20" w:line="300" w:lineRule="auto"/>
              <w:rPr>
                <w:rFonts w:hint="eastAsia" w:ascii="宋体" w:hAnsi="宋体" w:eastAsia="宋体"/>
              </w:rPr>
            </w:pPr>
            <w:r>
              <w:rPr>
                <w:rFonts w:ascii="宋体" w:hAnsi="宋体" w:eastAsia="宋体"/>
                <w:sz w:val="22"/>
                <w:szCs w:val="22"/>
              </w:rPr>
              <w:t>《互联网医院管理办法（试行）》</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8CDA85">
            <w:pPr>
              <w:spacing w:before="20" w:after="20" w:line="300" w:lineRule="auto"/>
              <w:rPr>
                <w:rFonts w:hint="eastAsia" w:ascii="宋体" w:hAnsi="宋体" w:eastAsia="宋体"/>
              </w:rPr>
            </w:pPr>
            <w:r>
              <w:rPr>
                <w:rFonts w:ascii="宋体" w:hAnsi="宋体" w:eastAsia="宋体"/>
                <w:sz w:val="22"/>
                <w:szCs w:val="22"/>
              </w:rPr>
              <w:t>国家卫健委</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A813C9">
            <w:pPr>
              <w:spacing w:before="20" w:after="20" w:line="300" w:lineRule="auto"/>
              <w:rPr>
                <w:rFonts w:hint="eastAsia" w:ascii="宋体" w:hAnsi="宋体" w:eastAsia="宋体"/>
              </w:rPr>
            </w:pPr>
            <w:r>
              <w:rPr>
                <w:rFonts w:ascii="宋体" w:hAnsi="宋体" w:eastAsia="宋体"/>
                <w:sz w:val="22"/>
                <w:szCs w:val="22"/>
              </w:rPr>
              <w:t>2018-09-14</w:t>
            </w:r>
          </w:p>
        </w:tc>
      </w:tr>
    </w:tbl>
    <w:p w14:paraId="7550F4E2">
      <w:pPr>
        <w:pStyle w:val="3"/>
        <w:ind w:firstLine="0" w:firstLineChars="0"/>
        <w:rPr>
          <w:rFonts w:hint="eastAsia"/>
        </w:rPr>
      </w:pPr>
      <w:bookmarkStart w:id="11" w:name="_Toc23633"/>
      <w:r>
        <w:t>2.4 项目内部文档</w:t>
      </w:r>
      <w:bookmarkEnd w:id="11"/>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3075"/>
        <w:gridCol w:w="2460"/>
        <w:gridCol w:w="3076"/>
      </w:tblGrid>
      <w:tr w14:paraId="5CC8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DCF83CE">
            <w:pPr>
              <w:spacing w:before="20" w:after="20" w:line="300" w:lineRule="auto"/>
              <w:rPr>
                <w:rFonts w:hint="eastAsia" w:ascii="宋体" w:hAnsi="宋体" w:eastAsia="宋体"/>
              </w:rPr>
            </w:pPr>
            <w:r>
              <w:rPr>
                <w:rFonts w:ascii="宋体" w:hAnsi="宋体" w:eastAsia="宋体"/>
                <w:b/>
                <w:bCs/>
                <w:sz w:val="22"/>
                <w:szCs w:val="22"/>
              </w:rPr>
              <w:t>序号</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D00397F">
            <w:pPr>
              <w:spacing w:before="20" w:after="20" w:line="300" w:lineRule="auto"/>
              <w:jc w:val="center"/>
              <w:rPr>
                <w:rFonts w:hint="eastAsia" w:ascii="宋体" w:hAnsi="宋体" w:eastAsia="宋体"/>
              </w:rPr>
            </w:pPr>
            <w:r>
              <w:rPr>
                <w:rFonts w:ascii="宋体" w:hAnsi="宋体" w:eastAsia="宋体"/>
                <w:b/>
                <w:bCs/>
                <w:sz w:val="22"/>
                <w:szCs w:val="22"/>
              </w:rPr>
              <w:t>文档名称</w:t>
            </w:r>
          </w:p>
        </w:tc>
        <w:tc>
          <w:tcPr>
            <w:tcW w:w="2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CAA97CC">
            <w:pPr>
              <w:spacing w:before="20" w:after="20" w:line="300" w:lineRule="auto"/>
              <w:jc w:val="center"/>
              <w:rPr>
                <w:rFonts w:hint="eastAsia" w:ascii="宋体" w:hAnsi="宋体" w:eastAsia="宋体"/>
              </w:rPr>
            </w:pPr>
            <w:r>
              <w:rPr>
                <w:rFonts w:ascii="宋体" w:hAnsi="宋体" w:eastAsia="宋体"/>
                <w:b/>
                <w:bCs/>
                <w:sz w:val="22"/>
                <w:szCs w:val="22"/>
              </w:rPr>
              <w:t>文档编号</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78E6511">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719E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CDD096">
            <w:pPr>
              <w:spacing w:before="20" w:after="20" w:line="300" w:lineRule="auto"/>
              <w:rPr>
                <w:rFonts w:hint="eastAsia" w:ascii="宋体" w:hAnsi="宋体" w:eastAsia="宋体"/>
              </w:rPr>
            </w:pPr>
            <w:r>
              <w:rPr>
                <w:rFonts w:ascii="宋体" w:hAnsi="宋体" w:eastAsia="宋体"/>
                <w:sz w:val="22"/>
                <w:szCs w:val="22"/>
              </w:rPr>
              <w:t>1</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C7D1BF">
            <w:pPr>
              <w:spacing w:before="20" w:after="20" w:line="300" w:lineRule="auto"/>
              <w:rPr>
                <w:rFonts w:hint="eastAsia" w:ascii="宋体" w:hAnsi="宋体" w:eastAsia="宋体"/>
              </w:rPr>
            </w:pPr>
            <w:r>
              <w:rPr>
                <w:rFonts w:ascii="宋体" w:hAnsi="宋体" w:eastAsia="宋体"/>
                <w:sz w:val="22"/>
                <w:szCs w:val="22"/>
              </w:rPr>
              <w:t>软件需求规格说明书</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C6829F">
            <w:pPr>
              <w:spacing w:before="20" w:after="20" w:line="300" w:lineRule="auto"/>
              <w:rPr>
                <w:rFonts w:hint="eastAsia" w:ascii="宋体" w:hAnsi="宋体" w:eastAsia="宋体"/>
              </w:rPr>
            </w:pPr>
            <w:r>
              <w:rPr>
                <w:rFonts w:ascii="宋体" w:hAnsi="宋体" w:eastAsia="宋体"/>
                <w:sz w:val="22"/>
                <w:szCs w:val="22"/>
              </w:rPr>
              <w:t>ZYYL-SYS-SRS-V1.0</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8DFFE0">
            <w:pPr>
              <w:spacing w:before="20" w:after="20" w:line="300" w:lineRule="auto"/>
              <w:rPr>
                <w:rFonts w:hint="eastAsia" w:ascii="宋体" w:hAnsi="宋体" w:eastAsia="宋体"/>
              </w:rPr>
            </w:pPr>
            <w:r>
              <w:rPr>
                <w:rFonts w:ascii="宋体" w:hAnsi="宋体" w:eastAsia="宋体"/>
                <w:sz w:val="22"/>
                <w:szCs w:val="22"/>
              </w:rPr>
              <w:t>系统功能需求的正式定义文档</w:t>
            </w:r>
          </w:p>
        </w:tc>
      </w:tr>
      <w:tr w14:paraId="091F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42FB3B">
            <w:pPr>
              <w:spacing w:before="20" w:after="20" w:line="300" w:lineRule="auto"/>
              <w:rPr>
                <w:rFonts w:hint="eastAsia" w:ascii="宋体" w:hAnsi="宋体" w:eastAsia="宋体"/>
              </w:rPr>
            </w:pPr>
            <w:r>
              <w:rPr>
                <w:rFonts w:ascii="宋体" w:hAnsi="宋体" w:eastAsia="宋体"/>
                <w:sz w:val="22"/>
                <w:szCs w:val="22"/>
              </w:rPr>
              <w:t>2</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ACFD59">
            <w:pPr>
              <w:spacing w:before="20" w:after="20" w:line="300" w:lineRule="auto"/>
              <w:rPr>
                <w:rFonts w:hint="eastAsia" w:ascii="宋体" w:hAnsi="宋体" w:eastAsia="宋体"/>
              </w:rPr>
            </w:pPr>
            <w:r>
              <w:rPr>
                <w:rFonts w:ascii="宋体" w:hAnsi="宋体" w:eastAsia="宋体"/>
                <w:sz w:val="22"/>
                <w:szCs w:val="22"/>
              </w:rPr>
              <w:t>系统设计说明书</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7FFCED">
            <w:pPr>
              <w:spacing w:before="20" w:after="20" w:line="300" w:lineRule="auto"/>
              <w:rPr>
                <w:rFonts w:hint="eastAsia" w:ascii="宋体" w:hAnsi="宋体" w:eastAsia="宋体"/>
              </w:rPr>
            </w:pPr>
            <w:r>
              <w:rPr>
                <w:rFonts w:ascii="宋体" w:hAnsi="宋体" w:eastAsia="宋体"/>
                <w:sz w:val="22"/>
                <w:szCs w:val="22"/>
              </w:rPr>
              <w:t>ZYYL-SYS-SDD-V1.0</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16CF69">
            <w:pPr>
              <w:spacing w:before="20" w:after="20" w:line="300" w:lineRule="auto"/>
              <w:rPr>
                <w:rFonts w:hint="eastAsia" w:ascii="宋体" w:hAnsi="宋体" w:eastAsia="宋体"/>
              </w:rPr>
            </w:pPr>
            <w:r>
              <w:rPr>
                <w:rFonts w:ascii="宋体" w:hAnsi="宋体" w:eastAsia="宋体"/>
                <w:sz w:val="22"/>
                <w:szCs w:val="22"/>
              </w:rPr>
              <w:t>系统架构和详细设计文档</w:t>
            </w:r>
          </w:p>
        </w:tc>
      </w:tr>
      <w:tr w14:paraId="2A21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39FD05">
            <w:pPr>
              <w:spacing w:before="20" w:after="20" w:line="300" w:lineRule="auto"/>
              <w:rPr>
                <w:rFonts w:hint="eastAsia" w:ascii="宋体" w:hAnsi="宋体" w:eastAsia="宋体"/>
              </w:rPr>
            </w:pPr>
            <w:r>
              <w:rPr>
                <w:rFonts w:ascii="宋体" w:hAnsi="宋体" w:eastAsia="宋体"/>
                <w:sz w:val="22"/>
                <w:szCs w:val="22"/>
              </w:rPr>
              <w:t>3</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AC6583">
            <w:pPr>
              <w:spacing w:before="20" w:after="20" w:line="300" w:lineRule="auto"/>
              <w:rPr>
                <w:rFonts w:hint="eastAsia" w:ascii="宋体" w:hAnsi="宋体" w:eastAsia="宋体"/>
              </w:rPr>
            </w:pPr>
            <w:r>
              <w:rPr>
                <w:rFonts w:ascii="宋体" w:hAnsi="宋体" w:eastAsia="宋体"/>
                <w:sz w:val="22"/>
                <w:szCs w:val="22"/>
              </w:rPr>
              <w:t>接口设计文档</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BF0B04">
            <w:pPr>
              <w:spacing w:before="20" w:after="20" w:line="300" w:lineRule="auto"/>
              <w:rPr>
                <w:rFonts w:hint="eastAsia" w:ascii="宋体" w:hAnsi="宋体" w:eastAsia="宋体"/>
              </w:rPr>
            </w:pPr>
            <w:r>
              <w:rPr>
                <w:rFonts w:ascii="宋体" w:hAnsi="宋体" w:eastAsia="宋体"/>
                <w:sz w:val="22"/>
                <w:szCs w:val="22"/>
              </w:rPr>
              <w:t>ZYYL-SYS-IDD-V1.0</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164351">
            <w:pPr>
              <w:spacing w:before="20" w:after="20" w:line="300" w:lineRule="auto"/>
              <w:rPr>
                <w:rFonts w:hint="eastAsia" w:ascii="宋体" w:hAnsi="宋体" w:eastAsia="宋体"/>
              </w:rPr>
            </w:pPr>
            <w:r>
              <w:rPr>
                <w:rFonts w:ascii="宋体" w:hAnsi="宋体" w:eastAsia="宋体"/>
                <w:sz w:val="22"/>
                <w:szCs w:val="22"/>
              </w:rPr>
              <w:t>系统内部和外部接口定义</w:t>
            </w:r>
          </w:p>
        </w:tc>
      </w:tr>
      <w:tr w14:paraId="6105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554F50">
            <w:pPr>
              <w:spacing w:before="20" w:after="20" w:line="300" w:lineRule="auto"/>
              <w:rPr>
                <w:rFonts w:hint="eastAsia" w:ascii="宋体" w:hAnsi="宋体" w:eastAsia="宋体"/>
              </w:rPr>
            </w:pPr>
            <w:r>
              <w:rPr>
                <w:rFonts w:ascii="宋体" w:hAnsi="宋体" w:eastAsia="宋体"/>
                <w:sz w:val="22"/>
                <w:szCs w:val="22"/>
              </w:rPr>
              <w:t>4</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D09FEE">
            <w:pPr>
              <w:spacing w:before="20" w:after="20" w:line="300" w:lineRule="auto"/>
              <w:rPr>
                <w:rFonts w:hint="eastAsia" w:ascii="宋体" w:hAnsi="宋体" w:eastAsia="宋体"/>
              </w:rPr>
            </w:pPr>
            <w:r>
              <w:rPr>
                <w:rFonts w:ascii="宋体" w:hAnsi="宋体" w:eastAsia="宋体"/>
                <w:sz w:val="22"/>
                <w:szCs w:val="22"/>
              </w:rPr>
              <w:t>测试计划</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944E92">
            <w:pPr>
              <w:spacing w:before="20" w:after="20" w:line="300" w:lineRule="auto"/>
              <w:rPr>
                <w:rFonts w:hint="eastAsia" w:ascii="宋体" w:hAnsi="宋体" w:eastAsia="宋体"/>
              </w:rPr>
            </w:pPr>
            <w:r>
              <w:rPr>
                <w:rFonts w:ascii="宋体" w:hAnsi="宋体" w:eastAsia="宋体"/>
                <w:sz w:val="22"/>
                <w:szCs w:val="22"/>
              </w:rPr>
              <w:t>ZYYL-SYS-TP-V1.0</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96FA19">
            <w:pPr>
              <w:spacing w:before="20" w:after="20" w:line="300" w:lineRule="auto"/>
              <w:rPr>
                <w:rFonts w:hint="eastAsia" w:ascii="宋体" w:hAnsi="宋体" w:eastAsia="宋体"/>
              </w:rPr>
            </w:pPr>
            <w:r>
              <w:rPr>
                <w:rFonts w:ascii="宋体" w:hAnsi="宋体" w:eastAsia="宋体"/>
                <w:sz w:val="22"/>
                <w:szCs w:val="22"/>
              </w:rPr>
              <w:t>系统测试方案和计划</w:t>
            </w:r>
          </w:p>
        </w:tc>
      </w:tr>
      <w:tr w14:paraId="0E8B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282BC6">
            <w:pPr>
              <w:spacing w:before="20" w:after="20" w:line="300" w:lineRule="auto"/>
              <w:rPr>
                <w:rFonts w:hint="eastAsia" w:ascii="宋体" w:hAnsi="宋体" w:eastAsia="宋体"/>
              </w:rPr>
            </w:pPr>
            <w:r>
              <w:rPr>
                <w:rFonts w:ascii="宋体" w:hAnsi="宋体" w:eastAsia="宋体"/>
                <w:sz w:val="22"/>
                <w:szCs w:val="22"/>
              </w:rPr>
              <w:t>5</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241A5B">
            <w:pPr>
              <w:spacing w:before="20" w:after="20" w:line="300" w:lineRule="auto"/>
              <w:rPr>
                <w:rFonts w:hint="eastAsia" w:ascii="宋体" w:hAnsi="宋体" w:eastAsia="宋体"/>
              </w:rPr>
            </w:pPr>
            <w:r>
              <w:rPr>
                <w:rFonts w:ascii="宋体" w:hAnsi="宋体" w:eastAsia="宋体"/>
                <w:sz w:val="22"/>
                <w:szCs w:val="22"/>
              </w:rPr>
              <w:t>部署运维手册</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13DD36">
            <w:pPr>
              <w:spacing w:before="20" w:after="20" w:line="300" w:lineRule="auto"/>
              <w:rPr>
                <w:rFonts w:hint="eastAsia" w:ascii="宋体" w:hAnsi="宋体" w:eastAsia="宋体"/>
              </w:rPr>
            </w:pPr>
            <w:r>
              <w:rPr>
                <w:rFonts w:ascii="宋体" w:hAnsi="宋体" w:eastAsia="宋体"/>
                <w:sz w:val="22"/>
                <w:szCs w:val="22"/>
              </w:rPr>
              <w:t>ZYYL-SYS-DOM-V1.0</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1A5DC0">
            <w:pPr>
              <w:spacing w:before="20" w:after="20" w:line="300" w:lineRule="auto"/>
              <w:rPr>
                <w:rFonts w:hint="eastAsia" w:ascii="宋体" w:hAnsi="宋体" w:eastAsia="宋体"/>
              </w:rPr>
            </w:pPr>
            <w:r>
              <w:rPr>
                <w:rFonts w:ascii="宋体" w:hAnsi="宋体" w:eastAsia="宋体"/>
                <w:sz w:val="22"/>
                <w:szCs w:val="22"/>
              </w:rPr>
              <w:t>系统部署和运维指南</w:t>
            </w:r>
          </w:p>
        </w:tc>
      </w:tr>
    </w:tbl>
    <w:p w14:paraId="103265C2">
      <w:pPr>
        <w:rPr>
          <w:rFonts w:hint="eastAsia"/>
        </w:rPr>
      </w:pPr>
      <w:bookmarkStart w:id="12" w:name="_Toc22799"/>
      <w:r>
        <w:t>3 软件综述</w:t>
      </w:r>
      <w:bookmarkEnd w:id="12"/>
    </w:p>
    <w:p w14:paraId="78768937">
      <w:pPr>
        <w:spacing w:before="60" w:after="60" w:line="360" w:lineRule="auto"/>
        <w:ind w:firstLine="420"/>
        <w:rPr>
          <w:rFonts w:hint="eastAsia" w:ascii="宋体" w:hAnsi="宋体" w:eastAsia="宋体"/>
        </w:rPr>
      </w:pPr>
      <w:r>
        <w:rPr>
          <w:rFonts w:ascii="宋体" w:hAnsi="宋体" w:eastAsia="宋体"/>
        </w:rPr>
        <w:t>本章对数字人系统进行综合概述，包括软件应用、软件清单、软件环境、软件组织和操作概述、意外事故及运行的备用状态和方式、保密性以及帮助和问题报告等内容。</w:t>
      </w:r>
    </w:p>
    <w:p w14:paraId="3C7243D5">
      <w:pPr>
        <w:pStyle w:val="3"/>
        <w:ind w:firstLine="0" w:firstLineChars="0"/>
        <w:rPr>
          <w:rFonts w:hint="eastAsia"/>
        </w:rPr>
      </w:pPr>
      <w:bookmarkStart w:id="13" w:name="_Toc9492"/>
      <w:r>
        <w:t>3.1 软件应用</w:t>
      </w:r>
      <w:bookmarkEnd w:id="13"/>
    </w:p>
    <w:p w14:paraId="06A12271">
      <w:pPr>
        <w:spacing w:before="60" w:after="60" w:line="360" w:lineRule="auto"/>
        <w:rPr>
          <w:rFonts w:hint="eastAsia" w:ascii="宋体" w:hAnsi="宋体" w:eastAsia="宋体"/>
        </w:rPr>
      </w:pPr>
      <w:r>
        <w:rPr>
          <w:rFonts w:ascii="宋体" w:hAnsi="宋体" w:eastAsia="宋体"/>
        </w:rPr>
        <w:t>数字人系统应用于以下场景：</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5"/>
        <w:gridCol w:w="3895"/>
        <w:gridCol w:w="3486"/>
      </w:tblGrid>
      <w:tr w14:paraId="655C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EB2F747">
            <w:pPr>
              <w:spacing w:before="20" w:after="20" w:line="300" w:lineRule="auto"/>
              <w:jc w:val="center"/>
              <w:rPr>
                <w:rFonts w:hint="eastAsia" w:ascii="宋体" w:hAnsi="宋体" w:eastAsia="宋体"/>
              </w:rPr>
            </w:pPr>
            <w:r>
              <w:rPr>
                <w:rFonts w:ascii="宋体" w:hAnsi="宋体" w:eastAsia="宋体"/>
                <w:b/>
                <w:bCs/>
                <w:sz w:val="22"/>
                <w:szCs w:val="22"/>
              </w:rPr>
              <w:t>应用场景</w:t>
            </w:r>
          </w:p>
        </w:tc>
        <w:tc>
          <w:tcPr>
            <w:tcW w:w="3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2C561C4">
            <w:pPr>
              <w:spacing w:before="20" w:after="20" w:line="300" w:lineRule="auto"/>
              <w:jc w:val="center"/>
              <w:rPr>
                <w:rFonts w:hint="eastAsia" w:ascii="宋体" w:hAnsi="宋体" w:eastAsia="宋体"/>
              </w:rPr>
            </w:pPr>
            <w:r>
              <w:rPr>
                <w:rFonts w:ascii="宋体" w:hAnsi="宋体" w:eastAsia="宋体"/>
                <w:b/>
                <w:bCs/>
                <w:sz w:val="22"/>
                <w:szCs w:val="22"/>
              </w:rPr>
              <w:t>应用描述</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9448986">
            <w:pPr>
              <w:spacing w:before="20" w:after="20" w:line="300" w:lineRule="auto"/>
              <w:jc w:val="center"/>
              <w:rPr>
                <w:rFonts w:hint="eastAsia" w:ascii="宋体" w:hAnsi="宋体" w:eastAsia="宋体"/>
              </w:rPr>
            </w:pPr>
            <w:r>
              <w:rPr>
                <w:rFonts w:ascii="宋体" w:hAnsi="宋体" w:eastAsia="宋体"/>
                <w:b/>
                <w:bCs/>
                <w:sz w:val="22"/>
                <w:szCs w:val="22"/>
              </w:rPr>
              <w:t>主要功能模块</w:t>
            </w:r>
          </w:p>
        </w:tc>
      </w:tr>
      <w:tr w14:paraId="06C3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73E616">
            <w:pPr>
              <w:spacing w:before="20" w:after="20" w:line="300" w:lineRule="auto"/>
              <w:rPr>
                <w:rFonts w:hint="eastAsia" w:ascii="宋体" w:hAnsi="宋体" w:eastAsia="宋体"/>
              </w:rPr>
            </w:pPr>
            <w:r>
              <w:rPr>
                <w:rFonts w:ascii="宋体" w:hAnsi="宋体" w:eastAsia="宋体"/>
                <w:sz w:val="22"/>
                <w:szCs w:val="22"/>
              </w:rPr>
              <w:t>居家健康管理</w:t>
            </w:r>
          </w:p>
        </w:tc>
        <w:tc>
          <w:tcPr>
            <w:tcW w:w="3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4E9688">
            <w:pPr>
              <w:spacing w:before="20" w:after="20" w:line="300" w:lineRule="auto"/>
              <w:rPr>
                <w:rFonts w:hint="eastAsia" w:ascii="宋体" w:hAnsi="宋体" w:eastAsia="宋体"/>
              </w:rPr>
            </w:pPr>
            <w:r>
              <w:rPr>
                <w:rFonts w:ascii="宋体" w:hAnsi="宋体" w:eastAsia="宋体"/>
                <w:sz w:val="22"/>
                <w:szCs w:val="22"/>
              </w:rPr>
              <w:t>个人用户在家中通过可穿戴设备进行持续健康监测，实时查看健康状态</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F1D69F">
            <w:pPr>
              <w:spacing w:before="20" w:after="20" w:line="300" w:lineRule="auto"/>
              <w:rPr>
                <w:rFonts w:hint="eastAsia" w:ascii="宋体" w:hAnsi="宋体" w:eastAsia="宋体"/>
              </w:rPr>
            </w:pPr>
            <w:r>
              <w:rPr>
                <w:rFonts w:ascii="宋体" w:hAnsi="宋体" w:eastAsia="宋体"/>
                <w:sz w:val="22"/>
                <w:szCs w:val="22"/>
              </w:rPr>
              <w:t>数字孪生人体交互、多设备健康监测、健康风险智能预警</w:t>
            </w:r>
          </w:p>
        </w:tc>
      </w:tr>
      <w:tr w14:paraId="13972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35A77B">
            <w:pPr>
              <w:spacing w:before="20" w:after="20" w:line="300" w:lineRule="auto"/>
              <w:rPr>
                <w:rFonts w:hint="eastAsia" w:ascii="宋体" w:hAnsi="宋体" w:eastAsia="宋体"/>
              </w:rPr>
            </w:pPr>
            <w:r>
              <w:rPr>
                <w:rFonts w:ascii="宋体" w:hAnsi="宋体" w:eastAsia="宋体"/>
                <w:sz w:val="22"/>
                <w:szCs w:val="22"/>
              </w:rPr>
              <w:t>疾病风险预警</w:t>
            </w:r>
          </w:p>
        </w:tc>
        <w:tc>
          <w:tcPr>
            <w:tcW w:w="3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66E152">
            <w:pPr>
              <w:spacing w:before="20" w:after="20" w:line="300" w:lineRule="auto"/>
              <w:rPr>
                <w:rFonts w:hint="eastAsia" w:ascii="宋体" w:hAnsi="宋体" w:eastAsia="宋体"/>
              </w:rPr>
            </w:pPr>
            <w:r>
              <w:rPr>
                <w:rFonts w:ascii="宋体" w:hAnsi="宋体" w:eastAsia="宋体"/>
                <w:sz w:val="22"/>
                <w:szCs w:val="22"/>
              </w:rPr>
              <w:t>基于监测数据进行智能分析，及时发现健康风险并发出预警</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DEACC7">
            <w:pPr>
              <w:spacing w:before="20" w:after="20" w:line="300" w:lineRule="auto"/>
              <w:rPr>
                <w:rFonts w:hint="eastAsia" w:ascii="宋体" w:hAnsi="宋体" w:eastAsia="宋体"/>
              </w:rPr>
            </w:pPr>
            <w:r>
              <w:rPr>
                <w:rFonts w:ascii="宋体" w:hAnsi="宋体" w:eastAsia="宋体"/>
                <w:sz w:val="22"/>
                <w:szCs w:val="22"/>
              </w:rPr>
              <w:t>健康风险智能预警、疾病演化模拟</w:t>
            </w:r>
          </w:p>
        </w:tc>
      </w:tr>
      <w:tr w14:paraId="6545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729769">
            <w:pPr>
              <w:spacing w:before="20" w:after="20" w:line="300" w:lineRule="auto"/>
              <w:rPr>
                <w:rFonts w:hint="eastAsia" w:ascii="宋体" w:hAnsi="宋体" w:eastAsia="宋体"/>
              </w:rPr>
            </w:pPr>
            <w:r>
              <w:rPr>
                <w:rFonts w:ascii="宋体" w:hAnsi="宋体" w:eastAsia="宋体"/>
                <w:sz w:val="22"/>
                <w:szCs w:val="22"/>
              </w:rPr>
              <w:t>就医辅助诊疗</w:t>
            </w:r>
          </w:p>
        </w:tc>
        <w:tc>
          <w:tcPr>
            <w:tcW w:w="3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2766A5">
            <w:pPr>
              <w:spacing w:before="20" w:after="20" w:line="300" w:lineRule="auto"/>
              <w:rPr>
                <w:rFonts w:hint="eastAsia" w:ascii="宋体" w:hAnsi="宋体" w:eastAsia="宋体"/>
              </w:rPr>
            </w:pPr>
            <w:r>
              <w:rPr>
                <w:rFonts w:ascii="宋体" w:hAnsi="宋体" w:eastAsia="宋体"/>
                <w:sz w:val="22"/>
                <w:szCs w:val="22"/>
              </w:rPr>
              <w:t>将居家监测数据同步至合作医疗机构，辅助医生诊疗决策</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999710">
            <w:pPr>
              <w:spacing w:before="20" w:after="20" w:line="300" w:lineRule="auto"/>
              <w:rPr>
                <w:rFonts w:hint="eastAsia" w:ascii="宋体" w:hAnsi="宋体" w:eastAsia="宋体"/>
              </w:rPr>
            </w:pPr>
            <w:r>
              <w:rPr>
                <w:rFonts w:ascii="宋体" w:hAnsi="宋体" w:eastAsia="宋体"/>
                <w:sz w:val="22"/>
                <w:szCs w:val="22"/>
              </w:rPr>
              <w:t>就医辅助诊疗管理、健康档案管理</w:t>
            </w:r>
          </w:p>
        </w:tc>
      </w:tr>
      <w:tr w14:paraId="3482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C8149E">
            <w:pPr>
              <w:spacing w:before="20" w:after="20" w:line="300" w:lineRule="auto"/>
              <w:rPr>
                <w:rFonts w:hint="eastAsia" w:ascii="宋体" w:hAnsi="宋体" w:eastAsia="宋体"/>
              </w:rPr>
            </w:pPr>
            <w:r>
              <w:rPr>
                <w:rFonts w:ascii="宋体" w:hAnsi="宋体" w:eastAsia="宋体"/>
                <w:sz w:val="22"/>
                <w:szCs w:val="22"/>
              </w:rPr>
              <w:t>疾病演化预测</w:t>
            </w:r>
          </w:p>
        </w:tc>
        <w:tc>
          <w:tcPr>
            <w:tcW w:w="3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CBB762">
            <w:pPr>
              <w:spacing w:before="20" w:after="20" w:line="300" w:lineRule="auto"/>
              <w:rPr>
                <w:rFonts w:hint="eastAsia" w:ascii="宋体" w:hAnsi="宋体" w:eastAsia="宋体"/>
              </w:rPr>
            </w:pPr>
            <w:r>
              <w:rPr>
                <w:rFonts w:ascii="宋体" w:hAnsi="宋体" w:eastAsia="宋体"/>
                <w:sz w:val="22"/>
                <w:szCs w:val="22"/>
              </w:rPr>
              <w:t>通过3D动画模拟疾病发展过程，帮助用户理解疾病趋势</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46F71A">
            <w:pPr>
              <w:spacing w:before="20" w:after="20" w:line="300" w:lineRule="auto"/>
              <w:rPr>
                <w:rFonts w:hint="eastAsia" w:ascii="宋体" w:hAnsi="宋体" w:eastAsia="宋体"/>
              </w:rPr>
            </w:pPr>
            <w:r>
              <w:rPr>
                <w:rFonts w:ascii="宋体" w:hAnsi="宋体" w:eastAsia="宋体"/>
                <w:sz w:val="22"/>
                <w:szCs w:val="22"/>
              </w:rPr>
              <w:t>疾病演化模拟与干预效果预判</w:t>
            </w:r>
          </w:p>
        </w:tc>
      </w:tr>
      <w:tr w14:paraId="4C11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37D610">
            <w:pPr>
              <w:spacing w:before="20" w:after="20" w:line="300" w:lineRule="auto"/>
              <w:rPr>
                <w:rFonts w:hint="eastAsia" w:ascii="宋体" w:hAnsi="宋体" w:eastAsia="宋体"/>
              </w:rPr>
            </w:pPr>
            <w:r>
              <w:rPr>
                <w:rFonts w:ascii="宋体" w:hAnsi="宋体" w:eastAsia="宋体"/>
                <w:sz w:val="22"/>
                <w:szCs w:val="22"/>
              </w:rPr>
              <w:t>健康档案管理</w:t>
            </w:r>
          </w:p>
        </w:tc>
        <w:tc>
          <w:tcPr>
            <w:tcW w:w="3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1BD5B6">
            <w:pPr>
              <w:spacing w:before="20" w:after="20" w:line="300" w:lineRule="auto"/>
              <w:rPr>
                <w:rFonts w:hint="eastAsia" w:ascii="宋体" w:hAnsi="宋体" w:eastAsia="宋体"/>
              </w:rPr>
            </w:pPr>
            <w:r>
              <w:rPr>
                <w:rFonts w:ascii="宋体" w:hAnsi="宋体" w:eastAsia="宋体"/>
                <w:sz w:val="22"/>
                <w:szCs w:val="22"/>
              </w:rPr>
              <w:t>整合全生命周期健康数据，形成完整个人健康档案</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E2A646">
            <w:pPr>
              <w:spacing w:before="20" w:after="20" w:line="300" w:lineRule="auto"/>
              <w:rPr>
                <w:rFonts w:hint="eastAsia" w:ascii="宋体" w:hAnsi="宋体" w:eastAsia="宋体"/>
              </w:rPr>
            </w:pPr>
            <w:r>
              <w:rPr>
                <w:rFonts w:ascii="宋体" w:hAnsi="宋体" w:eastAsia="宋体"/>
                <w:sz w:val="22"/>
                <w:szCs w:val="22"/>
              </w:rPr>
              <w:t>健康档案管理</w:t>
            </w:r>
          </w:p>
        </w:tc>
      </w:tr>
      <w:tr w14:paraId="5747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A88BA9">
            <w:pPr>
              <w:spacing w:before="20" w:after="20" w:line="300" w:lineRule="auto"/>
              <w:rPr>
                <w:rFonts w:hint="eastAsia" w:ascii="宋体" w:hAnsi="宋体" w:eastAsia="宋体"/>
              </w:rPr>
            </w:pPr>
            <w:r>
              <w:rPr>
                <w:rFonts w:ascii="宋体" w:hAnsi="宋体" w:eastAsia="宋体"/>
                <w:sz w:val="22"/>
                <w:szCs w:val="22"/>
              </w:rPr>
              <w:t>远程医疗协作</w:t>
            </w:r>
          </w:p>
        </w:tc>
        <w:tc>
          <w:tcPr>
            <w:tcW w:w="3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02AE41">
            <w:pPr>
              <w:spacing w:before="20" w:after="20" w:line="300" w:lineRule="auto"/>
              <w:rPr>
                <w:rFonts w:hint="eastAsia" w:ascii="宋体" w:hAnsi="宋体" w:eastAsia="宋体"/>
              </w:rPr>
            </w:pPr>
            <w:r>
              <w:rPr>
                <w:rFonts w:ascii="宋体" w:hAnsi="宋体" w:eastAsia="宋体"/>
                <w:sz w:val="22"/>
                <w:szCs w:val="22"/>
              </w:rPr>
              <w:t>医生远程查看患者健康档案，给出诊疗建议和干预方案</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E3E7FB">
            <w:pPr>
              <w:spacing w:before="20" w:after="20" w:line="300" w:lineRule="auto"/>
              <w:rPr>
                <w:rFonts w:hint="eastAsia" w:ascii="宋体" w:hAnsi="宋体" w:eastAsia="宋体"/>
              </w:rPr>
            </w:pPr>
            <w:r>
              <w:rPr>
                <w:rFonts w:ascii="宋体" w:hAnsi="宋体" w:eastAsia="宋体"/>
                <w:sz w:val="22"/>
                <w:szCs w:val="22"/>
              </w:rPr>
              <w:t>就医辅助诊疗管理-档案共享</w:t>
            </w:r>
          </w:p>
        </w:tc>
      </w:tr>
    </w:tbl>
    <w:p w14:paraId="634CCE1E">
      <w:pPr>
        <w:pStyle w:val="4"/>
        <w:rPr>
          <w:rFonts w:hint="eastAsia"/>
        </w:rPr>
      </w:pPr>
      <w:bookmarkStart w:id="14" w:name="_Toc30588"/>
      <w:r>
        <w:t>3.1.1 用户角色与应用</w:t>
      </w:r>
      <w:bookmarkEnd w:id="14"/>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5"/>
        <w:gridCol w:w="2870"/>
        <w:gridCol w:w="4511"/>
      </w:tblGrid>
      <w:tr w14:paraId="725C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48C308A">
            <w:pPr>
              <w:spacing w:before="20" w:after="20" w:line="300" w:lineRule="auto"/>
              <w:jc w:val="center"/>
              <w:rPr>
                <w:rFonts w:hint="eastAsia" w:ascii="宋体" w:hAnsi="宋体" w:eastAsia="宋体"/>
              </w:rPr>
            </w:pPr>
            <w:r>
              <w:rPr>
                <w:rFonts w:ascii="宋体" w:hAnsi="宋体" w:eastAsia="宋体"/>
                <w:b/>
                <w:bCs/>
                <w:sz w:val="22"/>
                <w:szCs w:val="22"/>
              </w:rPr>
              <w:t>用户角色</w:t>
            </w:r>
          </w:p>
        </w:tc>
        <w:tc>
          <w:tcPr>
            <w:tcW w:w="2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12ED73A">
            <w:pPr>
              <w:spacing w:before="20" w:after="20" w:line="300" w:lineRule="auto"/>
              <w:jc w:val="center"/>
              <w:rPr>
                <w:rFonts w:hint="eastAsia" w:ascii="宋体" w:hAnsi="宋体" w:eastAsia="宋体"/>
              </w:rPr>
            </w:pPr>
            <w:r>
              <w:rPr>
                <w:rFonts w:ascii="宋体" w:hAnsi="宋体" w:eastAsia="宋体"/>
                <w:b/>
                <w:bCs/>
                <w:sz w:val="22"/>
                <w:szCs w:val="22"/>
              </w:rPr>
              <w:t>应用场景</w:t>
            </w:r>
          </w:p>
        </w:tc>
        <w:tc>
          <w:tcPr>
            <w:tcW w:w="4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D03B5A5">
            <w:pPr>
              <w:spacing w:before="20" w:after="20" w:line="300" w:lineRule="auto"/>
              <w:jc w:val="center"/>
              <w:rPr>
                <w:rFonts w:hint="eastAsia" w:ascii="宋体" w:hAnsi="宋体" w:eastAsia="宋体"/>
              </w:rPr>
            </w:pPr>
            <w:r>
              <w:rPr>
                <w:rFonts w:ascii="宋体" w:hAnsi="宋体" w:eastAsia="宋体"/>
                <w:b/>
                <w:bCs/>
                <w:sz w:val="22"/>
                <w:szCs w:val="22"/>
              </w:rPr>
              <w:t>主要操作</w:t>
            </w:r>
          </w:p>
        </w:tc>
      </w:tr>
      <w:tr w14:paraId="671A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C8B2DA">
            <w:pPr>
              <w:spacing w:before="20" w:after="20" w:line="300" w:lineRule="auto"/>
              <w:rPr>
                <w:rFonts w:hint="eastAsia" w:ascii="宋体" w:hAnsi="宋体" w:eastAsia="宋体"/>
              </w:rPr>
            </w:pPr>
            <w:r>
              <w:rPr>
                <w:rFonts w:ascii="宋体" w:hAnsi="宋体" w:eastAsia="宋体"/>
                <w:sz w:val="22"/>
                <w:szCs w:val="22"/>
              </w:rPr>
              <w:t>个人用户</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824BCE">
            <w:pPr>
              <w:spacing w:before="20" w:after="20" w:line="300" w:lineRule="auto"/>
              <w:rPr>
                <w:rFonts w:hint="eastAsia" w:ascii="宋体" w:hAnsi="宋体" w:eastAsia="宋体"/>
              </w:rPr>
            </w:pPr>
            <w:r>
              <w:rPr>
                <w:rFonts w:ascii="宋体" w:hAnsi="宋体" w:eastAsia="宋体"/>
                <w:sz w:val="22"/>
                <w:szCs w:val="22"/>
              </w:rPr>
              <w:t>居家健康管理</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A30C49">
            <w:pPr>
              <w:spacing w:before="20" w:after="20" w:line="300" w:lineRule="auto"/>
              <w:rPr>
                <w:rFonts w:hint="eastAsia" w:ascii="宋体" w:hAnsi="宋体" w:eastAsia="宋体"/>
              </w:rPr>
            </w:pPr>
            <w:r>
              <w:rPr>
                <w:rFonts w:ascii="宋体" w:hAnsi="宋体" w:eastAsia="宋体"/>
                <w:sz w:val="22"/>
                <w:szCs w:val="22"/>
              </w:rPr>
              <w:t>查看数字孪生人体、监测健康数据、接收预警通知、管理健康档案</w:t>
            </w:r>
          </w:p>
        </w:tc>
      </w:tr>
      <w:tr w14:paraId="01A3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5A7CA5">
            <w:pPr>
              <w:spacing w:before="20" w:after="20" w:line="300" w:lineRule="auto"/>
              <w:rPr>
                <w:rFonts w:hint="eastAsia" w:ascii="宋体" w:hAnsi="宋体" w:eastAsia="宋体"/>
              </w:rPr>
            </w:pPr>
            <w:r>
              <w:rPr>
                <w:rFonts w:ascii="宋体" w:hAnsi="宋体" w:eastAsia="宋体"/>
                <w:sz w:val="22"/>
                <w:szCs w:val="22"/>
              </w:rPr>
              <w:t>医生用户</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6C6D33">
            <w:pPr>
              <w:spacing w:before="20" w:after="20" w:line="300" w:lineRule="auto"/>
              <w:rPr>
                <w:rFonts w:hint="eastAsia" w:ascii="宋体" w:hAnsi="宋体" w:eastAsia="宋体"/>
              </w:rPr>
            </w:pPr>
            <w:r>
              <w:rPr>
                <w:rFonts w:ascii="宋体" w:hAnsi="宋体" w:eastAsia="宋体"/>
                <w:sz w:val="22"/>
                <w:szCs w:val="22"/>
              </w:rPr>
              <w:t>远程诊疗辅助</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A644A0">
            <w:pPr>
              <w:spacing w:before="20" w:after="20" w:line="300" w:lineRule="auto"/>
              <w:rPr>
                <w:rFonts w:hint="eastAsia" w:ascii="宋体" w:hAnsi="宋体" w:eastAsia="宋体"/>
              </w:rPr>
            </w:pPr>
            <w:r>
              <w:rPr>
                <w:rFonts w:ascii="宋体" w:hAnsi="宋体" w:eastAsia="宋体"/>
                <w:sz w:val="22"/>
                <w:szCs w:val="22"/>
              </w:rPr>
              <w:t>查看患者监测数据、审阅健康档案、给出诊疗建议、调整干预方案</w:t>
            </w:r>
          </w:p>
        </w:tc>
      </w:tr>
      <w:tr w14:paraId="45D0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C40182">
            <w:pPr>
              <w:spacing w:before="20" w:after="20" w:line="300" w:lineRule="auto"/>
              <w:rPr>
                <w:rFonts w:hint="eastAsia" w:ascii="宋体" w:hAnsi="宋体" w:eastAsia="宋体"/>
              </w:rPr>
            </w:pPr>
            <w:r>
              <w:rPr>
                <w:rFonts w:ascii="宋体" w:hAnsi="宋体" w:eastAsia="宋体"/>
                <w:sz w:val="22"/>
                <w:szCs w:val="22"/>
              </w:rPr>
              <w:t>医护人员</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7AC4CC">
            <w:pPr>
              <w:spacing w:before="20" w:after="20" w:line="300" w:lineRule="auto"/>
              <w:rPr>
                <w:rFonts w:hint="eastAsia" w:ascii="宋体" w:hAnsi="宋体" w:eastAsia="宋体"/>
              </w:rPr>
            </w:pPr>
            <w:r>
              <w:rPr>
                <w:rFonts w:ascii="宋体" w:hAnsi="宋体" w:eastAsia="宋体"/>
                <w:sz w:val="22"/>
                <w:szCs w:val="22"/>
              </w:rPr>
              <w:t>日常监测管理</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DCB320">
            <w:pPr>
              <w:spacing w:before="20" w:after="20" w:line="300" w:lineRule="auto"/>
              <w:rPr>
                <w:rFonts w:hint="eastAsia" w:ascii="宋体" w:hAnsi="宋体" w:eastAsia="宋体"/>
              </w:rPr>
            </w:pPr>
            <w:r>
              <w:rPr>
                <w:rFonts w:ascii="宋体" w:hAnsi="宋体" w:eastAsia="宋体"/>
                <w:sz w:val="22"/>
                <w:szCs w:val="22"/>
              </w:rPr>
              <w:t>设备管理、数据录入、监测计划执行、异常数据处理</w:t>
            </w:r>
          </w:p>
        </w:tc>
      </w:tr>
      <w:tr w14:paraId="1E1D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DB6DD3">
            <w:pPr>
              <w:spacing w:before="20" w:after="20" w:line="300" w:lineRule="auto"/>
              <w:rPr>
                <w:rFonts w:hint="eastAsia" w:ascii="宋体" w:hAnsi="宋体" w:eastAsia="宋体"/>
              </w:rPr>
            </w:pPr>
            <w:r>
              <w:rPr>
                <w:rFonts w:ascii="宋体" w:hAnsi="宋体" w:eastAsia="宋体"/>
                <w:sz w:val="22"/>
                <w:szCs w:val="22"/>
              </w:rPr>
              <w:t>系统管理员</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112700">
            <w:pPr>
              <w:spacing w:before="20" w:after="20" w:line="300" w:lineRule="auto"/>
              <w:rPr>
                <w:rFonts w:hint="eastAsia" w:ascii="宋体" w:hAnsi="宋体" w:eastAsia="宋体"/>
              </w:rPr>
            </w:pPr>
            <w:r>
              <w:rPr>
                <w:rFonts w:ascii="宋体" w:hAnsi="宋体" w:eastAsia="宋体"/>
                <w:sz w:val="22"/>
                <w:szCs w:val="22"/>
              </w:rPr>
              <w:t>系统运维管理</w:t>
            </w:r>
          </w:p>
        </w:tc>
        <w:tc>
          <w:tcPr>
            <w:tcW w:w="4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11DB7A">
            <w:pPr>
              <w:spacing w:before="20" w:after="20" w:line="300" w:lineRule="auto"/>
              <w:rPr>
                <w:rFonts w:hint="eastAsia" w:ascii="宋体" w:hAnsi="宋体" w:eastAsia="宋体"/>
              </w:rPr>
            </w:pPr>
            <w:r>
              <w:rPr>
                <w:rFonts w:ascii="宋体" w:hAnsi="宋体" w:eastAsia="宋体"/>
                <w:sz w:val="22"/>
                <w:szCs w:val="22"/>
              </w:rPr>
              <w:t>用户管理、设备管理、系统配置、数据管理、日志审计</w:t>
            </w:r>
          </w:p>
        </w:tc>
      </w:tr>
    </w:tbl>
    <w:p w14:paraId="7721C109">
      <w:pPr>
        <w:pStyle w:val="3"/>
        <w:ind w:firstLine="0" w:firstLineChars="0"/>
        <w:rPr>
          <w:rFonts w:hint="eastAsia"/>
        </w:rPr>
      </w:pPr>
      <w:bookmarkStart w:id="15" w:name="_Toc9550"/>
      <w:r>
        <w:t>3.2 软件清单</w:t>
      </w:r>
      <w:bookmarkEnd w:id="15"/>
    </w:p>
    <w:p w14:paraId="64F75BDF">
      <w:pPr>
        <w:spacing w:before="60" w:after="60" w:line="360" w:lineRule="auto"/>
        <w:rPr>
          <w:rFonts w:hint="eastAsia" w:ascii="宋体" w:hAnsi="宋体" w:eastAsia="宋体"/>
        </w:rPr>
      </w:pPr>
      <w:r>
        <w:rPr>
          <w:rFonts w:ascii="宋体" w:hAnsi="宋体" w:eastAsia="宋体"/>
        </w:rPr>
        <w:t>数字人系统由以下软件组件构成：</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050"/>
        <w:gridCol w:w="820"/>
        <w:gridCol w:w="3690"/>
        <w:gridCol w:w="2051"/>
      </w:tblGrid>
      <w:tr w14:paraId="028D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08C5F8B">
            <w:pPr>
              <w:spacing w:before="20" w:after="20" w:line="300" w:lineRule="auto"/>
              <w:jc w:val="center"/>
              <w:rPr>
                <w:rFonts w:hint="eastAsia" w:ascii="宋体" w:hAnsi="宋体" w:eastAsia="宋体"/>
              </w:rPr>
            </w:pPr>
            <w:r>
              <w:rPr>
                <w:rFonts w:ascii="宋体" w:hAnsi="宋体" w:eastAsia="宋体"/>
                <w:b/>
                <w:bCs/>
                <w:sz w:val="22"/>
                <w:szCs w:val="22"/>
              </w:rPr>
              <w:t>序号</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43A0FB2">
            <w:pPr>
              <w:spacing w:before="20" w:after="20" w:line="300" w:lineRule="auto"/>
              <w:jc w:val="center"/>
              <w:rPr>
                <w:rFonts w:hint="eastAsia" w:ascii="宋体" w:hAnsi="宋体" w:eastAsia="宋体"/>
              </w:rPr>
            </w:pPr>
            <w:r>
              <w:rPr>
                <w:rFonts w:ascii="宋体" w:hAnsi="宋体" w:eastAsia="宋体"/>
                <w:b/>
                <w:bCs/>
                <w:sz w:val="22"/>
                <w:szCs w:val="22"/>
              </w:rPr>
              <w:t>软件组件</w:t>
            </w:r>
          </w:p>
        </w:tc>
        <w:tc>
          <w:tcPr>
            <w:tcW w:w="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278DBFB">
            <w:pPr>
              <w:spacing w:before="20" w:after="20" w:line="300" w:lineRule="auto"/>
              <w:jc w:val="center"/>
              <w:rPr>
                <w:rFonts w:hint="eastAsia" w:ascii="宋体" w:hAnsi="宋体" w:eastAsia="宋体"/>
              </w:rPr>
            </w:pPr>
            <w:r>
              <w:rPr>
                <w:rFonts w:ascii="宋体" w:hAnsi="宋体" w:eastAsia="宋体"/>
                <w:b/>
                <w:bCs/>
                <w:sz w:val="22"/>
                <w:szCs w:val="22"/>
              </w:rPr>
              <w:t>版本</w:t>
            </w:r>
          </w:p>
        </w:tc>
        <w:tc>
          <w:tcPr>
            <w:tcW w:w="3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19C19FE">
            <w:pPr>
              <w:spacing w:before="20" w:after="20" w:line="300" w:lineRule="auto"/>
              <w:jc w:val="center"/>
              <w:rPr>
                <w:rFonts w:hint="eastAsia" w:ascii="宋体" w:hAnsi="宋体" w:eastAsia="宋体"/>
              </w:rPr>
            </w:pPr>
            <w:r>
              <w:rPr>
                <w:rFonts w:ascii="宋体" w:hAnsi="宋体" w:eastAsia="宋体"/>
                <w:b/>
                <w:bCs/>
                <w:sz w:val="22"/>
                <w:szCs w:val="22"/>
              </w:rPr>
              <w:t>功能说明</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C9DF359">
            <w:pPr>
              <w:spacing w:before="20" w:after="20" w:line="300" w:lineRule="auto"/>
              <w:jc w:val="center"/>
              <w:rPr>
                <w:rFonts w:hint="eastAsia" w:ascii="宋体" w:hAnsi="宋体" w:eastAsia="宋体"/>
              </w:rPr>
            </w:pPr>
            <w:r>
              <w:rPr>
                <w:rFonts w:ascii="宋体" w:hAnsi="宋体" w:eastAsia="宋体"/>
                <w:b/>
                <w:bCs/>
                <w:sz w:val="22"/>
                <w:szCs w:val="22"/>
              </w:rPr>
              <w:t>部署位置</w:t>
            </w:r>
          </w:p>
        </w:tc>
      </w:tr>
      <w:tr w14:paraId="4F36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AE52E3">
            <w:pPr>
              <w:spacing w:before="20" w:after="20" w:line="300" w:lineRule="auto"/>
              <w:rPr>
                <w:rFonts w:hint="eastAsia" w:ascii="宋体" w:hAnsi="宋体" w:eastAsia="宋体"/>
              </w:rPr>
            </w:pPr>
            <w:r>
              <w:rPr>
                <w:rFonts w:ascii="宋体" w:hAnsi="宋体" w:eastAsia="宋体"/>
                <w:sz w:val="22"/>
                <w:szCs w:val="22"/>
              </w:rPr>
              <w:t>1</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AE8F34">
            <w:pPr>
              <w:spacing w:before="20" w:after="20" w:line="300" w:lineRule="auto"/>
              <w:rPr>
                <w:rFonts w:hint="eastAsia" w:ascii="宋体" w:hAnsi="宋体" w:eastAsia="宋体"/>
              </w:rPr>
            </w:pPr>
            <w:r>
              <w:rPr>
                <w:rFonts w:ascii="宋体" w:hAnsi="宋体" w:eastAsia="宋体"/>
                <w:sz w:val="22"/>
                <w:szCs w:val="22"/>
              </w:rPr>
              <w:t>用户终端应用（Web端）</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B8AC53">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B7D32E">
            <w:pPr>
              <w:spacing w:before="20" w:after="20" w:line="300" w:lineRule="auto"/>
              <w:rPr>
                <w:rFonts w:hint="eastAsia" w:ascii="宋体" w:hAnsi="宋体" w:eastAsia="宋体"/>
              </w:rPr>
            </w:pPr>
            <w:r>
              <w:rPr>
                <w:rFonts w:ascii="宋体" w:hAnsi="宋体" w:eastAsia="宋体"/>
                <w:sz w:val="22"/>
                <w:szCs w:val="22"/>
              </w:rPr>
              <w:t>提供数字孪生交互、健康监测、预警管理等全部功能</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2D5C30">
            <w:pPr>
              <w:spacing w:before="20" w:after="20" w:line="300" w:lineRule="auto"/>
              <w:rPr>
                <w:rFonts w:hint="eastAsia" w:ascii="宋体" w:hAnsi="宋体" w:eastAsia="宋体"/>
              </w:rPr>
            </w:pPr>
            <w:r>
              <w:rPr>
                <w:rFonts w:ascii="宋体" w:hAnsi="宋体" w:eastAsia="宋体"/>
                <w:sz w:val="22"/>
                <w:szCs w:val="22"/>
              </w:rPr>
              <w:t>用户浏览器</w:t>
            </w:r>
          </w:p>
        </w:tc>
      </w:tr>
      <w:tr w14:paraId="4024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43AD3F">
            <w:pPr>
              <w:spacing w:before="20" w:after="20" w:line="300" w:lineRule="auto"/>
              <w:rPr>
                <w:rFonts w:hint="eastAsia" w:ascii="宋体" w:hAnsi="宋体" w:eastAsia="宋体"/>
              </w:rPr>
            </w:pPr>
            <w:r>
              <w:rPr>
                <w:rFonts w:ascii="宋体" w:hAnsi="宋体" w:eastAsia="宋体"/>
                <w:sz w:val="22"/>
                <w:szCs w:val="22"/>
              </w:rPr>
              <w:t>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5A3603">
            <w:pPr>
              <w:spacing w:before="20" w:after="20" w:line="300" w:lineRule="auto"/>
              <w:rPr>
                <w:rFonts w:hint="eastAsia" w:ascii="宋体" w:hAnsi="宋体" w:eastAsia="宋体"/>
              </w:rPr>
            </w:pPr>
            <w:r>
              <w:rPr>
                <w:rFonts w:ascii="宋体" w:hAnsi="宋体" w:eastAsia="宋体"/>
                <w:sz w:val="22"/>
                <w:szCs w:val="22"/>
              </w:rPr>
              <w:t>用户终端应用（移动端）</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D6C8C4">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E0B91B">
            <w:pPr>
              <w:spacing w:before="20" w:after="20" w:line="300" w:lineRule="auto"/>
              <w:rPr>
                <w:rFonts w:hint="eastAsia" w:ascii="宋体" w:hAnsi="宋体" w:eastAsia="宋体"/>
              </w:rPr>
            </w:pPr>
            <w:r>
              <w:rPr>
                <w:rFonts w:ascii="宋体" w:hAnsi="宋体" w:eastAsia="宋体"/>
                <w:sz w:val="22"/>
                <w:szCs w:val="22"/>
              </w:rPr>
              <w:t>提供移动端健康监测、预警接收、档案查看等功能</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2A1999">
            <w:pPr>
              <w:spacing w:before="20" w:after="20" w:line="300" w:lineRule="auto"/>
              <w:rPr>
                <w:rFonts w:hint="eastAsia" w:ascii="宋体" w:hAnsi="宋体" w:eastAsia="宋体"/>
              </w:rPr>
            </w:pPr>
            <w:r>
              <w:rPr>
                <w:rFonts w:ascii="宋体" w:hAnsi="宋体" w:eastAsia="宋体"/>
                <w:sz w:val="22"/>
                <w:szCs w:val="22"/>
              </w:rPr>
              <w:t>用户手机/平板</w:t>
            </w:r>
          </w:p>
        </w:tc>
      </w:tr>
      <w:tr w14:paraId="0FC2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903CBD">
            <w:pPr>
              <w:spacing w:before="20" w:after="20" w:line="300" w:lineRule="auto"/>
              <w:rPr>
                <w:rFonts w:hint="eastAsia" w:ascii="宋体" w:hAnsi="宋体" w:eastAsia="宋体"/>
              </w:rPr>
            </w:pPr>
            <w:r>
              <w:rPr>
                <w:rFonts w:ascii="宋体" w:hAnsi="宋体" w:eastAsia="宋体"/>
                <w:sz w:val="22"/>
                <w:szCs w:val="22"/>
              </w:rPr>
              <w:t>3</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770E01">
            <w:pPr>
              <w:spacing w:before="20" w:after="20" w:line="300" w:lineRule="auto"/>
              <w:rPr>
                <w:rFonts w:hint="eastAsia" w:ascii="宋体" w:hAnsi="宋体" w:eastAsia="宋体"/>
              </w:rPr>
            </w:pPr>
            <w:r>
              <w:rPr>
                <w:rFonts w:ascii="宋体" w:hAnsi="宋体" w:eastAsia="宋体"/>
                <w:sz w:val="22"/>
                <w:szCs w:val="22"/>
              </w:rPr>
              <w:t>云端服务平台</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61130E">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24DFFE">
            <w:pPr>
              <w:spacing w:before="20" w:after="20" w:line="300" w:lineRule="auto"/>
              <w:rPr>
                <w:rFonts w:hint="eastAsia" w:ascii="宋体" w:hAnsi="宋体" w:eastAsia="宋体"/>
              </w:rPr>
            </w:pPr>
            <w:r>
              <w:rPr>
                <w:rFonts w:ascii="宋体" w:hAnsi="宋体" w:eastAsia="宋体"/>
                <w:sz w:val="22"/>
                <w:szCs w:val="22"/>
              </w:rPr>
              <w:t>数据处理、存储、分析、预警计算、API服务</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B2004B">
            <w:pPr>
              <w:spacing w:before="20" w:after="20" w:line="300" w:lineRule="auto"/>
              <w:rPr>
                <w:rFonts w:hint="eastAsia" w:ascii="宋体" w:hAnsi="宋体" w:eastAsia="宋体"/>
              </w:rPr>
            </w:pPr>
            <w:r>
              <w:rPr>
                <w:rFonts w:ascii="宋体" w:hAnsi="宋体" w:eastAsia="宋体"/>
                <w:sz w:val="22"/>
                <w:szCs w:val="22"/>
              </w:rPr>
              <w:t>云端服务器</w:t>
            </w:r>
          </w:p>
        </w:tc>
      </w:tr>
      <w:tr w14:paraId="16F6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A5E587">
            <w:pPr>
              <w:spacing w:before="20" w:after="20" w:line="300" w:lineRule="auto"/>
              <w:rPr>
                <w:rFonts w:hint="eastAsia" w:ascii="宋体" w:hAnsi="宋体" w:eastAsia="宋体"/>
              </w:rPr>
            </w:pPr>
            <w:r>
              <w:rPr>
                <w:rFonts w:ascii="宋体" w:hAnsi="宋体" w:eastAsia="宋体"/>
                <w:sz w:val="22"/>
                <w:szCs w:val="22"/>
              </w:rPr>
              <w:t>4</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6322F7">
            <w:pPr>
              <w:spacing w:before="20" w:after="20" w:line="300" w:lineRule="auto"/>
              <w:rPr>
                <w:rFonts w:hint="eastAsia" w:ascii="宋体" w:hAnsi="宋体" w:eastAsia="宋体"/>
              </w:rPr>
            </w:pPr>
            <w:r>
              <w:rPr>
                <w:rFonts w:ascii="宋体" w:hAnsi="宋体" w:eastAsia="宋体"/>
                <w:sz w:val="22"/>
                <w:szCs w:val="22"/>
              </w:rPr>
              <w:t>3D渲染引擎</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413D0A">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CF8445">
            <w:pPr>
              <w:spacing w:before="20" w:after="20" w:line="300" w:lineRule="auto"/>
              <w:rPr>
                <w:rFonts w:hint="eastAsia" w:ascii="宋体" w:hAnsi="宋体" w:eastAsia="宋体"/>
              </w:rPr>
            </w:pPr>
            <w:r>
              <w:rPr>
                <w:rFonts w:ascii="宋体" w:hAnsi="宋体" w:eastAsia="宋体"/>
                <w:sz w:val="22"/>
                <w:szCs w:val="22"/>
              </w:rPr>
              <w:t>基于WebGL的3D数字人模型渲染</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122A87">
            <w:pPr>
              <w:spacing w:before="20" w:after="20" w:line="300" w:lineRule="auto"/>
              <w:rPr>
                <w:rFonts w:hint="eastAsia" w:ascii="宋体" w:hAnsi="宋体" w:eastAsia="宋体"/>
              </w:rPr>
            </w:pPr>
            <w:r>
              <w:rPr>
                <w:rFonts w:ascii="宋体" w:hAnsi="宋体" w:eastAsia="宋体"/>
                <w:sz w:val="22"/>
                <w:szCs w:val="22"/>
              </w:rPr>
              <w:t>用户浏览器</w:t>
            </w:r>
          </w:p>
        </w:tc>
      </w:tr>
      <w:tr w14:paraId="7F77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0BD4D6">
            <w:pPr>
              <w:spacing w:before="20" w:after="20" w:line="300" w:lineRule="auto"/>
              <w:rPr>
                <w:rFonts w:hint="eastAsia" w:ascii="宋体" w:hAnsi="宋体" w:eastAsia="宋体"/>
              </w:rPr>
            </w:pPr>
            <w:r>
              <w:rPr>
                <w:rFonts w:ascii="宋体" w:hAnsi="宋体" w:eastAsia="宋体"/>
                <w:sz w:val="22"/>
                <w:szCs w:val="22"/>
              </w:rPr>
              <w:t>5</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F0B356">
            <w:pPr>
              <w:spacing w:before="20" w:after="20" w:line="300" w:lineRule="auto"/>
              <w:rPr>
                <w:rFonts w:hint="eastAsia" w:ascii="宋体" w:hAnsi="宋体" w:eastAsia="宋体"/>
              </w:rPr>
            </w:pPr>
            <w:r>
              <w:rPr>
                <w:rFonts w:ascii="宋体" w:hAnsi="宋体" w:eastAsia="宋体"/>
                <w:sz w:val="22"/>
                <w:szCs w:val="22"/>
              </w:rPr>
              <w:t>设备数据采集网关</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1CE0C9">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E82768">
            <w:pPr>
              <w:spacing w:before="20" w:after="20" w:line="300" w:lineRule="auto"/>
              <w:rPr>
                <w:rFonts w:hint="eastAsia" w:ascii="宋体" w:hAnsi="宋体" w:eastAsia="宋体"/>
              </w:rPr>
            </w:pPr>
            <w:r>
              <w:rPr>
                <w:rFonts w:ascii="宋体" w:hAnsi="宋体" w:eastAsia="宋体"/>
                <w:sz w:val="22"/>
                <w:szCs w:val="22"/>
              </w:rPr>
              <w:t>可穿戴设备数据接收、协议转换、数据转发</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3C96F4">
            <w:pPr>
              <w:spacing w:before="20" w:after="20" w:line="300" w:lineRule="auto"/>
              <w:rPr>
                <w:rFonts w:hint="eastAsia" w:ascii="宋体" w:hAnsi="宋体" w:eastAsia="宋体"/>
              </w:rPr>
            </w:pPr>
            <w:r>
              <w:rPr>
                <w:rFonts w:ascii="宋体" w:hAnsi="宋体" w:eastAsia="宋体"/>
                <w:sz w:val="22"/>
                <w:szCs w:val="22"/>
              </w:rPr>
              <w:t>云端服务器</w:t>
            </w:r>
          </w:p>
        </w:tc>
      </w:tr>
      <w:tr w14:paraId="4B1F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B81213">
            <w:pPr>
              <w:spacing w:before="20" w:after="20" w:line="300" w:lineRule="auto"/>
              <w:rPr>
                <w:rFonts w:hint="eastAsia" w:ascii="宋体" w:hAnsi="宋体" w:eastAsia="宋体"/>
              </w:rPr>
            </w:pPr>
            <w:r>
              <w:rPr>
                <w:rFonts w:ascii="宋体" w:hAnsi="宋体" w:eastAsia="宋体"/>
                <w:sz w:val="22"/>
                <w:szCs w:val="22"/>
              </w:rPr>
              <w:t>6</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9A1EC5">
            <w:pPr>
              <w:spacing w:before="20" w:after="20" w:line="300" w:lineRule="auto"/>
              <w:rPr>
                <w:rFonts w:hint="eastAsia" w:ascii="宋体" w:hAnsi="宋体" w:eastAsia="宋体"/>
              </w:rPr>
            </w:pPr>
            <w:r>
              <w:rPr>
                <w:rFonts w:ascii="宋体" w:hAnsi="宋体" w:eastAsia="宋体"/>
                <w:sz w:val="22"/>
                <w:szCs w:val="22"/>
              </w:rPr>
              <w:t>风险预警引擎</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9B4A6E">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830FCB">
            <w:pPr>
              <w:spacing w:before="20" w:after="20" w:line="300" w:lineRule="auto"/>
              <w:rPr>
                <w:rFonts w:hint="eastAsia" w:ascii="宋体" w:hAnsi="宋体" w:eastAsia="宋体"/>
              </w:rPr>
            </w:pPr>
            <w:r>
              <w:rPr>
                <w:rFonts w:ascii="宋体" w:hAnsi="宋体" w:eastAsia="宋体"/>
                <w:sz w:val="22"/>
                <w:szCs w:val="22"/>
              </w:rPr>
              <w:t>健康风险分析、分级预警计算、处置建议生成</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018A34">
            <w:pPr>
              <w:spacing w:before="20" w:after="20" w:line="300" w:lineRule="auto"/>
              <w:rPr>
                <w:rFonts w:hint="eastAsia" w:ascii="宋体" w:hAnsi="宋体" w:eastAsia="宋体"/>
              </w:rPr>
            </w:pPr>
            <w:r>
              <w:rPr>
                <w:rFonts w:ascii="宋体" w:hAnsi="宋体" w:eastAsia="宋体"/>
                <w:sz w:val="22"/>
                <w:szCs w:val="22"/>
              </w:rPr>
              <w:t>云端服务器</w:t>
            </w:r>
          </w:p>
        </w:tc>
      </w:tr>
      <w:tr w14:paraId="73C5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1D4555">
            <w:pPr>
              <w:spacing w:before="20" w:after="20" w:line="300" w:lineRule="auto"/>
              <w:rPr>
                <w:rFonts w:hint="eastAsia" w:ascii="宋体" w:hAnsi="宋体" w:eastAsia="宋体"/>
              </w:rPr>
            </w:pPr>
            <w:r>
              <w:rPr>
                <w:rFonts w:ascii="宋体" w:hAnsi="宋体" w:eastAsia="宋体"/>
                <w:sz w:val="22"/>
                <w:szCs w:val="22"/>
              </w:rPr>
              <w:t>7</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F99151">
            <w:pPr>
              <w:spacing w:before="20" w:after="20" w:line="300" w:lineRule="auto"/>
              <w:rPr>
                <w:rFonts w:hint="eastAsia" w:ascii="宋体" w:hAnsi="宋体" w:eastAsia="宋体"/>
              </w:rPr>
            </w:pPr>
            <w:r>
              <w:rPr>
                <w:rFonts w:ascii="宋体" w:hAnsi="宋体" w:eastAsia="宋体"/>
                <w:sz w:val="22"/>
                <w:szCs w:val="22"/>
              </w:rPr>
              <w:t>疾病演化模拟引擎</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48962F">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B66709">
            <w:pPr>
              <w:spacing w:before="20" w:after="20" w:line="300" w:lineRule="auto"/>
              <w:rPr>
                <w:rFonts w:hint="eastAsia" w:ascii="宋体" w:hAnsi="宋体" w:eastAsia="宋体"/>
              </w:rPr>
            </w:pPr>
            <w:r>
              <w:rPr>
                <w:rFonts w:ascii="宋体" w:hAnsi="宋体" w:eastAsia="宋体"/>
                <w:sz w:val="22"/>
                <w:szCs w:val="22"/>
              </w:rPr>
              <w:t>疾病模型计算、3D动画生成、干预效果预判</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9B9592">
            <w:pPr>
              <w:spacing w:before="20" w:after="20" w:line="300" w:lineRule="auto"/>
              <w:rPr>
                <w:rFonts w:hint="eastAsia" w:ascii="宋体" w:hAnsi="宋体" w:eastAsia="宋体"/>
              </w:rPr>
            </w:pPr>
            <w:r>
              <w:rPr>
                <w:rFonts w:ascii="宋体" w:hAnsi="宋体" w:eastAsia="宋体"/>
                <w:sz w:val="22"/>
                <w:szCs w:val="22"/>
              </w:rPr>
              <w:t>云端服务器</w:t>
            </w:r>
          </w:p>
        </w:tc>
      </w:tr>
      <w:tr w14:paraId="1695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473554">
            <w:pPr>
              <w:spacing w:before="20" w:after="20" w:line="300" w:lineRule="auto"/>
              <w:rPr>
                <w:rFonts w:hint="eastAsia" w:ascii="宋体" w:hAnsi="宋体" w:eastAsia="宋体"/>
              </w:rPr>
            </w:pPr>
            <w:r>
              <w:rPr>
                <w:rFonts w:ascii="宋体" w:hAnsi="宋体" w:eastAsia="宋体"/>
                <w:sz w:val="22"/>
                <w:szCs w:val="22"/>
              </w:rPr>
              <w:t>8</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D57B1B">
            <w:pPr>
              <w:spacing w:before="20" w:after="20" w:line="300" w:lineRule="auto"/>
              <w:rPr>
                <w:rFonts w:hint="eastAsia" w:ascii="宋体" w:hAnsi="宋体" w:eastAsia="宋体"/>
              </w:rPr>
            </w:pPr>
            <w:r>
              <w:rPr>
                <w:rFonts w:ascii="宋体" w:hAnsi="宋体" w:eastAsia="宋体"/>
                <w:sz w:val="22"/>
                <w:szCs w:val="22"/>
              </w:rPr>
              <w:t>HIS/EMR接口服务</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E09F5D">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4E9A7D">
            <w:pPr>
              <w:spacing w:before="20" w:after="20" w:line="300" w:lineRule="auto"/>
              <w:rPr>
                <w:rFonts w:hint="eastAsia" w:ascii="宋体" w:hAnsi="宋体" w:eastAsia="宋体"/>
              </w:rPr>
            </w:pPr>
            <w:r>
              <w:rPr>
                <w:rFonts w:ascii="宋体" w:hAnsi="宋体" w:eastAsia="宋体"/>
                <w:sz w:val="22"/>
                <w:szCs w:val="22"/>
              </w:rPr>
              <w:t>与医疗机构HIS/EMR系统的数据同步接口</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896FDF">
            <w:pPr>
              <w:spacing w:before="20" w:after="20" w:line="300" w:lineRule="auto"/>
              <w:rPr>
                <w:rFonts w:hint="eastAsia" w:ascii="宋体" w:hAnsi="宋体" w:eastAsia="宋体"/>
              </w:rPr>
            </w:pPr>
            <w:r>
              <w:rPr>
                <w:rFonts w:ascii="宋体" w:hAnsi="宋体" w:eastAsia="宋体"/>
                <w:sz w:val="22"/>
                <w:szCs w:val="22"/>
              </w:rPr>
              <w:t>云端/医疗机构端</w:t>
            </w:r>
          </w:p>
        </w:tc>
      </w:tr>
      <w:tr w14:paraId="2AF84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98FBB4">
            <w:pPr>
              <w:spacing w:before="20" w:after="20" w:line="300" w:lineRule="auto"/>
              <w:rPr>
                <w:rFonts w:hint="eastAsia" w:ascii="宋体" w:hAnsi="宋体" w:eastAsia="宋体"/>
              </w:rPr>
            </w:pPr>
            <w:r>
              <w:rPr>
                <w:rFonts w:ascii="宋体" w:hAnsi="宋体" w:eastAsia="宋体"/>
                <w:sz w:val="22"/>
                <w:szCs w:val="22"/>
              </w:rPr>
              <w:t>9</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FCECCC">
            <w:pPr>
              <w:spacing w:before="20" w:after="20" w:line="300" w:lineRule="auto"/>
              <w:rPr>
                <w:rFonts w:hint="eastAsia" w:ascii="宋体" w:hAnsi="宋体" w:eastAsia="宋体"/>
              </w:rPr>
            </w:pPr>
            <w:r>
              <w:rPr>
                <w:rFonts w:ascii="宋体" w:hAnsi="宋体" w:eastAsia="宋体"/>
                <w:sz w:val="22"/>
                <w:szCs w:val="22"/>
              </w:rPr>
              <w:t>数据存储服务</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154818">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7B8F79">
            <w:pPr>
              <w:spacing w:before="20" w:after="20" w:line="300" w:lineRule="auto"/>
              <w:rPr>
                <w:rFonts w:hint="eastAsia" w:ascii="宋体" w:hAnsi="宋体" w:eastAsia="宋体"/>
              </w:rPr>
            </w:pPr>
            <w:r>
              <w:rPr>
                <w:rFonts w:ascii="宋体" w:hAnsi="宋体" w:eastAsia="宋体"/>
                <w:sz w:val="22"/>
                <w:szCs w:val="22"/>
              </w:rPr>
              <w:t>健康数据加密存储、检索、备份</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3BC4C3">
            <w:pPr>
              <w:spacing w:before="20" w:after="20" w:line="300" w:lineRule="auto"/>
              <w:rPr>
                <w:rFonts w:hint="eastAsia" w:ascii="宋体" w:hAnsi="宋体" w:eastAsia="宋体"/>
              </w:rPr>
            </w:pPr>
            <w:r>
              <w:rPr>
                <w:rFonts w:ascii="宋体" w:hAnsi="宋体" w:eastAsia="宋体"/>
                <w:sz w:val="22"/>
                <w:szCs w:val="22"/>
              </w:rPr>
              <w:t>云端数据库</w:t>
            </w:r>
          </w:p>
        </w:tc>
      </w:tr>
      <w:tr w14:paraId="1531C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159A63">
            <w:pPr>
              <w:spacing w:before="20" w:after="20" w:line="300" w:lineRule="auto"/>
              <w:rPr>
                <w:rFonts w:hint="eastAsia" w:ascii="宋体" w:hAnsi="宋体" w:eastAsia="宋体"/>
              </w:rPr>
            </w:pPr>
            <w:r>
              <w:rPr>
                <w:rFonts w:ascii="宋体" w:hAnsi="宋体" w:eastAsia="宋体"/>
                <w:sz w:val="22"/>
                <w:szCs w:val="22"/>
              </w:rPr>
              <w:t>10</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D083D6">
            <w:pPr>
              <w:spacing w:before="20" w:after="20" w:line="300" w:lineRule="auto"/>
              <w:rPr>
                <w:rFonts w:hint="eastAsia" w:ascii="宋体" w:hAnsi="宋体" w:eastAsia="宋体"/>
              </w:rPr>
            </w:pPr>
            <w:r>
              <w:rPr>
                <w:rFonts w:ascii="宋体" w:hAnsi="宋体" w:eastAsia="宋体"/>
                <w:sz w:val="22"/>
                <w:szCs w:val="22"/>
              </w:rPr>
              <w:t>消息推送服务</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5E613D">
            <w:pPr>
              <w:spacing w:before="20" w:after="20" w:line="300" w:lineRule="auto"/>
              <w:rPr>
                <w:rFonts w:hint="eastAsia" w:ascii="宋体" w:hAnsi="宋体" w:eastAsia="宋体"/>
              </w:rPr>
            </w:pPr>
            <w:r>
              <w:rPr>
                <w:rFonts w:ascii="宋体" w:hAnsi="宋体" w:eastAsia="宋体"/>
                <w:sz w:val="22"/>
                <w:szCs w:val="22"/>
              </w:rPr>
              <w:t>V1.0</w:t>
            </w:r>
          </w:p>
        </w:tc>
        <w:tc>
          <w:tcPr>
            <w:tcW w:w="3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C5395B">
            <w:pPr>
              <w:spacing w:before="20" w:after="20" w:line="300" w:lineRule="auto"/>
              <w:rPr>
                <w:rFonts w:hint="eastAsia" w:ascii="宋体" w:hAnsi="宋体" w:eastAsia="宋体"/>
              </w:rPr>
            </w:pPr>
            <w:r>
              <w:rPr>
                <w:rFonts w:ascii="宋体" w:hAnsi="宋体" w:eastAsia="宋体"/>
                <w:sz w:val="22"/>
                <w:szCs w:val="22"/>
              </w:rPr>
              <w:t>预警通知、系统消息的推送服务</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360384">
            <w:pPr>
              <w:spacing w:before="20" w:after="20" w:line="300" w:lineRule="auto"/>
              <w:rPr>
                <w:rFonts w:hint="eastAsia" w:ascii="宋体" w:hAnsi="宋体" w:eastAsia="宋体"/>
              </w:rPr>
            </w:pPr>
            <w:r>
              <w:rPr>
                <w:rFonts w:ascii="宋体" w:hAnsi="宋体" w:eastAsia="宋体"/>
                <w:sz w:val="22"/>
                <w:szCs w:val="22"/>
              </w:rPr>
              <w:t>云端服务器</w:t>
            </w:r>
          </w:p>
        </w:tc>
      </w:tr>
    </w:tbl>
    <w:p w14:paraId="31907E24">
      <w:pPr>
        <w:pStyle w:val="4"/>
        <w:rPr>
          <w:rFonts w:hint="eastAsia"/>
        </w:rPr>
      </w:pPr>
      <w:bookmarkStart w:id="16" w:name="_Toc4970"/>
      <w:r>
        <w:t>3.2.1 可穿戴设备清单</w:t>
      </w:r>
      <w:bookmarkEnd w:id="16"/>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5"/>
        <w:gridCol w:w="2870"/>
        <w:gridCol w:w="2050"/>
        <w:gridCol w:w="2051"/>
      </w:tblGrid>
      <w:tr w14:paraId="73E1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F43F795">
            <w:pPr>
              <w:spacing w:before="20" w:after="20" w:line="300" w:lineRule="auto"/>
              <w:jc w:val="center"/>
              <w:rPr>
                <w:rFonts w:hint="eastAsia" w:ascii="宋体" w:hAnsi="宋体" w:eastAsia="宋体"/>
              </w:rPr>
            </w:pPr>
            <w:r>
              <w:rPr>
                <w:rFonts w:ascii="宋体" w:hAnsi="宋体" w:eastAsia="宋体"/>
                <w:b/>
                <w:bCs/>
                <w:sz w:val="22"/>
                <w:szCs w:val="22"/>
              </w:rPr>
              <w:t>设备类型</w:t>
            </w:r>
          </w:p>
        </w:tc>
        <w:tc>
          <w:tcPr>
            <w:tcW w:w="2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D7DD410">
            <w:pPr>
              <w:spacing w:before="20" w:after="20" w:line="300" w:lineRule="auto"/>
              <w:jc w:val="center"/>
              <w:rPr>
                <w:rFonts w:hint="eastAsia" w:ascii="宋体" w:hAnsi="宋体" w:eastAsia="宋体"/>
              </w:rPr>
            </w:pPr>
            <w:r>
              <w:rPr>
                <w:rFonts w:ascii="宋体" w:hAnsi="宋体" w:eastAsia="宋体"/>
                <w:b/>
                <w:bCs/>
                <w:sz w:val="22"/>
                <w:szCs w:val="22"/>
              </w:rPr>
              <w:t>监测指标</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F3D47DA">
            <w:pPr>
              <w:spacing w:before="20" w:after="20" w:line="300" w:lineRule="auto"/>
              <w:jc w:val="center"/>
              <w:rPr>
                <w:rFonts w:hint="eastAsia" w:ascii="宋体" w:hAnsi="宋体" w:eastAsia="宋体"/>
              </w:rPr>
            </w:pPr>
            <w:r>
              <w:rPr>
                <w:rFonts w:ascii="宋体" w:hAnsi="宋体" w:eastAsia="宋体"/>
                <w:b/>
                <w:bCs/>
                <w:sz w:val="22"/>
                <w:szCs w:val="22"/>
              </w:rPr>
              <w:t>连接方式</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CFA281A">
            <w:pPr>
              <w:spacing w:before="20" w:after="20" w:line="300" w:lineRule="auto"/>
              <w:jc w:val="center"/>
              <w:rPr>
                <w:rFonts w:hint="eastAsia" w:ascii="宋体" w:hAnsi="宋体" w:eastAsia="宋体"/>
              </w:rPr>
            </w:pPr>
            <w:r>
              <w:rPr>
                <w:rFonts w:ascii="宋体" w:hAnsi="宋体" w:eastAsia="宋体"/>
                <w:b/>
                <w:bCs/>
                <w:sz w:val="22"/>
                <w:szCs w:val="22"/>
              </w:rPr>
              <w:t>状态指示</w:t>
            </w:r>
          </w:p>
        </w:tc>
      </w:tr>
      <w:tr w14:paraId="4FC51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909138">
            <w:pPr>
              <w:spacing w:before="20" w:after="20" w:line="300" w:lineRule="auto"/>
              <w:rPr>
                <w:rFonts w:hint="eastAsia" w:ascii="宋体" w:hAnsi="宋体" w:eastAsia="宋体"/>
              </w:rPr>
            </w:pPr>
            <w:r>
              <w:rPr>
                <w:rFonts w:ascii="宋体" w:hAnsi="宋体" w:eastAsia="宋体"/>
                <w:sz w:val="22"/>
                <w:szCs w:val="22"/>
              </w:rPr>
              <w:t>心电可穿戴设备</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1FD7B4">
            <w:pPr>
              <w:spacing w:before="20" w:after="20" w:line="300" w:lineRule="auto"/>
              <w:rPr>
                <w:rFonts w:hint="eastAsia" w:ascii="宋体" w:hAnsi="宋体" w:eastAsia="宋体"/>
              </w:rPr>
            </w:pPr>
            <w:r>
              <w:rPr>
                <w:rFonts w:ascii="宋体" w:hAnsi="宋体" w:eastAsia="宋体"/>
                <w:sz w:val="22"/>
                <w:szCs w:val="22"/>
              </w:rPr>
              <w:t>心率、心律、心电波形、HRV</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A2DD5E">
            <w:pPr>
              <w:spacing w:before="20" w:after="20" w:line="300" w:lineRule="auto"/>
              <w:rPr>
                <w:rFonts w:hint="eastAsia" w:ascii="宋体" w:hAnsi="宋体" w:eastAsia="宋体"/>
              </w:rPr>
            </w:pPr>
            <w:r>
              <w:rPr>
                <w:rFonts w:ascii="宋体" w:hAnsi="宋体" w:eastAsia="宋体"/>
                <w:sz w:val="22"/>
                <w:szCs w:val="22"/>
              </w:rPr>
              <w:t>蓝牙BLE</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135C35">
            <w:pPr>
              <w:spacing w:before="20" w:after="20" w:line="300" w:lineRule="auto"/>
              <w:rPr>
                <w:rFonts w:hint="eastAsia" w:ascii="宋体" w:hAnsi="宋体" w:eastAsia="宋体"/>
              </w:rPr>
            </w:pPr>
            <w:r>
              <w:rPr>
                <w:rFonts w:ascii="宋体" w:hAnsi="宋体" w:eastAsia="宋体"/>
                <w:sz w:val="22"/>
                <w:szCs w:val="22"/>
              </w:rPr>
              <w:t>绿色=在线/灰色=离线</w:t>
            </w:r>
          </w:p>
        </w:tc>
      </w:tr>
      <w:tr w14:paraId="79F1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0B5D00">
            <w:pPr>
              <w:spacing w:before="20" w:after="20" w:line="300" w:lineRule="auto"/>
              <w:rPr>
                <w:rFonts w:hint="eastAsia" w:ascii="宋体" w:hAnsi="宋体" w:eastAsia="宋体"/>
              </w:rPr>
            </w:pPr>
            <w:r>
              <w:rPr>
                <w:rFonts w:ascii="宋体" w:hAnsi="宋体" w:eastAsia="宋体"/>
                <w:sz w:val="22"/>
                <w:szCs w:val="22"/>
              </w:rPr>
              <w:t>脑电可穿戴设备</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FBA9BB">
            <w:pPr>
              <w:spacing w:before="20" w:after="20" w:line="300" w:lineRule="auto"/>
              <w:rPr>
                <w:rFonts w:hint="eastAsia" w:ascii="宋体" w:hAnsi="宋体" w:eastAsia="宋体"/>
              </w:rPr>
            </w:pPr>
            <w:r>
              <w:rPr>
                <w:rFonts w:ascii="宋体" w:hAnsi="宋体" w:eastAsia="宋体"/>
                <w:sz w:val="22"/>
                <w:szCs w:val="22"/>
              </w:rPr>
              <w:t>脑电波形、注意力、疲劳度</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AB57E0">
            <w:pPr>
              <w:spacing w:before="20" w:after="20" w:line="300" w:lineRule="auto"/>
              <w:rPr>
                <w:rFonts w:hint="eastAsia" w:ascii="宋体" w:hAnsi="宋体" w:eastAsia="宋体"/>
              </w:rPr>
            </w:pPr>
            <w:r>
              <w:rPr>
                <w:rFonts w:ascii="宋体" w:hAnsi="宋体" w:eastAsia="宋体"/>
                <w:sz w:val="22"/>
                <w:szCs w:val="22"/>
              </w:rPr>
              <w:t>蓝牙BLE</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5730A0">
            <w:pPr>
              <w:spacing w:before="20" w:after="20" w:line="300" w:lineRule="auto"/>
              <w:rPr>
                <w:rFonts w:hint="eastAsia" w:ascii="宋体" w:hAnsi="宋体" w:eastAsia="宋体"/>
              </w:rPr>
            </w:pPr>
            <w:r>
              <w:rPr>
                <w:rFonts w:ascii="宋体" w:hAnsi="宋体" w:eastAsia="宋体"/>
                <w:sz w:val="22"/>
                <w:szCs w:val="22"/>
              </w:rPr>
              <w:t>绿色=在线/灰色=离线</w:t>
            </w:r>
          </w:p>
        </w:tc>
      </w:tr>
      <w:tr w14:paraId="163F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79070B">
            <w:pPr>
              <w:spacing w:before="20" w:after="20" w:line="300" w:lineRule="auto"/>
              <w:rPr>
                <w:rFonts w:hint="eastAsia" w:ascii="宋体" w:hAnsi="宋体" w:eastAsia="宋体"/>
              </w:rPr>
            </w:pPr>
            <w:r>
              <w:rPr>
                <w:rFonts w:ascii="宋体" w:hAnsi="宋体" w:eastAsia="宋体"/>
                <w:sz w:val="22"/>
                <w:szCs w:val="22"/>
              </w:rPr>
              <w:t>生化指标快速检测仪</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100F54">
            <w:pPr>
              <w:spacing w:before="20" w:after="20" w:line="300" w:lineRule="auto"/>
              <w:rPr>
                <w:rFonts w:hint="eastAsia" w:ascii="宋体" w:hAnsi="宋体" w:eastAsia="宋体"/>
              </w:rPr>
            </w:pPr>
            <w:r>
              <w:rPr>
                <w:rFonts w:ascii="宋体" w:hAnsi="宋体" w:eastAsia="宋体"/>
                <w:sz w:val="22"/>
                <w:szCs w:val="22"/>
              </w:rPr>
              <w:t>血糖、血脂、肝功能、肾功能</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28FDA8">
            <w:pPr>
              <w:spacing w:before="20" w:after="20" w:line="300" w:lineRule="auto"/>
              <w:rPr>
                <w:rFonts w:hint="eastAsia" w:ascii="宋体" w:hAnsi="宋体" w:eastAsia="宋体"/>
              </w:rPr>
            </w:pPr>
            <w:r>
              <w:rPr>
                <w:rFonts w:ascii="宋体" w:hAnsi="宋体" w:eastAsia="宋体"/>
                <w:sz w:val="22"/>
                <w:szCs w:val="22"/>
              </w:rPr>
              <w:t>WiFi/蓝牙</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97DE7E">
            <w:pPr>
              <w:spacing w:before="20" w:after="20" w:line="300" w:lineRule="auto"/>
              <w:rPr>
                <w:rFonts w:hint="eastAsia" w:ascii="宋体" w:hAnsi="宋体" w:eastAsia="宋体"/>
              </w:rPr>
            </w:pPr>
            <w:r>
              <w:rPr>
                <w:rFonts w:ascii="宋体" w:hAnsi="宋体" w:eastAsia="宋体"/>
                <w:sz w:val="22"/>
                <w:szCs w:val="22"/>
              </w:rPr>
              <w:t>绿色=在线/灰色=离线</w:t>
            </w:r>
          </w:p>
        </w:tc>
      </w:tr>
      <w:tr w14:paraId="3A9E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C88F55">
            <w:pPr>
              <w:spacing w:before="20" w:after="20" w:line="300" w:lineRule="auto"/>
              <w:rPr>
                <w:rFonts w:hint="eastAsia" w:ascii="宋体" w:hAnsi="宋体" w:eastAsia="宋体"/>
              </w:rPr>
            </w:pPr>
            <w:r>
              <w:rPr>
                <w:rFonts w:ascii="宋体" w:hAnsi="宋体" w:eastAsia="宋体"/>
                <w:sz w:val="22"/>
                <w:szCs w:val="22"/>
              </w:rPr>
              <w:t>生命体征监测仪</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2F73E9">
            <w:pPr>
              <w:spacing w:before="20" w:after="20" w:line="300" w:lineRule="auto"/>
              <w:rPr>
                <w:rFonts w:hint="eastAsia" w:ascii="宋体" w:hAnsi="宋体" w:eastAsia="宋体"/>
              </w:rPr>
            </w:pPr>
            <w:r>
              <w:rPr>
                <w:rFonts w:ascii="宋体" w:hAnsi="宋体" w:eastAsia="宋体"/>
                <w:sz w:val="22"/>
                <w:szCs w:val="22"/>
              </w:rPr>
              <w:t>血压、血氧、体温、呼吸频率</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7EAF27">
            <w:pPr>
              <w:spacing w:before="20" w:after="20" w:line="300" w:lineRule="auto"/>
              <w:rPr>
                <w:rFonts w:hint="eastAsia" w:ascii="宋体" w:hAnsi="宋体" w:eastAsia="宋体"/>
              </w:rPr>
            </w:pPr>
            <w:r>
              <w:rPr>
                <w:rFonts w:ascii="宋体" w:hAnsi="宋体" w:eastAsia="宋体"/>
                <w:sz w:val="22"/>
                <w:szCs w:val="22"/>
              </w:rPr>
              <w:t>蓝牙BLE</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12283D">
            <w:pPr>
              <w:spacing w:before="20" w:after="20" w:line="300" w:lineRule="auto"/>
              <w:rPr>
                <w:rFonts w:hint="eastAsia" w:ascii="宋体" w:hAnsi="宋体" w:eastAsia="宋体"/>
              </w:rPr>
            </w:pPr>
            <w:r>
              <w:rPr>
                <w:rFonts w:ascii="宋体" w:hAnsi="宋体" w:eastAsia="宋体"/>
                <w:sz w:val="22"/>
                <w:szCs w:val="22"/>
              </w:rPr>
              <w:t>绿色=在线/灰色=离线</w:t>
            </w:r>
          </w:p>
        </w:tc>
      </w:tr>
      <w:tr w14:paraId="3397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FE5F6D">
            <w:pPr>
              <w:spacing w:before="20" w:after="20" w:line="300" w:lineRule="auto"/>
              <w:rPr>
                <w:rFonts w:hint="eastAsia" w:ascii="宋体" w:hAnsi="宋体" w:eastAsia="宋体"/>
              </w:rPr>
            </w:pPr>
            <w:r>
              <w:rPr>
                <w:rFonts w:ascii="宋体" w:hAnsi="宋体" w:eastAsia="宋体"/>
                <w:sz w:val="22"/>
                <w:szCs w:val="22"/>
              </w:rPr>
              <w:t>环境监测设备</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9FD6C8">
            <w:pPr>
              <w:spacing w:before="20" w:after="20" w:line="300" w:lineRule="auto"/>
              <w:rPr>
                <w:rFonts w:hint="eastAsia" w:ascii="宋体" w:hAnsi="宋体" w:eastAsia="宋体"/>
              </w:rPr>
            </w:pPr>
            <w:r>
              <w:rPr>
                <w:rFonts w:ascii="宋体" w:hAnsi="宋体" w:eastAsia="宋体"/>
                <w:sz w:val="22"/>
                <w:szCs w:val="22"/>
              </w:rPr>
              <w:t>温湿度、空气质量、噪音</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FF65A2">
            <w:pPr>
              <w:spacing w:before="20" w:after="20" w:line="300" w:lineRule="auto"/>
              <w:rPr>
                <w:rFonts w:hint="eastAsia" w:ascii="宋体" w:hAnsi="宋体" w:eastAsia="宋体"/>
              </w:rPr>
            </w:pPr>
            <w:r>
              <w:rPr>
                <w:rFonts w:ascii="宋体" w:hAnsi="宋体" w:eastAsia="宋体"/>
                <w:sz w:val="22"/>
                <w:szCs w:val="22"/>
              </w:rPr>
              <w:t>WiFi</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EAF3C9">
            <w:pPr>
              <w:spacing w:before="20" w:after="20" w:line="300" w:lineRule="auto"/>
              <w:rPr>
                <w:rFonts w:hint="eastAsia" w:ascii="宋体" w:hAnsi="宋体" w:eastAsia="宋体"/>
              </w:rPr>
            </w:pPr>
            <w:r>
              <w:rPr>
                <w:rFonts w:ascii="宋体" w:hAnsi="宋体" w:eastAsia="宋体"/>
                <w:sz w:val="22"/>
                <w:szCs w:val="22"/>
              </w:rPr>
              <w:t>绿色=在线/灰色=离线</w:t>
            </w:r>
          </w:p>
        </w:tc>
      </w:tr>
    </w:tbl>
    <w:p w14:paraId="4AF2BE2F">
      <w:pPr>
        <w:pStyle w:val="3"/>
        <w:ind w:firstLine="0" w:firstLineChars="0"/>
        <w:rPr>
          <w:rFonts w:hint="eastAsia"/>
        </w:rPr>
      </w:pPr>
      <w:bookmarkStart w:id="17" w:name="_Toc28238"/>
      <w:r>
        <w:t>3.3 软件环境</w:t>
      </w:r>
      <w:bookmarkEnd w:id="17"/>
    </w:p>
    <w:p w14:paraId="5D76DB7A">
      <w:pPr>
        <w:pStyle w:val="4"/>
        <w:rPr>
          <w:rFonts w:hint="eastAsia"/>
        </w:rPr>
      </w:pPr>
      <w:bookmarkStart w:id="18" w:name="_Toc2599"/>
      <w:r>
        <w:t>3.3.1 硬件环境</w:t>
      </w:r>
      <w:bookmarkEnd w:id="18"/>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588"/>
        <w:gridCol w:w="3588"/>
      </w:tblGrid>
      <w:tr w14:paraId="33C0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3CEBF52">
            <w:pPr>
              <w:spacing w:before="20" w:after="20" w:line="300" w:lineRule="auto"/>
              <w:jc w:val="center"/>
              <w:rPr>
                <w:rFonts w:hint="eastAsia" w:ascii="宋体" w:hAnsi="宋体" w:eastAsia="宋体"/>
              </w:rPr>
            </w:pPr>
            <w:r>
              <w:rPr>
                <w:rFonts w:ascii="宋体" w:hAnsi="宋体" w:eastAsia="宋体"/>
                <w:b/>
                <w:bCs/>
                <w:sz w:val="22"/>
                <w:szCs w:val="22"/>
              </w:rPr>
              <w:t>设备类型</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D8E8B20">
            <w:pPr>
              <w:spacing w:before="20" w:after="20" w:line="300" w:lineRule="auto"/>
              <w:jc w:val="center"/>
              <w:rPr>
                <w:rFonts w:hint="eastAsia" w:ascii="宋体" w:hAnsi="宋体" w:eastAsia="宋体"/>
              </w:rPr>
            </w:pPr>
            <w:r>
              <w:rPr>
                <w:rFonts w:ascii="宋体" w:hAnsi="宋体" w:eastAsia="宋体"/>
                <w:b/>
                <w:bCs/>
                <w:sz w:val="22"/>
                <w:szCs w:val="22"/>
              </w:rPr>
              <w:t>最低配置</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07C1868">
            <w:pPr>
              <w:spacing w:before="20" w:after="20" w:line="300" w:lineRule="auto"/>
              <w:jc w:val="center"/>
              <w:rPr>
                <w:rFonts w:hint="eastAsia" w:ascii="宋体" w:hAnsi="宋体" w:eastAsia="宋体"/>
              </w:rPr>
            </w:pPr>
            <w:r>
              <w:rPr>
                <w:rFonts w:ascii="宋体" w:hAnsi="宋体" w:eastAsia="宋体"/>
                <w:b/>
                <w:bCs/>
                <w:sz w:val="22"/>
                <w:szCs w:val="22"/>
              </w:rPr>
              <w:t>推荐配置</w:t>
            </w:r>
          </w:p>
        </w:tc>
      </w:tr>
      <w:tr w14:paraId="11DB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B970EA">
            <w:pPr>
              <w:spacing w:before="20" w:after="20" w:line="300" w:lineRule="auto"/>
              <w:rPr>
                <w:rFonts w:hint="eastAsia" w:ascii="宋体" w:hAnsi="宋体" w:eastAsia="宋体"/>
              </w:rPr>
            </w:pPr>
            <w:r>
              <w:rPr>
                <w:rFonts w:ascii="宋体" w:hAnsi="宋体" w:eastAsia="宋体"/>
                <w:sz w:val="22"/>
                <w:szCs w:val="22"/>
              </w:rPr>
              <w:t>台式电脑/笔记本</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2D84C7">
            <w:pPr>
              <w:spacing w:before="20" w:after="20" w:line="300" w:lineRule="auto"/>
              <w:rPr>
                <w:rFonts w:hint="eastAsia" w:ascii="宋体" w:hAnsi="宋体" w:eastAsia="宋体"/>
              </w:rPr>
            </w:pPr>
            <w:r>
              <w:rPr>
                <w:rFonts w:ascii="宋体" w:hAnsi="宋体" w:eastAsia="宋体"/>
                <w:sz w:val="22"/>
                <w:szCs w:val="22"/>
              </w:rPr>
              <w:t>CPU i5/内存8G/硬盘256G/屏幕1920×1080</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4BBE97">
            <w:pPr>
              <w:spacing w:before="20" w:after="20" w:line="300" w:lineRule="auto"/>
              <w:rPr>
                <w:rFonts w:hint="eastAsia" w:ascii="宋体" w:hAnsi="宋体" w:eastAsia="宋体"/>
              </w:rPr>
            </w:pPr>
            <w:r>
              <w:rPr>
                <w:rFonts w:ascii="宋体" w:hAnsi="宋体" w:eastAsia="宋体"/>
                <w:sz w:val="22"/>
                <w:szCs w:val="22"/>
              </w:rPr>
              <w:t>CPU i7/内存16G/硬盘512G SSD/屏幕2560×1440</w:t>
            </w:r>
          </w:p>
        </w:tc>
      </w:tr>
      <w:tr w14:paraId="4624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9A1631">
            <w:pPr>
              <w:spacing w:before="20" w:after="20" w:line="300" w:lineRule="auto"/>
              <w:rPr>
                <w:rFonts w:hint="eastAsia" w:ascii="宋体" w:hAnsi="宋体" w:eastAsia="宋体"/>
              </w:rPr>
            </w:pPr>
            <w:r>
              <w:rPr>
                <w:rFonts w:ascii="宋体" w:hAnsi="宋体" w:eastAsia="宋体"/>
                <w:sz w:val="22"/>
                <w:szCs w:val="22"/>
              </w:rPr>
              <w:t>平板电脑</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5211BF">
            <w:pPr>
              <w:spacing w:before="20" w:after="20" w:line="300" w:lineRule="auto"/>
              <w:rPr>
                <w:rFonts w:hint="eastAsia" w:ascii="宋体" w:hAnsi="宋体" w:eastAsia="宋体"/>
              </w:rPr>
            </w:pPr>
            <w:r>
              <w:rPr>
                <w:rFonts w:ascii="宋体" w:hAnsi="宋体" w:eastAsia="宋体"/>
                <w:sz w:val="22"/>
                <w:szCs w:val="22"/>
              </w:rPr>
              <w:t>iPad 第8代/安卓平板 8核/4G内存</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7F8BD9">
            <w:pPr>
              <w:spacing w:before="20" w:after="20" w:line="300" w:lineRule="auto"/>
              <w:rPr>
                <w:rFonts w:hint="eastAsia" w:ascii="宋体" w:hAnsi="宋体" w:eastAsia="宋体"/>
              </w:rPr>
            </w:pPr>
            <w:r>
              <w:rPr>
                <w:rFonts w:ascii="宋体" w:hAnsi="宋体" w:eastAsia="宋体"/>
                <w:sz w:val="22"/>
                <w:szCs w:val="22"/>
              </w:rPr>
              <w:t>iPad Pro/旗舰安卓平板/8G内存</w:t>
            </w:r>
          </w:p>
        </w:tc>
      </w:tr>
      <w:tr w14:paraId="286B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3B48E7">
            <w:pPr>
              <w:spacing w:before="20" w:after="20" w:line="300" w:lineRule="auto"/>
              <w:rPr>
                <w:rFonts w:hint="eastAsia" w:ascii="宋体" w:hAnsi="宋体" w:eastAsia="宋体"/>
              </w:rPr>
            </w:pPr>
            <w:r>
              <w:rPr>
                <w:rFonts w:ascii="宋体" w:hAnsi="宋体" w:eastAsia="宋体"/>
                <w:sz w:val="22"/>
                <w:szCs w:val="22"/>
              </w:rPr>
              <w:t>智能手机</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68835C">
            <w:pPr>
              <w:spacing w:before="20" w:after="20" w:line="300" w:lineRule="auto"/>
              <w:rPr>
                <w:rFonts w:hint="eastAsia" w:ascii="宋体" w:hAnsi="宋体" w:eastAsia="宋体"/>
              </w:rPr>
            </w:pPr>
            <w:r>
              <w:rPr>
                <w:rFonts w:ascii="宋体" w:hAnsi="宋体" w:eastAsia="宋体"/>
                <w:sz w:val="22"/>
                <w:szCs w:val="22"/>
              </w:rPr>
              <w:t>iPhone 11/安卓旗舰机型/6G内存</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843829">
            <w:pPr>
              <w:spacing w:before="20" w:after="20" w:line="300" w:lineRule="auto"/>
              <w:rPr>
                <w:rFonts w:hint="eastAsia" w:ascii="宋体" w:hAnsi="宋体" w:eastAsia="宋体"/>
              </w:rPr>
            </w:pPr>
            <w:r>
              <w:rPr>
                <w:rFonts w:ascii="宋体" w:hAnsi="宋体" w:eastAsia="宋体"/>
                <w:sz w:val="22"/>
                <w:szCs w:val="22"/>
              </w:rPr>
              <w:t>iPhone 14系列/安卓旗舰机型/12G内存</w:t>
            </w:r>
          </w:p>
        </w:tc>
      </w:tr>
      <w:tr w14:paraId="70E9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F32D8B">
            <w:pPr>
              <w:spacing w:before="20" w:after="20" w:line="300" w:lineRule="auto"/>
              <w:rPr>
                <w:rFonts w:hint="eastAsia" w:ascii="宋体" w:hAnsi="宋体" w:eastAsia="宋体"/>
              </w:rPr>
            </w:pPr>
            <w:r>
              <w:rPr>
                <w:rFonts w:ascii="宋体" w:hAnsi="宋体" w:eastAsia="宋体"/>
                <w:sz w:val="22"/>
                <w:szCs w:val="22"/>
              </w:rPr>
              <w:t>服务器（云端）</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26F13B">
            <w:pPr>
              <w:spacing w:before="20" w:after="20" w:line="300" w:lineRule="auto"/>
              <w:rPr>
                <w:rFonts w:hint="eastAsia" w:ascii="宋体" w:hAnsi="宋体" w:eastAsia="宋体"/>
              </w:rPr>
            </w:pPr>
            <w:r>
              <w:rPr>
                <w:rFonts w:ascii="宋体" w:hAnsi="宋体" w:eastAsia="宋体"/>
                <w:sz w:val="22"/>
                <w:szCs w:val="22"/>
              </w:rPr>
              <w:t>16核CPU/32G内存/1T SSD/100M带宽</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014610">
            <w:pPr>
              <w:spacing w:before="20" w:after="20" w:line="300" w:lineRule="auto"/>
              <w:rPr>
                <w:rFonts w:hint="eastAsia" w:ascii="宋体" w:hAnsi="宋体" w:eastAsia="宋体"/>
              </w:rPr>
            </w:pPr>
            <w:r>
              <w:rPr>
                <w:rFonts w:ascii="宋体" w:hAnsi="宋体" w:eastAsia="宋体"/>
                <w:sz w:val="22"/>
                <w:szCs w:val="22"/>
              </w:rPr>
              <w:t>32核CPU/64G内存/2T SSD/1G带宽</w:t>
            </w:r>
          </w:p>
        </w:tc>
      </w:tr>
    </w:tbl>
    <w:p w14:paraId="539D2476">
      <w:pPr>
        <w:pStyle w:val="4"/>
        <w:rPr>
          <w:rFonts w:hint="eastAsia"/>
        </w:rPr>
      </w:pPr>
      <w:bookmarkStart w:id="19" w:name="_Toc7296"/>
      <w:r>
        <w:t>3.3.2 软件环境</w:t>
      </w:r>
      <w:bookmarkEnd w:id="19"/>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6663"/>
      </w:tblGrid>
      <w:tr w14:paraId="6EA3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E8CB821">
            <w:pPr>
              <w:spacing w:before="20" w:after="20" w:line="300" w:lineRule="auto"/>
              <w:jc w:val="center"/>
              <w:rPr>
                <w:rFonts w:hint="eastAsia" w:ascii="宋体" w:hAnsi="宋体" w:eastAsia="宋体"/>
              </w:rPr>
            </w:pPr>
            <w:r>
              <w:rPr>
                <w:rFonts w:ascii="宋体" w:hAnsi="宋体" w:eastAsia="宋体"/>
                <w:b/>
                <w:bCs/>
                <w:sz w:val="22"/>
                <w:szCs w:val="22"/>
              </w:rPr>
              <w:t>类别</w:t>
            </w:r>
          </w:p>
        </w:tc>
        <w:tc>
          <w:tcPr>
            <w:tcW w:w="6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780AE19">
            <w:pPr>
              <w:spacing w:before="20" w:after="20" w:line="300" w:lineRule="auto"/>
              <w:jc w:val="center"/>
              <w:rPr>
                <w:rFonts w:hint="eastAsia" w:ascii="宋体" w:hAnsi="宋体" w:eastAsia="宋体"/>
              </w:rPr>
            </w:pPr>
            <w:r>
              <w:rPr>
                <w:rFonts w:ascii="宋体" w:hAnsi="宋体" w:eastAsia="宋体"/>
                <w:b/>
                <w:bCs/>
                <w:sz w:val="22"/>
                <w:szCs w:val="22"/>
              </w:rPr>
              <w:t>支持版本/配置</w:t>
            </w:r>
          </w:p>
        </w:tc>
      </w:tr>
      <w:tr w14:paraId="52DD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A35D5A">
            <w:pPr>
              <w:spacing w:before="20" w:after="20" w:line="300" w:lineRule="auto"/>
              <w:rPr>
                <w:rFonts w:hint="eastAsia" w:ascii="宋体" w:hAnsi="宋体" w:eastAsia="宋体"/>
              </w:rPr>
            </w:pPr>
            <w:r>
              <w:rPr>
                <w:rFonts w:ascii="宋体" w:hAnsi="宋体" w:eastAsia="宋体"/>
                <w:sz w:val="22"/>
                <w:szCs w:val="22"/>
              </w:rPr>
              <w:t>桌面浏览器</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40FAAC">
            <w:pPr>
              <w:spacing w:before="20" w:after="20" w:line="300" w:lineRule="auto"/>
              <w:rPr>
                <w:rFonts w:hint="eastAsia" w:ascii="宋体" w:hAnsi="宋体" w:eastAsia="宋体"/>
              </w:rPr>
            </w:pPr>
            <w:r>
              <w:rPr>
                <w:rFonts w:ascii="宋体" w:hAnsi="宋体" w:eastAsia="宋体"/>
                <w:sz w:val="22"/>
                <w:szCs w:val="22"/>
              </w:rPr>
              <w:t>Chrome 90+、Edge 90+、Firefox 88+、Safari 14+</w:t>
            </w:r>
          </w:p>
        </w:tc>
      </w:tr>
      <w:tr w14:paraId="40B1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21F23D">
            <w:pPr>
              <w:spacing w:before="20" w:after="20" w:line="300" w:lineRule="auto"/>
              <w:rPr>
                <w:rFonts w:hint="eastAsia" w:ascii="宋体" w:hAnsi="宋体" w:eastAsia="宋体"/>
              </w:rPr>
            </w:pPr>
            <w:r>
              <w:rPr>
                <w:rFonts w:ascii="宋体" w:hAnsi="宋体" w:eastAsia="宋体"/>
                <w:sz w:val="22"/>
                <w:szCs w:val="22"/>
              </w:rPr>
              <w:t>Windows系统</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56BD83">
            <w:pPr>
              <w:spacing w:before="20" w:after="20" w:line="300" w:lineRule="auto"/>
              <w:rPr>
                <w:rFonts w:hint="eastAsia" w:ascii="宋体" w:hAnsi="宋体" w:eastAsia="宋体"/>
              </w:rPr>
            </w:pPr>
            <w:r>
              <w:rPr>
                <w:rFonts w:ascii="宋体" w:hAnsi="宋体" w:eastAsia="宋体"/>
                <w:sz w:val="22"/>
                <w:szCs w:val="22"/>
              </w:rPr>
              <w:t>Windows 10、Windows 11</w:t>
            </w:r>
          </w:p>
        </w:tc>
      </w:tr>
      <w:tr w14:paraId="6E62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642CDE">
            <w:pPr>
              <w:spacing w:before="20" w:after="20" w:line="300" w:lineRule="auto"/>
              <w:rPr>
                <w:rFonts w:hint="eastAsia" w:ascii="宋体" w:hAnsi="宋体" w:eastAsia="宋体"/>
              </w:rPr>
            </w:pPr>
            <w:r>
              <w:rPr>
                <w:rFonts w:ascii="宋体" w:hAnsi="宋体" w:eastAsia="宋体"/>
                <w:sz w:val="22"/>
                <w:szCs w:val="22"/>
              </w:rPr>
              <w:t>macOS系统</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1A20A1">
            <w:pPr>
              <w:spacing w:before="20" w:after="20" w:line="300" w:lineRule="auto"/>
              <w:rPr>
                <w:rFonts w:hint="eastAsia" w:ascii="宋体" w:hAnsi="宋体" w:eastAsia="宋体"/>
              </w:rPr>
            </w:pPr>
            <w:r>
              <w:rPr>
                <w:rFonts w:ascii="宋体" w:hAnsi="宋体" w:eastAsia="宋体"/>
                <w:sz w:val="22"/>
                <w:szCs w:val="22"/>
              </w:rPr>
              <w:t>macOS 11 (Big Sur) 及以上</w:t>
            </w:r>
          </w:p>
        </w:tc>
      </w:tr>
      <w:tr w14:paraId="1A86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B56CFF">
            <w:pPr>
              <w:spacing w:before="20" w:after="20" w:line="300" w:lineRule="auto"/>
              <w:rPr>
                <w:rFonts w:hint="eastAsia" w:ascii="宋体" w:hAnsi="宋体" w:eastAsia="宋体"/>
              </w:rPr>
            </w:pPr>
            <w:r>
              <w:rPr>
                <w:rFonts w:ascii="宋体" w:hAnsi="宋体" w:eastAsia="宋体"/>
                <w:sz w:val="22"/>
                <w:szCs w:val="22"/>
              </w:rPr>
              <w:t>iOS系统</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236281">
            <w:pPr>
              <w:spacing w:before="20" w:after="20" w:line="300" w:lineRule="auto"/>
              <w:rPr>
                <w:rFonts w:hint="eastAsia" w:ascii="宋体" w:hAnsi="宋体" w:eastAsia="宋体"/>
              </w:rPr>
            </w:pPr>
            <w:r>
              <w:rPr>
                <w:rFonts w:ascii="宋体" w:hAnsi="宋体" w:eastAsia="宋体"/>
                <w:sz w:val="22"/>
                <w:szCs w:val="22"/>
              </w:rPr>
              <w:t>iOS 13.0 及以上</w:t>
            </w:r>
          </w:p>
        </w:tc>
      </w:tr>
      <w:tr w14:paraId="43E2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E54685">
            <w:pPr>
              <w:spacing w:before="20" w:after="20" w:line="300" w:lineRule="auto"/>
              <w:rPr>
                <w:rFonts w:hint="eastAsia" w:ascii="宋体" w:hAnsi="宋体" w:eastAsia="宋体"/>
              </w:rPr>
            </w:pPr>
            <w:r>
              <w:rPr>
                <w:rFonts w:ascii="宋体" w:hAnsi="宋体" w:eastAsia="宋体"/>
                <w:sz w:val="22"/>
                <w:szCs w:val="22"/>
              </w:rPr>
              <w:t>Android系统</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CF2599">
            <w:pPr>
              <w:spacing w:before="20" w:after="20" w:line="300" w:lineRule="auto"/>
              <w:rPr>
                <w:rFonts w:hint="eastAsia" w:ascii="宋体" w:hAnsi="宋体" w:eastAsia="宋体"/>
              </w:rPr>
            </w:pPr>
            <w:r>
              <w:rPr>
                <w:rFonts w:ascii="宋体" w:hAnsi="宋体" w:eastAsia="宋体"/>
                <w:sz w:val="22"/>
                <w:szCs w:val="22"/>
              </w:rPr>
              <w:t>Android 8.0 及以上</w:t>
            </w:r>
          </w:p>
        </w:tc>
      </w:tr>
      <w:tr w14:paraId="1E6F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903071">
            <w:pPr>
              <w:spacing w:before="20" w:after="20" w:line="300" w:lineRule="auto"/>
              <w:rPr>
                <w:rFonts w:hint="eastAsia" w:ascii="宋体" w:hAnsi="宋体" w:eastAsia="宋体"/>
              </w:rPr>
            </w:pPr>
            <w:r>
              <w:rPr>
                <w:rFonts w:ascii="宋体" w:hAnsi="宋体" w:eastAsia="宋体"/>
                <w:sz w:val="22"/>
                <w:szCs w:val="22"/>
              </w:rPr>
              <w:t>服务器操作系统</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9F4D91">
            <w:pPr>
              <w:spacing w:before="20" w:after="20" w:line="300" w:lineRule="auto"/>
              <w:rPr>
                <w:rFonts w:hint="eastAsia" w:ascii="宋体" w:hAnsi="宋体" w:eastAsia="宋体"/>
              </w:rPr>
            </w:pPr>
            <w:r>
              <w:rPr>
                <w:rFonts w:ascii="宋体" w:hAnsi="宋体" w:eastAsia="宋体"/>
                <w:sz w:val="22"/>
                <w:szCs w:val="22"/>
              </w:rPr>
              <w:t>CentOS 7.x / Ubuntu 20.04 LTS</w:t>
            </w:r>
          </w:p>
        </w:tc>
      </w:tr>
      <w:tr w14:paraId="56AA8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DEB5DD">
            <w:pPr>
              <w:spacing w:before="20" w:after="20" w:line="300" w:lineRule="auto"/>
              <w:rPr>
                <w:rFonts w:hint="eastAsia" w:ascii="宋体" w:hAnsi="宋体" w:eastAsia="宋体"/>
              </w:rPr>
            </w:pPr>
            <w:r>
              <w:rPr>
                <w:rFonts w:ascii="宋体" w:hAnsi="宋体" w:eastAsia="宋体"/>
                <w:sz w:val="22"/>
                <w:szCs w:val="22"/>
              </w:rPr>
              <w:t>数据库</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F3AFC3">
            <w:pPr>
              <w:spacing w:before="20" w:after="20" w:line="300" w:lineRule="auto"/>
              <w:rPr>
                <w:rFonts w:hint="eastAsia" w:ascii="宋体" w:hAnsi="宋体" w:eastAsia="宋体"/>
              </w:rPr>
            </w:pPr>
            <w:r>
              <w:rPr>
                <w:rFonts w:ascii="宋体" w:hAnsi="宋体" w:eastAsia="宋体"/>
                <w:sz w:val="22"/>
                <w:szCs w:val="22"/>
              </w:rPr>
              <w:t>PostgreSQL 14.x / Redis 7.x</w:t>
            </w:r>
          </w:p>
        </w:tc>
      </w:tr>
      <w:tr w14:paraId="0141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5BD2AA">
            <w:pPr>
              <w:spacing w:before="20" w:after="20" w:line="300" w:lineRule="auto"/>
              <w:rPr>
                <w:rFonts w:hint="eastAsia" w:ascii="宋体" w:hAnsi="宋体" w:eastAsia="宋体"/>
              </w:rPr>
            </w:pPr>
            <w:r>
              <w:rPr>
                <w:rFonts w:ascii="宋体" w:hAnsi="宋体" w:eastAsia="宋体"/>
                <w:sz w:val="22"/>
                <w:szCs w:val="22"/>
              </w:rPr>
              <w:t>消息队列</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ADAFE1">
            <w:pPr>
              <w:spacing w:before="20" w:after="20" w:line="300" w:lineRule="auto"/>
              <w:rPr>
                <w:rFonts w:hint="eastAsia" w:ascii="宋体" w:hAnsi="宋体" w:eastAsia="宋体"/>
              </w:rPr>
            </w:pPr>
            <w:r>
              <w:rPr>
                <w:rFonts w:ascii="宋体" w:hAnsi="宋体" w:eastAsia="宋体"/>
                <w:sz w:val="22"/>
                <w:szCs w:val="22"/>
              </w:rPr>
              <w:t>Apache Kafka 3.x</w:t>
            </w:r>
          </w:p>
        </w:tc>
      </w:tr>
      <w:tr w14:paraId="68F4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C32C7A">
            <w:pPr>
              <w:spacing w:before="20" w:after="20" w:line="300" w:lineRule="auto"/>
              <w:rPr>
                <w:rFonts w:hint="eastAsia" w:ascii="宋体" w:hAnsi="宋体" w:eastAsia="宋体"/>
              </w:rPr>
            </w:pPr>
            <w:r>
              <w:rPr>
                <w:rFonts w:ascii="宋体" w:hAnsi="宋体" w:eastAsia="宋体"/>
                <w:sz w:val="22"/>
                <w:szCs w:val="22"/>
              </w:rPr>
              <w:t>网络要求</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8E08CE">
            <w:pPr>
              <w:spacing w:before="20" w:after="20" w:line="300" w:lineRule="auto"/>
              <w:rPr>
                <w:rFonts w:hint="eastAsia" w:ascii="宋体" w:hAnsi="宋体" w:eastAsia="宋体"/>
              </w:rPr>
            </w:pPr>
            <w:r>
              <w:rPr>
                <w:rFonts w:ascii="宋体" w:hAnsi="宋体" w:eastAsia="宋体"/>
                <w:sz w:val="22"/>
                <w:szCs w:val="22"/>
              </w:rPr>
              <w:t>用户端带宽 ≥ 10Mbps，3D功能建议 ≥ 50Mbps</w:t>
            </w:r>
          </w:p>
        </w:tc>
      </w:tr>
    </w:tbl>
    <w:p w14:paraId="0D996971">
      <w:pPr>
        <w:pStyle w:val="4"/>
        <w:rPr>
          <w:rFonts w:hint="eastAsia"/>
        </w:rPr>
      </w:pPr>
      <w:bookmarkStart w:id="20" w:name="_Toc12666"/>
      <w:r>
        <w:t>3.3.3 浏览器设置建议</w:t>
      </w:r>
      <w:bookmarkEnd w:id="20"/>
    </w:p>
    <w:p w14:paraId="516ED9E2">
      <w:pPr>
        <w:pStyle w:val="22"/>
        <w:numPr>
          <w:ilvl w:val="0"/>
          <w:numId w:val="1"/>
        </w:numPr>
        <w:spacing w:before="40" w:after="40" w:line="360" w:lineRule="auto"/>
        <w:ind w:firstLine="0"/>
        <w:rPr>
          <w:rFonts w:hint="eastAsia" w:ascii="宋体" w:hAnsi="宋体" w:eastAsia="宋体"/>
        </w:rPr>
      </w:pPr>
      <w:r>
        <w:rPr>
          <w:rFonts w:ascii="宋体" w:hAnsi="宋体" w:eastAsia="宋体"/>
        </w:rPr>
        <w:t>请启用JavaScript，系统依赖JavaScript运行</w:t>
      </w:r>
    </w:p>
    <w:p w14:paraId="24A99808">
      <w:pPr>
        <w:pStyle w:val="22"/>
        <w:numPr>
          <w:ilvl w:val="0"/>
          <w:numId w:val="1"/>
        </w:numPr>
        <w:spacing w:before="40" w:after="40" w:line="360" w:lineRule="auto"/>
        <w:ind w:firstLine="0"/>
        <w:rPr>
          <w:rFonts w:hint="eastAsia" w:ascii="宋体" w:hAnsi="宋体" w:eastAsia="宋体"/>
        </w:rPr>
      </w:pPr>
      <w:r>
        <w:rPr>
          <w:rFonts w:ascii="宋体" w:hAnsi="宋体" w:eastAsia="宋体"/>
        </w:rPr>
        <w:t>建议启用浏览器硬件加速，以获得更好的3D渲染效果</w:t>
      </w:r>
    </w:p>
    <w:p w14:paraId="193A3816">
      <w:pPr>
        <w:pStyle w:val="22"/>
        <w:numPr>
          <w:ilvl w:val="0"/>
          <w:numId w:val="1"/>
        </w:numPr>
        <w:spacing w:before="40" w:after="40" w:line="360" w:lineRule="auto"/>
        <w:ind w:firstLine="0"/>
        <w:rPr>
          <w:rFonts w:hint="eastAsia" w:ascii="宋体" w:hAnsi="宋体" w:eastAsia="宋体"/>
        </w:rPr>
      </w:pPr>
      <w:r>
        <w:rPr>
          <w:rFonts w:ascii="宋体" w:hAnsi="宋体" w:eastAsia="宋体"/>
        </w:rPr>
        <w:t>请允许网站弹出通知，以便接收健康预警提醒</w:t>
      </w:r>
    </w:p>
    <w:p w14:paraId="69865AEA">
      <w:pPr>
        <w:pStyle w:val="22"/>
        <w:numPr>
          <w:ilvl w:val="0"/>
          <w:numId w:val="1"/>
        </w:numPr>
        <w:spacing w:before="40" w:after="40" w:line="360" w:lineRule="auto"/>
        <w:ind w:firstLine="0"/>
        <w:rPr>
          <w:rFonts w:hint="eastAsia" w:ascii="宋体" w:hAnsi="宋体" w:eastAsia="宋体"/>
        </w:rPr>
      </w:pPr>
      <w:r>
        <w:rPr>
          <w:rFonts w:ascii="宋体" w:hAnsi="宋体" w:eastAsia="宋体"/>
        </w:rPr>
        <w:t>建议使用最新版本的Chrome或Edge浏览器以获得最佳体验</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4A11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26A69A" w:sz="0" w:space="0"/>
              <w:left w:val="single" w:color="26A69A" w:sz="12" w:space="0"/>
              <w:bottom w:val="single" w:color="26A69A" w:sz="0" w:space="0"/>
              <w:right w:val="single" w:color="26A69A" w:sz="0" w:space="0"/>
            </w:tcBorders>
            <w:shd w:val="clear" w:color="auto" w:fill="E8F5F3"/>
            <w:tcMar>
              <w:top w:w="120" w:type="dxa"/>
              <w:left w:w="200" w:type="dxa"/>
              <w:bottom w:w="120" w:type="dxa"/>
              <w:right w:w="200" w:type="dxa"/>
            </w:tcMar>
          </w:tcPr>
          <w:p w14:paraId="625AA251">
            <w:pPr>
              <w:rPr>
                <w:rFonts w:hint="eastAsia" w:ascii="宋体" w:hAnsi="宋体" w:eastAsia="宋体"/>
              </w:rPr>
            </w:pPr>
            <w:r>
              <w:rPr>
                <w:rFonts w:ascii="宋体" w:hAnsi="宋体" w:eastAsia="宋体"/>
                <w:b/>
                <w:bCs/>
                <w:color w:val="26A69A"/>
                <w:sz w:val="22"/>
                <w:szCs w:val="22"/>
              </w:rPr>
              <w:t>提示：</w:t>
            </w:r>
            <w:r>
              <w:rPr>
                <w:rFonts w:ascii="宋体" w:hAnsi="宋体" w:eastAsia="宋体"/>
                <w:color w:val="2E7D32"/>
                <w:sz w:val="22"/>
                <w:szCs w:val="22"/>
              </w:rPr>
              <w:t>首次访问系统时，系统会自动检测浏览器兼容性。如遇显示异常，请尝试更换浏览器或升级浏览器版本。</w:t>
            </w:r>
          </w:p>
        </w:tc>
      </w:tr>
    </w:tbl>
    <w:p w14:paraId="29C11A46">
      <w:pPr>
        <w:pStyle w:val="3"/>
        <w:ind w:firstLine="0" w:firstLineChars="0"/>
        <w:rPr>
          <w:rFonts w:hint="eastAsia"/>
        </w:rPr>
      </w:pPr>
      <w:bookmarkStart w:id="21" w:name="_Toc21868"/>
      <w:r>
        <w:t>3.4 软件组织和操作概述</w:t>
      </w:r>
      <w:bookmarkEnd w:id="21"/>
    </w:p>
    <w:p w14:paraId="7019B2A3">
      <w:pPr>
        <w:pStyle w:val="4"/>
        <w:rPr>
          <w:rFonts w:hint="eastAsia"/>
        </w:rPr>
      </w:pPr>
      <w:bookmarkStart w:id="22" w:name="_Toc11299"/>
      <w:r>
        <w:t>3.4.1 软件组织结构</w:t>
      </w:r>
      <w:bookmarkEnd w:id="22"/>
    </w:p>
    <w:p w14:paraId="24E714CC">
      <w:pPr>
        <w:spacing w:before="60" w:after="60" w:line="360" w:lineRule="auto"/>
        <w:rPr>
          <w:rFonts w:hint="eastAsia" w:ascii="宋体" w:hAnsi="宋体" w:eastAsia="宋体"/>
        </w:rPr>
      </w:pPr>
      <w:r>
        <w:rPr>
          <w:rFonts w:ascii="宋体" w:hAnsi="宋体" w:eastAsia="宋体"/>
        </w:rPr>
        <w:t>数字人系统采用微服务架构，由以下层次组成：</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5"/>
        <w:gridCol w:w="3075"/>
        <w:gridCol w:w="4306"/>
      </w:tblGrid>
      <w:tr w14:paraId="7E4D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0159A12">
            <w:pPr>
              <w:spacing w:before="20" w:after="20" w:line="300" w:lineRule="auto"/>
              <w:jc w:val="center"/>
              <w:rPr>
                <w:rFonts w:hint="eastAsia" w:ascii="宋体" w:hAnsi="宋体" w:eastAsia="宋体"/>
              </w:rPr>
            </w:pPr>
            <w:r>
              <w:rPr>
                <w:rFonts w:ascii="宋体" w:hAnsi="宋体" w:eastAsia="宋体"/>
                <w:b/>
                <w:bCs/>
                <w:sz w:val="22"/>
                <w:szCs w:val="22"/>
              </w:rPr>
              <w:t>架构层</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7C474B6">
            <w:pPr>
              <w:spacing w:before="20" w:after="20" w:line="300" w:lineRule="auto"/>
              <w:jc w:val="center"/>
              <w:rPr>
                <w:rFonts w:hint="eastAsia" w:ascii="宋体" w:hAnsi="宋体" w:eastAsia="宋体"/>
              </w:rPr>
            </w:pPr>
            <w:r>
              <w:rPr>
                <w:rFonts w:ascii="宋体" w:hAnsi="宋体" w:eastAsia="宋体"/>
                <w:b/>
                <w:bCs/>
                <w:sz w:val="22"/>
                <w:szCs w:val="22"/>
              </w:rPr>
              <w:t>组件</w:t>
            </w:r>
          </w:p>
        </w:tc>
        <w:tc>
          <w:tcPr>
            <w:tcW w:w="4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6BE5197">
            <w:pPr>
              <w:spacing w:before="20" w:after="20" w:line="300" w:lineRule="auto"/>
              <w:jc w:val="center"/>
              <w:rPr>
                <w:rFonts w:hint="eastAsia" w:ascii="宋体" w:hAnsi="宋体" w:eastAsia="宋体"/>
              </w:rPr>
            </w:pPr>
            <w:r>
              <w:rPr>
                <w:rFonts w:ascii="宋体" w:hAnsi="宋体" w:eastAsia="宋体"/>
                <w:b/>
                <w:bCs/>
                <w:sz w:val="22"/>
                <w:szCs w:val="22"/>
              </w:rPr>
              <w:t>职责</w:t>
            </w:r>
          </w:p>
        </w:tc>
      </w:tr>
      <w:tr w14:paraId="51EB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3E1156">
            <w:pPr>
              <w:spacing w:before="20" w:after="20" w:line="300" w:lineRule="auto"/>
              <w:rPr>
                <w:rFonts w:hint="eastAsia" w:ascii="宋体" w:hAnsi="宋体" w:eastAsia="宋体"/>
              </w:rPr>
            </w:pPr>
            <w:r>
              <w:rPr>
                <w:rFonts w:ascii="宋体" w:hAnsi="宋体" w:eastAsia="宋体"/>
                <w:sz w:val="22"/>
                <w:szCs w:val="22"/>
              </w:rPr>
              <w:t>交互展示层</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2BFC5E">
            <w:pPr>
              <w:spacing w:before="20" w:after="20" w:line="300" w:lineRule="auto"/>
              <w:rPr>
                <w:rFonts w:hint="eastAsia" w:ascii="宋体" w:hAnsi="宋体" w:eastAsia="宋体"/>
              </w:rPr>
            </w:pPr>
            <w:r>
              <w:rPr>
                <w:rFonts w:ascii="宋体" w:hAnsi="宋体" w:eastAsia="宋体"/>
                <w:sz w:val="22"/>
                <w:szCs w:val="22"/>
              </w:rPr>
              <w:t>Web前端、移动端应用、3D渲染引擎</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7D59D2">
            <w:pPr>
              <w:spacing w:before="20" w:after="20" w:line="300" w:lineRule="auto"/>
              <w:rPr>
                <w:rFonts w:hint="eastAsia" w:ascii="宋体" w:hAnsi="宋体" w:eastAsia="宋体"/>
              </w:rPr>
            </w:pPr>
            <w:r>
              <w:rPr>
                <w:rFonts w:ascii="宋体" w:hAnsi="宋体" w:eastAsia="宋体"/>
                <w:sz w:val="22"/>
                <w:szCs w:val="22"/>
              </w:rPr>
              <w:t>用户界面展示、3D数字人渲染、用户交互处理</w:t>
            </w:r>
          </w:p>
        </w:tc>
      </w:tr>
      <w:tr w14:paraId="5364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3B1160">
            <w:pPr>
              <w:spacing w:before="20" w:after="20" w:line="300" w:lineRule="auto"/>
              <w:rPr>
                <w:rFonts w:hint="eastAsia" w:ascii="宋体" w:hAnsi="宋体" w:eastAsia="宋体"/>
              </w:rPr>
            </w:pPr>
            <w:r>
              <w:rPr>
                <w:rFonts w:ascii="宋体" w:hAnsi="宋体" w:eastAsia="宋体"/>
                <w:sz w:val="22"/>
                <w:szCs w:val="22"/>
              </w:rPr>
              <w:t>业务逻辑层</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167314">
            <w:pPr>
              <w:spacing w:before="20" w:after="20" w:line="300" w:lineRule="auto"/>
              <w:rPr>
                <w:rFonts w:hint="eastAsia" w:ascii="宋体" w:hAnsi="宋体" w:eastAsia="宋体"/>
              </w:rPr>
            </w:pPr>
            <w:r>
              <w:rPr>
                <w:rFonts w:ascii="宋体" w:hAnsi="宋体" w:eastAsia="宋体"/>
                <w:sz w:val="22"/>
                <w:szCs w:val="22"/>
              </w:rPr>
              <w:t>预警引擎、疾病模拟引擎、档案管理服务</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49B2FD">
            <w:pPr>
              <w:spacing w:before="20" w:after="20" w:line="300" w:lineRule="auto"/>
              <w:rPr>
                <w:rFonts w:hint="eastAsia" w:ascii="宋体" w:hAnsi="宋体" w:eastAsia="宋体"/>
              </w:rPr>
            </w:pPr>
            <w:r>
              <w:rPr>
                <w:rFonts w:ascii="宋体" w:hAnsi="宋体" w:eastAsia="宋体"/>
                <w:sz w:val="22"/>
                <w:szCs w:val="22"/>
              </w:rPr>
              <w:t>健康风险分析、疾病演化计算、档案数据管理</w:t>
            </w:r>
          </w:p>
        </w:tc>
      </w:tr>
      <w:tr w14:paraId="68BD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4F4D64">
            <w:pPr>
              <w:spacing w:before="20" w:after="20" w:line="300" w:lineRule="auto"/>
              <w:rPr>
                <w:rFonts w:hint="eastAsia" w:ascii="宋体" w:hAnsi="宋体" w:eastAsia="宋体"/>
              </w:rPr>
            </w:pPr>
            <w:r>
              <w:rPr>
                <w:rFonts w:ascii="宋体" w:hAnsi="宋体" w:eastAsia="宋体"/>
                <w:sz w:val="22"/>
                <w:szCs w:val="22"/>
              </w:rPr>
              <w:t>数据处理层</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58D11E">
            <w:pPr>
              <w:spacing w:before="20" w:after="20" w:line="300" w:lineRule="auto"/>
              <w:rPr>
                <w:rFonts w:hint="eastAsia" w:ascii="宋体" w:hAnsi="宋体" w:eastAsia="宋体"/>
              </w:rPr>
            </w:pPr>
            <w:r>
              <w:rPr>
                <w:rFonts w:ascii="宋体" w:hAnsi="宋体" w:eastAsia="宋体"/>
                <w:sz w:val="22"/>
                <w:szCs w:val="22"/>
              </w:rPr>
              <w:t>数据采集网关、数据清洗服务、数据分析服务</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5B32ED">
            <w:pPr>
              <w:spacing w:before="20" w:after="20" w:line="300" w:lineRule="auto"/>
              <w:rPr>
                <w:rFonts w:hint="eastAsia" w:ascii="宋体" w:hAnsi="宋体" w:eastAsia="宋体"/>
              </w:rPr>
            </w:pPr>
            <w:r>
              <w:rPr>
                <w:rFonts w:ascii="宋体" w:hAnsi="宋体" w:eastAsia="宋体"/>
                <w:sz w:val="22"/>
                <w:szCs w:val="22"/>
              </w:rPr>
              <w:t>设备数据接收、清洗、存储、分析</w:t>
            </w:r>
          </w:p>
        </w:tc>
      </w:tr>
      <w:tr w14:paraId="3691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F404C9">
            <w:pPr>
              <w:spacing w:before="20" w:after="20" w:line="300" w:lineRule="auto"/>
              <w:rPr>
                <w:rFonts w:hint="eastAsia" w:ascii="宋体" w:hAnsi="宋体" w:eastAsia="宋体"/>
              </w:rPr>
            </w:pPr>
            <w:r>
              <w:rPr>
                <w:rFonts w:ascii="宋体" w:hAnsi="宋体" w:eastAsia="宋体"/>
                <w:sz w:val="22"/>
                <w:szCs w:val="22"/>
              </w:rPr>
              <w:t>数据存储层</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687D45">
            <w:pPr>
              <w:spacing w:before="20" w:after="20" w:line="300" w:lineRule="auto"/>
              <w:rPr>
                <w:rFonts w:hint="eastAsia" w:ascii="宋体" w:hAnsi="宋体" w:eastAsia="宋体"/>
              </w:rPr>
            </w:pPr>
            <w:r>
              <w:rPr>
                <w:rFonts w:ascii="宋体" w:hAnsi="宋体" w:eastAsia="宋体"/>
                <w:sz w:val="22"/>
                <w:szCs w:val="22"/>
              </w:rPr>
              <w:t>关系数据库、时序数据库、对象存储</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9A8946">
            <w:pPr>
              <w:spacing w:before="20" w:after="20" w:line="300" w:lineRule="auto"/>
              <w:rPr>
                <w:rFonts w:hint="eastAsia" w:ascii="宋体" w:hAnsi="宋体" w:eastAsia="宋体"/>
              </w:rPr>
            </w:pPr>
            <w:r>
              <w:rPr>
                <w:rFonts w:ascii="宋体" w:hAnsi="宋体" w:eastAsia="宋体"/>
                <w:sz w:val="22"/>
                <w:szCs w:val="22"/>
              </w:rPr>
              <w:t>健康数据存储、监测时序数据存储、文件存储</w:t>
            </w:r>
          </w:p>
        </w:tc>
      </w:tr>
      <w:tr w14:paraId="138A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DFD84D">
            <w:pPr>
              <w:spacing w:before="20" w:after="20" w:line="300" w:lineRule="auto"/>
              <w:rPr>
                <w:rFonts w:hint="eastAsia" w:ascii="宋体" w:hAnsi="宋体" w:eastAsia="宋体"/>
              </w:rPr>
            </w:pPr>
            <w:r>
              <w:rPr>
                <w:rFonts w:ascii="宋体" w:hAnsi="宋体" w:eastAsia="宋体"/>
                <w:sz w:val="22"/>
                <w:szCs w:val="22"/>
              </w:rPr>
              <w:t>接口服务层</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79F01E">
            <w:pPr>
              <w:spacing w:before="20" w:after="20" w:line="300" w:lineRule="auto"/>
              <w:rPr>
                <w:rFonts w:hint="eastAsia" w:ascii="宋体" w:hAnsi="宋体" w:eastAsia="宋体"/>
              </w:rPr>
            </w:pPr>
            <w:r>
              <w:rPr>
                <w:rFonts w:ascii="宋体" w:hAnsi="宋体" w:eastAsia="宋体"/>
                <w:sz w:val="22"/>
                <w:szCs w:val="22"/>
              </w:rPr>
              <w:t>HIS/EMR接口、消息推送服务、API网关</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FD8956">
            <w:pPr>
              <w:spacing w:before="20" w:after="20" w:line="300" w:lineRule="auto"/>
              <w:rPr>
                <w:rFonts w:hint="eastAsia" w:ascii="宋体" w:hAnsi="宋体" w:eastAsia="宋体"/>
              </w:rPr>
            </w:pPr>
            <w:r>
              <w:rPr>
                <w:rFonts w:ascii="宋体" w:hAnsi="宋体" w:eastAsia="宋体"/>
                <w:sz w:val="22"/>
                <w:szCs w:val="22"/>
              </w:rPr>
              <w:t>外部系统对接、通知推送、API管理</w:t>
            </w:r>
          </w:p>
        </w:tc>
      </w:tr>
    </w:tbl>
    <w:p w14:paraId="450EC165">
      <w:pPr>
        <w:pStyle w:val="4"/>
        <w:rPr>
          <w:rFonts w:hint="eastAsia"/>
        </w:rPr>
      </w:pPr>
      <w:bookmarkStart w:id="23" w:name="_Toc24265"/>
      <w:r>
        <w:t>3.4.2 功能模块概述</w:t>
      </w:r>
      <w:bookmarkEnd w:id="23"/>
    </w:p>
    <w:p w14:paraId="621E10E9">
      <w:pPr>
        <w:spacing w:before="200" w:after="100"/>
        <w:jc w:val="center"/>
        <w:rPr>
          <w:rFonts w:hint="eastAsia" w:ascii="宋体" w:hAnsi="宋体" w:eastAsia="宋体"/>
        </w:rPr>
      </w:pPr>
      <w:r>
        <w:drawing>
          <wp:inline distT="0" distB="0" distL="0" distR="0">
            <wp:extent cx="5731510" cy="3084195"/>
            <wp:effectExtent l="0" t="0" r="2540" b="1905"/>
            <wp:docPr id="604604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4826" name="图片 1"/>
                    <pic:cNvPicPr>
                      <a:picLocks noChangeAspect="1"/>
                    </pic:cNvPicPr>
                  </pic:nvPicPr>
                  <pic:blipFill>
                    <a:blip r:embed="rId9"/>
                    <a:stretch>
                      <a:fillRect/>
                    </a:stretch>
                  </pic:blipFill>
                  <pic:spPr>
                    <a:xfrm>
                      <a:off x="0" y="0"/>
                      <a:ext cx="5731510" cy="3084195"/>
                    </a:xfrm>
                    <a:prstGeom prst="rect">
                      <a:avLst/>
                    </a:prstGeom>
                  </pic:spPr>
                </pic:pic>
              </a:graphicData>
            </a:graphic>
          </wp:inline>
        </w:drawing>
      </w:r>
    </w:p>
    <w:p w14:paraId="367BB6F4">
      <w:pPr>
        <w:spacing w:before="50" w:after="200"/>
        <w:jc w:val="center"/>
        <w:rPr>
          <w:rFonts w:hint="eastAsia" w:ascii="宋体" w:hAnsi="宋体" w:eastAsia="宋体"/>
        </w:rPr>
      </w:pPr>
      <w:r>
        <w:rPr>
          <w:rFonts w:ascii="宋体" w:hAnsi="宋体" w:eastAsia="宋体"/>
          <w:i/>
          <w:iCs/>
          <w:color w:val="666666"/>
          <w:sz w:val="20"/>
          <w:szCs w:val="20"/>
        </w:rPr>
        <w:t>图 3-2 数字孪生人体交互界面</w:t>
      </w:r>
    </w:p>
    <w:p w14:paraId="43266F3B">
      <w:pPr>
        <w:spacing w:before="60" w:after="60" w:line="360" w:lineRule="auto"/>
        <w:rPr>
          <w:rFonts w:hint="eastAsia" w:ascii="宋体" w:hAnsi="宋体" w:eastAsia="宋体"/>
        </w:rPr>
      </w:pPr>
      <w:r>
        <w:rPr>
          <w:rFonts w:ascii="宋体" w:hAnsi="宋体" w:eastAsia="宋体"/>
        </w:rPr>
        <w:t>系统功能模块之间的关系形成"监测-分析-预警-模拟-诊疗-归档"的业务闭环：</w:t>
      </w:r>
    </w:p>
    <w:p w14:paraId="3485F3F0">
      <w:pPr>
        <w:pStyle w:val="22"/>
        <w:numPr>
          <w:ilvl w:val="0"/>
          <w:numId w:val="1"/>
        </w:numPr>
        <w:spacing w:before="40" w:after="40" w:line="360" w:lineRule="auto"/>
        <w:ind w:firstLine="0"/>
        <w:rPr>
          <w:rFonts w:hint="eastAsia" w:ascii="宋体" w:hAnsi="宋体" w:eastAsia="宋体"/>
        </w:rPr>
      </w:pPr>
      <w:r>
        <w:rPr>
          <w:rFonts w:ascii="宋体" w:hAnsi="宋体" w:eastAsia="宋体"/>
        </w:rPr>
        <w:t>数字孪生人体交互界面（M01）：核心展示载体，其他模块的数据输出最终汇聚到数字人界面进行可视化呈现</w:t>
      </w:r>
    </w:p>
    <w:p w14:paraId="11EC1F4C">
      <w:pPr>
        <w:pStyle w:val="22"/>
        <w:numPr>
          <w:ilvl w:val="0"/>
          <w:numId w:val="1"/>
        </w:numPr>
        <w:spacing w:before="40" w:after="40" w:line="360" w:lineRule="auto"/>
        <w:ind w:firstLine="0"/>
        <w:rPr>
          <w:rFonts w:hint="eastAsia" w:ascii="宋体" w:hAnsi="宋体" w:eastAsia="宋体"/>
        </w:rPr>
      </w:pPr>
      <w:r>
        <w:rPr>
          <w:rFonts w:ascii="宋体" w:hAnsi="宋体" w:eastAsia="宋体"/>
        </w:rPr>
        <w:t>多设备健康监测（M02）：数据输入入口，所有可穿戴设备采集的生理数据通过此模块进入系统</w:t>
      </w:r>
    </w:p>
    <w:p w14:paraId="2A7969AC">
      <w:pPr>
        <w:pStyle w:val="22"/>
        <w:numPr>
          <w:ilvl w:val="0"/>
          <w:numId w:val="1"/>
        </w:numPr>
        <w:spacing w:before="40" w:after="40" w:line="360" w:lineRule="auto"/>
        <w:ind w:firstLine="0"/>
        <w:rPr>
          <w:rFonts w:hint="eastAsia" w:ascii="宋体" w:hAnsi="宋体" w:eastAsia="宋体"/>
        </w:rPr>
      </w:pPr>
      <w:r>
        <w:rPr>
          <w:rFonts w:ascii="宋体" w:hAnsi="宋体" w:eastAsia="宋体"/>
        </w:rPr>
        <w:t>健康风险智能预警（M03）：核心决策中枢，以监测数据为输入进行风险分析，输出风险等级和处置建议</w:t>
      </w:r>
    </w:p>
    <w:p w14:paraId="0ED7B4C4">
      <w:pPr>
        <w:pStyle w:val="22"/>
        <w:numPr>
          <w:ilvl w:val="0"/>
          <w:numId w:val="1"/>
        </w:numPr>
        <w:spacing w:before="40" w:after="40" w:line="360" w:lineRule="auto"/>
        <w:ind w:firstLine="0"/>
        <w:rPr>
          <w:rFonts w:hint="eastAsia" w:ascii="宋体" w:hAnsi="宋体" w:eastAsia="宋体"/>
        </w:rPr>
      </w:pPr>
      <w:r>
        <w:rPr>
          <w:rFonts w:ascii="宋体" w:hAnsi="宋体" w:eastAsia="宋体"/>
        </w:rPr>
        <w:t>疾病演化模拟与干预效果预判（M04）：以当前健康状态为起点，通过疾病模型预测未来发展</w:t>
      </w:r>
    </w:p>
    <w:p w14:paraId="043E8F69">
      <w:pPr>
        <w:pStyle w:val="22"/>
        <w:numPr>
          <w:ilvl w:val="0"/>
          <w:numId w:val="1"/>
        </w:numPr>
        <w:spacing w:before="40" w:after="40" w:line="360" w:lineRule="auto"/>
        <w:ind w:firstLine="0"/>
        <w:rPr>
          <w:rFonts w:hint="eastAsia" w:ascii="宋体" w:hAnsi="宋体" w:eastAsia="宋体"/>
        </w:rPr>
      </w:pPr>
      <w:r>
        <w:rPr>
          <w:rFonts w:ascii="宋体" w:hAnsi="宋体" w:eastAsia="宋体"/>
        </w:rPr>
        <w:t>就医辅助诊疗管理（M05）：连接用户端与医疗机构端，实现健康数据的双向流转</w:t>
      </w:r>
    </w:p>
    <w:p w14:paraId="6F105834">
      <w:pPr>
        <w:pStyle w:val="22"/>
        <w:numPr>
          <w:ilvl w:val="0"/>
          <w:numId w:val="1"/>
        </w:numPr>
        <w:spacing w:before="40" w:after="40" w:line="360" w:lineRule="auto"/>
        <w:ind w:firstLine="0"/>
        <w:rPr>
          <w:rFonts w:hint="eastAsia" w:ascii="宋体" w:hAnsi="宋体" w:eastAsia="宋体"/>
        </w:rPr>
      </w:pPr>
      <w:r>
        <w:rPr>
          <w:rFonts w:ascii="宋体" w:hAnsi="宋体" w:eastAsia="宋体"/>
        </w:rPr>
        <w:t>健康档案管理（M06）：数据归集中心，整合所有模块产生的数据，形成完整的个人健康档案</w:t>
      </w:r>
    </w:p>
    <w:p w14:paraId="6114B168">
      <w:pPr>
        <w:pStyle w:val="4"/>
        <w:rPr>
          <w:rFonts w:hint="eastAsia"/>
        </w:rPr>
      </w:pPr>
      <w:bookmarkStart w:id="24" w:name="_Toc26410"/>
      <w:r>
        <w:t>3.4.3 操作概述</w:t>
      </w:r>
      <w:bookmarkEnd w:id="24"/>
    </w:p>
    <w:p w14:paraId="71E6DFFC">
      <w:pPr>
        <w:spacing w:before="60" w:after="60" w:line="360" w:lineRule="auto"/>
        <w:rPr>
          <w:rFonts w:hint="eastAsia" w:ascii="宋体" w:hAnsi="宋体" w:eastAsia="宋体"/>
        </w:rPr>
      </w:pPr>
      <w:r>
        <w:rPr>
          <w:rFonts w:ascii="宋体" w:hAnsi="宋体" w:eastAsia="宋体"/>
        </w:rPr>
        <w:t>系统的基本操作流程如下：</w:t>
      </w:r>
    </w:p>
    <w:p w14:paraId="412BB464">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用户通过浏览器或移动应用登录系统。</w:t>
      </w:r>
    </w:p>
    <w:p w14:paraId="44B44542">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在首页查看健康数据概览和待办事项。</w:t>
      </w:r>
    </w:p>
    <w:p w14:paraId="52D1C227">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进入数字孪生模块，通过3D数字人查看全身健康态势。</w:t>
      </w:r>
    </w:p>
    <w:p w14:paraId="54122F74">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在健康监测模块查看实时监测数据和历史趋势。</w:t>
      </w:r>
    </w:p>
    <w:p w14:paraId="58B35473">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如有预警通知，进入风险预警模块查看预警详情和处置建议。</w:t>
      </w:r>
    </w:p>
    <w:p w14:paraId="72BB9B69">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在疾病模拟模块查看疾病演化预测和科普知识。</w:t>
      </w:r>
    </w:p>
    <w:p w14:paraId="224610F8">
      <w:pPr>
        <w:spacing w:before="80" w:after="80" w:line="360" w:lineRule="auto"/>
        <w:ind w:left="480"/>
        <w:rPr>
          <w:rFonts w:hint="eastAsia" w:ascii="宋体" w:hAnsi="宋体" w:eastAsia="宋体"/>
        </w:rPr>
      </w:pPr>
      <w:r>
        <w:rPr>
          <w:rFonts w:ascii="宋体" w:hAnsi="宋体" w:eastAsia="宋体"/>
          <w:b/>
          <w:bCs/>
          <w:color w:val="1E88E5"/>
          <w:sz w:val="22"/>
          <w:szCs w:val="22"/>
        </w:rPr>
        <w:t>步骤7：</w:t>
      </w:r>
      <w:r>
        <w:rPr>
          <w:rFonts w:ascii="宋体" w:hAnsi="宋体" w:eastAsia="宋体"/>
          <w:sz w:val="22"/>
          <w:szCs w:val="22"/>
        </w:rPr>
        <w:t>通过就医辅助模块同步数据至医疗机构或共享档案。</w:t>
      </w:r>
    </w:p>
    <w:p w14:paraId="7505BD74">
      <w:pPr>
        <w:spacing w:before="80" w:after="80" w:line="360" w:lineRule="auto"/>
        <w:ind w:left="480"/>
        <w:rPr>
          <w:rFonts w:hint="eastAsia" w:ascii="宋体" w:hAnsi="宋体" w:eastAsia="宋体"/>
        </w:rPr>
      </w:pPr>
      <w:r>
        <w:rPr>
          <w:rFonts w:ascii="宋体" w:hAnsi="宋体" w:eastAsia="宋体"/>
          <w:b/>
          <w:bCs/>
          <w:color w:val="1E88E5"/>
          <w:sz w:val="22"/>
          <w:szCs w:val="22"/>
        </w:rPr>
        <w:t>步骤8：</w:t>
      </w:r>
      <w:r>
        <w:rPr>
          <w:rFonts w:ascii="宋体" w:hAnsi="宋体" w:eastAsia="宋体"/>
          <w:sz w:val="22"/>
          <w:szCs w:val="22"/>
        </w:rPr>
        <w:t>在健康档案模块管理个人健康档案和报告。</w:t>
      </w:r>
    </w:p>
    <w:p w14:paraId="7841F04A">
      <w:pPr>
        <w:pStyle w:val="3"/>
        <w:ind w:firstLine="0" w:firstLineChars="0"/>
        <w:rPr>
          <w:rFonts w:hint="eastAsia"/>
        </w:rPr>
      </w:pPr>
      <w:bookmarkStart w:id="25" w:name="_Toc24315"/>
      <w:r>
        <w:t>3.5 意外事故及运行的备用状态和方式</w:t>
      </w:r>
      <w:bookmarkEnd w:id="25"/>
    </w:p>
    <w:p w14:paraId="14AC4F7B">
      <w:pPr>
        <w:spacing w:before="60" w:after="60" w:line="360" w:lineRule="auto"/>
        <w:rPr>
          <w:rFonts w:hint="eastAsia" w:ascii="宋体" w:hAnsi="宋体" w:eastAsia="宋体"/>
        </w:rPr>
      </w:pPr>
      <w:r>
        <w:rPr>
          <w:rFonts w:ascii="宋体" w:hAnsi="宋体" w:eastAsia="宋体"/>
        </w:rPr>
        <w:t>系统在遇到意外情况时，提供以下备用状态和方式：</w:t>
      </w:r>
    </w:p>
    <w:p w14:paraId="3171DA41">
      <w:pPr>
        <w:pStyle w:val="4"/>
        <w:rPr>
          <w:rFonts w:hint="eastAsia"/>
        </w:rPr>
      </w:pPr>
      <w:bookmarkStart w:id="26" w:name="_Toc11994"/>
      <w:r>
        <w:t>3.5.1 设备连接异常</w:t>
      </w:r>
      <w:bookmarkEnd w:id="26"/>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075"/>
        <w:gridCol w:w="4101"/>
      </w:tblGrid>
      <w:tr w14:paraId="1F62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7CECEC5">
            <w:pPr>
              <w:spacing w:before="20" w:after="20" w:line="300" w:lineRule="auto"/>
              <w:jc w:val="center"/>
              <w:rPr>
                <w:rFonts w:hint="eastAsia" w:ascii="宋体" w:hAnsi="宋体" w:eastAsia="宋体"/>
              </w:rPr>
            </w:pPr>
            <w:r>
              <w:rPr>
                <w:rFonts w:ascii="宋体" w:hAnsi="宋体" w:eastAsia="宋体"/>
                <w:b/>
                <w:bCs/>
                <w:sz w:val="22"/>
                <w:szCs w:val="22"/>
              </w:rPr>
              <w:t>异常情况</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3DF4FA1">
            <w:pPr>
              <w:spacing w:before="20" w:after="20" w:line="300" w:lineRule="auto"/>
              <w:jc w:val="center"/>
              <w:rPr>
                <w:rFonts w:hint="eastAsia" w:ascii="宋体" w:hAnsi="宋体" w:eastAsia="宋体"/>
              </w:rPr>
            </w:pPr>
            <w:r>
              <w:rPr>
                <w:rFonts w:ascii="宋体" w:hAnsi="宋体" w:eastAsia="宋体"/>
                <w:b/>
                <w:bCs/>
                <w:sz w:val="22"/>
                <w:szCs w:val="22"/>
              </w:rPr>
              <w:t>系统响应</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8FEBB44">
            <w:pPr>
              <w:spacing w:before="20" w:after="20" w:line="300" w:lineRule="auto"/>
              <w:jc w:val="center"/>
              <w:rPr>
                <w:rFonts w:hint="eastAsia" w:ascii="宋体" w:hAnsi="宋体" w:eastAsia="宋体"/>
              </w:rPr>
            </w:pPr>
            <w:r>
              <w:rPr>
                <w:rFonts w:ascii="宋体" w:hAnsi="宋体" w:eastAsia="宋体"/>
                <w:b/>
                <w:bCs/>
                <w:sz w:val="22"/>
                <w:szCs w:val="22"/>
              </w:rPr>
              <w:t>备用方式</w:t>
            </w:r>
          </w:p>
        </w:tc>
      </w:tr>
      <w:tr w14:paraId="65D0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96977E">
            <w:pPr>
              <w:spacing w:before="20" w:after="20" w:line="300" w:lineRule="auto"/>
              <w:rPr>
                <w:rFonts w:hint="eastAsia" w:ascii="宋体" w:hAnsi="宋体" w:eastAsia="宋体"/>
              </w:rPr>
            </w:pPr>
            <w:r>
              <w:rPr>
                <w:rFonts w:ascii="宋体" w:hAnsi="宋体" w:eastAsia="宋体"/>
                <w:sz w:val="22"/>
                <w:szCs w:val="22"/>
              </w:rPr>
              <w:t>监测设备离线</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3E83F5">
            <w:pPr>
              <w:spacing w:before="20" w:after="20" w:line="300" w:lineRule="auto"/>
              <w:rPr>
                <w:rFonts w:hint="eastAsia" w:ascii="宋体" w:hAnsi="宋体" w:eastAsia="宋体"/>
              </w:rPr>
            </w:pPr>
            <w:r>
              <w:rPr>
                <w:rFonts w:ascii="宋体" w:hAnsi="宋体" w:eastAsia="宋体"/>
                <w:sz w:val="22"/>
                <w:szCs w:val="22"/>
              </w:rPr>
              <w:t>显示"设备离线"状态，停止接收数据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5916E9">
            <w:pPr>
              <w:spacing w:before="20" w:after="20" w:line="300" w:lineRule="auto"/>
              <w:rPr>
                <w:rFonts w:hint="eastAsia" w:ascii="宋体" w:hAnsi="宋体" w:eastAsia="宋体"/>
              </w:rPr>
            </w:pPr>
            <w:r>
              <w:rPr>
                <w:rFonts w:ascii="宋体" w:hAnsi="宋体" w:eastAsia="宋体"/>
                <w:sz w:val="22"/>
                <w:szCs w:val="22"/>
              </w:rPr>
              <w:t>显示最后一次监测数据，标注数据时间</w:t>
            </w:r>
          </w:p>
        </w:tc>
      </w:tr>
      <w:tr w14:paraId="6CB1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3DD22E">
            <w:pPr>
              <w:spacing w:before="20" w:after="20" w:line="300" w:lineRule="auto"/>
              <w:rPr>
                <w:rFonts w:hint="eastAsia" w:ascii="宋体" w:hAnsi="宋体" w:eastAsia="宋体"/>
              </w:rPr>
            </w:pPr>
            <w:r>
              <w:rPr>
                <w:rFonts w:ascii="宋体" w:hAnsi="宋体" w:eastAsia="宋体"/>
                <w:sz w:val="22"/>
                <w:szCs w:val="22"/>
              </w:rPr>
              <w:t>蓝牙连接中断</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B4F4FE">
            <w:pPr>
              <w:spacing w:before="20" w:after="20" w:line="300" w:lineRule="auto"/>
              <w:rPr>
                <w:rFonts w:hint="eastAsia" w:ascii="宋体" w:hAnsi="宋体" w:eastAsia="宋体"/>
              </w:rPr>
            </w:pPr>
            <w:r>
              <w:rPr>
                <w:rFonts w:ascii="宋体" w:hAnsi="宋体" w:eastAsia="宋体"/>
                <w:sz w:val="22"/>
                <w:szCs w:val="22"/>
              </w:rPr>
              <w:t>自动尝试重连（最多3次）</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279CA6">
            <w:pPr>
              <w:spacing w:before="20" w:after="20" w:line="300" w:lineRule="auto"/>
              <w:rPr>
                <w:rFonts w:hint="eastAsia" w:ascii="宋体" w:hAnsi="宋体" w:eastAsia="宋体"/>
              </w:rPr>
            </w:pPr>
            <w:r>
              <w:rPr>
                <w:rFonts w:ascii="宋体" w:hAnsi="宋体" w:eastAsia="宋体"/>
                <w:sz w:val="22"/>
                <w:szCs w:val="22"/>
              </w:rPr>
              <w:t>提示用户检查设备电源和连接</w:t>
            </w:r>
          </w:p>
        </w:tc>
      </w:tr>
      <w:tr w14:paraId="50D5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CDC96E">
            <w:pPr>
              <w:spacing w:before="20" w:after="20" w:line="300" w:lineRule="auto"/>
              <w:rPr>
                <w:rFonts w:hint="eastAsia" w:ascii="宋体" w:hAnsi="宋体" w:eastAsia="宋体"/>
              </w:rPr>
            </w:pPr>
            <w:r>
              <w:rPr>
                <w:rFonts w:ascii="宋体" w:hAnsi="宋体" w:eastAsia="宋体"/>
                <w:sz w:val="22"/>
                <w:szCs w:val="22"/>
              </w:rPr>
              <w:t>设备电量低</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B57194">
            <w:pPr>
              <w:spacing w:before="20" w:after="20" w:line="300" w:lineRule="auto"/>
              <w:rPr>
                <w:rFonts w:hint="eastAsia" w:ascii="宋体" w:hAnsi="宋体" w:eastAsia="宋体"/>
              </w:rPr>
            </w:pPr>
            <w:r>
              <w:rPr>
                <w:rFonts w:ascii="宋体" w:hAnsi="宋体" w:eastAsia="宋体"/>
                <w:sz w:val="22"/>
                <w:szCs w:val="22"/>
              </w:rPr>
              <w:t>显示"低电量"警告</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D314E8">
            <w:pPr>
              <w:spacing w:before="20" w:after="20" w:line="300" w:lineRule="auto"/>
              <w:rPr>
                <w:rFonts w:hint="eastAsia" w:ascii="宋体" w:hAnsi="宋体" w:eastAsia="宋体"/>
              </w:rPr>
            </w:pPr>
            <w:r>
              <w:rPr>
                <w:rFonts w:ascii="宋体" w:hAnsi="宋体" w:eastAsia="宋体"/>
                <w:sz w:val="22"/>
                <w:szCs w:val="22"/>
              </w:rPr>
              <w:t>发送通知提醒用户充电</w:t>
            </w:r>
          </w:p>
        </w:tc>
      </w:tr>
      <w:tr w14:paraId="75DA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84D123">
            <w:pPr>
              <w:spacing w:before="20" w:after="20" w:line="300" w:lineRule="auto"/>
              <w:rPr>
                <w:rFonts w:hint="eastAsia" w:ascii="宋体" w:hAnsi="宋体" w:eastAsia="宋体"/>
              </w:rPr>
            </w:pPr>
            <w:r>
              <w:rPr>
                <w:rFonts w:ascii="宋体" w:hAnsi="宋体" w:eastAsia="宋体"/>
                <w:sz w:val="22"/>
                <w:szCs w:val="22"/>
              </w:rPr>
              <w:t>设备数据异常</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57FB70">
            <w:pPr>
              <w:spacing w:before="20" w:after="20" w:line="300" w:lineRule="auto"/>
              <w:rPr>
                <w:rFonts w:hint="eastAsia" w:ascii="宋体" w:hAnsi="宋体" w:eastAsia="宋体"/>
              </w:rPr>
            </w:pPr>
            <w:r>
              <w:rPr>
                <w:rFonts w:ascii="宋体" w:hAnsi="宋体" w:eastAsia="宋体"/>
                <w:sz w:val="22"/>
                <w:szCs w:val="22"/>
              </w:rPr>
              <w:t>标记异常数据并暂停分析</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55DBB8">
            <w:pPr>
              <w:spacing w:before="20" w:after="20" w:line="300" w:lineRule="auto"/>
              <w:rPr>
                <w:rFonts w:hint="eastAsia" w:ascii="宋体" w:hAnsi="宋体" w:eastAsia="宋体"/>
              </w:rPr>
            </w:pPr>
            <w:r>
              <w:rPr>
                <w:rFonts w:ascii="宋体" w:hAnsi="宋体" w:eastAsia="宋体"/>
                <w:sz w:val="22"/>
                <w:szCs w:val="22"/>
              </w:rPr>
              <w:t>提示用户重新校准设备或联系客服</w:t>
            </w:r>
          </w:p>
        </w:tc>
      </w:tr>
    </w:tbl>
    <w:p w14:paraId="6A07FBFF">
      <w:pPr>
        <w:pStyle w:val="4"/>
        <w:rPr>
          <w:rFonts w:hint="eastAsia"/>
        </w:rPr>
      </w:pPr>
      <w:bookmarkStart w:id="27" w:name="_Toc6841"/>
      <w:r>
        <w:t>3.5.2 网络异常</w:t>
      </w:r>
      <w:bookmarkEnd w:id="2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075"/>
        <w:gridCol w:w="4101"/>
      </w:tblGrid>
      <w:tr w14:paraId="7CE7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F5B66E3">
            <w:pPr>
              <w:spacing w:before="20" w:after="20" w:line="300" w:lineRule="auto"/>
              <w:jc w:val="center"/>
              <w:rPr>
                <w:rFonts w:hint="eastAsia" w:ascii="宋体" w:hAnsi="宋体" w:eastAsia="宋体"/>
              </w:rPr>
            </w:pPr>
            <w:r>
              <w:rPr>
                <w:rFonts w:ascii="宋体" w:hAnsi="宋体" w:eastAsia="宋体"/>
                <w:b/>
                <w:bCs/>
                <w:sz w:val="22"/>
                <w:szCs w:val="22"/>
              </w:rPr>
              <w:t>异常情况</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086F8F9">
            <w:pPr>
              <w:spacing w:before="20" w:after="20" w:line="300" w:lineRule="auto"/>
              <w:jc w:val="center"/>
              <w:rPr>
                <w:rFonts w:hint="eastAsia" w:ascii="宋体" w:hAnsi="宋体" w:eastAsia="宋体"/>
              </w:rPr>
            </w:pPr>
            <w:r>
              <w:rPr>
                <w:rFonts w:ascii="宋体" w:hAnsi="宋体" w:eastAsia="宋体"/>
                <w:b/>
                <w:bCs/>
                <w:sz w:val="22"/>
                <w:szCs w:val="22"/>
              </w:rPr>
              <w:t>系统响应</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50A0827">
            <w:pPr>
              <w:spacing w:before="20" w:after="20" w:line="300" w:lineRule="auto"/>
              <w:jc w:val="center"/>
              <w:rPr>
                <w:rFonts w:hint="eastAsia" w:ascii="宋体" w:hAnsi="宋体" w:eastAsia="宋体"/>
              </w:rPr>
            </w:pPr>
            <w:r>
              <w:rPr>
                <w:rFonts w:ascii="宋体" w:hAnsi="宋体" w:eastAsia="宋体"/>
                <w:b/>
                <w:bCs/>
                <w:sz w:val="22"/>
                <w:szCs w:val="22"/>
              </w:rPr>
              <w:t>备用方式</w:t>
            </w:r>
          </w:p>
        </w:tc>
      </w:tr>
      <w:tr w14:paraId="5B61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17C6DB">
            <w:pPr>
              <w:spacing w:before="20" w:after="20" w:line="300" w:lineRule="auto"/>
              <w:rPr>
                <w:rFonts w:hint="eastAsia" w:ascii="宋体" w:hAnsi="宋体" w:eastAsia="宋体"/>
              </w:rPr>
            </w:pPr>
            <w:r>
              <w:rPr>
                <w:rFonts w:ascii="宋体" w:hAnsi="宋体" w:eastAsia="宋体"/>
                <w:sz w:val="22"/>
                <w:szCs w:val="22"/>
              </w:rPr>
              <w:t>网络连接中断</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34961A">
            <w:pPr>
              <w:spacing w:before="20" w:after="20" w:line="300" w:lineRule="auto"/>
              <w:rPr>
                <w:rFonts w:hint="eastAsia" w:ascii="宋体" w:hAnsi="宋体" w:eastAsia="宋体"/>
              </w:rPr>
            </w:pPr>
            <w:r>
              <w:rPr>
                <w:rFonts w:ascii="宋体" w:hAnsi="宋体" w:eastAsia="宋体"/>
                <w:sz w:val="22"/>
                <w:szCs w:val="22"/>
              </w:rPr>
              <w:t>显示"网络已断开"提示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6F356C">
            <w:pPr>
              <w:spacing w:before="20" w:after="20" w:line="300" w:lineRule="auto"/>
              <w:rPr>
                <w:rFonts w:hint="eastAsia" w:ascii="宋体" w:hAnsi="宋体" w:eastAsia="宋体"/>
              </w:rPr>
            </w:pPr>
            <w:r>
              <w:rPr>
                <w:rFonts w:ascii="宋体" w:hAnsi="宋体" w:eastAsia="宋体"/>
                <w:sz w:val="22"/>
                <w:szCs w:val="22"/>
              </w:rPr>
              <w:t>本地缓存监测数据，网络恢复后自动同步</w:t>
            </w:r>
          </w:p>
        </w:tc>
      </w:tr>
      <w:tr w14:paraId="6A05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0021AC">
            <w:pPr>
              <w:spacing w:before="20" w:after="20" w:line="300" w:lineRule="auto"/>
              <w:rPr>
                <w:rFonts w:hint="eastAsia" w:ascii="宋体" w:hAnsi="宋体" w:eastAsia="宋体"/>
              </w:rPr>
            </w:pPr>
            <w:r>
              <w:rPr>
                <w:rFonts w:ascii="宋体" w:hAnsi="宋体" w:eastAsia="宋体"/>
                <w:sz w:val="22"/>
                <w:szCs w:val="22"/>
              </w:rPr>
              <w:t>服务器响应超时</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1890BD">
            <w:pPr>
              <w:spacing w:before="20" w:after="20" w:line="300" w:lineRule="auto"/>
              <w:rPr>
                <w:rFonts w:hint="eastAsia" w:ascii="宋体" w:hAnsi="宋体" w:eastAsia="宋体"/>
              </w:rPr>
            </w:pPr>
            <w:r>
              <w:rPr>
                <w:rFonts w:ascii="宋体" w:hAnsi="宋体" w:eastAsia="宋体"/>
                <w:sz w:val="22"/>
                <w:szCs w:val="22"/>
              </w:rPr>
              <w:t>显示"请求超时"提示，自动重试</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75608E">
            <w:pPr>
              <w:spacing w:before="20" w:after="20" w:line="300" w:lineRule="auto"/>
              <w:rPr>
                <w:rFonts w:hint="eastAsia" w:ascii="宋体" w:hAnsi="宋体" w:eastAsia="宋体"/>
              </w:rPr>
            </w:pPr>
            <w:r>
              <w:rPr>
                <w:rFonts w:ascii="宋体" w:hAnsi="宋体" w:eastAsia="宋体"/>
                <w:sz w:val="22"/>
                <w:szCs w:val="22"/>
              </w:rPr>
              <w:t>建议用户稍后重试或检查网络</w:t>
            </w:r>
          </w:p>
        </w:tc>
      </w:tr>
      <w:tr w14:paraId="6B91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E58427">
            <w:pPr>
              <w:spacing w:before="20" w:after="20" w:line="300" w:lineRule="auto"/>
              <w:rPr>
                <w:rFonts w:hint="eastAsia" w:ascii="宋体" w:hAnsi="宋体" w:eastAsia="宋体"/>
              </w:rPr>
            </w:pPr>
            <w:r>
              <w:rPr>
                <w:rFonts w:ascii="宋体" w:hAnsi="宋体" w:eastAsia="宋体"/>
                <w:sz w:val="22"/>
                <w:szCs w:val="22"/>
              </w:rPr>
              <w:t>3D模型加载失败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0BCE77">
            <w:pPr>
              <w:spacing w:before="20" w:after="20" w:line="300" w:lineRule="auto"/>
              <w:rPr>
                <w:rFonts w:hint="eastAsia" w:ascii="宋体" w:hAnsi="宋体" w:eastAsia="宋体"/>
              </w:rPr>
            </w:pPr>
            <w:r>
              <w:rPr>
                <w:rFonts w:ascii="宋体" w:hAnsi="宋体" w:eastAsia="宋体"/>
                <w:sz w:val="22"/>
                <w:szCs w:val="22"/>
              </w:rPr>
              <w:t>显示加载失败提示和重试按钮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FCA6A4">
            <w:pPr>
              <w:spacing w:before="20" w:after="20" w:line="300" w:lineRule="auto"/>
              <w:rPr>
                <w:rFonts w:hint="eastAsia" w:ascii="宋体" w:hAnsi="宋体" w:eastAsia="宋体"/>
              </w:rPr>
            </w:pPr>
            <w:r>
              <w:rPr>
                <w:rFonts w:ascii="宋体" w:hAnsi="宋体" w:eastAsia="宋体"/>
                <w:sz w:val="22"/>
                <w:szCs w:val="22"/>
              </w:rPr>
              <w:t>提供2D简化视图作为备用显示</w:t>
            </w:r>
          </w:p>
        </w:tc>
      </w:tr>
      <w:tr w14:paraId="1253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FEA106">
            <w:pPr>
              <w:spacing w:before="20" w:after="20" w:line="300" w:lineRule="auto"/>
              <w:rPr>
                <w:rFonts w:hint="eastAsia" w:ascii="宋体" w:hAnsi="宋体" w:eastAsia="宋体"/>
              </w:rPr>
            </w:pPr>
            <w:r>
              <w:rPr>
                <w:rFonts w:ascii="宋体" w:hAnsi="宋体" w:eastAsia="宋体"/>
                <w:sz w:val="22"/>
                <w:szCs w:val="22"/>
              </w:rPr>
              <w:t>API服务不可用</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743FDF">
            <w:pPr>
              <w:spacing w:before="20" w:after="20" w:line="300" w:lineRule="auto"/>
              <w:rPr>
                <w:rFonts w:hint="eastAsia" w:ascii="宋体" w:hAnsi="宋体" w:eastAsia="宋体"/>
              </w:rPr>
            </w:pPr>
            <w:r>
              <w:rPr>
                <w:rFonts w:ascii="宋体" w:hAnsi="宋体" w:eastAsia="宋体"/>
                <w:sz w:val="22"/>
                <w:szCs w:val="22"/>
              </w:rPr>
              <w:t>显示"服务暂时不可用"提示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C2F593">
            <w:pPr>
              <w:spacing w:before="20" w:after="20" w:line="300" w:lineRule="auto"/>
              <w:rPr>
                <w:rFonts w:hint="eastAsia" w:ascii="宋体" w:hAnsi="宋体" w:eastAsia="宋体"/>
              </w:rPr>
            </w:pPr>
            <w:r>
              <w:rPr>
                <w:rFonts w:ascii="宋体" w:hAnsi="宋体" w:eastAsia="宋体"/>
                <w:sz w:val="22"/>
                <w:szCs w:val="22"/>
              </w:rPr>
              <w:t>显示本地缓存数据，待服务恢复后更新</w:t>
            </w:r>
          </w:p>
        </w:tc>
      </w:tr>
    </w:tbl>
    <w:p w14:paraId="36915368">
      <w:pPr>
        <w:pStyle w:val="4"/>
        <w:rPr>
          <w:rFonts w:hint="eastAsia"/>
        </w:rPr>
      </w:pPr>
      <w:bookmarkStart w:id="28" w:name="_Toc88"/>
      <w:r>
        <w:t>3.5.3 数据异常</w:t>
      </w:r>
      <w:bookmarkEnd w:id="28"/>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075"/>
        <w:gridCol w:w="4101"/>
      </w:tblGrid>
      <w:tr w14:paraId="5303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039931A">
            <w:pPr>
              <w:spacing w:before="20" w:after="20" w:line="300" w:lineRule="auto"/>
              <w:jc w:val="center"/>
              <w:rPr>
                <w:rFonts w:hint="eastAsia" w:ascii="宋体" w:hAnsi="宋体" w:eastAsia="宋体"/>
              </w:rPr>
            </w:pPr>
            <w:r>
              <w:rPr>
                <w:rFonts w:ascii="宋体" w:hAnsi="宋体" w:eastAsia="宋体"/>
                <w:b/>
                <w:bCs/>
                <w:sz w:val="22"/>
                <w:szCs w:val="22"/>
              </w:rPr>
              <w:t>异常情况</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BCD0983">
            <w:pPr>
              <w:spacing w:before="20" w:after="20" w:line="300" w:lineRule="auto"/>
              <w:jc w:val="center"/>
              <w:rPr>
                <w:rFonts w:hint="eastAsia" w:ascii="宋体" w:hAnsi="宋体" w:eastAsia="宋体"/>
              </w:rPr>
            </w:pPr>
            <w:r>
              <w:rPr>
                <w:rFonts w:ascii="宋体" w:hAnsi="宋体" w:eastAsia="宋体"/>
                <w:b/>
                <w:bCs/>
                <w:sz w:val="22"/>
                <w:szCs w:val="22"/>
              </w:rPr>
              <w:t>系统响应</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3F2C1DB">
            <w:pPr>
              <w:spacing w:before="20" w:after="20" w:line="300" w:lineRule="auto"/>
              <w:jc w:val="center"/>
              <w:rPr>
                <w:rFonts w:hint="eastAsia" w:ascii="宋体" w:hAnsi="宋体" w:eastAsia="宋体"/>
              </w:rPr>
            </w:pPr>
            <w:r>
              <w:rPr>
                <w:rFonts w:ascii="宋体" w:hAnsi="宋体" w:eastAsia="宋体"/>
                <w:b/>
                <w:bCs/>
                <w:sz w:val="22"/>
                <w:szCs w:val="22"/>
              </w:rPr>
              <w:t>备用方式</w:t>
            </w:r>
          </w:p>
        </w:tc>
      </w:tr>
      <w:tr w14:paraId="1B656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F29C55">
            <w:pPr>
              <w:spacing w:before="20" w:after="20" w:line="300" w:lineRule="auto"/>
              <w:rPr>
                <w:rFonts w:hint="eastAsia" w:ascii="宋体" w:hAnsi="宋体" w:eastAsia="宋体"/>
              </w:rPr>
            </w:pPr>
            <w:r>
              <w:rPr>
                <w:rFonts w:ascii="宋体" w:hAnsi="宋体" w:eastAsia="宋体"/>
                <w:sz w:val="22"/>
                <w:szCs w:val="22"/>
              </w:rPr>
              <w:t>监测数据异常波动</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644C9D">
            <w:pPr>
              <w:spacing w:before="20" w:after="20" w:line="300" w:lineRule="auto"/>
              <w:rPr>
                <w:rFonts w:hint="eastAsia" w:ascii="宋体" w:hAnsi="宋体" w:eastAsia="宋体"/>
              </w:rPr>
            </w:pPr>
            <w:r>
              <w:rPr>
                <w:rFonts w:ascii="宋体" w:hAnsi="宋体" w:eastAsia="宋体"/>
                <w:sz w:val="22"/>
                <w:szCs w:val="22"/>
              </w:rPr>
              <w:t>标记异常数据，暂停风险分析</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DBCD72">
            <w:pPr>
              <w:spacing w:before="20" w:after="20" w:line="300" w:lineRule="auto"/>
              <w:rPr>
                <w:rFonts w:hint="eastAsia" w:ascii="宋体" w:hAnsi="宋体" w:eastAsia="宋体"/>
              </w:rPr>
            </w:pPr>
            <w:r>
              <w:rPr>
                <w:rFonts w:ascii="宋体" w:hAnsi="宋体" w:eastAsia="宋体"/>
                <w:sz w:val="22"/>
                <w:szCs w:val="22"/>
              </w:rPr>
              <w:t>提示用户确认数据有效性，必要时重新监测</w:t>
            </w:r>
          </w:p>
        </w:tc>
      </w:tr>
      <w:tr w14:paraId="021E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43A3F6">
            <w:pPr>
              <w:spacing w:before="20" w:after="20" w:line="300" w:lineRule="auto"/>
              <w:rPr>
                <w:rFonts w:hint="eastAsia" w:ascii="宋体" w:hAnsi="宋体" w:eastAsia="宋体"/>
              </w:rPr>
            </w:pPr>
            <w:r>
              <w:rPr>
                <w:rFonts w:ascii="宋体" w:hAnsi="宋体" w:eastAsia="宋体"/>
                <w:sz w:val="22"/>
                <w:szCs w:val="22"/>
              </w:rPr>
              <w:t>数据同步失败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F5DBA1">
            <w:pPr>
              <w:spacing w:before="20" w:after="20" w:line="300" w:lineRule="auto"/>
              <w:rPr>
                <w:rFonts w:hint="eastAsia" w:ascii="宋体" w:hAnsi="宋体" w:eastAsia="宋体"/>
              </w:rPr>
            </w:pPr>
            <w:r>
              <w:rPr>
                <w:rFonts w:ascii="宋体" w:hAnsi="宋体" w:eastAsia="宋体"/>
                <w:sz w:val="22"/>
                <w:szCs w:val="22"/>
              </w:rPr>
              <w:t>记录失败状态，保留原始数据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F758FF">
            <w:pPr>
              <w:spacing w:before="20" w:after="20" w:line="300" w:lineRule="auto"/>
              <w:rPr>
                <w:rFonts w:hint="eastAsia" w:ascii="宋体" w:hAnsi="宋体" w:eastAsia="宋体"/>
              </w:rPr>
            </w:pPr>
            <w:r>
              <w:rPr>
                <w:rFonts w:ascii="宋体" w:hAnsi="宋体" w:eastAsia="宋体"/>
                <w:sz w:val="22"/>
                <w:szCs w:val="22"/>
              </w:rPr>
              <w:t>提供手动重试同步功能</w:t>
            </w:r>
          </w:p>
        </w:tc>
      </w:tr>
      <w:tr w14:paraId="0643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D59859">
            <w:pPr>
              <w:spacing w:before="20" w:after="20" w:line="300" w:lineRule="auto"/>
              <w:rPr>
                <w:rFonts w:hint="eastAsia" w:ascii="宋体" w:hAnsi="宋体" w:eastAsia="宋体"/>
              </w:rPr>
            </w:pPr>
            <w:r>
              <w:rPr>
                <w:rFonts w:ascii="宋体" w:hAnsi="宋体" w:eastAsia="宋体"/>
                <w:sz w:val="22"/>
                <w:szCs w:val="22"/>
              </w:rPr>
              <w:t>数据存储异常</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427776">
            <w:pPr>
              <w:spacing w:before="20" w:after="20" w:line="300" w:lineRule="auto"/>
              <w:rPr>
                <w:rFonts w:hint="eastAsia" w:ascii="宋体" w:hAnsi="宋体" w:eastAsia="宋体"/>
              </w:rPr>
            </w:pPr>
            <w:r>
              <w:rPr>
                <w:rFonts w:ascii="宋体" w:hAnsi="宋体" w:eastAsia="宋体"/>
                <w:sz w:val="22"/>
                <w:szCs w:val="22"/>
              </w:rPr>
              <w:t>自动切换到备用存储</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EDAE47">
            <w:pPr>
              <w:spacing w:before="20" w:after="20" w:line="300" w:lineRule="auto"/>
              <w:rPr>
                <w:rFonts w:hint="eastAsia" w:ascii="宋体" w:hAnsi="宋体" w:eastAsia="宋体"/>
              </w:rPr>
            </w:pPr>
            <w:r>
              <w:rPr>
                <w:rFonts w:ascii="宋体" w:hAnsi="宋体" w:eastAsia="宋体"/>
                <w:sz w:val="22"/>
                <w:szCs w:val="22"/>
              </w:rPr>
              <w:t>通知运维人员，保障数据不丢失</w:t>
            </w:r>
          </w:p>
        </w:tc>
      </w:tr>
      <w:tr w14:paraId="4A00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608A41">
            <w:pPr>
              <w:spacing w:before="20" w:after="20" w:line="300" w:lineRule="auto"/>
              <w:rPr>
                <w:rFonts w:hint="eastAsia" w:ascii="宋体" w:hAnsi="宋体" w:eastAsia="宋体"/>
              </w:rPr>
            </w:pPr>
            <w:r>
              <w:rPr>
                <w:rFonts w:ascii="宋体" w:hAnsi="宋体" w:eastAsia="宋体"/>
                <w:sz w:val="22"/>
                <w:szCs w:val="22"/>
              </w:rPr>
              <w:t>健康档案数据丢失</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A4DC25">
            <w:pPr>
              <w:spacing w:before="20" w:after="20" w:line="300" w:lineRule="auto"/>
              <w:rPr>
                <w:rFonts w:hint="eastAsia" w:ascii="宋体" w:hAnsi="宋体" w:eastAsia="宋体"/>
              </w:rPr>
            </w:pPr>
            <w:r>
              <w:rPr>
                <w:rFonts w:ascii="宋体" w:hAnsi="宋体" w:eastAsia="宋体"/>
                <w:sz w:val="22"/>
                <w:szCs w:val="22"/>
              </w:rPr>
              <w:t>从备份恢复数据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9E4D15">
            <w:pPr>
              <w:spacing w:before="20" w:after="20" w:line="300" w:lineRule="auto"/>
              <w:rPr>
                <w:rFonts w:hint="eastAsia" w:ascii="宋体" w:hAnsi="宋体" w:eastAsia="宋体"/>
              </w:rPr>
            </w:pPr>
            <w:r>
              <w:rPr>
                <w:rFonts w:ascii="宋体" w:hAnsi="宋体" w:eastAsia="宋体"/>
                <w:sz w:val="22"/>
                <w:szCs w:val="22"/>
              </w:rPr>
              <w:t>提供数据恢复申请流程</w:t>
            </w:r>
          </w:p>
        </w:tc>
      </w:tr>
    </w:tbl>
    <w:p w14:paraId="7F755CAD">
      <w:pPr>
        <w:pStyle w:val="4"/>
        <w:rPr>
          <w:rFonts w:hint="eastAsia"/>
        </w:rPr>
      </w:pPr>
      <w:bookmarkStart w:id="29" w:name="_Toc24752"/>
      <w:r>
        <w:t>3.5.4 系统故障恢复</w:t>
      </w:r>
      <w:bookmarkEnd w:id="29"/>
    </w:p>
    <w:p w14:paraId="54714664">
      <w:pPr>
        <w:spacing w:before="60" w:after="60" w:line="360" w:lineRule="auto"/>
        <w:rPr>
          <w:rFonts w:hint="eastAsia" w:ascii="宋体" w:hAnsi="宋体" w:eastAsia="宋体"/>
        </w:rPr>
      </w:pPr>
      <w:r>
        <w:rPr>
          <w:rFonts w:ascii="宋体" w:hAnsi="宋体" w:eastAsia="宋体"/>
        </w:rPr>
        <w:t>当系统发生故障时，按以下优先级进行恢复：</w:t>
      </w:r>
    </w:p>
    <w:p w14:paraId="18A659C0">
      <w:pPr>
        <w:pStyle w:val="22"/>
        <w:numPr>
          <w:ilvl w:val="0"/>
          <w:numId w:val="1"/>
        </w:numPr>
        <w:spacing w:before="40" w:after="40" w:line="360" w:lineRule="auto"/>
        <w:ind w:firstLine="0"/>
        <w:rPr>
          <w:rFonts w:hint="eastAsia" w:ascii="宋体" w:hAnsi="宋体" w:eastAsia="宋体"/>
        </w:rPr>
      </w:pPr>
      <w:r>
        <w:rPr>
          <w:rFonts w:ascii="宋体" w:hAnsi="宋体" w:eastAsia="宋体"/>
        </w:rPr>
        <w:t>第一优先级：恢复核心服务（数据采集、预警计算、数据存储）</w:t>
      </w:r>
    </w:p>
    <w:p w14:paraId="40CDD20C">
      <w:pPr>
        <w:pStyle w:val="22"/>
        <w:numPr>
          <w:ilvl w:val="0"/>
          <w:numId w:val="1"/>
        </w:numPr>
        <w:spacing w:before="40" w:after="40" w:line="360" w:lineRule="auto"/>
        <w:ind w:firstLine="0"/>
        <w:rPr>
          <w:rFonts w:hint="eastAsia" w:ascii="宋体" w:hAnsi="宋体" w:eastAsia="宋体"/>
        </w:rPr>
      </w:pPr>
      <w:r>
        <w:rPr>
          <w:rFonts w:ascii="宋体" w:hAnsi="宋体" w:eastAsia="宋体"/>
        </w:rPr>
        <w:t>第二优先级：恢复用户界面和交互功能</w:t>
      </w:r>
    </w:p>
    <w:p w14:paraId="32FFF226">
      <w:pPr>
        <w:pStyle w:val="22"/>
        <w:numPr>
          <w:ilvl w:val="0"/>
          <w:numId w:val="1"/>
        </w:numPr>
        <w:spacing w:before="40" w:after="40" w:line="360" w:lineRule="auto"/>
        <w:ind w:firstLine="0"/>
        <w:rPr>
          <w:rFonts w:hint="eastAsia" w:ascii="宋体" w:hAnsi="宋体" w:eastAsia="宋体"/>
        </w:rPr>
      </w:pPr>
      <w:r>
        <w:rPr>
          <w:rFonts w:ascii="宋体" w:hAnsi="宋体" w:eastAsia="宋体"/>
        </w:rPr>
        <w:t>第三优先级：恢复非核心功能（疾病模拟、报告生成等）</w:t>
      </w:r>
    </w:p>
    <w:p w14:paraId="1FF962D7">
      <w:pPr>
        <w:pStyle w:val="22"/>
        <w:numPr>
          <w:ilvl w:val="0"/>
          <w:numId w:val="1"/>
        </w:numPr>
        <w:spacing w:before="40" w:after="40" w:line="360" w:lineRule="auto"/>
        <w:ind w:firstLine="0"/>
        <w:rPr>
          <w:rFonts w:hint="eastAsia" w:ascii="宋体" w:hAnsi="宋体" w:eastAsia="宋体"/>
        </w:rPr>
      </w:pPr>
      <w:r>
        <w:rPr>
          <w:rFonts w:ascii="宋体" w:hAnsi="宋体" w:eastAsia="宋体"/>
        </w:rPr>
        <w:t>第四优先级：恢复外部接口（HIS/EMR同步、消息推送等）</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7C9D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E53935" w:sz="0" w:space="0"/>
              <w:left w:val="single" w:color="E53935" w:sz="12" w:space="0"/>
              <w:bottom w:val="single" w:color="E53935" w:sz="0" w:space="0"/>
              <w:right w:val="single" w:color="E53935" w:sz="0" w:space="0"/>
            </w:tcBorders>
            <w:shd w:val="clear" w:color="auto" w:fill="FFEBEE"/>
            <w:tcMar>
              <w:top w:w="120" w:type="dxa"/>
              <w:left w:w="200" w:type="dxa"/>
              <w:bottom w:w="120" w:type="dxa"/>
              <w:right w:w="200" w:type="dxa"/>
            </w:tcMar>
          </w:tcPr>
          <w:p w14:paraId="3D518D13">
            <w:pPr>
              <w:rPr>
                <w:rFonts w:hint="eastAsia" w:ascii="宋体" w:hAnsi="宋体" w:eastAsia="宋体"/>
              </w:rPr>
            </w:pPr>
            <w:r>
              <w:rPr>
                <w:rFonts w:ascii="宋体" w:hAnsi="宋体" w:eastAsia="宋体"/>
                <w:b/>
                <w:bCs/>
                <w:color w:val="C62828"/>
                <w:sz w:val="22"/>
                <w:szCs w:val="22"/>
              </w:rPr>
              <w:t>警告：</w:t>
            </w:r>
            <w:r>
              <w:rPr>
                <w:rFonts w:ascii="宋体" w:hAnsi="宋体" w:eastAsia="宋体"/>
                <w:color w:val="B71C1C"/>
                <w:sz w:val="22"/>
                <w:szCs w:val="22"/>
              </w:rPr>
              <w:t>如出现以下紧急情况，请立即拨打120急救电话：剧烈胸痛、突发意识丧失、严重头痛伴呕吐、大量出血等危及生命的情况。系统仅作辅助参考，不能替代紧急医疗救助。</w:t>
            </w:r>
          </w:p>
        </w:tc>
      </w:tr>
    </w:tbl>
    <w:p w14:paraId="5121CCED">
      <w:pPr>
        <w:pStyle w:val="3"/>
        <w:ind w:firstLine="0" w:firstLineChars="0"/>
        <w:rPr>
          <w:rFonts w:hint="eastAsia"/>
        </w:rPr>
      </w:pPr>
      <w:bookmarkStart w:id="30" w:name="_Toc9530"/>
      <w:r>
        <w:t>3.6 保密性</w:t>
      </w:r>
      <w:bookmarkEnd w:id="30"/>
    </w:p>
    <w:p w14:paraId="18BF93DD">
      <w:pPr>
        <w:spacing w:before="60" w:after="60" w:line="360" w:lineRule="auto"/>
        <w:rPr>
          <w:rFonts w:hint="eastAsia" w:ascii="宋体" w:hAnsi="宋体" w:eastAsia="宋体"/>
        </w:rPr>
      </w:pPr>
      <w:r>
        <w:rPr>
          <w:rFonts w:ascii="宋体" w:hAnsi="宋体" w:eastAsia="宋体"/>
        </w:rPr>
        <w:t>系统严格按照国家相关法律法规要求，采用多重安全措施保护用户健康数据安全。</w:t>
      </w:r>
    </w:p>
    <w:p w14:paraId="0898511E">
      <w:pPr>
        <w:pStyle w:val="4"/>
        <w:rPr>
          <w:rFonts w:hint="eastAsia"/>
        </w:rPr>
      </w:pPr>
      <w:bookmarkStart w:id="31" w:name="_Toc6998"/>
      <w:r>
        <w:t>3.6.1 数据安全措施</w:t>
      </w:r>
      <w:bookmarkEnd w:id="31"/>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4100"/>
        <w:gridCol w:w="3076"/>
      </w:tblGrid>
      <w:tr w14:paraId="0F82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66C987B">
            <w:pPr>
              <w:spacing w:before="20" w:after="20" w:line="300" w:lineRule="auto"/>
              <w:jc w:val="center"/>
              <w:rPr>
                <w:rFonts w:hint="eastAsia" w:ascii="宋体" w:hAnsi="宋体" w:eastAsia="宋体"/>
              </w:rPr>
            </w:pPr>
            <w:r>
              <w:rPr>
                <w:rFonts w:ascii="宋体" w:hAnsi="宋体" w:eastAsia="宋体"/>
                <w:b/>
                <w:bCs/>
                <w:sz w:val="22"/>
                <w:szCs w:val="22"/>
              </w:rPr>
              <w:t>安全层面</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F228372">
            <w:pPr>
              <w:spacing w:before="20" w:after="20" w:line="300" w:lineRule="auto"/>
              <w:jc w:val="center"/>
              <w:rPr>
                <w:rFonts w:hint="eastAsia" w:ascii="宋体" w:hAnsi="宋体" w:eastAsia="宋体"/>
              </w:rPr>
            </w:pPr>
            <w:r>
              <w:rPr>
                <w:rFonts w:ascii="宋体" w:hAnsi="宋体" w:eastAsia="宋体"/>
                <w:b/>
                <w:bCs/>
                <w:sz w:val="22"/>
                <w:szCs w:val="22"/>
              </w:rPr>
              <w:t>安全措施</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A198150">
            <w:pPr>
              <w:spacing w:before="20" w:after="20" w:line="300" w:lineRule="auto"/>
              <w:jc w:val="center"/>
              <w:rPr>
                <w:rFonts w:hint="eastAsia" w:ascii="宋体" w:hAnsi="宋体" w:eastAsia="宋体"/>
              </w:rPr>
            </w:pPr>
            <w:r>
              <w:rPr>
                <w:rFonts w:ascii="宋体" w:hAnsi="宋体" w:eastAsia="宋体"/>
                <w:b/>
                <w:bCs/>
                <w:sz w:val="22"/>
                <w:szCs w:val="22"/>
              </w:rPr>
              <w:t>标准依据</w:t>
            </w:r>
          </w:p>
        </w:tc>
      </w:tr>
      <w:tr w14:paraId="0C65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54A621">
            <w:pPr>
              <w:spacing w:before="20" w:after="20" w:line="300" w:lineRule="auto"/>
              <w:rPr>
                <w:rFonts w:hint="eastAsia" w:ascii="宋体" w:hAnsi="宋体" w:eastAsia="宋体"/>
              </w:rPr>
            </w:pPr>
            <w:r>
              <w:rPr>
                <w:rFonts w:ascii="宋体" w:hAnsi="宋体" w:eastAsia="宋体"/>
                <w:sz w:val="22"/>
                <w:szCs w:val="22"/>
              </w:rPr>
              <w:t>数据传输安全</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75F57C">
            <w:pPr>
              <w:spacing w:before="20" w:after="20" w:line="300" w:lineRule="auto"/>
              <w:rPr>
                <w:rFonts w:hint="eastAsia" w:ascii="宋体" w:hAnsi="宋体" w:eastAsia="宋体"/>
              </w:rPr>
            </w:pPr>
            <w:r>
              <w:rPr>
                <w:rFonts w:ascii="宋体" w:hAnsi="宋体" w:eastAsia="宋体"/>
                <w:sz w:val="22"/>
                <w:szCs w:val="22"/>
              </w:rPr>
              <w:t>采用TLS 1.3协议加密传输</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578A68">
            <w:pPr>
              <w:spacing w:before="20" w:after="20" w:line="300" w:lineRule="auto"/>
              <w:rPr>
                <w:rFonts w:hint="eastAsia" w:ascii="宋体" w:hAnsi="宋体" w:eastAsia="宋体"/>
              </w:rPr>
            </w:pPr>
            <w:r>
              <w:rPr>
                <w:rFonts w:ascii="宋体" w:hAnsi="宋体" w:eastAsia="宋体"/>
                <w:sz w:val="22"/>
                <w:szCs w:val="22"/>
              </w:rPr>
              <w:t>GB/T 31168-2014</w:t>
            </w:r>
          </w:p>
        </w:tc>
      </w:tr>
      <w:tr w14:paraId="742B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D16A66">
            <w:pPr>
              <w:spacing w:before="20" w:after="20" w:line="300" w:lineRule="auto"/>
              <w:rPr>
                <w:rFonts w:hint="eastAsia" w:ascii="宋体" w:hAnsi="宋体" w:eastAsia="宋体"/>
              </w:rPr>
            </w:pPr>
            <w:r>
              <w:rPr>
                <w:rFonts w:ascii="宋体" w:hAnsi="宋体" w:eastAsia="宋体"/>
                <w:sz w:val="22"/>
                <w:szCs w:val="22"/>
              </w:rPr>
              <w:t>数据存储安全</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EBAAD0">
            <w:pPr>
              <w:spacing w:before="20" w:after="20" w:line="300" w:lineRule="auto"/>
              <w:rPr>
                <w:rFonts w:hint="eastAsia" w:ascii="宋体" w:hAnsi="宋体" w:eastAsia="宋体"/>
              </w:rPr>
            </w:pPr>
            <w:r>
              <w:rPr>
                <w:rFonts w:ascii="宋体" w:hAnsi="宋体" w:eastAsia="宋体"/>
                <w:sz w:val="22"/>
                <w:szCs w:val="22"/>
              </w:rPr>
              <w:t>采用AES-256加密存储敏感数据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04CCA6">
            <w:pPr>
              <w:spacing w:before="20" w:after="20" w:line="300" w:lineRule="auto"/>
              <w:rPr>
                <w:rFonts w:hint="eastAsia" w:ascii="宋体" w:hAnsi="宋体" w:eastAsia="宋体"/>
              </w:rPr>
            </w:pPr>
            <w:r>
              <w:rPr>
                <w:rFonts w:ascii="宋体" w:hAnsi="宋体" w:eastAsia="宋体"/>
                <w:sz w:val="22"/>
                <w:szCs w:val="22"/>
              </w:rPr>
              <w:t>GB/T 39725-2020</w:t>
            </w:r>
          </w:p>
        </w:tc>
      </w:tr>
      <w:tr w14:paraId="3E76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E61C17">
            <w:pPr>
              <w:spacing w:before="20" w:after="20" w:line="300" w:lineRule="auto"/>
              <w:rPr>
                <w:rFonts w:hint="eastAsia" w:ascii="宋体" w:hAnsi="宋体" w:eastAsia="宋体"/>
              </w:rPr>
            </w:pPr>
            <w:r>
              <w:rPr>
                <w:rFonts w:ascii="宋体" w:hAnsi="宋体" w:eastAsia="宋体"/>
                <w:sz w:val="22"/>
                <w:szCs w:val="22"/>
              </w:rPr>
              <w:t>身份认证</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D086E2">
            <w:pPr>
              <w:spacing w:before="20" w:after="20" w:line="300" w:lineRule="auto"/>
              <w:rPr>
                <w:rFonts w:hint="eastAsia" w:ascii="宋体" w:hAnsi="宋体" w:eastAsia="宋体"/>
              </w:rPr>
            </w:pPr>
            <w:r>
              <w:rPr>
                <w:rFonts w:ascii="宋体" w:hAnsi="宋体" w:eastAsia="宋体"/>
                <w:sz w:val="22"/>
                <w:szCs w:val="22"/>
              </w:rPr>
              <w:t>多因素认证（密码+短信/邮箱验证）</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D34E7D">
            <w:pPr>
              <w:spacing w:before="20" w:after="20" w:line="300" w:lineRule="auto"/>
              <w:rPr>
                <w:rFonts w:hint="eastAsia" w:ascii="宋体" w:hAnsi="宋体" w:eastAsia="宋体"/>
              </w:rPr>
            </w:pPr>
            <w:r>
              <w:rPr>
                <w:rFonts w:ascii="宋体" w:hAnsi="宋体" w:eastAsia="宋体"/>
                <w:sz w:val="22"/>
                <w:szCs w:val="22"/>
              </w:rPr>
              <w:t>GB/T 22239-2019</w:t>
            </w:r>
          </w:p>
        </w:tc>
      </w:tr>
      <w:tr w14:paraId="1EB7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CA0C51">
            <w:pPr>
              <w:spacing w:before="20" w:after="20" w:line="300" w:lineRule="auto"/>
              <w:rPr>
                <w:rFonts w:hint="eastAsia" w:ascii="宋体" w:hAnsi="宋体" w:eastAsia="宋体"/>
              </w:rPr>
            </w:pPr>
            <w:r>
              <w:rPr>
                <w:rFonts w:ascii="宋体" w:hAnsi="宋体" w:eastAsia="宋体"/>
                <w:sz w:val="22"/>
                <w:szCs w:val="22"/>
              </w:rPr>
              <w:t>访问控制</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4771D7">
            <w:pPr>
              <w:spacing w:before="20" w:after="20" w:line="300" w:lineRule="auto"/>
              <w:rPr>
                <w:rFonts w:hint="eastAsia" w:ascii="宋体" w:hAnsi="宋体" w:eastAsia="宋体"/>
              </w:rPr>
            </w:pPr>
            <w:r>
              <w:rPr>
                <w:rFonts w:ascii="宋体" w:hAnsi="宋体" w:eastAsia="宋体"/>
                <w:sz w:val="22"/>
                <w:szCs w:val="22"/>
              </w:rPr>
              <w:t>基于角色的访问控制（RBAC）</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E72D07">
            <w:pPr>
              <w:spacing w:before="20" w:after="20" w:line="300" w:lineRule="auto"/>
              <w:rPr>
                <w:rFonts w:hint="eastAsia" w:ascii="宋体" w:hAnsi="宋体" w:eastAsia="宋体"/>
              </w:rPr>
            </w:pPr>
            <w:r>
              <w:rPr>
                <w:rFonts w:ascii="宋体" w:hAnsi="宋体" w:eastAsia="宋体"/>
                <w:sz w:val="22"/>
                <w:szCs w:val="22"/>
              </w:rPr>
              <w:t>GB/T 22239-2019</w:t>
            </w:r>
          </w:p>
        </w:tc>
      </w:tr>
      <w:tr w14:paraId="2940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684679">
            <w:pPr>
              <w:spacing w:before="20" w:after="20" w:line="300" w:lineRule="auto"/>
              <w:rPr>
                <w:rFonts w:hint="eastAsia" w:ascii="宋体" w:hAnsi="宋体" w:eastAsia="宋体"/>
              </w:rPr>
            </w:pPr>
            <w:r>
              <w:rPr>
                <w:rFonts w:ascii="宋体" w:hAnsi="宋体" w:eastAsia="宋体"/>
                <w:sz w:val="22"/>
                <w:szCs w:val="22"/>
              </w:rPr>
              <w:t>审计追踪</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648C30">
            <w:pPr>
              <w:spacing w:before="20" w:after="20" w:line="300" w:lineRule="auto"/>
              <w:rPr>
                <w:rFonts w:hint="eastAsia" w:ascii="宋体" w:hAnsi="宋体" w:eastAsia="宋体"/>
              </w:rPr>
            </w:pPr>
            <w:r>
              <w:rPr>
                <w:rFonts w:ascii="宋体" w:hAnsi="宋体" w:eastAsia="宋体"/>
                <w:sz w:val="22"/>
                <w:szCs w:val="22"/>
              </w:rPr>
              <w:t>全操作日志记录和审计</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62ED91">
            <w:pPr>
              <w:spacing w:before="20" w:after="20" w:line="300" w:lineRule="auto"/>
              <w:rPr>
                <w:rFonts w:hint="eastAsia" w:ascii="宋体" w:hAnsi="宋体" w:eastAsia="宋体"/>
              </w:rPr>
            </w:pPr>
            <w:r>
              <w:rPr>
                <w:rFonts w:ascii="宋体" w:hAnsi="宋体" w:eastAsia="宋体"/>
                <w:sz w:val="22"/>
                <w:szCs w:val="22"/>
              </w:rPr>
              <w:t>GB/T 22239-2019</w:t>
            </w:r>
          </w:p>
        </w:tc>
      </w:tr>
      <w:tr w14:paraId="072C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4F4D96">
            <w:pPr>
              <w:spacing w:before="20" w:after="20" w:line="300" w:lineRule="auto"/>
              <w:rPr>
                <w:rFonts w:hint="eastAsia" w:ascii="宋体" w:hAnsi="宋体" w:eastAsia="宋体"/>
              </w:rPr>
            </w:pPr>
            <w:r>
              <w:rPr>
                <w:rFonts w:ascii="宋体" w:hAnsi="宋体" w:eastAsia="宋体"/>
                <w:sz w:val="22"/>
                <w:szCs w:val="22"/>
              </w:rPr>
              <w:t>数据备份</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6048C2">
            <w:pPr>
              <w:spacing w:before="20" w:after="20" w:line="300" w:lineRule="auto"/>
              <w:rPr>
                <w:rFonts w:hint="eastAsia" w:ascii="宋体" w:hAnsi="宋体" w:eastAsia="宋体"/>
              </w:rPr>
            </w:pPr>
            <w:r>
              <w:rPr>
                <w:rFonts w:ascii="宋体" w:hAnsi="宋体" w:eastAsia="宋体"/>
                <w:sz w:val="22"/>
                <w:szCs w:val="22"/>
              </w:rPr>
              <w:t>定期自动备份，异地灾备</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D42F71">
            <w:pPr>
              <w:spacing w:before="20" w:after="20" w:line="300" w:lineRule="auto"/>
              <w:rPr>
                <w:rFonts w:hint="eastAsia" w:ascii="宋体" w:hAnsi="宋体" w:eastAsia="宋体"/>
              </w:rPr>
            </w:pPr>
            <w:r>
              <w:rPr>
                <w:rFonts w:ascii="宋体" w:hAnsi="宋体" w:eastAsia="宋体"/>
                <w:sz w:val="22"/>
                <w:szCs w:val="22"/>
              </w:rPr>
              <w:t>GB/T 31167-2014</w:t>
            </w:r>
          </w:p>
        </w:tc>
      </w:tr>
      <w:tr w14:paraId="47E7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5BE9C3">
            <w:pPr>
              <w:spacing w:before="20" w:after="20" w:line="300" w:lineRule="auto"/>
              <w:rPr>
                <w:rFonts w:hint="eastAsia" w:ascii="宋体" w:hAnsi="宋体" w:eastAsia="宋体"/>
              </w:rPr>
            </w:pPr>
            <w:r>
              <w:rPr>
                <w:rFonts w:ascii="宋体" w:hAnsi="宋体" w:eastAsia="宋体"/>
                <w:sz w:val="22"/>
                <w:szCs w:val="22"/>
              </w:rPr>
              <w:t>国密算法</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23BC79">
            <w:pPr>
              <w:spacing w:before="20" w:after="20" w:line="300" w:lineRule="auto"/>
              <w:rPr>
                <w:rFonts w:hint="eastAsia" w:ascii="宋体" w:hAnsi="宋体" w:eastAsia="宋体"/>
              </w:rPr>
            </w:pPr>
            <w:r>
              <w:rPr>
                <w:rFonts w:ascii="宋体" w:hAnsi="宋体" w:eastAsia="宋体"/>
                <w:sz w:val="22"/>
                <w:szCs w:val="22"/>
              </w:rPr>
              <w:t>支持SM2/SM3/SM4国产密码算法</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02579A">
            <w:pPr>
              <w:spacing w:before="20" w:after="20" w:line="300" w:lineRule="auto"/>
              <w:rPr>
                <w:rFonts w:hint="eastAsia" w:ascii="宋体" w:hAnsi="宋体" w:eastAsia="宋体"/>
              </w:rPr>
            </w:pPr>
            <w:r>
              <w:rPr>
                <w:rFonts w:ascii="宋体" w:hAnsi="宋体" w:eastAsia="宋体"/>
                <w:sz w:val="22"/>
                <w:szCs w:val="22"/>
              </w:rPr>
              <w:t>国家密码管理局标准</w:t>
            </w:r>
          </w:p>
        </w:tc>
      </w:tr>
    </w:tbl>
    <w:p w14:paraId="1EDDCF0E">
      <w:pPr>
        <w:pStyle w:val="4"/>
        <w:rPr>
          <w:rFonts w:hint="eastAsia"/>
        </w:rPr>
      </w:pPr>
      <w:bookmarkStart w:id="32" w:name="_Toc20617"/>
      <w:r>
        <w:t>3.6.2 隐私保护</w:t>
      </w:r>
      <w:bookmarkEnd w:id="32"/>
    </w:p>
    <w:p w14:paraId="3E5CFD3D">
      <w:pPr>
        <w:pStyle w:val="22"/>
        <w:numPr>
          <w:ilvl w:val="0"/>
          <w:numId w:val="1"/>
        </w:numPr>
        <w:spacing w:before="40" w:after="40" w:line="360" w:lineRule="auto"/>
        <w:ind w:firstLine="0"/>
        <w:rPr>
          <w:rFonts w:hint="eastAsia" w:ascii="宋体" w:hAnsi="宋体" w:eastAsia="宋体"/>
        </w:rPr>
      </w:pPr>
      <w:r>
        <w:rPr>
          <w:rFonts w:ascii="宋体" w:hAnsi="宋体" w:eastAsia="宋体"/>
        </w:rPr>
        <w:t>未经用户明确授权，不会将个人健康数据分享给任何第三方</w:t>
      </w:r>
    </w:p>
    <w:p w14:paraId="106BECFF">
      <w:pPr>
        <w:pStyle w:val="22"/>
        <w:numPr>
          <w:ilvl w:val="0"/>
          <w:numId w:val="1"/>
        </w:numPr>
        <w:spacing w:before="40" w:after="40" w:line="360" w:lineRule="auto"/>
        <w:ind w:firstLine="0"/>
        <w:rPr>
          <w:rFonts w:hint="eastAsia" w:ascii="宋体" w:hAnsi="宋体" w:eastAsia="宋体"/>
        </w:rPr>
      </w:pPr>
      <w:r>
        <w:rPr>
          <w:rFonts w:ascii="宋体" w:hAnsi="宋体" w:eastAsia="宋体"/>
        </w:rPr>
        <w:t>用户可在"隐私设置"中查看和管理所有数据授权</w:t>
      </w:r>
    </w:p>
    <w:p w14:paraId="176FB254">
      <w:pPr>
        <w:pStyle w:val="22"/>
        <w:numPr>
          <w:ilvl w:val="0"/>
          <w:numId w:val="1"/>
        </w:numPr>
        <w:spacing w:before="40" w:after="40" w:line="360" w:lineRule="auto"/>
        <w:ind w:firstLine="0"/>
        <w:rPr>
          <w:rFonts w:hint="eastAsia" w:ascii="宋体" w:hAnsi="宋体" w:eastAsia="宋体"/>
        </w:rPr>
      </w:pPr>
      <w:r>
        <w:rPr>
          <w:rFonts w:ascii="宋体" w:hAnsi="宋体" w:eastAsia="宋体"/>
        </w:rPr>
        <w:t>提供数据导出功能，用户可随时导出个人全部数据</w:t>
      </w:r>
    </w:p>
    <w:p w14:paraId="33190321">
      <w:pPr>
        <w:pStyle w:val="22"/>
        <w:numPr>
          <w:ilvl w:val="0"/>
          <w:numId w:val="1"/>
        </w:numPr>
        <w:spacing w:before="40" w:after="40" w:line="360" w:lineRule="auto"/>
        <w:ind w:firstLine="0"/>
        <w:rPr>
          <w:rFonts w:hint="eastAsia" w:ascii="宋体" w:hAnsi="宋体" w:eastAsia="宋体"/>
        </w:rPr>
      </w:pPr>
      <w:r>
        <w:rPr>
          <w:rFonts w:ascii="宋体" w:hAnsi="宋体" w:eastAsia="宋体"/>
        </w:rPr>
        <w:t>提供账号注销功能，注销后数据将被永久删除</w:t>
      </w:r>
    </w:p>
    <w:p w14:paraId="6199CED2">
      <w:pPr>
        <w:pStyle w:val="22"/>
        <w:numPr>
          <w:ilvl w:val="0"/>
          <w:numId w:val="1"/>
        </w:numPr>
        <w:spacing w:before="40" w:after="40" w:line="360" w:lineRule="auto"/>
        <w:ind w:firstLine="0"/>
        <w:rPr>
          <w:rFonts w:hint="eastAsia" w:ascii="宋体" w:hAnsi="宋体" w:eastAsia="宋体"/>
        </w:rPr>
      </w:pPr>
      <w:r>
        <w:rPr>
          <w:rFonts w:ascii="宋体" w:hAnsi="宋体" w:eastAsia="宋体"/>
        </w:rPr>
        <w:t>统计分析数据均进行匿名化处理，不包含个人身份信息</w:t>
      </w:r>
    </w:p>
    <w:p w14:paraId="64A03337">
      <w:pPr>
        <w:pStyle w:val="4"/>
        <w:rPr>
          <w:rFonts w:hint="eastAsia"/>
        </w:rPr>
      </w:pPr>
      <w:bookmarkStart w:id="33" w:name="_Toc591"/>
      <w:r>
        <w:t>3.6.3 等级保护</w:t>
      </w:r>
      <w:bookmarkEnd w:id="33"/>
    </w:p>
    <w:p w14:paraId="70D9B884">
      <w:pPr>
        <w:spacing w:before="60" w:after="60" w:line="360" w:lineRule="auto"/>
        <w:rPr>
          <w:rFonts w:hint="eastAsia" w:ascii="宋体" w:hAnsi="宋体" w:eastAsia="宋体"/>
        </w:rPr>
      </w:pPr>
      <w:r>
        <w:rPr>
          <w:rFonts w:ascii="宋体" w:hAnsi="宋体" w:eastAsia="宋体"/>
        </w:rPr>
        <w:t>系统通过网络安全等级保护三级（等保2.0三级）认证，满足以下安全要求：</w:t>
      </w:r>
    </w:p>
    <w:p w14:paraId="6B88A39A">
      <w:pPr>
        <w:pStyle w:val="22"/>
        <w:numPr>
          <w:ilvl w:val="0"/>
          <w:numId w:val="1"/>
        </w:numPr>
        <w:spacing w:before="40" w:after="40" w:line="360" w:lineRule="auto"/>
        <w:ind w:firstLine="0"/>
        <w:rPr>
          <w:rFonts w:hint="eastAsia" w:ascii="宋体" w:hAnsi="宋体" w:eastAsia="宋体"/>
        </w:rPr>
      </w:pPr>
      <w:r>
        <w:rPr>
          <w:rFonts w:ascii="宋体" w:hAnsi="宋体" w:eastAsia="宋体"/>
        </w:rPr>
        <w:t>物理安全：机房物理访问控制、环境监控、防火防潮</w:t>
      </w:r>
    </w:p>
    <w:p w14:paraId="73F92A54">
      <w:pPr>
        <w:pStyle w:val="22"/>
        <w:numPr>
          <w:ilvl w:val="0"/>
          <w:numId w:val="1"/>
        </w:numPr>
        <w:spacing w:before="40" w:after="40" w:line="360" w:lineRule="auto"/>
        <w:ind w:firstLine="0"/>
        <w:rPr>
          <w:rFonts w:hint="eastAsia" w:ascii="宋体" w:hAnsi="宋体" w:eastAsia="宋体"/>
        </w:rPr>
      </w:pPr>
      <w:r>
        <w:rPr>
          <w:rFonts w:ascii="宋体" w:hAnsi="宋体" w:eastAsia="宋体"/>
        </w:rPr>
        <w:t>网络安全：边界防护、入侵检测、访问控制</w:t>
      </w:r>
    </w:p>
    <w:p w14:paraId="38D9BB32">
      <w:pPr>
        <w:pStyle w:val="22"/>
        <w:numPr>
          <w:ilvl w:val="0"/>
          <w:numId w:val="1"/>
        </w:numPr>
        <w:spacing w:before="40" w:after="40" w:line="360" w:lineRule="auto"/>
        <w:ind w:firstLine="0"/>
        <w:rPr>
          <w:rFonts w:hint="eastAsia" w:ascii="宋体" w:hAnsi="宋体" w:eastAsia="宋体"/>
        </w:rPr>
      </w:pPr>
      <w:r>
        <w:rPr>
          <w:rFonts w:ascii="宋体" w:hAnsi="宋体" w:eastAsia="宋体"/>
        </w:rPr>
        <w:t>主机安全：身份鉴别、访问控制、安全审计、入侵防范</w:t>
      </w:r>
    </w:p>
    <w:p w14:paraId="13EF4F8C">
      <w:pPr>
        <w:pStyle w:val="22"/>
        <w:numPr>
          <w:ilvl w:val="0"/>
          <w:numId w:val="1"/>
        </w:numPr>
        <w:spacing w:before="40" w:after="40" w:line="360" w:lineRule="auto"/>
        <w:ind w:firstLine="0"/>
        <w:rPr>
          <w:rFonts w:hint="eastAsia" w:ascii="宋体" w:hAnsi="宋体" w:eastAsia="宋体"/>
        </w:rPr>
      </w:pPr>
      <w:r>
        <w:rPr>
          <w:rFonts w:ascii="宋体" w:hAnsi="宋体" w:eastAsia="宋体"/>
        </w:rPr>
        <w:t>应用安全：身份认证、访问控制、通信加密、软件容错</w:t>
      </w:r>
    </w:p>
    <w:p w14:paraId="5ECB744A">
      <w:pPr>
        <w:pStyle w:val="22"/>
        <w:numPr>
          <w:ilvl w:val="0"/>
          <w:numId w:val="1"/>
        </w:numPr>
        <w:spacing w:before="40" w:after="40" w:line="360" w:lineRule="auto"/>
        <w:ind w:firstLine="0"/>
        <w:rPr>
          <w:rFonts w:hint="eastAsia" w:ascii="宋体" w:hAnsi="宋体" w:eastAsia="宋体"/>
        </w:rPr>
      </w:pPr>
      <w:r>
        <w:rPr>
          <w:rFonts w:ascii="宋体" w:hAnsi="宋体" w:eastAsia="宋体"/>
        </w:rPr>
        <w:t>数据安全：数据完整性、数据保密性、数据备份恢复</w:t>
      </w:r>
    </w:p>
    <w:p w14:paraId="3E393132">
      <w:pPr>
        <w:pStyle w:val="3"/>
        <w:ind w:firstLine="0" w:firstLineChars="0"/>
        <w:rPr>
          <w:rFonts w:hint="eastAsia"/>
        </w:rPr>
      </w:pPr>
      <w:bookmarkStart w:id="34" w:name="_Toc28940"/>
      <w:r>
        <w:t>3.7 帮助和问题报告</w:t>
      </w:r>
      <w:bookmarkEnd w:id="34"/>
    </w:p>
    <w:p w14:paraId="33211DBC">
      <w:pPr>
        <w:spacing w:before="60" w:after="60" w:line="360" w:lineRule="auto"/>
        <w:rPr>
          <w:rFonts w:hint="eastAsia" w:ascii="宋体" w:hAnsi="宋体" w:eastAsia="宋体"/>
        </w:rPr>
      </w:pPr>
      <w:r>
        <w:rPr>
          <w:rFonts w:ascii="宋体" w:hAnsi="宋体" w:eastAsia="宋体"/>
        </w:rPr>
        <w:t>系统提供多种帮助和问题报告渠道：</w:t>
      </w:r>
    </w:p>
    <w:p w14:paraId="187E9595">
      <w:pPr>
        <w:pStyle w:val="4"/>
        <w:rPr>
          <w:rFonts w:hint="eastAsia"/>
        </w:rPr>
      </w:pPr>
      <w:bookmarkStart w:id="35" w:name="_Toc28696"/>
      <w:r>
        <w:t>3.7.1 帮助渠道</w:t>
      </w:r>
      <w:bookmarkEnd w:id="35"/>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7"/>
        <w:gridCol w:w="2563"/>
        <w:gridCol w:w="2563"/>
        <w:gridCol w:w="2563"/>
      </w:tblGrid>
      <w:tr w14:paraId="7AC8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B3D3844">
            <w:pPr>
              <w:spacing w:before="20" w:after="20" w:line="300" w:lineRule="auto"/>
              <w:jc w:val="center"/>
              <w:rPr>
                <w:rFonts w:hint="eastAsia" w:ascii="宋体" w:hAnsi="宋体" w:eastAsia="宋体"/>
              </w:rPr>
            </w:pPr>
            <w:r>
              <w:rPr>
                <w:rFonts w:ascii="宋体" w:hAnsi="宋体" w:eastAsia="宋体"/>
                <w:b/>
                <w:bCs/>
                <w:sz w:val="22"/>
                <w:szCs w:val="22"/>
              </w:rPr>
              <w:t>帮助渠道</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6A458F5">
            <w:pPr>
              <w:spacing w:before="20" w:after="20" w:line="300" w:lineRule="auto"/>
              <w:jc w:val="center"/>
              <w:rPr>
                <w:rFonts w:hint="eastAsia" w:ascii="宋体" w:hAnsi="宋体" w:eastAsia="宋体"/>
              </w:rPr>
            </w:pPr>
            <w:r>
              <w:rPr>
                <w:rFonts w:ascii="宋体" w:hAnsi="宋体" w:eastAsia="宋体"/>
                <w:b/>
                <w:bCs/>
                <w:sz w:val="22"/>
                <w:szCs w:val="22"/>
              </w:rPr>
              <w:t>联系方式</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9F550B8">
            <w:pPr>
              <w:spacing w:before="20" w:after="20" w:line="300" w:lineRule="auto"/>
              <w:jc w:val="center"/>
              <w:rPr>
                <w:rFonts w:hint="eastAsia" w:ascii="宋体" w:hAnsi="宋体" w:eastAsia="宋体"/>
              </w:rPr>
            </w:pPr>
            <w:r>
              <w:rPr>
                <w:rFonts w:ascii="宋体" w:hAnsi="宋体" w:eastAsia="宋体"/>
                <w:b/>
                <w:bCs/>
                <w:sz w:val="22"/>
                <w:szCs w:val="22"/>
              </w:rPr>
              <w:t>服务时间</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3269902">
            <w:pPr>
              <w:spacing w:before="20" w:after="20" w:line="300" w:lineRule="auto"/>
              <w:jc w:val="center"/>
              <w:rPr>
                <w:rFonts w:hint="eastAsia" w:ascii="宋体" w:hAnsi="宋体" w:eastAsia="宋体"/>
              </w:rPr>
            </w:pPr>
            <w:r>
              <w:rPr>
                <w:rFonts w:ascii="宋体" w:hAnsi="宋体" w:eastAsia="宋体"/>
                <w:b/>
                <w:bCs/>
                <w:sz w:val="22"/>
                <w:szCs w:val="22"/>
              </w:rPr>
              <w:t>适用场景</w:t>
            </w:r>
          </w:p>
        </w:tc>
      </w:tr>
      <w:tr w14:paraId="1A3C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A2FFF2">
            <w:pPr>
              <w:spacing w:before="20" w:after="20" w:line="300" w:lineRule="auto"/>
              <w:rPr>
                <w:rFonts w:hint="eastAsia" w:ascii="宋体" w:hAnsi="宋体" w:eastAsia="宋体"/>
              </w:rPr>
            </w:pPr>
            <w:r>
              <w:rPr>
                <w:rFonts w:ascii="宋体" w:hAnsi="宋体" w:eastAsia="宋体"/>
                <w:sz w:val="22"/>
                <w:szCs w:val="22"/>
              </w:rPr>
              <w:t>在线客服</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41E6AB">
            <w:pPr>
              <w:spacing w:before="20" w:after="20" w:line="300" w:lineRule="auto"/>
              <w:rPr>
                <w:rFonts w:hint="eastAsia" w:ascii="宋体" w:hAnsi="宋体" w:eastAsia="宋体"/>
              </w:rPr>
            </w:pPr>
            <w:r>
              <w:rPr>
                <w:rFonts w:ascii="宋体" w:hAnsi="宋体" w:eastAsia="宋体"/>
                <w:sz w:val="22"/>
                <w:szCs w:val="22"/>
              </w:rPr>
              <w:t>系统内点击"客服"图标</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3AFC6C">
            <w:pPr>
              <w:spacing w:before="20" w:after="20" w:line="300" w:lineRule="auto"/>
              <w:rPr>
                <w:rFonts w:hint="eastAsia" w:ascii="宋体" w:hAnsi="宋体" w:eastAsia="宋体"/>
              </w:rPr>
            </w:pPr>
            <w:r>
              <w:rPr>
                <w:rFonts w:ascii="宋体" w:hAnsi="宋体" w:eastAsia="宋体"/>
                <w:sz w:val="22"/>
                <w:szCs w:val="22"/>
              </w:rPr>
              <w:t>工作日8:00-22:00，周末9:00-20:00</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F28DF4">
            <w:pPr>
              <w:spacing w:before="20" w:after="20" w:line="300" w:lineRule="auto"/>
              <w:rPr>
                <w:rFonts w:hint="eastAsia" w:ascii="宋体" w:hAnsi="宋体" w:eastAsia="宋体"/>
              </w:rPr>
            </w:pPr>
            <w:r>
              <w:rPr>
                <w:rFonts w:ascii="宋体" w:hAnsi="宋体" w:eastAsia="宋体"/>
                <w:sz w:val="22"/>
                <w:szCs w:val="22"/>
              </w:rPr>
              <w:t>功能使用咨询、操作指导</w:t>
            </w:r>
          </w:p>
        </w:tc>
      </w:tr>
      <w:tr w14:paraId="74CE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66542E">
            <w:pPr>
              <w:spacing w:before="20" w:after="20" w:line="300" w:lineRule="auto"/>
              <w:rPr>
                <w:rFonts w:hint="eastAsia" w:ascii="宋体" w:hAnsi="宋体" w:eastAsia="宋体"/>
              </w:rPr>
            </w:pPr>
            <w:r>
              <w:rPr>
                <w:rFonts w:ascii="宋体" w:hAnsi="宋体" w:eastAsia="宋体"/>
                <w:sz w:val="22"/>
                <w:szCs w:val="22"/>
              </w:rPr>
              <w:t>客服热线</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B839B5">
            <w:pPr>
              <w:spacing w:before="20" w:after="20" w:line="300" w:lineRule="auto"/>
              <w:rPr>
                <w:rFonts w:hint="eastAsia" w:ascii="宋体" w:hAnsi="宋体" w:eastAsia="宋体"/>
              </w:rPr>
            </w:pPr>
            <w:r>
              <w:rPr>
                <w:rFonts w:ascii="宋体" w:hAnsi="宋体" w:eastAsia="宋体"/>
                <w:sz w:val="22"/>
                <w:szCs w:val="22"/>
              </w:rPr>
              <w:t>400-XXX-XXXX</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8ABC28">
            <w:pPr>
              <w:spacing w:before="20" w:after="20" w:line="300" w:lineRule="auto"/>
              <w:rPr>
                <w:rFonts w:hint="eastAsia" w:ascii="宋体" w:hAnsi="宋体" w:eastAsia="宋体"/>
              </w:rPr>
            </w:pPr>
            <w:r>
              <w:rPr>
                <w:rFonts w:ascii="宋体" w:hAnsi="宋体" w:eastAsia="宋体"/>
                <w:sz w:val="22"/>
                <w:szCs w:val="22"/>
              </w:rPr>
              <w:t>工作日8:00-20:00，周末9:00-18:00</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61177C">
            <w:pPr>
              <w:spacing w:before="20" w:after="20" w:line="300" w:lineRule="auto"/>
              <w:rPr>
                <w:rFonts w:hint="eastAsia" w:ascii="宋体" w:hAnsi="宋体" w:eastAsia="宋体"/>
              </w:rPr>
            </w:pPr>
            <w:r>
              <w:rPr>
                <w:rFonts w:ascii="宋体" w:hAnsi="宋体" w:eastAsia="宋体"/>
                <w:sz w:val="22"/>
                <w:szCs w:val="22"/>
              </w:rPr>
              <w:t>紧急问题、账号问题</w:t>
            </w:r>
          </w:p>
        </w:tc>
      </w:tr>
      <w:tr w14:paraId="5692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861945">
            <w:pPr>
              <w:spacing w:before="20" w:after="20" w:line="300" w:lineRule="auto"/>
              <w:rPr>
                <w:rFonts w:hint="eastAsia" w:ascii="宋体" w:hAnsi="宋体" w:eastAsia="宋体"/>
              </w:rPr>
            </w:pPr>
            <w:r>
              <w:rPr>
                <w:rFonts w:ascii="宋体" w:hAnsi="宋体" w:eastAsia="宋体"/>
                <w:sz w:val="22"/>
                <w:szCs w:val="22"/>
              </w:rPr>
              <w:t>邮箱支持</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8446A7">
            <w:pPr>
              <w:spacing w:before="20" w:after="20" w:line="300" w:lineRule="auto"/>
              <w:rPr>
                <w:rFonts w:hint="eastAsia" w:ascii="宋体" w:hAnsi="宋体" w:eastAsia="宋体"/>
              </w:rPr>
            </w:pPr>
            <w:r>
              <w:rPr>
                <w:rFonts w:ascii="宋体" w:hAnsi="宋体" w:eastAsia="宋体"/>
                <w:sz w:val="22"/>
                <w:szCs w:val="22"/>
              </w:rPr>
              <w:t>support@example-hospital.com</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9765A9">
            <w:pPr>
              <w:spacing w:before="20" w:after="20" w:line="300" w:lineRule="auto"/>
              <w:rPr>
                <w:rFonts w:hint="eastAsia" w:ascii="宋体" w:hAnsi="宋体" w:eastAsia="宋体"/>
              </w:rPr>
            </w:pPr>
            <w:r>
              <w:rPr>
                <w:rFonts w:ascii="宋体" w:hAnsi="宋体" w:eastAsia="宋体"/>
                <w:sz w:val="22"/>
                <w:szCs w:val="22"/>
              </w:rPr>
              <w:t>24小时内回复</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23DAF1">
            <w:pPr>
              <w:spacing w:before="20" w:after="20" w:line="300" w:lineRule="auto"/>
              <w:rPr>
                <w:rFonts w:hint="eastAsia" w:ascii="宋体" w:hAnsi="宋体" w:eastAsia="宋体"/>
              </w:rPr>
            </w:pPr>
            <w:r>
              <w:rPr>
                <w:rFonts w:ascii="宋体" w:hAnsi="宋体" w:eastAsia="宋体"/>
                <w:sz w:val="22"/>
                <w:szCs w:val="22"/>
              </w:rPr>
              <w:t>问题报告、建议反馈</w:t>
            </w:r>
          </w:p>
        </w:tc>
      </w:tr>
      <w:tr w14:paraId="1D7F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BA22CB">
            <w:pPr>
              <w:spacing w:before="20" w:after="20" w:line="300" w:lineRule="auto"/>
              <w:rPr>
                <w:rFonts w:hint="eastAsia" w:ascii="宋体" w:hAnsi="宋体" w:eastAsia="宋体"/>
              </w:rPr>
            </w:pPr>
            <w:r>
              <w:rPr>
                <w:rFonts w:ascii="宋体" w:hAnsi="宋体" w:eastAsia="宋体"/>
                <w:sz w:val="22"/>
                <w:szCs w:val="22"/>
              </w:rPr>
              <w:t>在线帮助文档</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D5A9DB">
            <w:pPr>
              <w:spacing w:before="20" w:after="20" w:line="300" w:lineRule="auto"/>
              <w:rPr>
                <w:rFonts w:hint="eastAsia" w:ascii="宋体" w:hAnsi="宋体" w:eastAsia="宋体"/>
              </w:rPr>
            </w:pPr>
            <w:r>
              <w:rPr>
                <w:rFonts w:ascii="宋体" w:hAnsi="宋体" w:eastAsia="宋体"/>
                <w:sz w:val="22"/>
                <w:szCs w:val="22"/>
              </w:rPr>
              <w:t>系统内点击"帮助"菜单</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E1DD72">
            <w:pPr>
              <w:spacing w:before="20" w:after="20" w:line="300" w:lineRule="auto"/>
              <w:rPr>
                <w:rFonts w:hint="eastAsia" w:ascii="宋体" w:hAnsi="宋体" w:eastAsia="宋体"/>
              </w:rPr>
            </w:pPr>
            <w:r>
              <w:rPr>
                <w:rFonts w:ascii="宋体" w:hAnsi="宋体" w:eastAsia="宋体"/>
                <w:sz w:val="22"/>
                <w:szCs w:val="22"/>
              </w:rPr>
              <w:t>全天可用</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F942AC">
            <w:pPr>
              <w:spacing w:before="20" w:after="20" w:line="300" w:lineRule="auto"/>
              <w:rPr>
                <w:rFonts w:hint="eastAsia" w:ascii="宋体" w:hAnsi="宋体" w:eastAsia="宋体"/>
              </w:rPr>
            </w:pPr>
            <w:r>
              <w:rPr>
                <w:rFonts w:ascii="宋体" w:hAnsi="宋体" w:eastAsia="宋体"/>
                <w:sz w:val="22"/>
                <w:szCs w:val="22"/>
              </w:rPr>
              <w:t>自助查询操作说明</w:t>
            </w:r>
          </w:p>
        </w:tc>
      </w:tr>
      <w:tr w14:paraId="7689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36AC02">
            <w:pPr>
              <w:spacing w:before="20" w:after="20" w:line="300" w:lineRule="auto"/>
              <w:rPr>
                <w:rFonts w:hint="eastAsia" w:ascii="宋体" w:hAnsi="宋体" w:eastAsia="宋体"/>
              </w:rPr>
            </w:pPr>
            <w:r>
              <w:rPr>
                <w:rFonts w:ascii="宋体" w:hAnsi="宋体" w:eastAsia="宋体"/>
                <w:sz w:val="22"/>
                <w:szCs w:val="22"/>
              </w:rPr>
              <w:t>常见问题FAQ</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71A57C">
            <w:pPr>
              <w:spacing w:before="20" w:after="20" w:line="300" w:lineRule="auto"/>
              <w:rPr>
                <w:rFonts w:hint="eastAsia" w:ascii="宋体" w:hAnsi="宋体" w:eastAsia="宋体"/>
              </w:rPr>
            </w:pPr>
            <w:r>
              <w:rPr>
                <w:rFonts w:ascii="宋体" w:hAnsi="宋体" w:eastAsia="宋体"/>
                <w:sz w:val="22"/>
                <w:szCs w:val="22"/>
              </w:rPr>
              <w:t>系统帮助中心</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E6814E">
            <w:pPr>
              <w:spacing w:before="20" w:after="20" w:line="300" w:lineRule="auto"/>
              <w:rPr>
                <w:rFonts w:hint="eastAsia" w:ascii="宋体" w:hAnsi="宋体" w:eastAsia="宋体"/>
              </w:rPr>
            </w:pPr>
            <w:r>
              <w:rPr>
                <w:rFonts w:ascii="宋体" w:hAnsi="宋体" w:eastAsia="宋体"/>
                <w:sz w:val="22"/>
                <w:szCs w:val="22"/>
              </w:rPr>
              <w:t>全天可用</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FB5F74">
            <w:pPr>
              <w:spacing w:before="20" w:after="20" w:line="300" w:lineRule="auto"/>
              <w:rPr>
                <w:rFonts w:hint="eastAsia" w:ascii="宋体" w:hAnsi="宋体" w:eastAsia="宋体"/>
              </w:rPr>
            </w:pPr>
            <w:r>
              <w:rPr>
                <w:rFonts w:ascii="宋体" w:hAnsi="宋体" w:eastAsia="宋体"/>
                <w:sz w:val="22"/>
                <w:szCs w:val="22"/>
              </w:rPr>
              <w:t>常见问题自助解决</w:t>
            </w:r>
          </w:p>
        </w:tc>
      </w:tr>
    </w:tbl>
    <w:p w14:paraId="23A32D8B">
      <w:pPr>
        <w:pStyle w:val="4"/>
        <w:rPr>
          <w:rFonts w:hint="eastAsia"/>
        </w:rPr>
      </w:pPr>
      <w:bookmarkStart w:id="36" w:name="_Toc19163"/>
      <w:r>
        <w:t>3.7.2 问题报告流程</w:t>
      </w:r>
      <w:bookmarkEnd w:id="36"/>
    </w:p>
    <w:p w14:paraId="4617028A">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在系统中点击"帮助"菜单，选择"问题反馈"。</w:t>
      </w:r>
    </w:p>
    <w:p w14:paraId="7BC94830">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在问题反馈表单中填写：问题类型、问题描述、发生时间、截图（可选）。</w:t>
      </w:r>
    </w:p>
    <w:p w14:paraId="73E35464">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点击"提交"，系统将自动生成问题工单。</w:t>
      </w:r>
    </w:p>
    <w:p w14:paraId="73298360">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客服人员将在服务时间内响应并处理。</w:t>
      </w:r>
    </w:p>
    <w:p w14:paraId="1AA1EE3E">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用户可在"我的反馈"中查看处理进度和结果。</w:t>
      </w:r>
    </w:p>
    <w:p w14:paraId="513D7772">
      <w:pPr>
        <w:pStyle w:val="4"/>
        <w:rPr>
          <w:rFonts w:hint="eastAsia"/>
        </w:rPr>
      </w:pPr>
      <w:bookmarkStart w:id="37" w:name="_Toc17867"/>
      <w:r>
        <w:t>3.7.3 服务承诺</w:t>
      </w:r>
      <w:bookmarkEnd w:id="3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3075"/>
        <w:gridCol w:w="3588"/>
      </w:tblGrid>
      <w:tr w14:paraId="5E12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E1C2FB9">
            <w:pPr>
              <w:spacing w:before="20" w:after="20" w:line="300" w:lineRule="auto"/>
              <w:jc w:val="center"/>
              <w:rPr>
                <w:rFonts w:hint="eastAsia" w:ascii="宋体" w:hAnsi="宋体" w:eastAsia="宋体"/>
              </w:rPr>
            </w:pPr>
            <w:r>
              <w:rPr>
                <w:rFonts w:ascii="宋体" w:hAnsi="宋体" w:eastAsia="宋体"/>
                <w:b/>
                <w:bCs/>
                <w:sz w:val="22"/>
                <w:szCs w:val="22"/>
              </w:rPr>
              <w:t>问题类型</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A5FA7D8">
            <w:pPr>
              <w:spacing w:before="20" w:after="20" w:line="300" w:lineRule="auto"/>
              <w:jc w:val="center"/>
              <w:rPr>
                <w:rFonts w:hint="eastAsia" w:ascii="宋体" w:hAnsi="宋体" w:eastAsia="宋体"/>
              </w:rPr>
            </w:pPr>
            <w:r>
              <w:rPr>
                <w:rFonts w:ascii="宋体" w:hAnsi="宋体" w:eastAsia="宋体"/>
                <w:b/>
                <w:bCs/>
                <w:sz w:val="22"/>
                <w:szCs w:val="22"/>
              </w:rPr>
              <w:t>响应时效</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2B6E8EE">
            <w:pPr>
              <w:spacing w:before="20" w:after="20" w:line="300" w:lineRule="auto"/>
              <w:jc w:val="center"/>
              <w:rPr>
                <w:rFonts w:hint="eastAsia" w:ascii="宋体" w:hAnsi="宋体" w:eastAsia="宋体"/>
              </w:rPr>
            </w:pPr>
            <w:r>
              <w:rPr>
                <w:rFonts w:ascii="宋体" w:hAnsi="宋体" w:eastAsia="宋体"/>
                <w:b/>
                <w:bCs/>
                <w:sz w:val="22"/>
                <w:szCs w:val="22"/>
              </w:rPr>
              <w:t>解决时效</w:t>
            </w:r>
          </w:p>
        </w:tc>
      </w:tr>
      <w:tr w14:paraId="1442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D05EB4">
            <w:pPr>
              <w:spacing w:before="20" w:after="20" w:line="300" w:lineRule="auto"/>
              <w:rPr>
                <w:rFonts w:hint="eastAsia" w:ascii="宋体" w:hAnsi="宋体" w:eastAsia="宋体"/>
              </w:rPr>
            </w:pPr>
            <w:r>
              <w:rPr>
                <w:rFonts w:ascii="宋体" w:hAnsi="宋体" w:eastAsia="宋体"/>
                <w:sz w:val="22"/>
                <w:szCs w:val="22"/>
              </w:rPr>
              <w:t>账号登录问题</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CDE359">
            <w:pPr>
              <w:spacing w:before="20" w:after="20" w:line="300" w:lineRule="auto"/>
              <w:rPr>
                <w:rFonts w:hint="eastAsia" w:ascii="宋体" w:hAnsi="宋体" w:eastAsia="宋体"/>
              </w:rPr>
            </w:pPr>
            <w:r>
              <w:rPr>
                <w:rFonts w:ascii="宋体" w:hAnsi="宋体" w:eastAsia="宋体"/>
                <w:sz w:val="22"/>
                <w:szCs w:val="22"/>
              </w:rPr>
              <w:t>30分钟内响应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97C3DE">
            <w:pPr>
              <w:spacing w:before="20" w:after="20" w:line="300" w:lineRule="auto"/>
              <w:rPr>
                <w:rFonts w:hint="eastAsia" w:ascii="宋体" w:hAnsi="宋体" w:eastAsia="宋体"/>
              </w:rPr>
            </w:pPr>
            <w:r>
              <w:rPr>
                <w:rFonts w:ascii="宋体" w:hAnsi="宋体" w:eastAsia="宋体"/>
                <w:sz w:val="22"/>
                <w:szCs w:val="22"/>
              </w:rPr>
              <w:t>2小时内解决</w:t>
            </w:r>
          </w:p>
        </w:tc>
      </w:tr>
      <w:tr w14:paraId="20FA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84765C">
            <w:pPr>
              <w:spacing w:before="20" w:after="20" w:line="300" w:lineRule="auto"/>
              <w:rPr>
                <w:rFonts w:hint="eastAsia" w:ascii="宋体" w:hAnsi="宋体" w:eastAsia="宋体"/>
              </w:rPr>
            </w:pPr>
            <w:r>
              <w:rPr>
                <w:rFonts w:ascii="宋体" w:hAnsi="宋体" w:eastAsia="宋体"/>
                <w:sz w:val="22"/>
                <w:szCs w:val="22"/>
              </w:rPr>
              <w:t>设备连接问题</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BD90C5">
            <w:pPr>
              <w:spacing w:before="20" w:after="20" w:line="300" w:lineRule="auto"/>
              <w:rPr>
                <w:rFonts w:hint="eastAsia" w:ascii="宋体" w:hAnsi="宋体" w:eastAsia="宋体"/>
              </w:rPr>
            </w:pPr>
            <w:r>
              <w:rPr>
                <w:rFonts w:ascii="宋体" w:hAnsi="宋体" w:eastAsia="宋体"/>
                <w:sz w:val="22"/>
                <w:szCs w:val="22"/>
              </w:rPr>
              <w:t>1小时内响应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67BE3E">
            <w:pPr>
              <w:spacing w:before="20" w:after="20" w:line="300" w:lineRule="auto"/>
              <w:rPr>
                <w:rFonts w:hint="eastAsia" w:ascii="宋体" w:hAnsi="宋体" w:eastAsia="宋体"/>
              </w:rPr>
            </w:pPr>
            <w:r>
              <w:rPr>
                <w:rFonts w:ascii="宋体" w:hAnsi="宋体" w:eastAsia="宋体"/>
                <w:sz w:val="22"/>
                <w:szCs w:val="22"/>
              </w:rPr>
              <w:t>4小时内解决</w:t>
            </w:r>
          </w:p>
        </w:tc>
      </w:tr>
      <w:tr w14:paraId="1BF1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CAF3E2">
            <w:pPr>
              <w:spacing w:before="20" w:after="20" w:line="300" w:lineRule="auto"/>
              <w:rPr>
                <w:rFonts w:hint="eastAsia" w:ascii="宋体" w:hAnsi="宋体" w:eastAsia="宋体"/>
              </w:rPr>
            </w:pPr>
            <w:r>
              <w:rPr>
                <w:rFonts w:ascii="宋体" w:hAnsi="宋体" w:eastAsia="宋体"/>
                <w:sz w:val="22"/>
                <w:szCs w:val="22"/>
              </w:rPr>
              <w:t>功能使用咨询</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FAF0C8">
            <w:pPr>
              <w:spacing w:before="20" w:after="20" w:line="300" w:lineRule="auto"/>
              <w:rPr>
                <w:rFonts w:hint="eastAsia" w:ascii="宋体" w:hAnsi="宋体" w:eastAsia="宋体"/>
              </w:rPr>
            </w:pPr>
            <w:r>
              <w:rPr>
                <w:rFonts w:ascii="宋体" w:hAnsi="宋体" w:eastAsia="宋体"/>
                <w:sz w:val="22"/>
                <w:szCs w:val="22"/>
              </w:rPr>
              <w:t>2小时内响应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F3EDAB">
            <w:pPr>
              <w:spacing w:before="20" w:after="20" w:line="300" w:lineRule="auto"/>
              <w:rPr>
                <w:rFonts w:hint="eastAsia" w:ascii="宋体" w:hAnsi="宋体" w:eastAsia="宋体"/>
              </w:rPr>
            </w:pPr>
            <w:r>
              <w:rPr>
                <w:rFonts w:ascii="宋体" w:hAnsi="宋体" w:eastAsia="宋体"/>
                <w:sz w:val="22"/>
                <w:szCs w:val="22"/>
              </w:rPr>
              <w:t>24小时内解决</w:t>
            </w:r>
          </w:p>
        </w:tc>
      </w:tr>
      <w:tr w14:paraId="265CE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8C47FD">
            <w:pPr>
              <w:spacing w:before="20" w:after="20" w:line="300" w:lineRule="auto"/>
              <w:rPr>
                <w:rFonts w:hint="eastAsia" w:ascii="宋体" w:hAnsi="宋体" w:eastAsia="宋体"/>
              </w:rPr>
            </w:pPr>
            <w:r>
              <w:rPr>
                <w:rFonts w:ascii="宋体" w:hAnsi="宋体" w:eastAsia="宋体"/>
                <w:sz w:val="22"/>
                <w:szCs w:val="22"/>
              </w:rPr>
              <w:t>数据异常问题</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B267B6">
            <w:pPr>
              <w:spacing w:before="20" w:after="20" w:line="300" w:lineRule="auto"/>
              <w:rPr>
                <w:rFonts w:hint="eastAsia" w:ascii="宋体" w:hAnsi="宋体" w:eastAsia="宋体"/>
              </w:rPr>
            </w:pPr>
            <w:r>
              <w:rPr>
                <w:rFonts w:ascii="宋体" w:hAnsi="宋体" w:eastAsia="宋体"/>
                <w:sz w:val="22"/>
                <w:szCs w:val="22"/>
              </w:rPr>
              <w:t>1小时内响应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4190CE">
            <w:pPr>
              <w:spacing w:before="20" w:after="20" w:line="300" w:lineRule="auto"/>
              <w:rPr>
                <w:rFonts w:hint="eastAsia" w:ascii="宋体" w:hAnsi="宋体" w:eastAsia="宋体"/>
              </w:rPr>
            </w:pPr>
            <w:r>
              <w:rPr>
                <w:rFonts w:ascii="宋体" w:hAnsi="宋体" w:eastAsia="宋体"/>
                <w:sz w:val="22"/>
                <w:szCs w:val="22"/>
              </w:rPr>
              <w:t>24小时内解决</w:t>
            </w:r>
          </w:p>
        </w:tc>
      </w:tr>
      <w:tr w14:paraId="2AC3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20CBB5">
            <w:pPr>
              <w:spacing w:before="20" w:after="20" w:line="300" w:lineRule="auto"/>
              <w:rPr>
                <w:rFonts w:hint="eastAsia" w:ascii="宋体" w:hAnsi="宋体" w:eastAsia="宋体"/>
              </w:rPr>
            </w:pPr>
            <w:r>
              <w:rPr>
                <w:rFonts w:ascii="宋体" w:hAnsi="宋体" w:eastAsia="宋体"/>
                <w:sz w:val="22"/>
                <w:szCs w:val="22"/>
              </w:rPr>
              <w:t>功能Bug反馈</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33CA34">
            <w:pPr>
              <w:spacing w:before="20" w:after="20" w:line="300" w:lineRule="auto"/>
              <w:rPr>
                <w:rFonts w:hint="eastAsia" w:ascii="宋体" w:hAnsi="宋体" w:eastAsia="宋体"/>
              </w:rPr>
            </w:pPr>
            <w:r>
              <w:rPr>
                <w:rFonts w:ascii="宋体" w:hAnsi="宋体" w:eastAsia="宋体"/>
                <w:sz w:val="22"/>
                <w:szCs w:val="22"/>
              </w:rPr>
              <w:t>24小时内响应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E0F280">
            <w:pPr>
              <w:spacing w:before="20" w:after="20" w:line="300" w:lineRule="auto"/>
              <w:rPr>
                <w:rFonts w:hint="eastAsia" w:ascii="宋体" w:hAnsi="宋体" w:eastAsia="宋体"/>
              </w:rPr>
            </w:pPr>
            <w:r>
              <w:rPr>
                <w:rFonts w:ascii="宋体" w:hAnsi="宋体" w:eastAsia="宋体"/>
                <w:sz w:val="22"/>
                <w:szCs w:val="22"/>
              </w:rPr>
              <w:t>根据复杂度确定</w:t>
            </w:r>
          </w:p>
        </w:tc>
      </w:tr>
      <w:tr w14:paraId="1ADF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BC3638">
            <w:pPr>
              <w:spacing w:before="20" w:after="20" w:line="300" w:lineRule="auto"/>
              <w:rPr>
                <w:rFonts w:hint="eastAsia" w:ascii="宋体" w:hAnsi="宋体" w:eastAsia="宋体"/>
              </w:rPr>
            </w:pPr>
            <w:r>
              <w:rPr>
                <w:rFonts w:ascii="宋体" w:hAnsi="宋体" w:eastAsia="宋体"/>
                <w:sz w:val="22"/>
                <w:szCs w:val="22"/>
              </w:rPr>
              <w:t>功能建议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78DE82">
            <w:pPr>
              <w:spacing w:before="20" w:after="20" w:line="300" w:lineRule="auto"/>
              <w:rPr>
                <w:rFonts w:hint="eastAsia" w:ascii="宋体" w:hAnsi="宋体" w:eastAsia="宋体"/>
              </w:rPr>
            </w:pPr>
            <w:r>
              <w:rPr>
                <w:rFonts w:ascii="宋体" w:hAnsi="宋体" w:eastAsia="宋体"/>
                <w:sz w:val="22"/>
                <w:szCs w:val="22"/>
              </w:rPr>
              <w:t>3个工作日内响应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FCE4BC">
            <w:pPr>
              <w:spacing w:before="20" w:after="20" w:line="300" w:lineRule="auto"/>
              <w:rPr>
                <w:rFonts w:hint="eastAsia" w:ascii="宋体" w:hAnsi="宋体" w:eastAsia="宋体"/>
              </w:rPr>
            </w:pPr>
            <w:r>
              <w:rPr>
                <w:rFonts w:ascii="宋体" w:hAnsi="宋体" w:eastAsia="宋体"/>
                <w:sz w:val="22"/>
                <w:szCs w:val="22"/>
              </w:rPr>
              <w:t>纳入需求池评估</w:t>
            </w:r>
          </w:p>
        </w:tc>
      </w:tr>
    </w:tbl>
    <w:p w14:paraId="1C88F6CE">
      <w:pPr>
        <w:rPr>
          <w:rFonts w:hint="eastAsia" w:ascii="宋体" w:hAnsi="宋体" w:eastAsia="宋体"/>
        </w:rPr>
      </w:pPr>
      <w:r>
        <w:rPr>
          <w:rFonts w:ascii="宋体" w:hAnsi="宋体" w:eastAsia="宋体"/>
        </w:rPr>
        <w:br w:type="page"/>
      </w:r>
    </w:p>
    <w:p w14:paraId="4D710E82">
      <w:pPr>
        <w:pStyle w:val="2"/>
        <w:ind w:firstLine="0" w:firstLineChars="0"/>
        <w:rPr>
          <w:rFonts w:hint="eastAsia"/>
        </w:rPr>
      </w:pPr>
      <w:bookmarkStart w:id="38" w:name="_Toc14977"/>
      <w:r>
        <w:t>4 软件入门</w:t>
      </w:r>
      <w:bookmarkEnd w:id="38"/>
    </w:p>
    <w:p w14:paraId="05466A9F">
      <w:pPr>
        <w:spacing w:before="60" w:after="60" w:line="360" w:lineRule="auto"/>
        <w:ind w:firstLine="420"/>
        <w:rPr>
          <w:rFonts w:hint="eastAsia" w:ascii="宋体" w:hAnsi="宋体" w:eastAsia="宋体"/>
        </w:rPr>
      </w:pPr>
      <w:r>
        <w:rPr>
          <w:rFonts w:ascii="宋体" w:hAnsi="宋体" w:eastAsia="宋体"/>
        </w:rPr>
        <w:t>本章介绍数字人系统的首次使用准备、启动过程、停止和挂起工作的方法以及卸载步骤。</w:t>
      </w:r>
    </w:p>
    <w:p w14:paraId="7974FD9F">
      <w:pPr>
        <w:pStyle w:val="3"/>
        <w:ind w:firstLine="0" w:firstLineChars="0"/>
        <w:rPr>
          <w:rFonts w:hint="eastAsia"/>
        </w:rPr>
      </w:pPr>
      <w:bookmarkStart w:id="39" w:name="_Toc22072"/>
      <w:r>
        <w:t>4.1 软件的首次用户</w:t>
      </w:r>
      <w:bookmarkEnd w:id="39"/>
    </w:p>
    <w:p w14:paraId="1832AEE1">
      <w:pPr>
        <w:spacing w:before="60" w:after="60" w:line="360" w:lineRule="auto"/>
        <w:rPr>
          <w:rFonts w:hint="eastAsia" w:ascii="宋体" w:hAnsi="宋体" w:eastAsia="宋体"/>
        </w:rPr>
      </w:pPr>
      <w:r>
        <w:rPr>
          <w:rFonts w:ascii="宋体" w:hAnsi="宋体" w:eastAsia="宋体"/>
        </w:rPr>
        <w:t>首次使用数字人系统的用户需要完成以下准备工作：</w:t>
      </w:r>
    </w:p>
    <w:p w14:paraId="6B6BB9CA">
      <w:pPr>
        <w:pStyle w:val="4"/>
        <w:rPr>
          <w:rFonts w:hint="eastAsia"/>
        </w:rPr>
      </w:pPr>
      <w:bookmarkStart w:id="40" w:name="_Toc22075"/>
      <w:r>
        <w:t>4.1.1 账号</w:t>
      </w:r>
      <w:r>
        <w:rPr>
          <w:rFonts w:hint="eastAsia"/>
        </w:rPr>
        <w:t>登录</w:t>
      </w:r>
      <w:bookmarkEnd w:id="40"/>
    </w:p>
    <w:p w14:paraId="1EC3623C">
      <w:pPr>
        <w:spacing w:before="200" w:after="100"/>
        <w:jc w:val="center"/>
        <w:rPr>
          <w:rFonts w:hint="eastAsia" w:ascii="宋体" w:hAnsi="宋体" w:eastAsia="宋体"/>
        </w:rPr>
      </w:pPr>
      <w:r>
        <w:drawing>
          <wp:inline distT="0" distB="0" distL="0" distR="0">
            <wp:extent cx="5731510" cy="3084195"/>
            <wp:effectExtent l="0" t="0" r="2540" b="1905"/>
            <wp:docPr id="18559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416" name="图片 1"/>
                    <pic:cNvPicPr>
                      <a:picLocks noChangeAspect="1"/>
                    </pic:cNvPicPr>
                  </pic:nvPicPr>
                  <pic:blipFill>
                    <a:blip r:embed="rId10"/>
                    <a:stretch>
                      <a:fillRect/>
                    </a:stretch>
                  </pic:blipFill>
                  <pic:spPr>
                    <a:xfrm>
                      <a:off x="0" y="0"/>
                      <a:ext cx="5731510" cy="3084195"/>
                    </a:xfrm>
                    <a:prstGeom prst="rect">
                      <a:avLst/>
                    </a:prstGeom>
                  </pic:spPr>
                </pic:pic>
              </a:graphicData>
            </a:graphic>
          </wp:inline>
        </w:drawing>
      </w:r>
    </w:p>
    <w:p w14:paraId="489C6858">
      <w:pPr>
        <w:spacing w:before="50" w:after="200"/>
        <w:jc w:val="center"/>
        <w:rPr>
          <w:rFonts w:hint="eastAsia" w:ascii="宋体" w:hAnsi="宋体" w:eastAsia="宋体"/>
        </w:rPr>
      </w:pPr>
      <w:r>
        <w:rPr>
          <w:rFonts w:ascii="宋体" w:hAnsi="宋体" w:eastAsia="宋体"/>
          <w:i/>
          <w:iCs/>
          <w:color w:val="666666"/>
          <w:sz w:val="20"/>
          <w:szCs w:val="20"/>
        </w:rPr>
        <w:t>图 4-1 系统登录页面</w:t>
      </w:r>
    </w:p>
    <w:p w14:paraId="335BDBED">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在浏览器地址栏中输入系统访问地址，按回车键进入登录页面。</w:t>
      </w:r>
    </w:p>
    <w:p w14:paraId="6610D269">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点击登录页面下方的"注册账号"链接。</w:t>
      </w:r>
    </w:p>
    <w:p w14:paraId="2E64F2A4">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填写注册信息：姓名、身份证号、手机号、邮箱地址。</w:t>
      </w:r>
    </w:p>
    <w:p w14:paraId="71BD5804">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设置登录密码（要求：长度8-20位，必须包含大写字母、小写字母、数字和特殊符号中的至少三种）。</w:t>
      </w:r>
    </w:p>
    <w:p w14:paraId="07E67483">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获取并输入手机短信验证码。</w:t>
      </w:r>
    </w:p>
    <w:p w14:paraId="2F107E29">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阅读并同意《用户服务协议》和《隐私政策》。</w:t>
      </w:r>
    </w:p>
    <w:p w14:paraId="26C4CA0E">
      <w:pPr>
        <w:spacing w:before="80" w:after="80" w:line="360" w:lineRule="auto"/>
        <w:ind w:left="480"/>
        <w:rPr>
          <w:rFonts w:hint="eastAsia" w:ascii="宋体" w:hAnsi="宋体" w:eastAsia="宋体"/>
        </w:rPr>
      </w:pPr>
      <w:r>
        <w:rPr>
          <w:rFonts w:ascii="宋体" w:hAnsi="宋体" w:eastAsia="宋体"/>
          <w:b/>
          <w:bCs/>
          <w:color w:val="1E88E5"/>
          <w:sz w:val="22"/>
          <w:szCs w:val="22"/>
        </w:rPr>
        <w:t>步骤7：</w:t>
      </w:r>
      <w:r>
        <w:rPr>
          <w:rFonts w:ascii="宋体" w:hAnsi="宋体" w:eastAsia="宋体"/>
          <w:sz w:val="22"/>
          <w:szCs w:val="22"/>
        </w:rPr>
        <w:t>点击"注册"按钮完成注册。</w:t>
      </w:r>
    </w:p>
    <w:p w14:paraId="668848C9">
      <w:pPr>
        <w:pStyle w:val="4"/>
        <w:rPr>
          <w:rFonts w:hint="eastAsia"/>
        </w:rPr>
      </w:pPr>
      <w:bookmarkStart w:id="41" w:name="_Toc23215"/>
      <w:r>
        <w:t>4.1.2 首次登录初始化</w:t>
      </w:r>
      <w:bookmarkEnd w:id="41"/>
    </w:p>
    <w:p w14:paraId="155D2EB9">
      <w:pPr>
        <w:spacing w:before="60" w:after="60" w:line="360" w:lineRule="auto"/>
        <w:rPr>
          <w:rFonts w:hint="eastAsia" w:ascii="宋体" w:hAnsi="宋体" w:eastAsia="宋体"/>
        </w:rPr>
      </w:pPr>
      <w:r>
        <w:rPr>
          <w:rFonts w:ascii="宋体" w:hAnsi="宋体" w:eastAsia="宋体"/>
        </w:rPr>
        <w:t>首次登录系统时，系统将引导用户完成以下初始化设置：</w:t>
      </w:r>
    </w:p>
    <w:p w14:paraId="32D631AB">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使用注册的手机号或邮箱登录系统。</w:t>
      </w:r>
    </w:p>
    <w:p w14:paraId="5E3C4B61">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完善个人基本信息：性别、出生日期、身高、体重、血型。</w:t>
      </w:r>
    </w:p>
    <w:p w14:paraId="4A24B569">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填写健康基础信息：既往病史、家族病史、过敏史、用药情况。</w:t>
      </w:r>
    </w:p>
    <w:p w14:paraId="7D504991">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填写生活方式信息：饮食习惯、运动频率、吸烟饮酒情况、睡眠状况。</w:t>
      </w:r>
    </w:p>
    <w:p w14:paraId="0C234A5F">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设置并确认安全问题及答案（用于身份验证）。</w:t>
      </w:r>
    </w:p>
    <w:p w14:paraId="40E8DA61">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添加紧急联系人信息（至少一位）。</w:t>
      </w:r>
    </w:p>
    <w:p w14:paraId="400E9A19">
      <w:pPr>
        <w:spacing w:before="80" w:after="80" w:line="360" w:lineRule="auto"/>
        <w:ind w:left="480"/>
        <w:rPr>
          <w:rFonts w:hint="eastAsia" w:ascii="宋体" w:hAnsi="宋体" w:eastAsia="宋体"/>
        </w:rPr>
      </w:pPr>
      <w:r>
        <w:rPr>
          <w:rFonts w:ascii="宋体" w:hAnsi="宋体" w:eastAsia="宋体"/>
          <w:b/>
          <w:bCs/>
          <w:color w:val="1E88E5"/>
          <w:sz w:val="22"/>
          <w:szCs w:val="22"/>
        </w:rPr>
        <w:t>步骤7：</w:t>
      </w:r>
      <w:r>
        <w:rPr>
          <w:rFonts w:ascii="宋体" w:hAnsi="宋体" w:eastAsia="宋体"/>
          <w:sz w:val="22"/>
          <w:szCs w:val="22"/>
        </w:rPr>
        <w:t>完成初始化，进入系统首页。</w:t>
      </w:r>
    </w:p>
    <w:p w14:paraId="0B3A8947">
      <w:pPr>
        <w:pStyle w:val="4"/>
        <w:rPr>
          <w:rFonts w:hint="eastAsia"/>
        </w:rPr>
      </w:pPr>
      <w:bookmarkStart w:id="42" w:name="_Toc1550"/>
      <w:r>
        <w:t>4.1.3 设备首次绑定</w:t>
      </w:r>
      <w:bookmarkEnd w:id="42"/>
    </w:p>
    <w:p w14:paraId="12CF6DC0">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进入"健康监测"模块，点击"设备管理"。</w:t>
      </w:r>
    </w:p>
    <w:p w14:paraId="3AB22B41">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点击"添加设备"按钮，选择设备类型。</w:t>
      </w:r>
    </w:p>
    <w:p w14:paraId="6032218C">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确保设备已开机并处于可配对状态（通常蓝灯闪烁）。</w:t>
      </w:r>
    </w:p>
    <w:p w14:paraId="7E3DD5E4">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按系统提示完成设备绑定（蓝牙配对或WiFi连接）。</w:t>
      </w:r>
    </w:p>
    <w:p w14:paraId="25438A75">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绑定成功后，设备将自动开始采集和传输数据。</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0C767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FFB300" w:sz="0" w:space="0"/>
              <w:left w:val="single" w:color="FFB300" w:sz="12" w:space="0"/>
              <w:bottom w:val="single" w:color="FFB300" w:sz="0" w:space="0"/>
              <w:right w:val="single" w:color="FFB300" w:sz="0" w:space="0"/>
            </w:tcBorders>
            <w:shd w:val="clear" w:color="auto" w:fill="FFF8E1"/>
            <w:tcMar>
              <w:top w:w="120" w:type="dxa"/>
              <w:left w:w="200" w:type="dxa"/>
              <w:bottom w:w="120" w:type="dxa"/>
              <w:right w:w="200" w:type="dxa"/>
            </w:tcMar>
          </w:tcPr>
          <w:p w14:paraId="2B238372">
            <w:pPr>
              <w:rPr>
                <w:rFonts w:hint="eastAsia" w:ascii="宋体" w:hAnsi="宋体" w:eastAsia="宋体"/>
              </w:rPr>
            </w:pPr>
            <w:r>
              <w:rPr>
                <w:rFonts w:ascii="宋体" w:hAnsi="宋体" w:eastAsia="宋体"/>
                <w:b/>
                <w:bCs/>
                <w:color w:val="E65100"/>
                <w:sz w:val="22"/>
                <w:szCs w:val="22"/>
              </w:rPr>
              <w:t>注意：</w:t>
            </w:r>
            <w:r>
              <w:rPr>
                <w:rFonts w:ascii="宋体" w:hAnsi="宋体" w:eastAsia="宋体"/>
                <w:color w:val="BF360C"/>
                <w:sz w:val="22"/>
                <w:szCs w:val="22"/>
              </w:rPr>
              <w:t>首次绑定设备前，请确保您的电脑或移动设备已开启蓝牙功能（蓝牙设备）或连接到与设备相同的WiFi网络（WiFi设备）。</w:t>
            </w:r>
          </w:p>
        </w:tc>
      </w:tr>
    </w:tbl>
    <w:p w14:paraId="37C77748">
      <w:pPr>
        <w:pStyle w:val="4"/>
        <w:rPr>
          <w:rFonts w:hint="eastAsia"/>
        </w:rPr>
      </w:pPr>
      <w:bookmarkStart w:id="43" w:name="_Toc18219"/>
      <w:r>
        <w:t>4.1.4 浏览器兼容性检查</w:t>
      </w:r>
      <w:bookmarkEnd w:id="43"/>
    </w:p>
    <w:p w14:paraId="7A37CEE2">
      <w:pPr>
        <w:spacing w:before="60" w:after="60" w:line="360" w:lineRule="auto"/>
        <w:rPr>
          <w:rFonts w:hint="eastAsia" w:ascii="宋体" w:hAnsi="宋体" w:eastAsia="宋体"/>
        </w:rPr>
      </w:pPr>
      <w:r>
        <w:rPr>
          <w:rFonts w:ascii="宋体" w:hAnsi="宋体" w:eastAsia="宋体"/>
        </w:rPr>
        <w:t>首次访问系统时，系统会自动检测浏览器兼容性。如遇以下情况，请按建议处理：</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075"/>
        <w:gridCol w:w="4101"/>
      </w:tblGrid>
      <w:tr w14:paraId="073B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A08AA1D">
            <w:pPr>
              <w:spacing w:before="20" w:after="20" w:line="300" w:lineRule="auto"/>
              <w:jc w:val="center"/>
              <w:rPr>
                <w:rFonts w:hint="eastAsia" w:ascii="宋体" w:hAnsi="宋体" w:eastAsia="宋体"/>
              </w:rPr>
            </w:pPr>
            <w:r>
              <w:rPr>
                <w:rFonts w:ascii="宋体" w:hAnsi="宋体" w:eastAsia="宋体"/>
                <w:b/>
                <w:bCs/>
                <w:sz w:val="22"/>
                <w:szCs w:val="22"/>
              </w:rPr>
              <w:t>检测项目</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972F7AC">
            <w:pPr>
              <w:spacing w:before="20" w:after="20" w:line="300" w:lineRule="auto"/>
              <w:jc w:val="center"/>
              <w:rPr>
                <w:rFonts w:hint="eastAsia" w:ascii="宋体" w:hAnsi="宋体" w:eastAsia="宋体"/>
              </w:rPr>
            </w:pPr>
            <w:r>
              <w:rPr>
                <w:rFonts w:ascii="宋体" w:hAnsi="宋体" w:eastAsia="宋体"/>
                <w:b/>
                <w:bCs/>
                <w:sz w:val="22"/>
                <w:szCs w:val="22"/>
              </w:rPr>
              <w:t>不满足时的提示</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A9452DB">
            <w:pPr>
              <w:spacing w:before="20" w:after="20" w:line="300" w:lineRule="auto"/>
              <w:jc w:val="center"/>
              <w:rPr>
                <w:rFonts w:hint="eastAsia" w:ascii="宋体" w:hAnsi="宋体" w:eastAsia="宋体"/>
              </w:rPr>
            </w:pPr>
            <w:r>
              <w:rPr>
                <w:rFonts w:ascii="宋体" w:hAnsi="宋体" w:eastAsia="宋体"/>
                <w:b/>
                <w:bCs/>
                <w:sz w:val="22"/>
                <w:szCs w:val="22"/>
              </w:rPr>
              <w:t>建议操作</w:t>
            </w:r>
          </w:p>
        </w:tc>
      </w:tr>
      <w:tr w14:paraId="5C0B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94CA66">
            <w:pPr>
              <w:spacing w:before="20" w:after="20" w:line="300" w:lineRule="auto"/>
              <w:rPr>
                <w:rFonts w:hint="eastAsia" w:ascii="宋体" w:hAnsi="宋体" w:eastAsia="宋体"/>
              </w:rPr>
            </w:pPr>
            <w:r>
              <w:rPr>
                <w:rFonts w:ascii="宋体" w:hAnsi="宋体" w:eastAsia="宋体"/>
                <w:sz w:val="22"/>
                <w:szCs w:val="22"/>
              </w:rPr>
              <w:t>JavaScript是否启用</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25754F">
            <w:pPr>
              <w:spacing w:before="20" w:after="20" w:line="300" w:lineRule="auto"/>
              <w:rPr>
                <w:rFonts w:hint="eastAsia" w:ascii="宋体" w:hAnsi="宋体" w:eastAsia="宋体"/>
              </w:rPr>
            </w:pPr>
            <w:r>
              <w:rPr>
                <w:rFonts w:ascii="宋体" w:hAnsi="宋体" w:eastAsia="宋体"/>
                <w:sz w:val="22"/>
                <w:szCs w:val="22"/>
              </w:rPr>
              <w:t>"请启用JavaScript"提示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1231C4">
            <w:pPr>
              <w:spacing w:before="20" w:after="20" w:line="300" w:lineRule="auto"/>
              <w:rPr>
                <w:rFonts w:hint="eastAsia" w:ascii="宋体" w:hAnsi="宋体" w:eastAsia="宋体"/>
              </w:rPr>
            </w:pPr>
            <w:r>
              <w:rPr>
                <w:rFonts w:ascii="宋体" w:hAnsi="宋体" w:eastAsia="宋体"/>
                <w:sz w:val="22"/>
                <w:szCs w:val="22"/>
              </w:rPr>
              <w:t>在浏览器设置中启用JavaScript</w:t>
            </w:r>
          </w:p>
        </w:tc>
      </w:tr>
      <w:tr w14:paraId="1093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7991E6">
            <w:pPr>
              <w:spacing w:before="20" w:after="20" w:line="300" w:lineRule="auto"/>
              <w:rPr>
                <w:rFonts w:hint="eastAsia" w:ascii="宋体" w:hAnsi="宋体" w:eastAsia="宋体"/>
              </w:rPr>
            </w:pPr>
            <w:r>
              <w:rPr>
                <w:rFonts w:ascii="宋体" w:hAnsi="宋体" w:eastAsia="宋体"/>
                <w:sz w:val="22"/>
                <w:szCs w:val="22"/>
              </w:rPr>
              <w:t>WebGL是否支持</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DEF3E7">
            <w:pPr>
              <w:spacing w:before="20" w:after="20" w:line="300" w:lineRule="auto"/>
              <w:rPr>
                <w:rFonts w:hint="eastAsia" w:ascii="宋体" w:hAnsi="宋体" w:eastAsia="宋体"/>
              </w:rPr>
            </w:pPr>
            <w:r>
              <w:rPr>
                <w:rFonts w:ascii="宋体" w:hAnsi="宋体" w:eastAsia="宋体"/>
                <w:sz w:val="22"/>
                <w:szCs w:val="22"/>
              </w:rPr>
              <w:t>"3D功能不可用"提示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3FCC79">
            <w:pPr>
              <w:spacing w:before="20" w:after="20" w:line="300" w:lineRule="auto"/>
              <w:rPr>
                <w:rFonts w:hint="eastAsia" w:ascii="宋体" w:hAnsi="宋体" w:eastAsia="宋体"/>
              </w:rPr>
            </w:pPr>
            <w:r>
              <w:rPr>
                <w:rFonts w:ascii="宋体" w:hAnsi="宋体" w:eastAsia="宋体"/>
                <w:sz w:val="22"/>
                <w:szCs w:val="22"/>
              </w:rPr>
              <w:t>升级浏览器或更换为Chrome/Edge</w:t>
            </w:r>
          </w:p>
        </w:tc>
      </w:tr>
      <w:tr w14:paraId="596B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CA3F30">
            <w:pPr>
              <w:spacing w:before="20" w:after="20" w:line="300" w:lineRule="auto"/>
              <w:rPr>
                <w:rFonts w:hint="eastAsia" w:ascii="宋体" w:hAnsi="宋体" w:eastAsia="宋体"/>
              </w:rPr>
            </w:pPr>
            <w:r>
              <w:rPr>
                <w:rFonts w:ascii="宋体" w:hAnsi="宋体" w:eastAsia="宋体"/>
                <w:sz w:val="22"/>
                <w:szCs w:val="22"/>
              </w:rPr>
              <w:t>硬件加速是否启用</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E6DA7E">
            <w:pPr>
              <w:spacing w:before="20" w:after="20" w:line="300" w:lineRule="auto"/>
              <w:rPr>
                <w:rFonts w:hint="eastAsia" w:ascii="宋体" w:hAnsi="宋体" w:eastAsia="宋体"/>
              </w:rPr>
            </w:pPr>
            <w:r>
              <w:rPr>
                <w:rFonts w:ascii="宋体" w:hAnsi="宋体" w:eastAsia="宋体"/>
                <w:sz w:val="22"/>
                <w:szCs w:val="22"/>
              </w:rPr>
              <w:t>"3D渲染可能缓慢"提示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590D9C">
            <w:pPr>
              <w:spacing w:before="20" w:after="20" w:line="300" w:lineRule="auto"/>
              <w:rPr>
                <w:rFonts w:hint="eastAsia" w:ascii="宋体" w:hAnsi="宋体" w:eastAsia="宋体"/>
              </w:rPr>
            </w:pPr>
            <w:r>
              <w:rPr>
                <w:rFonts w:ascii="宋体" w:hAnsi="宋体" w:eastAsia="宋体"/>
                <w:sz w:val="22"/>
                <w:szCs w:val="22"/>
              </w:rPr>
              <w:t>在浏览器设置中启用硬件加速</w:t>
            </w:r>
          </w:p>
        </w:tc>
      </w:tr>
      <w:tr w14:paraId="6476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A9A576">
            <w:pPr>
              <w:spacing w:before="20" w:after="20" w:line="300" w:lineRule="auto"/>
              <w:rPr>
                <w:rFonts w:hint="eastAsia" w:ascii="宋体" w:hAnsi="宋体" w:eastAsia="宋体"/>
              </w:rPr>
            </w:pPr>
            <w:r>
              <w:rPr>
                <w:rFonts w:ascii="宋体" w:hAnsi="宋体" w:eastAsia="宋体"/>
                <w:sz w:val="22"/>
                <w:szCs w:val="22"/>
              </w:rPr>
              <w:t>通知权限是否允许</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3D4E40">
            <w:pPr>
              <w:spacing w:before="20" w:after="20" w:line="300" w:lineRule="auto"/>
              <w:rPr>
                <w:rFonts w:hint="eastAsia" w:ascii="宋体" w:hAnsi="宋体" w:eastAsia="宋体"/>
              </w:rPr>
            </w:pPr>
            <w:r>
              <w:rPr>
                <w:rFonts w:ascii="宋体" w:hAnsi="宋体" w:eastAsia="宋体"/>
                <w:sz w:val="22"/>
                <w:szCs w:val="22"/>
              </w:rPr>
              <w:t>"无法接收预警通知"提示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EFB16F">
            <w:pPr>
              <w:spacing w:before="20" w:after="20" w:line="300" w:lineRule="auto"/>
              <w:rPr>
                <w:rFonts w:hint="eastAsia" w:ascii="宋体" w:hAnsi="宋体" w:eastAsia="宋体"/>
              </w:rPr>
            </w:pPr>
            <w:r>
              <w:rPr>
                <w:rFonts w:ascii="宋体" w:hAnsi="宋体" w:eastAsia="宋体"/>
                <w:sz w:val="22"/>
                <w:szCs w:val="22"/>
              </w:rPr>
              <w:t>在浏览器设置中允许通知</w:t>
            </w:r>
          </w:p>
        </w:tc>
      </w:tr>
      <w:tr w14:paraId="0008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BF4E9B">
            <w:pPr>
              <w:spacing w:before="20" w:after="20" w:line="300" w:lineRule="auto"/>
              <w:rPr>
                <w:rFonts w:hint="eastAsia" w:ascii="宋体" w:hAnsi="宋体" w:eastAsia="宋体"/>
              </w:rPr>
            </w:pPr>
            <w:r>
              <w:rPr>
                <w:rFonts w:ascii="宋体" w:hAnsi="宋体" w:eastAsia="宋体"/>
                <w:sz w:val="22"/>
                <w:szCs w:val="22"/>
              </w:rPr>
              <w:t>浏览器版本</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376C51">
            <w:pPr>
              <w:spacing w:before="20" w:after="20" w:line="300" w:lineRule="auto"/>
              <w:rPr>
                <w:rFonts w:hint="eastAsia" w:ascii="宋体" w:hAnsi="宋体" w:eastAsia="宋体"/>
              </w:rPr>
            </w:pPr>
            <w:r>
              <w:rPr>
                <w:rFonts w:ascii="宋体" w:hAnsi="宋体" w:eastAsia="宋体"/>
                <w:sz w:val="22"/>
                <w:szCs w:val="22"/>
              </w:rPr>
              <w:t>"浏览器版本过低"提示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4361BA">
            <w:pPr>
              <w:spacing w:before="20" w:after="20" w:line="300" w:lineRule="auto"/>
              <w:rPr>
                <w:rFonts w:hint="eastAsia" w:ascii="宋体" w:hAnsi="宋体" w:eastAsia="宋体"/>
              </w:rPr>
            </w:pPr>
            <w:r>
              <w:rPr>
                <w:rFonts w:ascii="宋体" w:hAnsi="宋体" w:eastAsia="宋体"/>
                <w:sz w:val="22"/>
                <w:szCs w:val="22"/>
              </w:rPr>
              <w:t>升级浏览器到最新版本</w:t>
            </w:r>
          </w:p>
        </w:tc>
      </w:tr>
    </w:tbl>
    <w:p w14:paraId="7229F417">
      <w:pPr>
        <w:pStyle w:val="3"/>
        <w:ind w:firstLine="0" w:firstLineChars="0"/>
        <w:rPr>
          <w:rFonts w:hint="eastAsia"/>
        </w:rPr>
      </w:pPr>
      <w:bookmarkStart w:id="44" w:name="_Toc12759"/>
      <w:r>
        <w:t>4.2 启动过程</w:t>
      </w:r>
      <w:bookmarkEnd w:id="44"/>
    </w:p>
    <w:p w14:paraId="4E861150">
      <w:pPr>
        <w:pStyle w:val="4"/>
        <w:rPr>
          <w:rFonts w:hint="eastAsia"/>
        </w:rPr>
      </w:pPr>
      <w:bookmarkStart w:id="45" w:name="_Toc16572"/>
      <w:r>
        <w:t>4.2.1 Web端启动</w:t>
      </w:r>
      <w:bookmarkEnd w:id="45"/>
    </w:p>
    <w:p w14:paraId="08531464">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打开浏览器（推荐Chrome或Edge）。</w:t>
      </w:r>
    </w:p>
    <w:p w14:paraId="7641EA23">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在地址栏中输入系统访问地址。</w:t>
      </w:r>
    </w:p>
    <w:p w14:paraId="59C02831">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按回车键，系统加载登录页面。</w:t>
      </w:r>
    </w:p>
    <w:p w14:paraId="3BD2B3CC">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在登录页面输入用户名（手机号/邮箱/身份证号）和密码。</w:t>
      </w:r>
    </w:p>
    <w:p w14:paraId="1D486457">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输入图片验证码，点击"登录"按钮。</w:t>
      </w:r>
    </w:p>
    <w:p w14:paraId="7D3E1F2A">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系统验证通过后，加载首页，显示健康数据概览。</w:t>
      </w:r>
    </w:p>
    <w:p w14:paraId="533E8BFD">
      <w:pPr>
        <w:pStyle w:val="4"/>
        <w:rPr>
          <w:rFonts w:hint="eastAsia"/>
        </w:rPr>
      </w:pPr>
      <w:bookmarkStart w:id="46" w:name="_Toc23674"/>
      <w:r>
        <w:t>4.2.2 移动端启动</w:t>
      </w:r>
      <w:bookmarkEnd w:id="46"/>
    </w:p>
    <w:p w14:paraId="218D3AF5">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在手机桌面点击数字人系统应用图标。</w:t>
      </w:r>
    </w:p>
    <w:p w14:paraId="421B9EDF">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应用启动后显示登录页面。</w:t>
      </w:r>
    </w:p>
    <w:p w14:paraId="38AAB0FF">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如已记住密码，直接点击"登录"按钮。</w:t>
      </w:r>
    </w:p>
    <w:p w14:paraId="0754F444">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如启用了生物识别（指纹/面容），按提示进行验证。</w:t>
      </w:r>
    </w:p>
    <w:p w14:paraId="612B8F12">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登录成功后进入首页。</w:t>
      </w:r>
    </w:p>
    <w:p w14:paraId="5F1C927C">
      <w:pPr>
        <w:pStyle w:val="4"/>
        <w:rPr>
          <w:rFonts w:hint="eastAsia"/>
        </w:rPr>
      </w:pPr>
      <w:bookmarkStart w:id="47" w:name="_Toc20585"/>
      <w:r>
        <w:t>4.2.3 启动后状态检查</w:t>
      </w:r>
      <w:bookmarkEnd w:id="47"/>
    </w:p>
    <w:p w14:paraId="662C7CEE">
      <w:pPr>
        <w:spacing w:before="60" w:after="60" w:line="360" w:lineRule="auto"/>
        <w:rPr>
          <w:rFonts w:hint="eastAsia" w:ascii="宋体" w:hAnsi="宋体" w:eastAsia="宋体"/>
        </w:rPr>
      </w:pPr>
      <w:r>
        <w:rPr>
          <w:rFonts w:ascii="宋体" w:hAnsi="宋体" w:eastAsia="宋体"/>
        </w:rPr>
        <w:t>登录成功后，建议检查以下状态：</w:t>
      </w:r>
    </w:p>
    <w:p w14:paraId="53C1A727">
      <w:pPr>
        <w:pStyle w:val="22"/>
        <w:numPr>
          <w:ilvl w:val="0"/>
          <w:numId w:val="1"/>
        </w:numPr>
        <w:spacing w:before="40" w:after="40" w:line="360" w:lineRule="auto"/>
        <w:ind w:firstLine="0"/>
        <w:rPr>
          <w:rFonts w:hint="eastAsia" w:ascii="宋体" w:hAnsi="宋体" w:eastAsia="宋体"/>
        </w:rPr>
      </w:pPr>
      <w:r>
        <w:rPr>
          <w:rFonts w:ascii="宋体" w:hAnsi="宋体" w:eastAsia="宋体"/>
        </w:rPr>
        <w:t>监测设备是否已连接并在线（查看设备管理页面）</w:t>
      </w:r>
    </w:p>
    <w:p w14:paraId="47366433">
      <w:pPr>
        <w:pStyle w:val="22"/>
        <w:numPr>
          <w:ilvl w:val="0"/>
          <w:numId w:val="1"/>
        </w:numPr>
        <w:spacing w:before="40" w:after="40" w:line="360" w:lineRule="auto"/>
        <w:ind w:firstLine="0"/>
        <w:rPr>
          <w:rFonts w:hint="eastAsia" w:ascii="宋体" w:hAnsi="宋体" w:eastAsia="宋体"/>
        </w:rPr>
      </w:pPr>
      <w:r>
        <w:rPr>
          <w:rFonts w:ascii="宋体" w:hAnsi="宋体" w:eastAsia="宋体"/>
        </w:rPr>
        <w:t>是否有未处理的健康风险预警（查看消息通知）</w:t>
      </w:r>
    </w:p>
    <w:p w14:paraId="0CAEDAFD">
      <w:pPr>
        <w:pStyle w:val="22"/>
        <w:numPr>
          <w:ilvl w:val="0"/>
          <w:numId w:val="1"/>
        </w:numPr>
        <w:spacing w:before="40" w:after="40" w:line="360" w:lineRule="auto"/>
        <w:ind w:firstLine="0"/>
        <w:rPr>
          <w:rFonts w:hint="eastAsia" w:ascii="宋体" w:hAnsi="宋体" w:eastAsia="宋体"/>
        </w:rPr>
      </w:pPr>
      <w:r>
        <w:rPr>
          <w:rFonts w:ascii="宋体" w:hAnsi="宋体" w:eastAsia="宋体"/>
        </w:rPr>
        <w:t>监测计划是否正常执行（查看监测计划页面）</w:t>
      </w:r>
    </w:p>
    <w:p w14:paraId="2B13C2F3">
      <w:pPr>
        <w:pStyle w:val="22"/>
        <w:numPr>
          <w:ilvl w:val="0"/>
          <w:numId w:val="1"/>
        </w:numPr>
        <w:spacing w:before="40" w:after="40" w:line="360" w:lineRule="auto"/>
        <w:ind w:firstLine="0"/>
        <w:rPr>
          <w:rFonts w:hint="eastAsia" w:ascii="宋体" w:hAnsi="宋体" w:eastAsia="宋体"/>
        </w:rPr>
      </w:pPr>
      <w:r>
        <w:rPr>
          <w:rFonts w:ascii="宋体" w:hAnsi="宋体" w:eastAsia="宋体"/>
        </w:rPr>
        <w:t>健康数据是否正常更新（查看实时监测看板）</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70B2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26A69A" w:sz="0" w:space="0"/>
              <w:left w:val="single" w:color="26A69A" w:sz="12" w:space="0"/>
              <w:bottom w:val="single" w:color="26A69A" w:sz="0" w:space="0"/>
              <w:right w:val="single" w:color="26A69A" w:sz="0" w:space="0"/>
            </w:tcBorders>
            <w:shd w:val="clear" w:color="auto" w:fill="E8F5F3"/>
            <w:tcMar>
              <w:top w:w="120" w:type="dxa"/>
              <w:left w:w="200" w:type="dxa"/>
              <w:bottom w:w="120" w:type="dxa"/>
              <w:right w:w="200" w:type="dxa"/>
            </w:tcMar>
          </w:tcPr>
          <w:p w14:paraId="302AB01B">
            <w:pPr>
              <w:rPr>
                <w:rFonts w:hint="eastAsia" w:ascii="宋体" w:hAnsi="宋体" w:eastAsia="宋体"/>
              </w:rPr>
            </w:pPr>
            <w:r>
              <w:rPr>
                <w:rFonts w:ascii="宋体" w:hAnsi="宋体" w:eastAsia="宋体"/>
                <w:b/>
                <w:bCs/>
                <w:color w:val="26A69A"/>
                <w:sz w:val="22"/>
                <w:szCs w:val="22"/>
              </w:rPr>
              <w:t>提示：</w:t>
            </w:r>
            <w:r>
              <w:rPr>
                <w:rFonts w:ascii="宋体" w:hAnsi="宋体" w:eastAsia="宋体"/>
                <w:color w:val="2E7D32"/>
                <w:sz w:val="22"/>
                <w:szCs w:val="22"/>
              </w:rPr>
              <w:t>如发现设备离线或数据不更新，请先检查设备电源和连接状态，必要时重新绑定设备。</w:t>
            </w:r>
          </w:p>
        </w:tc>
      </w:tr>
    </w:tbl>
    <w:p w14:paraId="16B29EE1">
      <w:pPr>
        <w:pStyle w:val="3"/>
        <w:ind w:firstLine="0" w:firstLineChars="0"/>
        <w:rPr>
          <w:rFonts w:hint="eastAsia"/>
        </w:rPr>
      </w:pPr>
      <w:bookmarkStart w:id="48" w:name="_Toc32214"/>
      <w:r>
        <w:t>4.3 停止和挂起工作</w:t>
      </w:r>
      <w:bookmarkEnd w:id="48"/>
    </w:p>
    <w:p w14:paraId="5D85CC6B">
      <w:pPr>
        <w:pStyle w:val="4"/>
        <w:rPr>
          <w:rFonts w:hint="eastAsia"/>
        </w:rPr>
      </w:pPr>
      <w:bookmarkStart w:id="49" w:name="_Toc32212"/>
      <w:r>
        <w:t>4.3.1 退出系统</w:t>
      </w:r>
      <w:bookmarkEnd w:id="49"/>
    </w:p>
    <w:p w14:paraId="710004ED">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点击顶部导航栏右侧的用户头像。</w:t>
      </w:r>
    </w:p>
    <w:p w14:paraId="28C9F30F">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在下拉菜单中选择"退出登录"。</w:t>
      </w:r>
    </w:p>
    <w:p w14:paraId="667E3CC5">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系统确认后将退出并返回登录页面。</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36FA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26A69A" w:sz="0" w:space="0"/>
              <w:left w:val="single" w:color="26A69A" w:sz="12" w:space="0"/>
              <w:bottom w:val="single" w:color="26A69A" w:sz="0" w:space="0"/>
              <w:right w:val="single" w:color="26A69A" w:sz="0" w:space="0"/>
            </w:tcBorders>
            <w:shd w:val="clear" w:color="auto" w:fill="E8F5F3"/>
            <w:tcMar>
              <w:top w:w="120" w:type="dxa"/>
              <w:left w:w="200" w:type="dxa"/>
              <w:bottom w:w="120" w:type="dxa"/>
              <w:right w:w="200" w:type="dxa"/>
            </w:tcMar>
          </w:tcPr>
          <w:p w14:paraId="13EE45DC">
            <w:pPr>
              <w:rPr>
                <w:rFonts w:hint="eastAsia" w:ascii="宋体" w:hAnsi="宋体" w:eastAsia="宋体"/>
              </w:rPr>
            </w:pPr>
            <w:r>
              <w:rPr>
                <w:rFonts w:ascii="宋体" w:hAnsi="宋体" w:eastAsia="宋体"/>
                <w:b/>
                <w:bCs/>
                <w:color w:val="26A69A"/>
                <w:sz w:val="22"/>
                <w:szCs w:val="22"/>
              </w:rPr>
              <w:t>提示：</w:t>
            </w:r>
            <w:r>
              <w:rPr>
                <w:rFonts w:ascii="宋体" w:hAnsi="宋体" w:eastAsia="宋体"/>
                <w:color w:val="2E7D32"/>
                <w:sz w:val="22"/>
                <w:szCs w:val="22"/>
              </w:rPr>
              <w:t>为保护账号安全，使用公共设备时请务必在离开前退出登录。系统也会在30分钟无操作后自动登出。</w:t>
            </w:r>
          </w:p>
        </w:tc>
      </w:tr>
    </w:tbl>
    <w:p w14:paraId="4B906CEF">
      <w:pPr>
        <w:pStyle w:val="4"/>
        <w:rPr>
          <w:rFonts w:hint="eastAsia"/>
        </w:rPr>
      </w:pPr>
      <w:bookmarkStart w:id="50" w:name="_Toc14646"/>
      <w:r>
        <w:t>4.3.2 挂起工作状态</w:t>
      </w:r>
      <w:bookmarkEnd w:id="50"/>
    </w:p>
    <w:p w14:paraId="7EAFEC34">
      <w:pPr>
        <w:spacing w:before="60" w:after="60" w:line="360" w:lineRule="auto"/>
        <w:rPr>
          <w:rFonts w:hint="eastAsia" w:ascii="宋体" w:hAnsi="宋体" w:eastAsia="宋体"/>
        </w:rPr>
      </w:pPr>
      <w:r>
        <w:rPr>
          <w:rFonts w:ascii="宋体" w:hAnsi="宋体" w:eastAsia="宋体"/>
        </w:rPr>
        <w:t>当用户需要暂时离开但不想退出系统时，可使用以下挂起方式：</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2050"/>
        <w:gridCol w:w="2050"/>
        <w:gridCol w:w="3588"/>
      </w:tblGrid>
      <w:tr w14:paraId="32BA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E058FDC">
            <w:pPr>
              <w:spacing w:before="20" w:after="20" w:line="300" w:lineRule="auto"/>
              <w:jc w:val="center"/>
              <w:rPr>
                <w:rFonts w:hint="eastAsia" w:ascii="宋体" w:hAnsi="宋体" w:eastAsia="宋体"/>
              </w:rPr>
            </w:pPr>
            <w:r>
              <w:rPr>
                <w:rFonts w:ascii="宋体" w:hAnsi="宋体" w:eastAsia="宋体"/>
                <w:b/>
                <w:bCs/>
                <w:sz w:val="22"/>
                <w:szCs w:val="22"/>
              </w:rPr>
              <w:t>挂起方式</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66CC642">
            <w:pPr>
              <w:spacing w:before="20" w:after="20" w:line="300" w:lineRule="auto"/>
              <w:jc w:val="center"/>
              <w:rPr>
                <w:rFonts w:hint="eastAsia" w:ascii="宋体" w:hAnsi="宋体" w:eastAsia="宋体"/>
              </w:rPr>
            </w:pPr>
            <w:r>
              <w:rPr>
                <w:rFonts w:ascii="宋体" w:hAnsi="宋体" w:eastAsia="宋体"/>
                <w:b/>
                <w:bCs/>
                <w:sz w:val="22"/>
                <w:szCs w:val="22"/>
              </w:rPr>
              <w:t>操作方法</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5FEBBED">
            <w:pPr>
              <w:spacing w:before="20" w:after="20" w:line="300" w:lineRule="auto"/>
              <w:jc w:val="center"/>
              <w:rPr>
                <w:rFonts w:hint="eastAsia" w:ascii="宋体" w:hAnsi="宋体" w:eastAsia="宋体"/>
              </w:rPr>
            </w:pPr>
            <w:r>
              <w:rPr>
                <w:rFonts w:ascii="宋体" w:hAnsi="宋体" w:eastAsia="宋体"/>
                <w:b/>
                <w:bCs/>
                <w:sz w:val="22"/>
                <w:szCs w:val="22"/>
              </w:rPr>
              <w:t>恢复方法</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87C46F1">
            <w:pPr>
              <w:spacing w:before="20" w:after="20" w:line="300" w:lineRule="auto"/>
              <w:jc w:val="center"/>
              <w:rPr>
                <w:rFonts w:hint="eastAsia" w:ascii="宋体" w:hAnsi="宋体" w:eastAsia="宋体"/>
              </w:rPr>
            </w:pPr>
            <w:r>
              <w:rPr>
                <w:rFonts w:ascii="宋体" w:hAnsi="宋体" w:eastAsia="宋体"/>
                <w:b/>
                <w:bCs/>
                <w:sz w:val="22"/>
                <w:szCs w:val="22"/>
              </w:rPr>
              <w:t>安全说明</w:t>
            </w:r>
          </w:p>
        </w:tc>
      </w:tr>
      <w:tr w14:paraId="10AD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490E0F">
            <w:pPr>
              <w:spacing w:before="20" w:after="20" w:line="300" w:lineRule="auto"/>
              <w:rPr>
                <w:rFonts w:hint="eastAsia" w:ascii="宋体" w:hAnsi="宋体" w:eastAsia="宋体"/>
              </w:rPr>
            </w:pPr>
            <w:r>
              <w:rPr>
                <w:rFonts w:ascii="宋体" w:hAnsi="宋体" w:eastAsia="宋体"/>
                <w:sz w:val="22"/>
                <w:szCs w:val="22"/>
              </w:rPr>
              <w:t>锁屏</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AD2C11">
            <w:pPr>
              <w:spacing w:before="20" w:after="20" w:line="300" w:lineRule="auto"/>
              <w:rPr>
                <w:rFonts w:hint="eastAsia" w:ascii="宋体" w:hAnsi="宋体" w:eastAsia="宋体"/>
              </w:rPr>
            </w:pPr>
            <w:r>
              <w:rPr>
                <w:rFonts w:ascii="宋体" w:hAnsi="宋体" w:eastAsia="宋体"/>
                <w:sz w:val="22"/>
                <w:szCs w:val="22"/>
              </w:rPr>
              <w:t>点击用户头像→"锁定屏幕"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80611D">
            <w:pPr>
              <w:spacing w:before="20" w:after="20" w:line="300" w:lineRule="auto"/>
              <w:rPr>
                <w:rFonts w:hint="eastAsia" w:ascii="宋体" w:hAnsi="宋体" w:eastAsia="宋体"/>
              </w:rPr>
            </w:pPr>
            <w:r>
              <w:rPr>
                <w:rFonts w:ascii="宋体" w:hAnsi="宋体" w:eastAsia="宋体"/>
                <w:sz w:val="22"/>
                <w:szCs w:val="22"/>
              </w:rPr>
              <w:t>输入密码解锁</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1A86AE">
            <w:pPr>
              <w:spacing w:before="20" w:after="20" w:line="300" w:lineRule="auto"/>
              <w:rPr>
                <w:rFonts w:hint="eastAsia" w:ascii="宋体" w:hAnsi="宋体" w:eastAsia="宋体"/>
              </w:rPr>
            </w:pPr>
            <w:r>
              <w:rPr>
                <w:rFonts w:ascii="宋体" w:hAnsi="宋体" w:eastAsia="宋体"/>
                <w:sz w:val="22"/>
                <w:szCs w:val="22"/>
              </w:rPr>
              <w:t>需密码解锁，安全可靠</w:t>
            </w:r>
          </w:p>
        </w:tc>
      </w:tr>
      <w:tr w14:paraId="4641C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FA833E">
            <w:pPr>
              <w:spacing w:before="20" w:after="20" w:line="300" w:lineRule="auto"/>
              <w:rPr>
                <w:rFonts w:hint="eastAsia" w:ascii="宋体" w:hAnsi="宋体" w:eastAsia="宋体"/>
              </w:rPr>
            </w:pPr>
            <w:r>
              <w:rPr>
                <w:rFonts w:ascii="宋体" w:hAnsi="宋体" w:eastAsia="宋体"/>
                <w:sz w:val="22"/>
                <w:szCs w:val="22"/>
              </w:rPr>
              <w:t>最小化窗口</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89D78A">
            <w:pPr>
              <w:spacing w:before="20" w:after="20" w:line="300" w:lineRule="auto"/>
              <w:rPr>
                <w:rFonts w:hint="eastAsia" w:ascii="宋体" w:hAnsi="宋体" w:eastAsia="宋体"/>
              </w:rPr>
            </w:pPr>
            <w:r>
              <w:rPr>
                <w:rFonts w:ascii="宋体" w:hAnsi="宋体" w:eastAsia="宋体"/>
                <w:sz w:val="22"/>
                <w:szCs w:val="22"/>
              </w:rPr>
              <w:t>点击浏览器最小化按钮</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1E7FE7">
            <w:pPr>
              <w:spacing w:before="20" w:after="20" w:line="300" w:lineRule="auto"/>
              <w:rPr>
                <w:rFonts w:hint="eastAsia" w:ascii="宋体" w:hAnsi="宋体" w:eastAsia="宋体"/>
              </w:rPr>
            </w:pPr>
            <w:r>
              <w:rPr>
                <w:rFonts w:ascii="宋体" w:hAnsi="宋体" w:eastAsia="宋体"/>
                <w:sz w:val="22"/>
                <w:szCs w:val="22"/>
              </w:rPr>
              <w:t>点击任务栏图标恢复</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1DB8A8">
            <w:pPr>
              <w:spacing w:before="20" w:after="20" w:line="300" w:lineRule="auto"/>
              <w:rPr>
                <w:rFonts w:hint="eastAsia" w:ascii="宋体" w:hAnsi="宋体" w:eastAsia="宋体"/>
              </w:rPr>
            </w:pPr>
            <w:r>
              <w:rPr>
                <w:rFonts w:ascii="宋体" w:hAnsi="宋体" w:eastAsia="宋体"/>
                <w:sz w:val="22"/>
                <w:szCs w:val="22"/>
              </w:rPr>
              <w:t>无密码保护，建议先锁屏</w:t>
            </w:r>
          </w:p>
        </w:tc>
      </w:tr>
      <w:tr w14:paraId="0C62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D7134F">
            <w:pPr>
              <w:spacing w:before="20" w:after="20" w:line="300" w:lineRule="auto"/>
              <w:rPr>
                <w:rFonts w:hint="eastAsia" w:ascii="宋体" w:hAnsi="宋体" w:eastAsia="宋体"/>
              </w:rPr>
            </w:pPr>
            <w:r>
              <w:rPr>
                <w:rFonts w:ascii="宋体" w:hAnsi="宋体" w:eastAsia="宋体"/>
                <w:sz w:val="22"/>
                <w:szCs w:val="22"/>
              </w:rPr>
              <w:t>切换标签页</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0CA613">
            <w:pPr>
              <w:spacing w:before="20" w:after="20" w:line="300" w:lineRule="auto"/>
              <w:rPr>
                <w:rFonts w:hint="eastAsia" w:ascii="宋体" w:hAnsi="宋体" w:eastAsia="宋体"/>
              </w:rPr>
            </w:pPr>
            <w:r>
              <w:rPr>
                <w:rFonts w:ascii="宋体" w:hAnsi="宋体" w:eastAsia="宋体"/>
                <w:sz w:val="22"/>
                <w:szCs w:val="22"/>
              </w:rPr>
              <w:t>打开新的浏览器标签页</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4C01B6">
            <w:pPr>
              <w:spacing w:before="20" w:after="20" w:line="300" w:lineRule="auto"/>
              <w:rPr>
                <w:rFonts w:hint="eastAsia" w:ascii="宋体" w:hAnsi="宋体" w:eastAsia="宋体"/>
              </w:rPr>
            </w:pPr>
            <w:r>
              <w:rPr>
                <w:rFonts w:ascii="宋体" w:hAnsi="宋体" w:eastAsia="宋体"/>
                <w:sz w:val="22"/>
                <w:szCs w:val="22"/>
              </w:rPr>
              <w:t>切回系统标签页</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EAA903">
            <w:pPr>
              <w:spacing w:before="20" w:after="20" w:line="300" w:lineRule="auto"/>
              <w:rPr>
                <w:rFonts w:hint="eastAsia" w:ascii="宋体" w:hAnsi="宋体" w:eastAsia="宋体"/>
              </w:rPr>
            </w:pPr>
            <w:r>
              <w:rPr>
                <w:rFonts w:ascii="宋体" w:hAnsi="宋体" w:eastAsia="宋体"/>
                <w:sz w:val="22"/>
                <w:szCs w:val="22"/>
              </w:rPr>
              <w:t>无密码保护，适合短暂离开</w:t>
            </w:r>
          </w:p>
        </w:tc>
      </w:tr>
    </w:tbl>
    <w:p w14:paraId="44BAA1E5">
      <w:pPr>
        <w:pStyle w:val="4"/>
        <w:rPr>
          <w:rFonts w:hint="eastAsia"/>
        </w:rPr>
      </w:pPr>
      <w:bookmarkStart w:id="51" w:name="_Toc6258"/>
      <w:r>
        <w:t>4.3.3 停止监测</w:t>
      </w:r>
      <w:bookmarkEnd w:id="51"/>
    </w:p>
    <w:p w14:paraId="46E19560">
      <w:pPr>
        <w:spacing w:before="60" w:after="60" w:line="360" w:lineRule="auto"/>
        <w:rPr>
          <w:rFonts w:hint="eastAsia" w:ascii="宋体" w:hAnsi="宋体" w:eastAsia="宋体"/>
        </w:rPr>
      </w:pPr>
      <w:r>
        <w:rPr>
          <w:rFonts w:ascii="宋体" w:hAnsi="宋体" w:eastAsia="宋体"/>
        </w:rPr>
        <w:t>如需暂时停止设备监测，可按以下方式操作：</w:t>
      </w:r>
    </w:p>
    <w:p w14:paraId="572C4CC7">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进入"健康监测"模块，点击"设备管理"。</w:t>
      </w:r>
    </w:p>
    <w:p w14:paraId="598A6461">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找到要停止的监测设备。</w:t>
      </w:r>
    </w:p>
    <w:p w14:paraId="2D39C145">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点击设备卡片上的"暂停监测"按钮。</w:t>
      </w:r>
    </w:p>
    <w:p w14:paraId="1BB83A5A">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确认暂停后，设备将停止数据采集和传输。</w:t>
      </w:r>
    </w:p>
    <w:p w14:paraId="05A350B6">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如需恢复，点击"继续监测"按钮即可。</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170E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FFB300" w:sz="0" w:space="0"/>
              <w:left w:val="single" w:color="FFB300" w:sz="12" w:space="0"/>
              <w:bottom w:val="single" w:color="FFB300" w:sz="0" w:space="0"/>
              <w:right w:val="single" w:color="FFB300" w:sz="0" w:space="0"/>
            </w:tcBorders>
            <w:shd w:val="clear" w:color="auto" w:fill="FFF8E1"/>
            <w:tcMar>
              <w:top w:w="120" w:type="dxa"/>
              <w:left w:w="200" w:type="dxa"/>
              <w:bottom w:w="120" w:type="dxa"/>
              <w:right w:w="200" w:type="dxa"/>
            </w:tcMar>
          </w:tcPr>
          <w:p w14:paraId="655C0A91">
            <w:pPr>
              <w:rPr>
                <w:rFonts w:hint="eastAsia" w:ascii="宋体" w:hAnsi="宋体" w:eastAsia="宋体"/>
              </w:rPr>
            </w:pPr>
            <w:r>
              <w:rPr>
                <w:rFonts w:ascii="宋体" w:hAnsi="宋体" w:eastAsia="宋体"/>
                <w:b/>
                <w:bCs/>
                <w:color w:val="E65100"/>
                <w:sz w:val="22"/>
                <w:szCs w:val="22"/>
              </w:rPr>
              <w:t>注意：</w:t>
            </w:r>
            <w:r>
              <w:rPr>
                <w:rFonts w:ascii="宋体" w:hAnsi="宋体" w:eastAsia="宋体"/>
                <w:color w:val="BF360C"/>
                <w:sz w:val="22"/>
                <w:szCs w:val="22"/>
              </w:rPr>
              <w:t>暂停监测期间不会产生监测数据，已有的历史数据不受影响。长时间暂停监测可能影响健康评估的准确性。</w:t>
            </w:r>
          </w:p>
        </w:tc>
      </w:tr>
    </w:tbl>
    <w:p w14:paraId="1828ADCD">
      <w:pPr>
        <w:pStyle w:val="4"/>
        <w:rPr>
          <w:rFonts w:hint="eastAsia"/>
        </w:rPr>
      </w:pPr>
      <w:bookmarkStart w:id="52" w:name="_Toc15431"/>
      <w:r>
        <w:t>4.3.4 关闭设备</w:t>
      </w:r>
      <w:bookmarkEnd w:id="52"/>
    </w:p>
    <w:p w14:paraId="6BA03E34">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在监测设备上找到电源按钮。</w:t>
      </w:r>
    </w:p>
    <w:p w14:paraId="7D7F3B96">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长按电源按钮3-5秒，直到设备指示灯熄灭。</w:t>
      </w:r>
    </w:p>
    <w:p w14:paraId="151DDC83">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设备关机后，系统中该设备状态将显示为"离线"。</w:t>
      </w:r>
    </w:p>
    <w:p w14:paraId="35A13A2C">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下次开机后，设备将自动重新连接系统。</w:t>
      </w:r>
    </w:p>
    <w:p w14:paraId="054186C0">
      <w:pPr>
        <w:pStyle w:val="3"/>
        <w:ind w:firstLine="0" w:firstLineChars="0"/>
        <w:rPr>
          <w:rFonts w:hint="eastAsia"/>
        </w:rPr>
      </w:pPr>
      <w:bookmarkStart w:id="53" w:name="_Toc27415"/>
      <w:r>
        <w:t>4.4 卸载</w:t>
      </w:r>
      <w:bookmarkEnd w:id="53"/>
    </w:p>
    <w:p w14:paraId="3DDB2248">
      <w:pPr>
        <w:pStyle w:val="4"/>
        <w:rPr>
          <w:rFonts w:hint="eastAsia"/>
        </w:rPr>
      </w:pPr>
      <w:bookmarkStart w:id="54" w:name="_Toc13036"/>
      <w:r>
        <w:t>4.4.1 移动端应用卸载</w:t>
      </w:r>
      <w:bookmarkEnd w:id="54"/>
    </w:p>
    <w:p w14:paraId="1ABEF648">
      <w:pPr>
        <w:pStyle w:val="5"/>
        <w:rPr>
          <w:rFonts w:hint="eastAsia" w:ascii="宋体" w:hAnsi="宋体" w:eastAsia="宋体"/>
        </w:rPr>
      </w:pPr>
      <w:r>
        <w:rPr>
          <w:rFonts w:ascii="宋体" w:hAnsi="宋体" w:eastAsia="宋体"/>
        </w:rPr>
        <w:t>4.4.1.1 Android系统卸载</w:t>
      </w:r>
    </w:p>
    <w:p w14:paraId="2AFADEA1">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在手机桌面长按数字人系统应用图标。</w:t>
      </w:r>
    </w:p>
    <w:p w14:paraId="753BA259">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在弹出菜单中选择"卸载"。</w:t>
      </w:r>
    </w:p>
    <w:p w14:paraId="0BD024B3">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在确认弹窗中点击"确定"。</w:t>
      </w:r>
    </w:p>
    <w:p w14:paraId="4B1C9DF3">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等待卸载完成。</w:t>
      </w:r>
    </w:p>
    <w:p w14:paraId="23E45297">
      <w:pPr>
        <w:pStyle w:val="5"/>
        <w:rPr>
          <w:rFonts w:hint="eastAsia" w:ascii="宋体" w:hAnsi="宋体" w:eastAsia="宋体"/>
        </w:rPr>
      </w:pPr>
      <w:r>
        <w:rPr>
          <w:rFonts w:ascii="宋体" w:hAnsi="宋体" w:eastAsia="宋体"/>
        </w:rPr>
        <w:t>4.4.1.2 iOS系统卸载</w:t>
      </w:r>
    </w:p>
    <w:p w14:paraId="09412022">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在手机桌面长按数字人系统应用图标。</w:t>
      </w:r>
    </w:p>
    <w:p w14:paraId="227A7173">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在弹出菜单中选择"移除App"。</w:t>
      </w:r>
    </w:p>
    <w:p w14:paraId="4E5F0BFD">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选择"删除App"。</w:t>
      </w:r>
    </w:p>
    <w:p w14:paraId="2F5BC021">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在确认弹窗中点击"删除"。</w:t>
      </w:r>
    </w:p>
    <w:p w14:paraId="6DE675F2">
      <w:pPr>
        <w:pStyle w:val="4"/>
        <w:rPr>
          <w:rFonts w:hint="eastAsia"/>
        </w:rPr>
      </w:pPr>
      <w:bookmarkStart w:id="55" w:name="_Toc13587"/>
      <w:r>
        <w:t>4.4.2 清除浏览器数据</w:t>
      </w:r>
      <w:bookmarkEnd w:id="55"/>
    </w:p>
    <w:p w14:paraId="3D47BB73">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在浏览器设置中找到"清除浏览数据"选项。</w:t>
      </w:r>
    </w:p>
    <w:p w14:paraId="03EF1268">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选择要清除的数据类型：Cookie、缓存、网站数据。</w:t>
      </w:r>
    </w:p>
    <w:p w14:paraId="05A1DB47">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选择时间范围为"全部"。</w:t>
      </w:r>
    </w:p>
    <w:p w14:paraId="2D65EED0">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点击"清除数据"按钮。</w:t>
      </w:r>
    </w:p>
    <w:p w14:paraId="3A8767FF">
      <w:pPr>
        <w:pStyle w:val="4"/>
        <w:rPr>
          <w:rFonts w:hint="eastAsia"/>
        </w:rPr>
      </w:pPr>
      <w:bookmarkStart w:id="56" w:name="_Toc24152"/>
      <w:r>
        <w:t>4.4.3 设备注销</w:t>
      </w:r>
      <w:bookmarkEnd w:id="56"/>
    </w:p>
    <w:p w14:paraId="77AD7195">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登录系统，进入"系统设置"。</w:t>
      </w:r>
    </w:p>
    <w:p w14:paraId="53EB5A10">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点击"隐私设置"，选择"账号注销"。</w:t>
      </w:r>
    </w:p>
    <w:p w14:paraId="06EAF840">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阅读注销须知，了解注销后的影响。</w:t>
      </w:r>
    </w:p>
    <w:p w14:paraId="7F4259F5">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点击"申请注销"，进行身份验证。</w:t>
      </w:r>
    </w:p>
    <w:p w14:paraId="2F81FA60">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确认注销申请，系统将进入7天冷静期。</w:t>
      </w:r>
    </w:p>
    <w:p w14:paraId="286EFDC8">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冷静期内可撤销注销申请。冷静期结束后账号将被永久注销。</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4643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E53935" w:sz="0" w:space="0"/>
              <w:left w:val="single" w:color="E53935" w:sz="12" w:space="0"/>
              <w:bottom w:val="single" w:color="E53935" w:sz="0" w:space="0"/>
              <w:right w:val="single" w:color="E53935" w:sz="0" w:space="0"/>
            </w:tcBorders>
            <w:shd w:val="clear" w:color="auto" w:fill="FFEBEE"/>
            <w:tcMar>
              <w:top w:w="120" w:type="dxa"/>
              <w:left w:w="200" w:type="dxa"/>
              <w:bottom w:w="120" w:type="dxa"/>
              <w:right w:w="200" w:type="dxa"/>
            </w:tcMar>
          </w:tcPr>
          <w:p w14:paraId="450AB161">
            <w:pPr>
              <w:rPr>
                <w:rFonts w:hint="eastAsia" w:ascii="宋体" w:hAnsi="宋体" w:eastAsia="宋体"/>
              </w:rPr>
            </w:pPr>
            <w:r>
              <w:rPr>
                <w:rFonts w:ascii="宋体" w:hAnsi="宋体" w:eastAsia="宋体"/>
                <w:b/>
                <w:bCs/>
                <w:color w:val="C62828"/>
                <w:sz w:val="22"/>
                <w:szCs w:val="22"/>
              </w:rPr>
              <w:t>警告：</w:t>
            </w:r>
            <w:r>
              <w:rPr>
                <w:rFonts w:ascii="宋体" w:hAnsi="宋体" w:eastAsia="宋体"/>
                <w:color w:val="B71C1C"/>
                <w:sz w:val="22"/>
                <w:szCs w:val="22"/>
              </w:rPr>
              <w:t>账号注销后，所有健康数据将被永久删除且无法恢复，请谨慎操作。建议在注销前先通过"数据导出"功能导出重要数据。</w:t>
            </w:r>
          </w:p>
        </w:tc>
      </w:tr>
    </w:tbl>
    <w:p w14:paraId="2F4DAF5A">
      <w:pPr>
        <w:pStyle w:val="4"/>
        <w:rPr>
          <w:rFonts w:hint="eastAsia"/>
        </w:rPr>
      </w:pPr>
      <w:bookmarkStart w:id="57" w:name="_Toc23883"/>
      <w:r>
        <w:t>4.4.4 设备解绑</w:t>
      </w:r>
      <w:bookmarkEnd w:id="57"/>
    </w:p>
    <w:p w14:paraId="524CD1B5">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进入"健康监测"模块，点击"设备管理"。</w:t>
      </w:r>
    </w:p>
    <w:p w14:paraId="6815E791">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找到要解绑的设备。</w:t>
      </w:r>
    </w:p>
    <w:p w14:paraId="2B618536">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点击"更多"按钮，选择"解绑设备"。</w:t>
      </w:r>
    </w:p>
    <w:p w14:paraId="574032CC">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在确认弹窗中点击"确认解绑"。</w:t>
      </w:r>
    </w:p>
    <w:p w14:paraId="54E98F34">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设备解绑成功后将从列表中移除。</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4F7B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FFB300" w:sz="0" w:space="0"/>
              <w:left w:val="single" w:color="FFB300" w:sz="12" w:space="0"/>
              <w:bottom w:val="single" w:color="FFB300" w:sz="0" w:space="0"/>
              <w:right w:val="single" w:color="FFB300" w:sz="0" w:space="0"/>
            </w:tcBorders>
            <w:shd w:val="clear" w:color="auto" w:fill="FFF8E1"/>
            <w:tcMar>
              <w:top w:w="120" w:type="dxa"/>
              <w:left w:w="200" w:type="dxa"/>
              <w:bottom w:w="120" w:type="dxa"/>
              <w:right w:w="200" w:type="dxa"/>
            </w:tcMar>
          </w:tcPr>
          <w:p w14:paraId="1F27A897">
            <w:pPr>
              <w:rPr>
                <w:rFonts w:hint="eastAsia" w:ascii="宋体" w:hAnsi="宋体" w:eastAsia="宋体"/>
              </w:rPr>
            </w:pPr>
            <w:r>
              <w:rPr>
                <w:rFonts w:ascii="宋体" w:hAnsi="宋体" w:eastAsia="宋体"/>
                <w:b/>
                <w:bCs/>
                <w:color w:val="E65100"/>
                <w:sz w:val="22"/>
                <w:szCs w:val="22"/>
              </w:rPr>
              <w:t>注意：</w:t>
            </w:r>
            <w:r>
              <w:rPr>
                <w:rFonts w:ascii="宋体" w:hAnsi="宋体" w:eastAsia="宋体"/>
                <w:color w:val="BF360C"/>
                <w:sz w:val="22"/>
                <w:szCs w:val="22"/>
              </w:rPr>
              <w:t>设备解绑后，该设备的历史监测数据仍会保留在系统中，但将停止接收新的监测数据。</w:t>
            </w:r>
          </w:p>
        </w:tc>
      </w:tr>
    </w:tbl>
    <w:p w14:paraId="4E57CF19">
      <w:pPr>
        <w:rPr>
          <w:rFonts w:hint="eastAsia" w:ascii="宋体" w:hAnsi="宋体" w:eastAsia="宋体"/>
        </w:rPr>
      </w:pPr>
      <w:r>
        <w:rPr>
          <w:rFonts w:ascii="宋体" w:hAnsi="宋体" w:eastAsia="宋体"/>
        </w:rPr>
        <w:br w:type="page"/>
      </w:r>
    </w:p>
    <w:p w14:paraId="19B0C7E1">
      <w:pPr>
        <w:pStyle w:val="2"/>
        <w:ind w:firstLine="0" w:firstLineChars="0"/>
        <w:rPr>
          <w:rFonts w:hint="eastAsia"/>
        </w:rPr>
      </w:pPr>
      <w:bookmarkStart w:id="58" w:name="_Toc4698"/>
      <w:r>
        <w:t>5 使用指南</w:t>
      </w:r>
      <w:bookmarkEnd w:id="58"/>
    </w:p>
    <w:p w14:paraId="2DF0B564">
      <w:pPr>
        <w:spacing w:before="60" w:after="60" w:line="360" w:lineRule="auto"/>
        <w:ind w:firstLine="420"/>
        <w:rPr>
          <w:rFonts w:hint="eastAsia" w:ascii="宋体" w:hAnsi="宋体" w:eastAsia="宋体"/>
        </w:rPr>
      </w:pPr>
      <w:r>
        <w:rPr>
          <w:rFonts w:ascii="宋体" w:hAnsi="宋体" w:eastAsia="宋体"/>
        </w:rPr>
        <w:t>本章详细介绍数字人系统各功能模块的使用方法，包括系统能力、操作约定、处理规程、数据备份、错误恢复、消息说明和快速参考指南。</w:t>
      </w:r>
    </w:p>
    <w:p w14:paraId="066B8F14">
      <w:pPr>
        <w:pStyle w:val="3"/>
        <w:ind w:firstLine="0" w:firstLineChars="0"/>
        <w:rPr>
          <w:rFonts w:hint="eastAsia"/>
        </w:rPr>
      </w:pPr>
      <w:bookmarkStart w:id="59" w:name="_Toc14053"/>
      <w:r>
        <w:t>5.1 能力</w:t>
      </w:r>
      <w:bookmarkEnd w:id="59"/>
    </w:p>
    <w:p w14:paraId="675CAC42">
      <w:pPr>
        <w:spacing w:before="60" w:after="60" w:line="360" w:lineRule="auto"/>
        <w:rPr>
          <w:rFonts w:hint="eastAsia" w:ascii="宋体" w:hAnsi="宋体" w:eastAsia="宋体"/>
        </w:rPr>
      </w:pPr>
      <w:r>
        <w:rPr>
          <w:rFonts w:ascii="宋体" w:hAnsi="宋体" w:eastAsia="宋体"/>
        </w:rPr>
        <w:t>数字人系统提供以下六大功能模块、十九个子模块的能力：</w:t>
      </w:r>
    </w:p>
    <w:p w14:paraId="69495071">
      <w:pPr>
        <w:pStyle w:val="4"/>
        <w:rPr>
          <w:rFonts w:hint="eastAsia"/>
        </w:rPr>
      </w:pPr>
      <w:bookmarkStart w:id="60" w:name="_Toc12745"/>
      <w:r>
        <w:t>5.1.1 数字孪生人体交互界面（M01）</w:t>
      </w:r>
      <w:bookmarkEnd w:id="60"/>
    </w:p>
    <w:p w14:paraId="04EA00BB">
      <w:pPr>
        <w:pStyle w:val="4"/>
        <w:rPr>
          <w:rFonts w:hint="eastAsia"/>
        </w:rPr>
      </w:pPr>
      <w:bookmarkStart w:id="61" w:name="_Toc11393"/>
      <w:r>
        <w:drawing>
          <wp:inline distT="0" distB="0" distL="0" distR="0">
            <wp:extent cx="5731510" cy="3084195"/>
            <wp:effectExtent l="0" t="0" r="2540" b="1905"/>
            <wp:docPr id="1988098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98403" name="图片 1"/>
                    <pic:cNvPicPr>
                      <a:picLocks noChangeAspect="1"/>
                    </pic:cNvPicPr>
                  </pic:nvPicPr>
                  <pic:blipFill>
                    <a:blip r:embed="rId11"/>
                    <a:stretch>
                      <a:fillRect/>
                    </a:stretch>
                  </pic:blipFill>
                  <pic:spPr>
                    <a:xfrm>
                      <a:off x="0" y="0"/>
                      <a:ext cx="5731510" cy="3084195"/>
                    </a:xfrm>
                    <a:prstGeom prst="rect">
                      <a:avLst/>
                    </a:prstGeom>
                  </pic:spPr>
                </pic:pic>
              </a:graphicData>
            </a:graphic>
          </wp:inline>
        </w:drawing>
      </w:r>
      <w:bookmarkEnd w:id="61"/>
    </w:p>
    <w:p w14:paraId="3C9FF18B">
      <w:pPr>
        <w:spacing w:before="200" w:after="100"/>
        <w:jc w:val="center"/>
        <w:rPr>
          <w:rFonts w:hint="eastAsia" w:ascii="宋体" w:hAnsi="宋体" w:eastAsia="宋体"/>
        </w:rPr>
      </w:pPr>
    </w:p>
    <w:p w14:paraId="5F0229F3">
      <w:pPr>
        <w:spacing w:before="50" w:after="200"/>
        <w:jc w:val="center"/>
        <w:rPr>
          <w:rFonts w:hint="eastAsia" w:ascii="宋体" w:hAnsi="宋体" w:eastAsia="宋体"/>
        </w:rPr>
      </w:pPr>
      <w:r>
        <w:rPr>
          <w:rFonts w:ascii="宋体" w:hAnsi="宋体" w:eastAsia="宋体"/>
          <w:i/>
          <w:iCs/>
          <w:color w:val="666666"/>
          <w:sz w:val="20"/>
          <w:szCs w:val="20"/>
        </w:rPr>
        <w:t>图 5-1 数字孪生人体交互界面</w:t>
      </w:r>
    </w:p>
    <w:p w14:paraId="711041EA">
      <w:pPr>
        <w:spacing w:before="60" w:after="60" w:line="360" w:lineRule="auto"/>
        <w:rPr>
          <w:rFonts w:hint="eastAsia" w:ascii="宋体" w:hAnsi="宋体" w:eastAsia="宋体"/>
        </w:rPr>
      </w:pPr>
      <w:r>
        <w:rPr>
          <w:rFonts w:ascii="宋体" w:hAnsi="宋体" w:eastAsia="宋体"/>
        </w:rPr>
        <w:t>该模块以3D数字孪生人体为核心交互载体，提供以下能力：</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4100"/>
        <w:gridCol w:w="2563"/>
      </w:tblGrid>
      <w:tr w14:paraId="720D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7BDAAC4">
            <w:pPr>
              <w:spacing w:before="20" w:after="20" w:line="300" w:lineRule="auto"/>
              <w:jc w:val="center"/>
              <w:rPr>
                <w:rFonts w:hint="eastAsia" w:ascii="宋体" w:hAnsi="宋体" w:eastAsia="宋体"/>
              </w:rPr>
            </w:pPr>
            <w:r>
              <w:rPr>
                <w:rFonts w:ascii="宋体" w:hAnsi="宋体" w:eastAsia="宋体"/>
                <w:b/>
                <w:bCs/>
                <w:sz w:val="22"/>
                <w:szCs w:val="22"/>
              </w:rPr>
              <w:t>子模块</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24CE550">
            <w:pPr>
              <w:spacing w:before="20" w:after="20" w:line="300" w:lineRule="auto"/>
              <w:jc w:val="center"/>
              <w:rPr>
                <w:rFonts w:hint="eastAsia" w:ascii="宋体" w:hAnsi="宋体" w:eastAsia="宋体"/>
              </w:rPr>
            </w:pPr>
            <w:r>
              <w:rPr>
                <w:rFonts w:ascii="宋体" w:hAnsi="宋体" w:eastAsia="宋体"/>
                <w:b/>
                <w:bCs/>
                <w:sz w:val="22"/>
                <w:szCs w:val="22"/>
              </w:rPr>
              <w:t>能力描述</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B060C2C">
            <w:pPr>
              <w:spacing w:before="20" w:after="20" w:line="300" w:lineRule="auto"/>
              <w:jc w:val="center"/>
              <w:rPr>
                <w:rFonts w:hint="eastAsia" w:ascii="宋体" w:hAnsi="宋体" w:eastAsia="宋体"/>
              </w:rPr>
            </w:pPr>
            <w:r>
              <w:rPr>
                <w:rFonts w:ascii="宋体" w:hAnsi="宋体" w:eastAsia="宋体"/>
                <w:b/>
                <w:bCs/>
                <w:sz w:val="22"/>
                <w:szCs w:val="22"/>
              </w:rPr>
              <w:t>操作入口</w:t>
            </w:r>
          </w:p>
        </w:tc>
      </w:tr>
      <w:tr w14:paraId="7112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6CE004">
            <w:pPr>
              <w:spacing w:before="20" w:after="20" w:line="300" w:lineRule="auto"/>
              <w:rPr>
                <w:rFonts w:hint="eastAsia" w:ascii="宋体" w:hAnsi="宋体" w:eastAsia="宋体"/>
              </w:rPr>
            </w:pPr>
            <w:r>
              <w:rPr>
                <w:rFonts w:ascii="宋体" w:hAnsi="宋体" w:eastAsia="宋体"/>
                <w:sz w:val="22"/>
                <w:szCs w:val="22"/>
              </w:rPr>
              <w:t>3D数字人全视角交互</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DAB6D2">
            <w:pPr>
              <w:spacing w:before="20" w:after="20" w:line="300" w:lineRule="auto"/>
              <w:rPr>
                <w:rFonts w:hint="eastAsia" w:ascii="宋体" w:hAnsi="宋体" w:eastAsia="宋体"/>
              </w:rPr>
            </w:pPr>
            <w:r>
              <w:rPr>
                <w:rFonts w:ascii="宋体" w:hAnsi="宋体" w:eastAsia="宋体"/>
                <w:sz w:val="22"/>
                <w:szCs w:val="22"/>
              </w:rPr>
              <w:t>支持旋转、缩放、解剖层级切换，点击任意器官查看健康状态、指标详情、科普说明</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A46710">
            <w:pPr>
              <w:spacing w:before="20" w:after="20" w:line="300" w:lineRule="auto"/>
              <w:rPr>
                <w:rFonts w:hint="eastAsia" w:ascii="宋体" w:hAnsi="宋体" w:eastAsia="宋体"/>
              </w:rPr>
            </w:pPr>
            <w:r>
              <w:rPr>
                <w:rFonts w:ascii="宋体" w:hAnsi="宋体" w:eastAsia="宋体"/>
                <w:sz w:val="22"/>
                <w:szCs w:val="22"/>
              </w:rPr>
              <w:t>顶部导航栏"数字孪生"</w:t>
            </w:r>
          </w:p>
        </w:tc>
      </w:tr>
      <w:tr w14:paraId="3A0B3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0FE703">
            <w:pPr>
              <w:spacing w:before="20" w:after="20" w:line="300" w:lineRule="auto"/>
              <w:rPr>
                <w:rFonts w:hint="eastAsia" w:ascii="宋体" w:hAnsi="宋体" w:eastAsia="宋体"/>
              </w:rPr>
            </w:pPr>
            <w:r>
              <w:rPr>
                <w:rFonts w:ascii="宋体" w:hAnsi="宋体" w:eastAsia="宋体"/>
                <w:sz w:val="22"/>
                <w:szCs w:val="22"/>
              </w:rPr>
              <w:t>全身健康态势可视化</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1E4BB6">
            <w:pPr>
              <w:spacing w:before="20" w:after="20" w:line="300" w:lineRule="auto"/>
              <w:rPr>
                <w:rFonts w:hint="eastAsia" w:ascii="宋体" w:hAnsi="宋体" w:eastAsia="宋体"/>
              </w:rPr>
            </w:pPr>
            <w:r>
              <w:rPr>
                <w:rFonts w:ascii="宋体" w:hAnsi="宋体" w:eastAsia="宋体"/>
                <w:sz w:val="22"/>
                <w:szCs w:val="22"/>
              </w:rPr>
              <w:t>用绿/黄/橙/红色彩分级标注全身器官/系统健康等级，异常部位高亮提示</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4B5511">
            <w:pPr>
              <w:spacing w:before="20" w:after="20" w:line="300" w:lineRule="auto"/>
              <w:rPr>
                <w:rFonts w:hint="eastAsia" w:ascii="宋体" w:hAnsi="宋体" w:eastAsia="宋体"/>
              </w:rPr>
            </w:pPr>
            <w:r>
              <w:rPr>
                <w:rFonts w:ascii="宋体" w:hAnsi="宋体" w:eastAsia="宋体"/>
                <w:sz w:val="22"/>
                <w:szCs w:val="22"/>
              </w:rPr>
              <w:t>数字孪生界面默认视图</w:t>
            </w:r>
          </w:p>
        </w:tc>
      </w:tr>
      <w:tr w14:paraId="4CAA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9962AB">
            <w:pPr>
              <w:spacing w:before="20" w:after="20" w:line="300" w:lineRule="auto"/>
              <w:rPr>
                <w:rFonts w:hint="eastAsia" w:ascii="宋体" w:hAnsi="宋体" w:eastAsia="宋体"/>
              </w:rPr>
            </w:pPr>
            <w:r>
              <w:rPr>
                <w:rFonts w:ascii="宋体" w:hAnsi="宋体" w:eastAsia="宋体"/>
                <w:sz w:val="22"/>
                <w:szCs w:val="22"/>
              </w:rPr>
              <w:t>健康指标展示</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6B23A0">
            <w:pPr>
              <w:spacing w:before="20" w:after="20" w:line="300" w:lineRule="auto"/>
              <w:rPr>
                <w:rFonts w:hint="eastAsia" w:ascii="宋体" w:hAnsi="宋体" w:eastAsia="宋体"/>
              </w:rPr>
            </w:pPr>
            <w:r>
              <w:rPr>
                <w:rFonts w:ascii="宋体" w:hAnsi="宋体" w:eastAsia="宋体"/>
                <w:sz w:val="22"/>
                <w:szCs w:val="22"/>
              </w:rPr>
              <w:t>心率、血压、心电、血氧等核心监测数据实时同步渲染在数字人对应器官上</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425B03">
            <w:pPr>
              <w:spacing w:before="20" w:after="20" w:line="300" w:lineRule="auto"/>
              <w:rPr>
                <w:rFonts w:hint="eastAsia" w:ascii="宋体" w:hAnsi="宋体" w:eastAsia="宋体"/>
              </w:rPr>
            </w:pPr>
            <w:r>
              <w:rPr>
                <w:rFonts w:ascii="宋体" w:hAnsi="宋体" w:eastAsia="宋体"/>
                <w:sz w:val="22"/>
                <w:szCs w:val="22"/>
              </w:rPr>
              <w:t>数字孪生界面→点击器官</w:t>
            </w:r>
          </w:p>
        </w:tc>
      </w:tr>
    </w:tbl>
    <w:p w14:paraId="3BEC49C9">
      <w:pPr>
        <w:pStyle w:val="4"/>
        <w:rPr>
          <w:rFonts w:hint="eastAsia"/>
        </w:rPr>
      </w:pPr>
      <w:bookmarkStart w:id="62" w:name="_Toc19297"/>
      <w:r>
        <w:t>5.1.2 多设备健康监测（M02）</w:t>
      </w:r>
      <w:bookmarkEnd w:id="62"/>
    </w:p>
    <w:p w14:paraId="72D768A7">
      <w:pPr>
        <w:spacing w:before="200" w:after="100"/>
        <w:jc w:val="center"/>
        <w:rPr>
          <w:rFonts w:hint="eastAsia" w:ascii="宋体" w:hAnsi="宋体" w:eastAsia="宋体"/>
        </w:rPr>
      </w:pPr>
      <w:r>
        <w:drawing>
          <wp:inline distT="0" distB="0" distL="0" distR="0">
            <wp:extent cx="5731510" cy="3084195"/>
            <wp:effectExtent l="0" t="0" r="2540" b="1905"/>
            <wp:docPr id="1181534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34113" name="图片 1"/>
                    <pic:cNvPicPr>
                      <a:picLocks noChangeAspect="1"/>
                    </pic:cNvPicPr>
                  </pic:nvPicPr>
                  <pic:blipFill>
                    <a:blip r:embed="rId12"/>
                    <a:stretch>
                      <a:fillRect/>
                    </a:stretch>
                  </pic:blipFill>
                  <pic:spPr>
                    <a:xfrm>
                      <a:off x="0" y="0"/>
                      <a:ext cx="5731510" cy="3084195"/>
                    </a:xfrm>
                    <a:prstGeom prst="rect">
                      <a:avLst/>
                    </a:prstGeom>
                  </pic:spPr>
                </pic:pic>
              </a:graphicData>
            </a:graphic>
          </wp:inline>
        </w:drawing>
      </w:r>
    </w:p>
    <w:p w14:paraId="4CD6B731">
      <w:pPr>
        <w:spacing w:before="50" w:after="200"/>
        <w:jc w:val="center"/>
        <w:rPr>
          <w:rFonts w:hint="eastAsia" w:ascii="宋体" w:hAnsi="宋体" w:eastAsia="宋体"/>
        </w:rPr>
      </w:pPr>
      <w:r>
        <w:rPr>
          <w:rFonts w:ascii="宋体" w:hAnsi="宋体" w:eastAsia="宋体"/>
          <w:i/>
          <w:iCs/>
          <w:color w:val="666666"/>
          <w:sz w:val="20"/>
          <w:szCs w:val="20"/>
        </w:rPr>
        <w:t>图 5-2 多设备健康监测界面</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4100"/>
        <w:gridCol w:w="2563"/>
      </w:tblGrid>
      <w:tr w14:paraId="5111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43EBBA0">
            <w:pPr>
              <w:spacing w:before="20" w:after="20" w:line="300" w:lineRule="auto"/>
              <w:jc w:val="center"/>
              <w:rPr>
                <w:rFonts w:hint="eastAsia" w:ascii="宋体" w:hAnsi="宋体" w:eastAsia="宋体"/>
              </w:rPr>
            </w:pPr>
            <w:r>
              <w:rPr>
                <w:rFonts w:ascii="宋体" w:hAnsi="宋体" w:eastAsia="宋体"/>
                <w:b/>
                <w:bCs/>
                <w:sz w:val="22"/>
                <w:szCs w:val="22"/>
              </w:rPr>
              <w:t>子模块</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5B0C762">
            <w:pPr>
              <w:spacing w:before="20" w:after="20" w:line="300" w:lineRule="auto"/>
              <w:jc w:val="center"/>
              <w:rPr>
                <w:rFonts w:hint="eastAsia" w:ascii="宋体" w:hAnsi="宋体" w:eastAsia="宋体"/>
              </w:rPr>
            </w:pPr>
            <w:r>
              <w:rPr>
                <w:rFonts w:ascii="宋体" w:hAnsi="宋体" w:eastAsia="宋体"/>
                <w:b/>
                <w:bCs/>
                <w:sz w:val="22"/>
                <w:szCs w:val="22"/>
              </w:rPr>
              <w:t>能力描述</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9DDE7C5">
            <w:pPr>
              <w:spacing w:before="20" w:after="20" w:line="300" w:lineRule="auto"/>
              <w:jc w:val="center"/>
              <w:rPr>
                <w:rFonts w:hint="eastAsia" w:ascii="宋体" w:hAnsi="宋体" w:eastAsia="宋体"/>
              </w:rPr>
            </w:pPr>
            <w:r>
              <w:rPr>
                <w:rFonts w:ascii="宋体" w:hAnsi="宋体" w:eastAsia="宋体"/>
                <w:b/>
                <w:bCs/>
                <w:sz w:val="22"/>
                <w:szCs w:val="22"/>
              </w:rPr>
              <w:t>操作入口</w:t>
            </w:r>
          </w:p>
        </w:tc>
      </w:tr>
      <w:tr w14:paraId="249A0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1D7E64">
            <w:pPr>
              <w:spacing w:before="20" w:after="20" w:line="300" w:lineRule="auto"/>
              <w:rPr>
                <w:rFonts w:hint="eastAsia" w:ascii="宋体" w:hAnsi="宋体" w:eastAsia="宋体"/>
              </w:rPr>
            </w:pPr>
            <w:r>
              <w:rPr>
                <w:rFonts w:ascii="宋体" w:hAnsi="宋体" w:eastAsia="宋体"/>
                <w:sz w:val="22"/>
                <w:szCs w:val="22"/>
              </w:rPr>
              <w:t>设备绑定管理</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867E1F">
            <w:pPr>
              <w:spacing w:before="20" w:after="20" w:line="300" w:lineRule="auto"/>
              <w:rPr>
                <w:rFonts w:hint="eastAsia" w:ascii="宋体" w:hAnsi="宋体" w:eastAsia="宋体"/>
              </w:rPr>
            </w:pPr>
            <w:r>
              <w:rPr>
                <w:rFonts w:ascii="宋体" w:hAnsi="宋体" w:eastAsia="宋体"/>
                <w:sz w:val="22"/>
                <w:szCs w:val="22"/>
              </w:rPr>
              <w:t>支持脑电/心电可穿戴设备、生化指标检测仪等设备的蓝牙/网络绑定、解绑、状态管理</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A14326">
            <w:pPr>
              <w:spacing w:before="20" w:after="20" w:line="300" w:lineRule="auto"/>
              <w:rPr>
                <w:rFonts w:hint="eastAsia" w:ascii="宋体" w:hAnsi="宋体" w:eastAsia="宋体"/>
              </w:rPr>
            </w:pPr>
            <w:r>
              <w:rPr>
                <w:rFonts w:ascii="宋体" w:hAnsi="宋体" w:eastAsia="宋体"/>
                <w:sz w:val="22"/>
                <w:szCs w:val="22"/>
              </w:rPr>
              <w:t>健康监测→设备管理</w:t>
            </w:r>
          </w:p>
        </w:tc>
      </w:tr>
      <w:tr w14:paraId="27B1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B73F21">
            <w:pPr>
              <w:spacing w:before="20" w:after="20" w:line="300" w:lineRule="auto"/>
              <w:rPr>
                <w:rFonts w:hint="eastAsia" w:ascii="宋体" w:hAnsi="宋体" w:eastAsia="宋体"/>
              </w:rPr>
            </w:pPr>
            <w:r>
              <w:rPr>
                <w:rFonts w:ascii="宋体" w:hAnsi="宋体" w:eastAsia="宋体"/>
                <w:sz w:val="22"/>
                <w:szCs w:val="22"/>
              </w:rPr>
              <w:t>实时监测数据看板</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FDBFD6">
            <w:pPr>
              <w:spacing w:before="20" w:after="20" w:line="300" w:lineRule="auto"/>
              <w:rPr>
                <w:rFonts w:hint="eastAsia" w:ascii="宋体" w:hAnsi="宋体" w:eastAsia="宋体"/>
              </w:rPr>
            </w:pPr>
            <w:r>
              <w:rPr>
                <w:rFonts w:ascii="宋体" w:hAnsi="宋体" w:eastAsia="宋体"/>
                <w:sz w:val="22"/>
                <w:szCs w:val="22"/>
              </w:rPr>
              <w:t>分维度展示生理电、生化指标、生命体征、环境信号等监测数据，实时更新，异常数据标红</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B54F54">
            <w:pPr>
              <w:spacing w:before="20" w:after="20" w:line="300" w:lineRule="auto"/>
              <w:rPr>
                <w:rFonts w:hint="eastAsia" w:ascii="宋体" w:hAnsi="宋体" w:eastAsia="宋体"/>
              </w:rPr>
            </w:pPr>
            <w:r>
              <w:rPr>
                <w:rFonts w:ascii="宋体" w:hAnsi="宋体" w:eastAsia="宋体"/>
                <w:sz w:val="22"/>
                <w:szCs w:val="22"/>
              </w:rPr>
              <w:t>健康监测→实时看板</w:t>
            </w:r>
          </w:p>
        </w:tc>
      </w:tr>
      <w:tr w14:paraId="6E2F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1E63C5">
            <w:pPr>
              <w:spacing w:before="20" w:after="20" w:line="300" w:lineRule="auto"/>
              <w:rPr>
                <w:rFonts w:hint="eastAsia" w:ascii="宋体" w:hAnsi="宋体" w:eastAsia="宋体"/>
              </w:rPr>
            </w:pPr>
            <w:r>
              <w:rPr>
                <w:rFonts w:ascii="宋体" w:hAnsi="宋体" w:eastAsia="宋体"/>
                <w:sz w:val="22"/>
                <w:szCs w:val="22"/>
              </w:rPr>
              <w:t>监测数据历史回溯</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E64E8B">
            <w:pPr>
              <w:spacing w:before="20" w:after="20" w:line="300" w:lineRule="auto"/>
              <w:rPr>
                <w:rFonts w:hint="eastAsia" w:ascii="宋体" w:hAnsi="宋体" w:eastAsia="宋体"/>
              </w:rPr>
            </w:pPr>
            <w:r>
              <w:rPr>
                <w:rFonts w:ascii="宋体" w:hAnsi="宋体" w:eastAsia="宋体"/>
                <w:sz w:val="22"/>
                <w:szCs w:val="22"/>
              </w:rPr>
              <w:t>支持按日/周/月/年查看历史监测数据趋势曲线，对比不同时段健康数据变化</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5FD308">
            <w:pPr>
              <w:spacing w:before="20" w:after="20" w:line="300" w:lineRule="auto"/>
              <w:rPr>
                <w:rFonts w:hint="eastAsia" w:ascii="宋体" w:hAnsi="宋体" w:eastAsia="宋体"/>
              </w:rPr>
            </w:pPr>
            <w:r>
              <w:rPr>
                <w:rFonts w:ascii="宋体" w:hAnsi="宋体" w:eastAsia="宋体"/>
                <w:sz w:val="22"/>
                <w:szCs w:val="22"/>
              </w:rPr>
              <w:t>健康监测→历史数据</w:t>
            </w:r>
          </w:p>
        </w:tc>
      </w:tr>
      <w:tr w14:paraId="0051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994657">
            <w:pPr>
              <w:spacing w:before="20" w:after="20" w:line="300" w:lineRule="auto"/>
              <w:rPr>
                <w:rFonts w:hint="eastAsia" w:ascii="宋体" w:hAnsi="宋体" w:eastAsia="宋体"/>
              </w:rPr>
            </w:pPr>
            <w:r>
              <w:rPr>
                <w:rFonts w:ascii="宋体" w:hAnsi="宋体" w:eastAsia="宋体"/>
                <w:sz w:val="22"/>
                <w:szCs w:val="22"/>
              </w:rPr>
              <w:t>监测计划自定义</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2C5BEF">
            <w:pPr>
              <w:spacing w:before="20" w:after="20" w:line="300" w:lineRule="auto"/>
              <w:rPr>
                <w:rFonts w:hint="eastAsia" w:ascii="宋体" w:hAnsi="宋体" w:eastAsia="宋体"/>
              </w:rPr>
            </w:pPr>
            <w:r>
              <w:rPr>
                <w:rFonts w:ascii="宋体" w:hAnsi="宋体" w:eastAsia="宋体"/>
                <w:sz w:val="22"/>
                <w:szCs w:val="22"/>
              </w:rPr>
              <w:t>用户可自主设置监测时段、监测频率、提醒规则，到点自动提醒完成健康监测</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CFC1FC">
            <w:pPr>
              <w:spacing w:before="20" w:after="20" w:line="300" w:lineRule="auto"/>
              <w:rPr>
                <w:rFonts w:hint="eastAsia" w:ascii="宋体" w:hAnsi="宋体" w:eastAsia="宋体"/>
              </w:rPr>
            </w:pPr>
            <w:r>
              <w:rPr>
                <w:rFonts w:ascii="宋体" w:hAnsi="宋体" w:eastAsia="宋体"/>
                <w:sz w:val="22"/>
                <w:szCs w:val="22"/>
              </w:rPr>
              <w:t>健康监测→监测计划</w:t>
            </w:r>
          </w:p>
        </w:tc>
      </w:tr>
    </w:tbl>
    <w:p w14:paraId="54637EF4">
      <w:pPr>
        <w:pStyle w:val="4"/>
        <w:rPr>
          <w:rFonts w:hint="eastAsia"/>
        </w:rPr>
      </w:pPr>
      <w:bookmarkStart w:id="63" w:name="_Toc3608"/>
      <w:r>
        <w:t>5.1.3 健康风险智能预警（M03）</w:t>
      </w:r>
      <w:bookmarkEnd w:id="63"/>
    </w:p>
    <w:p w14:paraId="080A4637">
      <w:pPr>
        <w:spacing w:before="200" w:after="100"/>
        <w:jc w:val="center"/>
        <w:rPr>
          <w:rFonts w:hint="eastAsia" w:ascii="宋体" w:hAnsi="宋体" w:eastAsia="宋体"/>
        </w:rPr>
      </w:pPr>
      <w:r>
        <w:drawing>
          <wp:inline distT="0" distB="0" distL="0" distR="0">
            <wp:extent cx="5731510" cy="3084195"/>
            <wp:effectExtent l="0" t="0" r="2540" b="1905"/>
            <wp:docPr id="1356988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8600" name="图片 1"/>
                    <pic:cNvPicPr>
                      <a:picLocks noChangeAspect="1"/>
                    </pic:cNvPicPr>
                  </pic:nvPicPr>
                  <pic:blipFill>
                    <a:blip r:embed="rId13"/>
                    <a:stretch>
                      <a:fillRect/>
                    </a:stretch>
                  </pic:blipFill>
                  <pic:spPr>
                    <a:xfrm>
                      <a:off x="0" y="0"/>
                      <a:ext cx="5731510" cy="3084195"/>
                    </a:xfrm>
                    <a:prstGeom prst="rect">
                      <a:avLst/>
                    </a:prstGeom>
                  </pic:spPr>
                </pic:pic>
              </a:graphicData>
            </a:graphic>
          </wp:inline>
        </w:drawing>
      </w:r>
    </w:p>
    <w:p w14:paraId="0D34593E">
      <w:pPr>
        <w:spacing w:before="50" w:after="200"/>
        <w:jc w:val="center"/>
        <w:rPr>
          <w:rFonts w:hint="eastAsia" w:ascii="宋体" w:hAnsi="宋体" w:eastAsia="宋体"/>
        </w:rPr>
      </w:pPr>
      <w:r>
        <w:rPr>
          <w:rFonts w:ascii="宋体" w:hAnsi="宋体" w:eastAsia="宋体"/>
          <w:i/>
          <w:iCs/>
          <w:color w:val="666666"/>
          <w:sz w:val="20"/>
          <w:szCs w:val="20"/>
        </w:rPr>
        <w:t>图 5-3 健康风险智能预警中心</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4100"/>
        <w:gridCol w:w="2563"/>
      </w:tblGrid>
      <w:tr w14:paraId="7578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C5047E9">
            <w:pPr>
              <w:spacing w:before="20" w:after="20" w:line="300" w:lineRule="auto"/>
              <w:jc w:val="center"/>
              <w:rPr>
                <w:rFonts w:hint="eastAsia" w:ascii="宋体" w:hAnsi="宋体" w:eastAsia="宋体"/>
              </w:rPr>
            </w:pPr>
            <w:r>
              <w:rPr>
                <w:rFonts w:ascii="宋体" w:hAnsi="宋体" w:eastAsia="宋体"/>
                <w:b/>
                <w:bCs/>
                <w:sz w:val="22"/>
                <w:szCs w:val="22"/>
              </w:rPr>
              <w:t>子模块</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EE38BD0">
            <w:pPr>
              <w:spacing w:before="20" w:after="20" w:line="300" w:lineRule="auto"/>
              <w:jc w:val="center"/>
              <w:rPr>
                <w:rFonts w:hint="eastAsia" w:ascii="宋体" w:hAnsi="宋体" w:eastAsia="宋体"/>
              </w:rPr>
            </w:pPr>
            <w:r>
              <w:rPr>
                <w:rFonts w:ascii="宋体" w:hAnsi="宋体" w:eastAsia="宋体"/>
                <w:b/>
                <w:bCs/>
                <w:sz w:val="22"/>
                <w:szCs w:val="22"/>
              </w:rPr>
              <w:t>能力描述</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A77800F">
            <w:pPr>
              <w:spacing w:before="20" w:after="20" w:line="300" w:lineRule="auto"/>
              <w:jc w:val="center"/>
              <w:rPr>
                <w:rFonts w:hint="eastAsia" w:ascii="宋体" w:hAnsi="宋体" w:eastAsia="宋体"/>
              </w:rPr>
            </w:pPr>
            <w:r>
              <w:rPr>
                <w:rFonts w:ascii="宋体" w:hAnsi="宋体" w:eastAsia="宋体"/>
                <w:b/>
                <w:bCs/>
                <w:sz w:val="22"/>
                <w:szCs w:val="22"/>
              </w:rPr>
              <w:t>操作入口</w:t>
            </w:r>
          </w:p>
        </w:tc>
      </w:tr>
      <w:tr w14:paraId="4F5A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508F17">
            <w:pPr>
              <w:spacing w:before="20" w:after="20" w:line="300" w:lineRule="auto"/>
              <w:rPr>
                <w:rFonts w:hint="eastAsia" w:ascii="宋体" w:hAnsi="宋体" w:eastAsia="宋体"/>
              </w:rPr>
            </w:pPr>
            <w:r>
              <w:rPr>
                <w:rFonts w:ascii="宋体" w:hAnsi="宋体" w:eastAsia="宋体"/>
                <w:sz w:val="22"/>
                <w:szCs w:val="22"/>
              </w:rPr>
              <w:t>多等级风险分级预警</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8E1DEC">
            <w:pPr>
              <w:spacing w:before="20" w:after="20" w:line="300" w:lineRule="auto"/>
              <w:rPr>
                <w:rFonts w:hint="eastAsia" w:ascii="宋体" w:hAnsi="宋体" w:eastAsia="宋体"/>
              </w:rPr>
            </w:pPr>
            <w:r>
              <w:rPr>
                <w:rFonts w:ascii="宋体" w:hAnsi="宋体" w:eastAsia="宋体"/>
                <w:sz w:val="22"/>
                <w:szCs w:val="22"/>
              </w:rPr>
              <w:t>针对重大疾病设置绿/黄/橙/红四级预警，异常情况触发弹窗、推送、铃声多渠道提醒</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1EEC42">
            <w:pPr>
              <w:spacing w:before="20" w:after="20" w:line="300" w:lineRule="auto"/>
              <w:rPr>
                <w:rFonts w:hint="eastAsia" w:ascii="宋体" w:hAnsi="宋体" w:eastAsia="宋体"/>
              </w:rPr>
            </w:pPr>
            <w:r>
              <w:rPr>
                <w:rFonts w:ascii="宋体" w:hAnsi="宋体" w:eastAsia="宋体"/>
                <w:sz w:val="22"/>
                <w:szCs w:val="22"/>
              </w:rPr>
              <w:t>顶部导航栏"风险预警"</w:t>
            </w:r>
          </w:p>
        </w:tc>
      </w:tr>
      <w:tr w14:paraId="664E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342D4A">
            <w:pPr>
              <w:spacing w:before="20" w:after="20" w:line="300" w:lineRule="auto"/>
              <w:rPr>
                <w:rFonts w:hint="eastAsia" w:ascii="宋体" w:hAnsi="宋体" w:eastAsia="宋体"/>
              </w:rPr>
            </w:pPr>
            <w:r>
              <w:rPr>
                <w:rFonts w:ascii="宋体" w:hAnsi="宋体" w:eastAsia="宋体"/>
                <w:sz w:val="22"/>
                <w:szCs w:val="22"/>
              </w:rPr>
              <w:t>风险部位精准定位</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BA5076">
            <w:pPr>
              <w:spacing w:before="20" w:after="20" w:line="300" w:lineRule="auto"/>
              <w:rPr>
                <w:rFonts w:hint="eastAsia" w:ascii="宋体" w:hAnsi="宋体" w:eastAsia="宋体"/>
              </w:rPr>
            </w:pPr>
            <w:r>
              <w:rPr>
                <w:rFonts w:ascii="宋体" w:hAnsi="宋体" w:eastAsia="宋体"/>
                <w:sz w:val="22"/>
                <w:szCs w:val="22"/>
              </w:rPr>
              <w:t>预警触发后展示数字人对应异常器官，高亮病灶位置、影响范围、受累系统</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ADC43E">
            <w:pPr>
              <w:spacing w:before="20" w:after="20" w:line="300" w:lineRule="auto"/>
              <w:rPr>
                <w:rFonts w:hint="eastAsia" w:ascii="宋体" w:hAnsi="宋体" w:eastAsia="宋体"/>
              </w:rPr>
            </w:pPr>
            <w:r>
              <w:rPr>
                <w:rFonts w:ascii="宋体" w:hAnsi="宋体" w:eastAsia="宋体"/>
                <w:sz w:val="22"/>
                <w:szCs w:val="22"/>
              </w:rPr>
              <w:t>预警详情→风险部位</w:t>
            </w:r>
          </w:p>
        </w:tc>
      </w:tr>
      <w:tr w14:paraId="1B531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B86676">
            <w:pPr>
              <w:spacing w:before="20" w:after="20" w:line="300" w:lineRule="auto"/>
              <w:rPr>
                <w:rFonts w:hint="eastAsia" w:ascii="宋体" w:hAnsi="宋体" w:eastAsia="宋体"/>
              </w:rPr>
            </w:pPr>
            <w:r>
              <w:rPr>
                <w:rFonts w:ascii="宋体" w:hAnsi="宋体" w:eastAsia="宋体"/>
                <w:sz w:val="22"/>
                <w:szCs w:val="22"/>
              </w:rPr>
              <w:t>风险原因可视化溯源</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3FA4F1">
            <w:pPr>
              <w:spacing w:before="20" w:after="20" w:line="300" w:lineRule="auto"/>
              <w:rPr>
                <w:rFonts w:hint="eastAsia" w:ascii="宋体" w:hAnsi="宋体" w:eastAsia="宋体"/>
              </w:rPr>
            </w:pPr>
            <w:r>
              <w:rPr>
                <w:rFonts w:ascii="宋体" w:hAnsi="宋体" w:eastAsia="宋体"/>
                <w:sz w:val="22"/>
                <w:szCs w:val="22"/>
              </w:rPr>
              <w:t>生成风险产生的因果链路、关键诱因分析文章</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A796DB">
            <w:pPr>
              <w:spacing w:before="20" w:after="20" w:line="300" w:lineRule="auto"/>
              <w:rPr>
                <w:rFonts w:hint="eastAsia" w:ascii="宋体" w:hAnsi="宋体" w:eastAsia="宋体"/>
              </w:rPr>
            </w:pPr>
            <w:r>
              <w:rPr>
                <w:rFonts w:ascii="宋体" w:hAnsi="宋体" w:eastAsia="宋体"/>
                <w:sz w:val="22"/>
                <w:szCs w:val="22"/>
              </w:rPr>
              <w:t>预警详情→风险溯源</w:t>
            </w:r>
          </w:p>
        </w:tc>
      </w:tr>
      <w:tr w14:paraId="3CEB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FB1BA9">
            <w:pPr>
              <w:spacing w:before="20" w:after="20" w:line="300" w:lineRule="auto"/>
              <w:rPr>
                <w:rFonts w:hint="eastAsia" w:ascii="宋体" w:hAnsi="宋体" w:eastAsia="宋体"/>
              </w:rPr>
            </w:pPr>
            <w:r>
              <w:rPr>
                <w:rFonts w:ascii="宋体" w:hAnsi="宋体" w:eastAsia="宋体"/>
                <w:sz w:val="22"/>
                <w:szCs w:val="22"/>
              </w:rPr>
              <w:t>紧急处置指引</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610395">
            <w:pPr>
              <w:spacing w:before="20" w:after="20" w:line="300" w:lineRule="auto"/>
              <w:rPr>
                <w:rFonts w:hint="eastAsia" w:ascii="宋体" w:hAnsi="宋体" w:eastAsia="宋体"/>
              </w:rPr>
            </w:pPr>
            <w:r>
              <w:rPr>
                <w:rFonts w:ascii="宋体" w:hAnsi="宋体" w:eastAsia="宋体"/>
                <w:sz w:val="22"/>
                <w:szCs w:val="22"/>
              </w:rPr>
              <w:t>针对中高风险预警，生成处理建议、就医指引、就医推荐</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D30ECB">
            <w:pPr>
              <w:spacing w:before="20" w:after="20" w:line="300" w:lineRule="auto"/>
              <w:rPr>
                <w:rFonts w:hint="eastAsia" w:ascii="宋体" w:hAnsi="宋体" w:eastAsia="宋体"/>
              </w:rPr>
            </w:pPr>
            <w:r>
              <w:rPr>
                <w:rFonts w:ascii="宋体" w:hAnsi="宋体" w:eastAsia="宋体"/>
                <w:sz w:val="22"/>
                <w:szCs w:val="22"/>
              </w:rPr>
              <w:t>预警详情→处置指引</w:t>
            </w:r>
          </w:p>
        </w:tc>
      </w:tr>
    </w:tbl>
    <w:p w14:paraId="2ECBBCB8">
      <w:pPr>
        <w:pStyle w:val="4"/>
        <w:rPr>
          <w:rFonts w:hint="eastAsia"/>
        </w:rPr>
      </w:pPr>
      <w:bookmarkStart w:id="64" w:name="_Toc17056"/>
      <w:r>
        <w:t>5.1.4 疾病演化模拟与干预效果预判（M04）</w:t>
      </w:r>
      <w:bookmarkEnd w:id="64"/>
    </w:p>
    <w:p w14:paraId="5913B1B7">
      <w:pPr>
        <w:spacing w:before="200" w:after="100"/>
        <w:jc w:val="center"/>
        <w:rPr>
          <w:rFonts w:hint="eastAsia" w:ascii="宋体" w:hAnsi="宋体" w:eastAsia="宋体"/>
        </w:rPr>
      </w:pPr>
      <w:r>
        <w:drawing>
          <wp:inline distT="0" distB="0" distL="0" distR="0">
            <wp:extent cx="5731510" cy="3084195"/>
            <wp:effectExtent l="0" t="0" r="2540" b="1905"/>
            <wp:docPr id="1063700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0730" name="图片 1"/>
                    <pic:cNvPicPr>
                      <a:picLocks noChangeAspect="1"/>
                    </pic:cNvPicPr>
                  </pic:nvPicPr>
                  <pic:blipFill>
                    <a:blip r:embed="rId14"/>
                    <a:stretch>
                      <a:fillRect/>
                    </a:stretch>
                  </pic:blipFill>
                  <pic:spPr>
                    <a:xfrm>
                      <a:off x="0" y="0"/>
                      <a:ext cx="5731510" cy="3084195"/>
                    </a:xfrm>
                    <a:prstGeom prst="rect">
                      <a:avLst/>
                    </a:prstGeom>
                  </pic:spPr>
                </pic:pic>
              </a:graphicData>
            </a:graphic>
          </wp:inline>
        </w:drawing>
      </w:r>
    </w:p>
    <w:p w14:paraId="63958F46">
      <w:pPr>
        <w:spacing w:before="50" w:after="200"/>
        <w:jc w:val="center"/>
        <w:rPr>
          <w:rFonts w:hint="eastAsia" w:ascii="宋体" w:hAnsi="宋体" w:eastAsia="宋体"/>
        </w:rPr>
      </w:pPr>
      <w:r>
        <w:rPr>
          <w:rFonts w:ascii="宋体" w:hAnsi="宋体" w:eastAsia="宋体"/>
          <w:i/>
          <w:iCs/>
          <w:color w:val="666666"/>
          <w:sz w:val="20"/>
          <w:szCs w:val="20"/>
        </w:rPr>
        <w:t>图 5-4 疾病演化模拟界面</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4100"/>
        <w:gridCol w:w="2563"/>
      </w:tblGrid>
      <w:tr w14:paraId="790D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BA64971">
            <w:pPr>
              <w:spacing w:before="20" w:after="20" w:line="300" w:lineRule="auto"/>
              <w:jc w:val="center"/>
              <w:rPr>
                <w:rFonts w:hint="eastAsia" w:ascii="宋体" w:hAnsi="宋体" w:eastAsia="宋体"/>
              </w:rPr>
            </w:pPr>
            <w:r>
              <w:rPr>
                <w:rFonts w:ascii="宋体" w:hAnsi="宋体" w:eastAsia="宋体"/>
                <w:b/>
                <w:bCs/>
                <w:sz w:val="22"/>
                <w:szCs w:val="22"/>
              </w:rPr>
              <w:t>子模块</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55C6C29">
            <w:pPr>
              <w:spacing w:before="20" w:after="20" w:line="300" w:lineRule="auto"/>
              <w:jc w:val="center"/>
              <w:rPr>
                <w:rFonts w:hint="eastAsia" w:ascii="宋体" w:hAnsi="宋体" w:eastAsia="宋体"/>
              </w:rPr>
            </w:pPr>
            <w:r>
              <w:rPr>
                <w:rFonts w:ascii="宋体" w:hAnsi="宋体" w:eastAsia="宋体"/>
                <w:b/>
                <w:bCs/>
                <w:sz w:val="22"/>
                <w:szCs w:val="22"/>
              </w:rPr>
              <w:t>能力描述</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5AE4154">
            <w:pPr>
              <w:spacing w:before="20" w:after="20" w:line="300" w:lineRule="auto"/>
              <w:jc w:val="center"/>
              <w:rPr>
                <w:rFonts w:hint="eastAsia" w:ascii="宋体" w:hAnsi="宋体" w:eastAsia="宋体"/>
              </w:rPr>
            </w:pPr>
            <w:r>
              <w:rPr>
                <w:rFonts w:ascii="宋体" w:hAnsi="宋体" w:eastAsia="宋体"/>
                <w:b/>
                <w:bCs/>
                <w:sz w:val="22"/>
                <w:szCs w:val="22"/>
              </w:rPr>
              <w:t>操作入口</w:t>
            </w:r>
          </w:p>
        </w:tc>
      </w:tr>
      <w:tr w14:paraId="7BFF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75DCDE">
            <w:pPr>
              <w:spacing w:before="20" w:after="20" w:line="300" w:lineRule="auto"/>
              <w:rPr>
                <w:rFonts w:hint="eastAsia" w:ascii="宋体" w:hAnsi="宋体" w:eastAsia="宋体"/>
              </w:rPr>
            </w:pPr>
            <w:r>
              <w:rPr>
                <w:rFonts w:ascii="宋体" w:hAnsi="宋体" w:eastAsia="宋体"/>
                <w:sz w:val="22"/>
                <w:szCs w:val="22"/>
              </w:rPr>
              <w:t>疾病自然演化模拟</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A6D330">
            <w:pPr>
              <w:spacing w:before="20" w:after="20" w:line="300" w:lineRule="auto"/>
              <w:rPr>
                <w:rFonts w:hint="eastAsia" w:ascii="宋体" w:hAnsi="宋体" w:eastAsia="宋体"/>
              </w:rPr>
            </w:pPr>
            <w:r>
              <w:rPr>
                <w:rFonts w:ascii="宋体" w:hAnsi="宋体" w:eastAsia="宋体"/>
                <w:sz w:val="22"/>
                <w:szCs w:val="22"/>
              </w:rPr>
              <w:t>用户选择对应疾病，一键模拟未来一定时间内的疾病自然发展过程，通过数字人3D动画展示器官病变过程</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00CE87">
            <w:pPr>
              <w:spacing w:before="20" w:after="20" w:line="300" w:lineRule="auto"/>
              <w:rPr>
                <w:rFonts w:hint="eastAsia" w:ascii="宋体" w:hAnsi="宋体" w:eastAsia="宋体"/>
              </w:rPr>
            </w:pPr>
            <w:r>
              <w:rPr>
                <w:rFonts w:ascii="宋体" w:hAnsi="宋体" w:eastAsia="宋体"/>
                <w:sz w:val="22"/>
                <w:szCs w:val="22"/>
              </w:rPr>
              <w:t>顶部导航栏"疾病模拟"</w:t>
            </w:r>
          </w:p>
        </w:tc>
      </w:tr>
      <w:tr w14:paraId="7154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A9E267">
            <w:pPr>
              <w:spacing w:before="20" w:after="20" w:line="300" w:lineRule="auto"/>
              <w:rPr>
                <w:rFonts w:hint="eastAsia" w:ascii="宋体" w:hAnsi="宋体" w:eastAsia="宋体"/>
              </w:rPr>
            </w:pPr>
            <w:r>
              <w:rPr>
                <w:rFonts w:ascii="宋体" w:hAnsi="宋体" w:eastAsia="宋体"/>
                <w:sz w:val="22"/>
                <w:szCs w:val="22"/>
              </w:rPr>
              <w:t>疾病科普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5F4B94">
            <w:pPr>
              <w:spacing w:before="20" w:after="20" w:line="300" w:lineRule="auto"/>
              <w:rPr>
                <w:rFonts w:hint="eastAsia" w:ascii="宋体" w:hAnsi="宋体" w:eastAsia="宋体"/>
              </w:rPr>
            </w:pPr>
            <w:r>
              <w:rPr>
                <w:rFonts w:ascii="宋体" w:hAnsi="宋体" w:eastAsia="宋体"/>
                <w:sz w:val="22"/>
                <w:szCs w:val="22"/>
              </w:rPr>
              <w:t>针对疾病演化过程形成科普文章，并提供预防措施科普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E35585">
            <w:pPr>
              <w:spacing w:before="20" w:after="20" w:line="300" w:lineRule="auto"/>
              <w:rPr>
                <w:rFonts w:hint="eastAsia" w:ascii="宋体" w:hAnsi="宋体" w:eastAsia="宋体"/>
              </w:rPr>
            </w:pPr>
            <w:r>
              <w:rPr>
                <w:rFonts w:ascii="宋体" w:hAnsi="宋体" w:eastAsia="宋体"/>
                <w:sz w:val="22"/>
                <w:szCs w:val="22"/>
              </w:rPr>
              <w:t>疾病模拟→疾病科普</w:t>
            </w:r>
          </w:p>
        </w:tc>
      </w:tr>
    </w:tbl>
    <w:p w14:paraId="51C8BBD0">
      <w:pPr>
        <w:pStyle w:val="4"/>
        <w:rPr>
          <w:rFonts w:hint="eastAsia"/>
        </w:rPr>
      </w:pPr>
      <w:bookmarkStart w:id="65" w:name="_Toc24309"/>
      <w:r>
        <w:t>5.1.5 就医辅助诊疗管理（M05）</w:t>
      </w:r>
      <w:bookmarkEnd w:id="65"/>
    </w:p>
    <w:p w14:paraId="1CDA0CFB">
      <w:pPr>
        <w:spacing w:before="200" w:after="100"/>
        <w:jc w:val="center"/>
        <w:rPr>
          <w:rFonts w:hint="eastAsia" w:ascii="宋体" w:hAnsi="宋体" w:eastAsia="宋体"/>
        </w:rPr>
      </w:pPr>
      <w:r>
        <w:drawing>
          <wp:inline distT="0" distB="0" distL="0" distR="0">
            <wp:extent cx="5731510" cy="3084195"/>
            <wp:effectExtent l="0" t="0" r="2540" b="1905"/>
            <wp:docPr id="62513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4985" name="图片 1"/>
                    <pic:cNvPicPr>
                      <a:picLocks noChangeAspect="1"/>
                    </pic:cNvPicPr>
                  </pic:nvPicPr>
                  <pic:blipFill>
                    <a:blip r:embed="rId15"/>
                    <a:stretch>
                      <a:fillRect/>
                    </a:stretch>
                  </pic:blipFill>
                  <pic:spPr>
                    <a:xfrm>
                      <a:off x="0" y="0"/>
                      <a:ext cx="5731510" cy="3084195"/>
                    </a:xfrm>
                    <a:prstGeom prst="rect">
                      <a:avLst/>
                    </a:prstGeom>
                  </pic:spPr>
                </pic:pic>
              </a:graphicData>
            </a:graphic>
          </wp:inline>
        </w:drawing>
      </w:r>
    </w:p>
    <w:p w14:paraId="7430BAAB">
      <w:pPr>
        <w:spacing w:before="50" w:after="200"/>
        <w:jc w:val="center"/>
        <w:rPr>
          <w:rFonts w:hint="eastAsia" w:ascii="宋体" w:hAnsi="宋体" w:eastAsia="宋体"/>
        </w:rPr>
      </w:pPr>
      <w:r>
        <w:rPr>
          <w:rFonts w:ascii="宋体" w:hAnsi="宋体" w:eastAsia="宋体"/>
          <w:i/>
          <w:iCs/>
          <w:color w:val="666666"/>
          <w:sz w:val="20"/>
          <w:szCs w:val="20"/>
        </w:rPr>
        <w:t>图 5-5 就医辅助诊疗管理界面</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4100"/>
        <w:gridCol w:w="2563"/>
      </w:tblGrid>
      <w:tr w14:paraId="18EC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C7628E3">
            <w:pPr>
              <w:spacing w:before="20" w:after="20" w:line="300" w:lineRule="auto"/>
              <w:jc w:val="center"/>
              <w:rPr>
                <w:rFonts w:hint="eastAsia" w:ascii="宋体" w:hAnsi="宋体" w:eastAsia="宋体"/>
              </w:rPr>
            </w:pPr>
            <w:r>
              <w:rPr>
                <w:rFonts w:ascii="宋体" w:hAnsi="宋体" w:eastAsia="宋体"/>
                <w:b/>
                <w:bCs/>
                <w:sz w:val="22"/>
                <w:szCs w:val="22"/>
              </w:rPr>
              <w:t>子模块</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C0B3C32">
            <w:pPr>
              <w:spacing w:before="20" w:after="20" w:line="300" w:lineRule="auto"/>
              <w:jc w:val="center"/>
              <w:rPr>
                <w:rFonts w:hint="eastAsia" w:ascii="宋体" w:hAnsi="宋体" w:eastAsia="宋体"/>
              </w:rPr>
            </w:pPr>
            <w:r>
              <w:rPr>
                <w:rFonts w:ascii="宋体" w:hAnsi="宋体" w:eastAsia="宋体"/>
                <w:b/>
                <w:bCs/>
                <w:sz w:val="22"/>
                <w:szCs w:val="22"/>
              </w:rPr>
              <w:t>能力描述</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61118B0">
            <w:pPr>
              <w:spacing w:before="20" w:after="20" w:line="300" w:lineRule="auto"/>
              <w:jc w:val="center"/>
              <w:rPr>
                <w:rFonts w:hint="eastAsia" w:ascii="宋体" w:hAnsi="宋体" w:eastAsia="宋体"/>
              </w:rPr>
            </w:pPr>
            <w:r>
              <w:rPr>
                <w:rFonts w:ascii="宋体" w:hAnsi="宋体" w:eastAsia="宋体"/>
                <w:b/>
                <w:bCs/>
                <w:sz w:val="22"/>
                <w:szCs w:val="22"/>
              </w:rPr>
              <w:t>操作入口</w:t>
            </w:r>
          </w:p>
        </w:tc>
      </w:tr>
      <w:tr w14:paraId="5707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15192B">
            <w:pPr>
              <w:spacing w:before="20" w:after="20" w:line="300" w:lineRule="auto"/>
              <w:rPr>
                <w:rFonts w:hint="eastAsia" w:ascii="宋体" w:hAnsi="宋体" w:eastAsia="宋体"/>
              </w:rPr>
            </w:pPr>
            <w:r>
              <w:rPr>
                <w:rFonts w:ascii="宋体" w:hAnsi="宋体" w:eastAsia="宋体"/>
                <w:sz w:val="22"/>
                <w:szCs w:val="22"/>
              </w:rPr>
              <w:t>诊疗数据同步</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736900">
            <w:pPr>
              <w:spacing w:before="20" w:after="20" w:line="300" w:lineRule="auto"/>
              <w:rPr>
                <w:rFonts w:hint="eastAsia" w:ascii="宋体" w:hAnsi="宋体" w:eastAsia="宋体"/>
              </w:rPr>
            </w:pPr>
            <w:r>
              <w:rPr>
                <w:rFonts w:ascii="宋体" w:hAnsi="宋体" w:eastAsia="宋体"/>
                <w:sz w:val="22"/>
                <w:szCs w:val="22"/>
              </w:rPr>
              <w:t>用户可授权将居家监测数据、健康风险报告、干预效果记录、数字人健康档案同步至合作医疗机构HIS/EMR系统</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9011CB">
            <w:pPr>
              <w:spacing w:before="20" w:after="20" w:line="300" w:lineRule="auto"/>
              <w:rPr>
                <w:rFonts w:hint="eastAsia" w:ascii="宋体" w:hAnsi="宋体" w:eastAsia="宋体"/>
              </w:rPr>
            </w:pPr>
            <w:r>
              <w:rPr>
                <w:rFonts w:ascii="宋体" w:hAnsi="宋体" w:eastAsia="宋体"/>
                <w:sz w:val="22"/>
                <w:szCs w:val="22"/>
              </w:rPr>
              <w:t>就医辅助→数据同步</w:t>
            </w:r>
          </w:p>
        </w:tc>
      </w:tr>
      <w:tr w14:paraId="3102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080505">
            <w:pPr>
              <w:spacing w:before="20" w:after="20" w:line="300" w:lineRule="auto"/>
              <w:rPr>
                <w:rFonts w:hint="eastAsia" w:ascii="宋体" w:hAnsi="宋体" w:eastAsia="宋体"/>
              </w:rPr>
            </w:pPr>
            <w:r>
              <w:rPr>
                <w:rFonts w:ascii="宋体" w:hAnsi="宋体" w:eastAsia="宋体"/>
                <w:sz w:val="22"/>
                <w:szCs w:val="22"/>
              </w:rPr>
              <w:t>档案共享</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B57119">
            <w:pPr>
              <w:spacing w:before="20" w:after="20" w:line="300" w:lineRule="auto"/>
              <w:rPr>
                <w:rFonts w:hint="eastAsia" w:ascii="宋体" w:hAnsi="宋体" w:eastAsia="宋体"/>
              </w:rPr>
            </w:pPr>
            <w:r>
              <w:rPr>
                <w:rFonts w:ascii="宋体" w:hAnsi="宋体" w:eastAsia="宋体"/>
                <w:sz w:val="22"/>
                <w:szCs w:val="22"/>
              </w:rPr>
              <w:t>可共享数字人健康档案，医生可远程给出诊疗建议、调整干预方案</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C0B595">
            <w:pPr>
              <w:spacing w:before="20" w:after="20" w:line="300" w:lineRule="auto"/>
              <w:rPr>
                <w:rFonts w:hint="eastAsia" w:ascii="宋体" w:hAnsi="宋体" w:eastAsia="宋体"/>
              </w:rPr>
            </w:pPr>
            <w:r>
              <w:rPr>
                <w:rFonts w:ascii="宋体" w:hAnsi="宋体" w:eastAsia="宋体"/>
                <w:sz w:val="22"/>
                <w:szCs w:val="22"/>
              </w:rPr>
              <w:t>就医辅助→档案共享</w:t>
            </w:r>
          </w:p>
        </w:tc>
      </w:tr>
      <w:tr w14:paraId="1C73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268251">
            <w:pPr>
              <w:spacing w:before="20" w:after="20" w:line="300" w:lineRule="auto"/>
              <w:rPr>
                <w:rFonts w:hint="eastAsia" w:ascii="宋体" w:hAnsi="宋体" w:eastAsia="宋体"/>
              </w:rPr>
            </w:pPr>
            <w:r>
              <w:rPr>
                <w:rFonts w:ascii="宋体" w:hAnsi="宋体" w:eastAsia="宋体"/>
                <w:sz w:val="22"/>
                <w:szCs w:val="22"/>
              </w:rPr>
              <w:t>就医报告归档</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625396">
            <w:pPr>
              <w:spacing w:before="20" w:after="20" w:line="300" w:lineRule="auto"/>
              <w:rPr>
                <w:rFonts w:hint="eastAsia" w:ascii="宋体" w:hAnsi="宋体" w:eastAsia="宋体"/>
              </w:rPr>
            </w:pPr>
            <w:r>
              <w:rPr>
                <w:rFonts w:ascii="宋体" w:hAnsi="宋体" w:eastAsia="宋体"/>
                <w:sz w:val="22"/>
                <w:szCs w:val="22"/>
              </w:rPr>
              <w:t>用户上传/同步医院检验检查报告、病历、出院小结，自动归档至健康档案</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2D8C7E">
            <w:pPr>
              <w:spacing w:before="20" w:after="20" w:line="300" w:lineRule="auto"/>
              <w:rPr>
                <w:rFonts w:hint="eastAsia" w:ascii="宋体" w:hAnsi="宋体" w:eastAsia="宋体"/>
              </w:rPr>
            </w:pPr>
            <w:r>
              <w:rPr>
                <w:rFonts w:ascii="宋体" w:hAnsi="宋体" w:eastAsia="宋体"/>
                <w:sz w:val="22"/>
                <w:szCs w:val="22"/>
              </w:rPr>
              <w:t>就医辅助→就医报告</w:t>
            </w:r>
          </w:p>
        </w:tc>
      </w:tr>
    </w:tbl>
    <w:p w14:paraId="15FFDC94">
      <w:pPr>
        <w:pStyle w:val="4"/>
        <w:rPr>
          <w:rFonts w:hint="eastAsia"/>
        </w:rPr>
      </w:pPr>
      <w:bookmarkStart w:id="66" w:name="_Toc3161"/>
      <w:r>
        <w:t>5.1.6 健康档案管理（M06）</w:t>
      </w:r>
      <w:bookmarkEnd w:id="66"/>
    </w:p>
    <w:p w14:paraId="13BDCAB2">
      <w:pPr>
        <w:spacing w:before="200" w:after="100"/>
        <w:jc w:val="center"/>
        <w:rPr>
          <w:rFonts w:hint="eastAsia" w:ascii="宋体" w:hAnsi="宋体" w:eastAsia="宋体"/>
        </w:rPr>
      </w:pPr>
      <w:r>
        <w:drawing>
          <wp:inline distT="0" distB="0" distL="0" distR="0">
            <wp:extent cx="5731510" cy="3084195"/>
            <wp:effectExtent l="0" t="0" r="2540" b="1905"/>
            <wp:docPr id="893975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75781" name="图片 1"/>
                    <pic:cNvPicPr>
                      <a:picLocks noChangeAspect="1"/>
                    </pic:cNvPicPr>
                  </pic:nvPicPr>
                  <pic:blipFill>
                    <a:blip r:embed="rId16"/>
                    <a:stretch>
                      <a:fillRect/>
                    </a:stretch>
                  </pic:blipFill>
                  <pic:spPr>
                    <a:xfrm>
                      <a:off x="0" y="0"/>
                      <a:ext cx="5731510" cy="3084195"/>
                    </a:xfrm>
                    <a:prstGeom prst="rect">
                      <a:avLst/>
                    </a:prstGeom>
                  </pic:spPr>
                </pic:pic>
              </a:graphicData>
            </a:graphic>
          </wp:inline>
        </w:drawing>
      </w:r>
    </w:p>
    <w:p w14:paraId="7315D997">
      <w:pPr>
        <w:spacing w:before="50" w:after="200"/>
        <w:jc w:val="center"/>
        <w:rPr>
          <w:rFonts w:hint="eastAsia" w:ascii="宋体" w:hAnsi="宋体" w:eastAsia="宋体"/>
        </w:rPr>
      </w:pPr>
      <w:r>
        <w:rPr>
          <w:rFonts w:ascii="宋体" w:hAnsi="宋体" w:eastAsia="宋体"/>
          <w:i/>
          <w:iCs/>
          <w:color w:val="666666"/>
          <w:sz w:val="20"/>
          <w:szCs w:val="20"/>
        </w:rPr>
        <w:t>图 5-6 健康档案管理界面</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4100"/>
        <w:gridCol w:w="2563"/>
      </w:tblGrid>
      <w:tr w14:paraId="15A2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8496846">
            <w:pPr>
              <w:spacing w:before="20" w:after="20" w:line="300" w:lineRule="auto"/>
              <w:jc w:val="center"/>
              <w:rPr>
                <w:rFonts w:hint="eastAsia" w:ascii="宋体" w:hAnsi="宋体" w:eastAsia="宋体"/>
              </w:rPr>
            </w:pPr>
            <w:r>
              <w:rPr>
                <w:rFonts w:ascii="宋体" w:hAnsi="宋体" w:eastAsia="宋体"/>
                <w:b/>
                <w:bCs/>
                <w:sz w:val="22"/>
                <w:szCs w:val="22"/>
              </w:rPr>
              <w:t>子模块</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33206FE">
            <w:pPr>
              <w:spacing w:before="20" w:after="20" w:line="300" w:lineRule="auto"/>
              <w:jc w:val="center"/>
              <w:rPr>
                <w:rFonts w:hint="eastAsia" w:ascii="宋体" w:hAnsi="宋体" w:eastAsia="宋体"/>
              </w:rPr>
            </w:pPr>
            <w:r>
              <w:rPr>
                <w:rFonts w:ascii="宋体" w:hAnsi="宋体" w:eastAsia="宋体"/>
                <w:b/>
                <w:bCs/>
                <w:sz w:val="22"/>
                <w:szCs w:val="22"/>
              </w:rPr>
              <w:t>能力描述</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14315A4">
            <w:pPr>
              <w:spacing w:before="20" w:after="20" w:line="300" w:lineRule="auto"/>
              <w:jc w:val="center"/>
              <w:rPr>
                <w:rFonts w:hint="eastAsia" w:ascii="宋体" w:hAnsi="宋体" w:eastAsia="宋体"/>
              </w:rPr>
            </w:pPr>
            <w:r>
              <w:rPr>
                <w:rFonts w:ascii="宋体" w:hAnsi="宋体" w:eastAsia="宋体"/>
                <w:b/>
                <w:bCs/>
                <w:sz w:val="22"/>
                <w:szCs w:val="22"/>
              </w:rPr>
              <w:t>操作入口</w:t>
            </w:r>
          </w:p>
        </w:tc>
      </w:tr>
      <w:tr w14:paraId="49B5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DF3E41">
            <w:pPr>
              <w:spacing w:before="20" w:after="20" w:line="300" w:lineRule="auto"/>
              <w:rPr>
                <w:rFonts w:hint="eastAsia" w:ascii="宋体" w:hAnsi="宋体" w:eastAsia="宋体"/>
              </w:rPr>
            </w:pPr>
            <w:r>
              <w:rPr>
                <w:rFonts w:ascii="宋体" w:hAnsi="宋体" w:eastAsia="宋体"/>
                <w:sz w:val="22"/>
                <w:szCs w:val="22"/>
              </w:rPr>
              <w:t>健康档案统一管理</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64057A">
            <w:pPr>
              <w:spacing w:before="20" w:after="20" w:line="300" w:lineRule="auto"/>
              <w:rPr>
                <w:rFonts w:hint="eastAsia" w:ascii="宋体" w:hAnsi="宋体" w:eastAsia="宋体"/>
              </w:rPr>
            </w:pPr>
            <w:r>
              <w:rPr>
                <w:rFonts w:ascii="宋体" w:hAnsi="宋体" w:eastAsia="宋体"/>
                <w:sz w:val="22"/>
                <w:szCs w:val="22"/>
              </w:rPr>
              <w:t>整合用户基础信息、既往病史、家族史、监测数据、检验检查报告、诊疗记录等，形成完整个人健康档案</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32E632">
            <w:pPr>
              <w:spacing w:before="20" w:after="20" w:line="300" w:lineRule="auto"/>
              <w:rPr>
                <w:rFonts w:hint="eastAsia" w:ascii="宋体" w:hAnsi="宋体" w:eastAsia="宋体"/>
              </w:rPr>
            </w:pPr>
            <w:r>
              <w:rPr>
                <w:rFonts w:ascii="宋体" w:hAnsi="宋体" w:eastAsia="宋体"/>
                <w:sz w:val="22"/>
                <w:szCs w:val="22"/>
              </w:rPr>
              <w:t>顶部导航栏"健康档案"</w:t>
            </w:r>
          </w:p>
        </w:tc>
      </w:tr>
      <w:tr w14:paraId="26DB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5C2DFB">
            <w:pPr>
              <w:spacing w:before="20" w:after="20" w:line="300" w:lineRule="auto"/>
              <w:rPr>
                <w:rFonts w:hint="eastAsia" w:ascii="宋体" w:hAnsi="宋体" w:eastAsia="宋体"/>
              </w:rPr>
            </w:pPr>
            <w:r>
              <w:rPr>
                <w:rFonts w:ascii="宋体" w:hAnsi="宋体" w:eastAsia="宋体"/>
                <w:sz w:val="22"/>
                <w:szCs w:val="22"/>
              </w:rPr>
              <w:t>健康报告管理</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5CD053">
            <w:pPr>
              <w:spacing w:before="20" w:after="20" w:line="300" w:lineRule="auto"/>
              <w:rPr>
                <w:rFonts w:hint="eastAsia" w:ascii="宋体" w:hAnsi="宋体" w:eastAsia="宋体"/>
              </w:rPr>
            </w:pPr>
            <w:r>
              <w:rPr>
                <w:rFonts w:ascii="宋体" w:hAnsi="宋体" w:eastAsia="宋体"/>
                <w:sz w:val="22"/>
                <w:szCs w:val="22"/>
              </w:rPr>
              <w:t>支持生成日报/周报/月报/年度健康报告</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B0C755">
            <w:pPr>
              <w:spacing w:before="20" w:after="20" w:line="300" w:lineRule="auto"/>
              <w:rPr>
                <w:rFonts w:hint="eastAsia" w:ascii="宋体" w:hAnsi="宋体" w:eastAsia="宋体"/>
              </w:rPr>
            </w:pPr>
            <w:r>
              <w:rPr>
                <w:rFonts w:ascii="宋体" w:hAnsi="宋体" w:eastAsia="宋体"/>
                <w:sz w:val="22"/>
                <w:szCs w:val="22"/>
              </w:rPr>
              <w:t>健康档案→健康报告</w:t>
            </w:r>
          </w:p>
        </w:tc>
      </w:tr>
      <w:tr w14:paraId="0C59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A53C87">
            <w:pPr>
              <w:spacing w:before="20" w:after="20" w:line="300" w:lineRule="auto"/>
              <w:rPr>
                <w:rFonts w:hint="eastAsia" w:ascii="宋体" w:hAnsi="宋体" w:eastAsia="宋体"/>
              </w:rPr>
            </w:pPr>
            <w:r>
              <w:rPr>
                <w:rFonts w:ascii="宋体" w:hAnsi="宋体" w:eastAsia="宋体"/>
                <w:sz w:val="22"/>
                <w:szCs w:val="22"/>
              </w:rPr>
              <w:t>报告分享</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0FEB12">
            <w:pPr>
              <w:spacing w:before="20" w:after="20" w:line="300" w:lineRule="auto"/>
              <w:rPr>
                <w:rFonts w:hint="eastAsia" w:ascii="宋体" w:hAnsi="宋体" w:eastAsia="宋体"/>
              </w:rPr>
            </w:pPr>
            <w:r>
              <w:rPr>
                <w:rFonts w:ascii="宋体" w:hAnsi="宋体" w:eastAsia="宋体"/>
                <w:sz w:val="22"/>
                <w:szCs w:val="22"/>
              </w:rPr>
              <w:t>支持将健康报告生成分享链接或二维码，分享给相关用户</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B9FE30">
            <w:pPr>
              <w:spacing w:before="20" w:after="20" w:line="300" w:lineRule="auto"/>
              <w:rPr>
                <w:rFonts w:hint="eastAsia" w:ascii="宋体" w:hAnsi="宋体" w:eastAsia="宋体"/>
              </w:rPr>
            </w:pPr>
            <w:r>
              <w:rPr>
                <w:rFonts w:ascii="宋体" w:hAnsi="宋体" w:eastAsia="宋体"/>
                <w:sz w:val="22"/>
                <w:szCs w:val="22"/>
              </w:rPr>
              <w:t>报告详情→分享</w:t>
            </w:r>
          </w:p>
        </w:tc>
      </w:tr>
    </w:tbl>
    <w:p w14:paraId="55FDCB97">
      <w:pPr>
        <w:pStyle w:val="3"/>
        <w:ind w:firstLine="0" w:firstLineChars="0"/>
        <w:rPr>
          <w:rFonts w:hint="eastAsia"/>
        </w:rPr>
      </w:pPr>
      <w:bookmarkStart w:id="67" w:name="_Toc11374"/>
      <w:r>
        <w:t>5.2 约定</w:t>
      </w:r>
      <w:bookmarkEnd w:id="67"/>
    </w:p>
    <w:p w14:paraId="04783F65">
      <w:pPr>
        <w:pStyle w:val="4"/>
        <w:rPr>
          <w:rFonts w:hint="eastAsia"/>
        </w:rPr>
      </w:pPr>
      <w:bookmarkStart w:id="68" w:name="_Toc1309"/>
      <w:r>
        <w:t>5.2.1 界面操作约定</w:t>
      </w:r>
      <w:bookmarkEnd w:id="68"/>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3075"/>
        <w:gridCol w:w="4613"/>
      </w:tblGrid>
      <w:tr w14:paraId="5CB1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424A983">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D87B352">
            <w:pPr>
              <w:spacing w:before="20" w:after="20" w:line="300" w:lineRule="auto"/>
              <w:jc w:val="center"/>
              <w:rPr>
                <w:rFonts w:hint="eastAsia" w:ascii="宋体" w:hAnsi="宋体" w:eastAsia="宋体"/>
              </w:rPr>
            </w:pPr>
            <w:r>
              <w:rPr>
                <w:rFonts w:ascii="宋体" w:hAnsi="宋体" w:eastAsia="宋体"/>
                <w:b/>
                <w:bCs/>
                <w:sz w:val="22"/>
                <w:szCs w:val="22"/>
              </w:rPr>
              <w:t>方法</w:t>
            </w:r>
          </w:p>
        </w:tc>
        <w:tc>
          <w:tcPr>
            <w:tcW w:w="4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9F73B7D">
            <w:pPr>
              <w:spacing w:before="20" w:after="20" w:line="300" w:lineRule="auto"/>
              <w:jc w:val="center"/>
              <w:rPr>
                <w:rFonts w:hint="eastAsia" w:ascii="宋体" w:hAnsi="宋体" w:eastAsia="宋体"/>
              </w:rPr>
            </w:pPr>
            <w:r>
              <w:rPr>
                <w:rFonts w:ascii="宋体" w:hAnsi="宋体" w:eastAsia="宋体"/>
                <w:b/>
                <w:bCs/>
                <w:sz w:val="22"/>
                <w:szCs w:val="22"/>
              </w:rPr>
              <w:t>适用场景</w:t>
            </w:r>
          </w:p>
        </w:tc>
      </w:tr>
      <w:tr w14:paraId="06CB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5FF3AF">
            <w:pPr>
              <w:spacing w:before="20" w:after="20" w:line="300" w:lineRule="auto"/>
              <w:rPr>
                <w:rFonts w:hint="eastAsia" w:ascii="宋体" w:hAnsi="宋体" w:eastAsia="宋体"/>
              </w:rPr>
            </w:pPr>
            <w:r>
              <w:rPr>
                <w:rFonts w:ascii="宋体" w:hAnsi="宋体" w:eastAsia="宋体"/>
                <w:sz w:val="22"/>
                <w:szCs w:val="22"/>
              </w:rPr>
              <w:t>点击</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14565E">
            <w:pPr>
              <w:spacing w:before="20" w:after="20" w:line="300" w:lineRule="auto"/>
              <w:rPr>
                <w:rFonts w:hint="eastAsia" w:ascii="宋体" w:hAnsi="宋体" w:eastAsia="宋体"/>
              </w:rPr>
            </w:pPr>
            <w:r>
              <w:rPr>
                <w:rFonts w:ascii="宋体" w:hAnsi="宋体" w:eastAsia="宋体"/>
                <w:sz w:val="22"/>
                <w:szCs w:val="22"/>
              </w:rPr>
              <w:t>鼠标左键单击/单指轻触</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422D29">
            <w:pPr>
              <w:spacing w:before="20" w:after="20" w:line="300" w:lineRule="auto"/>
              <w:rPr>
                <w:rFonts w:hint="eastAsia" w:ascii="宋体" w:hAnsi="宋体" w:eastAsia="宋体"/>
              </w:rPr>
            </w:pPr>
            <w:r>
              <w:rPr>
                <w:rFonts w:ascii="宋体" w:hAnsi="宋体" w:eastAsia="宋体"/>
                <w:sz w:val="22"/>
                <w:szCs w:val="22"/>
              </w:rPr>
              <w:t>选择菜单、按钮、器官等</w:t>
            </w:r>
          </w:p>
        </w:tc>
      </w:tr>
      <w:tr w14:paraId="6B43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7AE4CC">
            <w:pPr>
              <w:spacing w:before="20" w:after="20" w:line="300" w:lineRule="auto"/>
              <w:rPr>
                <w:rFonts w:hint="eastAsia" w:ascii="宋体" w:hAnsi="宋体" w:eastAsia="宋体"/>
              </w:rPr>
            </w:pPr>
            <w:r>
              <w:rPr>
                <w:rFonts w:ascii="宋体" w:hAnsi="宋体" w:eastAsia="宋体"/>
                <w:sz w:val="22"/>
                <w:szCs w:val="22"/>
              </w:rPr>
              <w:t>双击</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A8372E">
            <w:pPr>
              <w:spacing w:before="20" w:after="20" w:line="300" w:lineRule="auto"/>
              <w:rPr>
                <w:rFonts w:hint="eastAsia" w:ascii="宋体" w:hAnsi="宋体" w:eastAsia="宋体"/>
              </w:rPr>
            </w:pPr>
            <w:r>
              <w:rPr>
                <w:rFonts w:ascii="宋体" w:hAnsi="宋体" w:eastAsia="宋体"/>
                <w:sz w:val="22"/>
                <w:szCs w:val="22"/>
              </w:rPr>
              <w:t>鼠标左键快速双击/双指轻触</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59CE15">
            <w:pPr>
              <w:spacing w:before="20" w:after="20" w:line="300" w:lineRule="auto"/>
              <w:rPr>
                <w:rFonts w:hint="eastAsia" w:ascii="宋体" w:hAnsi="宋体" w:eastAsia="宋体"/>
              </w:rPr>
            </w:pPr>
            <w:r>
              <w:rPr>
                <w:rFonts w:ascii="宋体" w:hAnsi="宋体" w:eastAsia="宋体"/>
                <w:sz w:val="22"/>
                <w:szCs w:val="22"/>
              </w:rPr>
              <w:t>放大器官、刷新数据</w:t>
            </w:r>
          </w:p>
        </w:tc>
      </w:tr>
      <w:tr w14:paraId="4E9A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D78B7F">
            <w:pPr>
              <w:spacing w:before="20" w:after="20" w:line="300" w:lineRule="auto"/>
              <w:rPr>
                <w:rFonts w:hint="eastAsia" w:ascii="宋体" w:hAnsi="宋体" w:eastAsia="宋体"/>
              </w:rPr>
            </w:pPr>
            <w:r>
              <w:rPr>
                <w:rFonts w:ascii="宋体" w:hAnsi="宋体" w:eastAsia="宋体"/>
                <w:sz w:val="22"/>
                <w:szCs w:val="22"/>
              </w:rPr>
              <w:t>拖动</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0F44CD">
            <w:pPr>
              <w:spacing w:before="20" w:after="20" w:line="300" w:lineRule="auto"/>
              <w:rPr>
                <w:rFonts w:hint="eastAsia" w:ascii="宋体" w:hAnsi="宋体" w:eastAsia="宋体"/>
              </w:rPr>
            </w:pPr>
            <w:r>
              <w:rPr>
                <w:rFonts w:ascii="宋体" w:hAnsi="宋体" w:eastAsia="宋体"/>
                <w:sz w:val="22"/>
                <w:szCs w:val="22"/>
              </w:rPr>
              <w:t>按住鼠标左键移动/单指滑动</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CF591F">
            <w:pPr>
              <w:spacing w:before="20" w:after="20" w:line="300" w:lineRule="auto"/>
              <w:rPr>
                <w:rFonts w:hint="eastAsia" w:ascii="宋体" w:hAnsi="宋体" w:eastAsia="宋体"/>
              </w:rPr>
            </w:pPr>
            <w:r>
              <w:rPr>
                <w:rFonts w:ascii="宋体" w:hAnsi="宋体" w:eastAsia="宋体"/>
                <w:sz w:val="22"/>
                <w:szCs w:val="22"/>
              </w:rPr>
              <w:t>旋转3D模型、调整布局</w:t>
            </w:r>
          </w:p>
        </w:tc>
      </w:tr>
      <w:tr w14:paraId="5C86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35A43F">
            <w:pPr>
              <w:spacing w:before="20" w:after="20" w:line="300" w:lineRule="auto"/>
              <w:rPr>
                <w:rFonts w:hint="eastAsia" w:ascii="宋体" w:hAnsi="宋体" w:eastAsia="宋体"/>
              </w:rPr>
            </w:pPr>
            <w:r>
              <w:rPr>
                <w:rFonts w:ascii="宋体" w:hAnsi="宋体" w:eastAsia="宋体"/>
                <w:sz w:val="22"/>
                <w:szCs w:val="22"/>
              </w:rPr>
              <w:t>滚轮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EABE0F">
            <w:pPr>
              <w:spacing w:before="20" w:after="20" w:line="300" w:lineRule="auto"/>
              <w:rPr>
                <w:rFonts w:hint="eastAsia" w:ascii="宋体" w:hAnsi="宋体" w:eastAsia="宋体"/>
              </w:rPr>
            </w:pPr>
            <w:r>
              <w:rPr>
                <w:rFonts w:ascii="宋体" w:hAnsi="宋体" w:eastAsia="宋体"/>
                <w:sz w:val="22"/>
                <w:szCs w:val="22"/>
              </w:rPr>
              <w:t>鼠标滚轮滚动/双指捏合张开</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8A0FA1">
            <w:pPr>
              <w:spacing w:before="20" w:after="20" w:line="300" w:lineRule="auto"/>
              <w:rPr>
                <w:rFonts w:hint="eastAsia" w:ascii="宋体" w:hAnsi="宋体" w:eastAsia="宋体"/>
              </w:rPr>
            </w:pPr>
            <w:r>
              <w:rPr>
                <w:rFonts w:ascii="宋体" w:hAnsi="宋体" w:eastAsia="宋体"/>
                <w:sz w:val="22"/>
                <w:szCs w:val="22"/>
              </w:rPr>
              <w:t>缩放3D模型、滚动页面</w:t>
            </w:r>
          </w:p>
        </w:tc>
      </w:tr>
      <w:tr w14:paraId="2004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1A4CD4">
            <w:pPr>
              <w:spacing w:before="20" w:after="20" w:line="300" w:lineRule="auto"/>
              <w:rPr>
                <w:rFonts w:hint="eastAsia" w:ascii="宋体" w:hAnsi="宋体" w:eastAsia="宋体"/>
              </w:rPr>
            </w:pPr>
            <w:r>
              <w:rPr>
                <w:rFonts w:ascii="宋体" w:hAnsi="宋体" w:eastAsia="宋体"/>
                <w:sz w:val="22"/>
                <w:szCs w:val="22"/>
              </w:rPr>
              <w:t>右键拖动</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022DAB">
            <w:pPr>
              <w:spacing w:before="20" w:after="20" w:line="300" w:lineRule="auto"/>
              <w:rPr>
                <w:rFonts w:hint="eastAsia" w:ascii="宋体" w:hAnsi="宋体" w:eastAsia="宋体"/>
              </w:rPr>
            </w:pPr>
            <w:r>
              <w:rPr>
                <w:rFonts w:ascii="宋体" w:hAnsi="宋体" w:eastAsia="宋体"/>
                <w:sz w:val="22"/>
                <w:szCs w:val="22"/>
              </w:rPr>
              <w:t>按住鼠标右键移动/Ctrl+左键拖动</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9ECBFF">
            <w:pPr>
              <w:spacing w:before="20" w:after="20" w:line="300" w:lineRule="auto"/>
              <w:rPr>
                <w:rFonts w:hint="eastAsia" w:ascii="宋体" w:hAnsi="宋体" w:eastAsia="宋体"/>
              </w:rPr>
            </w:pPr>
            <w:r>
              <w:rPr>
                <w:rFonts w:ascii="宋体" w:hAnsi="宋体" w:eastAsia="宋体"/>
                <w:sz w:val="22"/>
                <w:szCs w:val="22"/>
              </w:rPr>
              <w:t>平移3D模型</w:t>
            </w:r>
          </w:p>
        </w:tc>
      </w:tr>
      <w:tr w14:paraId="2862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3D5630">
            <w:pPr>
              <w:spacing w:before="20" w:after="20" w:line="300" w:lineRule="auto"/>
              <w:rPr>
                <w:rFonts w:hint="eastAsia" w:ascii="宋体" w:hAnsi="宋体" w:eastAsia="宋体"/>
              </w:rPr>
            </w:pPr>
            <w:r>
              <w:rPr>
                <w:rFonts w:ascii="宋体" w:hAnsi="宋体" w:eastAsia="宋体"/>
                <w:sz w:val="22"/>
                <w:szCs w:val="22"/>
              </w:rPr>
              <w:t>悬停</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20678C">
            <w:pPr>
              <w:spacing w:before="20" w:after="20" w:line="300" w:lineRule="auto"/>
              <w:rPr>
                <w:rFonts w:hint="eastAsia" w:ascii="宋体" w:hAnsi="宋体" w:eastAsia="宋体"/>
              </w:rPr>
            </w:pPr>
            <w:r>
              <w:rPr>
                <w:rFonts w:ascii="宋体" w:hAnsi="宋体" w:eastAsia="宋体"/>
                <w:sz w:val="22"/>
                <w:szCs w:val="22"/>
              </w:rPr>
              <w:t>鼠标指针停留在元素上</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31464B">
            <w:pPr>
              <w:spacing w:before="20" w:after="20" w:line="300" w:lineRule="auto"/>
              <w:rPr>
                <w:rFonts w:hint="eastAsia" w:ascii="宋体" w:hAnsi="宋体" w:eastAsia="宋体"/>
              </w:rPr>
            </w:pPr>
            <w:r>
              <w:rPr>
                <w:rFonts w:ascii="宋体" w:hAnsi="宋体" w:eastAsia="宋体"/>
                <w:sz w:val="22"/>
                <w:szCs w:val="22"/>
              </w:rPr>
              <w:t>显示提示信息、数据详情</w:t>
            </w:r>
          </w:p>
        </w:tc>
      </w:tr>
    </w:tbl>
    <w:p w14:paraId="65481DCB">
      <w:pPr>
        <w:pStyle w:val="4"/>
        <w:rPr>
          <w:rFonts w:hint="eastAsia"/>
        </w:rPr>
      </w:pPr>
      <w:bookmarkStart w:id="69" w:name="_Toc31543"/>
      <w:r>
        <w:t>5.2.2 颜色约定</w:t>
      </w:r>
      <w:bookmarkEnd w:id="69"/>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0"/>
        <w:gridCol w:w="2563"/>
        <w:gridCol w:w="5433"/>
      </w:tblGrid>
      <w:tr w14:paraId="0E84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AABE3F1">
            <w:pPr>
              <w:spacing w:before="20" w:after="20" w:line="300" w:lineRule="auto"/>
              <w:jc w:val="center"/>
              <w:rPr>
                <w:rFonts w:hint="eastAsia" w:ascii="宋体" w:hAnsi="宋体" w:eastAsia="宋体"/>
              </w:rPr>
            </w:pPr>
            <w:r>
              <w:rPr>
                <w:rFonts w:ascii="宋体" w:hAnsi="宋体" w:eastAsia="宋体"/>
                <w:b/>
                <w:bCs/>
                <w:sz w:val="22"/>
                <w:szCs w:val="22"/>
              </w:rPr>
              <w:t>颜色</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F545D4E">
            <w:pPr>
              <w:spacing w:before="20" w:after="20" w:line="300" w:lineRule="auto"/>
              <w:jc w:val="center"/>
              <w:rPr>
                <w:rFonts w:hint="eastAsia" w:ascii="宋体" w:hAnsi="宋体" w:eastAsia="宋体"/>
              </w:rPr>
            </w:pPr>
            <w:r>
              <w:rPr>
                <w:rFonts w:ascii="宋体" w:hAnsi="宋体" w:eastAsia="宋体"/>
                <w:b/>
                <w:bCs/>
                <w:sz w:val="22"/>
                <w:szCs w:val="22"/>
              </w:rPr>
              <w:t>含义</w:t>
            </w:r>
          </w:p>
        </w:tc>
        <w:tc>
          <w:tcPr>
            <w:tcW w:w="53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28C617C">
            <w:pPr>
              <w:spacing w:before="20" w:after="20" w:line="300" w:lineRule="auto"/>
              <w:jc w:val="center"/>
              <w:rPr>
                <w:rFonts w:hint="eastAsia" w:ascii="宋体" w:hAnsi="宋体" w:eastAsia="宋体"/>
              </w:rPr>
            </w:pPr>
            <w:r>
              <w:rPr>
                <w:rFonts w:ascii="宋体" w:hAnsi="宋体" w:eastAsia="宋体"/>
                <w:b/>
                <w:bCs/>
                <w:sz w:val="22"/>
                <w:szCs w:val="22"/>
              </w:rPr>
              <w:t>应用场景</w:t>
            </w:r>
          </w:p>
        </w:tc>
      </w:tr>
      <w:tr w14:paraId="73883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861566">
            <w:pPr>
              <w:spacing w:before="20" w:after="20" w:line="300" w:lineRule="auto"/>
              <w:rPr>
                <w:rFonts w:hint="eastAsia" w:ascii="宋体" w:hAnsi="宋体" w:eastAsia="宋体"/>
              </w:rPr>
            </w:pPr>
            <w:r>
              <w:rPr>
                <w:rFonts w:ascii="宋体" w:hAnsi="宋体" w:eastAsia="宋体"/>
                <w:sz w:val="22"/>
                <w:szCs w:val="22"/>
              </w:rPr>
              <w:t>绿色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EFBA14">
            <w:pPr>
              <w:spacing w:before="20" w:after="20" w:line="300" w:lineRule="auto"/>
              <w:rPr>
                <w:rFonts w:hint="eastAsia" w:ascii="宋体" w:hAnsi="宋体" w:eastAsia="宋体"/>
              </w:rPr>
            </w:pPr>
            <w:r>
              <w:rPr>
                <w:rFonts w:ascii="宋体" w:hAnsi="宋体" w:eastAsia="宋体"/>
                <w:sz w:val="22"/>
                <w:szCs w:val="22"/>
              </w:rPr>
              <w:t>正常/健康/在线</w:t>
            </w:r>
          </w:p>
        </w:tc>
        <w:tc>
          <w:tcPr>
            <w:tcW w:w="5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C26ACE">
            <w:pPr>
              <w:spacing w:before="20" w:after="20" w:line="300" w:lineRule="auto"/>
              <w:rPr>
                <w:rFonts w:hint="eastAsia" w:ascii="宋体" w:hAnsi="宋体" w:eastAsia="宋体"/>
              </w:rPr>
            </w:pPr>
            <w:r>
              <w:rPr>
                <w:rFonts w:ascii="宋体" w:hAnsi="宋体" w:eastAsia="宋体"/>
                <w:sz w:val="22"/>
                <w:szCs w:val="22"/>
              </w:rPr>
              <w:t>健康等级正常、设备在线、操作成功</w:t>
            </w:r>
          </w:p>
        </w:tc>
      </w:tr>
      <w:tr w14:paraId="6208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98EC83">
            <w:pPr>
              <w:spacing w:before="20" w:after="20" w:line="300" w:lineRule="auto"/>
              <w:rPr>
                <w:rFonts w:hint="eastAsia" w:ascii="宋体" w:hAnsi="宋体" w:eastAsia="宋体"/>
              </w:rPr>
            </w:pPr>
            <w:r>
              <w:rPr>
                <w:rFonts w:ascii="宋体" w:hAnsi="宋体" w:eastAsia="宋体"/>
                <w:sz w:val="22"/>
                <w:szCs w:val="22"/>
              </w:rPr>
              <w:t>黄色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B62A65">
            <w:pPr>
              <w:spacing w:before="20" w:after="20" w:line="300" w:lineRule="auto"/>
              <w:rPr>
                <w:rFonts w:hint="eastAsia" w:ascii="宋体" w:hAnsi="宋体" w:eastAsia="宋体"/>
              </w:rPr>
            </w:pPr>
            <w:r>
              <w:rPr>
                <w:rFonts w:ascii="宋体" w:hAnsi="宋体" w:eastAsia="宋体"/>
                <w:sz w:val="22"/>
                <w:szCs w:val="22"/>
              </w:rPr>
              <w:t>关注/低电量/警告</w:t>
            </w:r>
          </w:p>
        </w:tc>
        <w:tc>
          <w:tcPr>
            <w:tcW w:w="5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851F22">
            <w:pPr>
              <w:spacing w:before="20" w:after="20" w:line="300" w:lineRule="auto"/>
              <w:rPr>
                <w:rFonts w:hint="eastAsia" w:ascii="宋体" w:hAnsi="宋体" w:eastAsia="宋体"/>
              </w:rPr>
            </w:pPr>
            <w:r>
              <w:rPr>
                <w:rFonts w:ascii="宋体" w:hAnsi="宋体" w:eastAsia="宋体"/>
                <w:sz w:val="22"/>
                <w:szCs w:val="22"/>
              </w:rPr>
              <w:t>指标轻度异常、设备低电量、需关注</w:t>
            </w:r>
          </w:p>
        </w:tc>
      </w:tr>
      <w:tr w14:paraId="4FB6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D5BD77">
            <w:pPr>
              <w:spacing w:before="20" w:after="20" w:line="300" w:lineRule="auto"/>
              <w:rPr>
                <w:rFonts w:hint="eastAsia" w:ascii="宋体" w:hAnsi="宋体" w:eastAsia="宋体"/>
              </w:rPr>
            </w:pPr>
            <w:r>
              <w:rPr>
                <w:rFonts w:ascii="宋体" w:hAnsi="宋体" w:eastAsia="宋体"/>
                <w:sz w:val="22"/>
                <w:szCs w:val="22"/>
              </w:rPr>
              <w:t>橙色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D26F4C">
            <w:pPr>
              <w:spacing w:before="20" w:after="20" w:line="300" w:lineRule="auto"/>
              <w:rPr>
                <w:rFonts w:hint="eastAsia" w:ascii="宋体" w:hAnsi="宋体" w:eastAsia="宋体"/>
              </w:rPr>
            </w:pPr>
            <w:r>
              <w:rPr>
                <w:rFonts w:ascii="宋体" w:hAnsi="宋体" w:eastAsia="宋体"/>
                <w:sz w:val="22"/>
                <w:szCs w:val="22"/>
              </w:rPr>
              <w:t>预警/中风险</w:t>
            </w:r>
          </w:p>
        </w:tc>
        <w:tc>
          <w:tcPr>
            <w:tcW w:w="5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049432">
            <w:pPr>
              <w:spacing w:before="20" w:after="20" w:line="300" w:lineRule="auto"/>
              <w:rPr>
                <w:rFonts w:hint="eastAsia" w:ascii="宋体" w:hAnsi="宋体" w:eastAsia="宋体"/>
              </w:rPr>
            </w:pPr>
            <w:r>
              <w:rPr>
                <w:rFonts w:ascii="宋体" w:hAnsi="宋体" w:eastAsia="宋体"/>
                <w:sz w:val="22"/>
                <w:szCs w:val="22"/>
              </w:rPr>
              <w:t>指标明显异常、中风险预警</w:t>
            </w:r>
          </w:p>
        </w:tc>
      </w:tr>
      <w:tr w14:paraId="55CD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9C8CB4">
            <w:pPr>
              <w:spacing w:before="20" w:after="20" w:line="300" w:lineRule="auto"/>
              <w:rPr>
                <w:rFonts w:hint="eastAsia" w:ascii="宋体" w:hAnsi="宋体" w:eastAsia="宋体"/>
              </w:rPr>
            </w:pPr>
            <w:r>
              <w:rPr>
                <w:rFonts w:ascii="宋体" w:hAnsi="宋体" w:eastAsia="宋体"/>
                <w:sz w:val="22"/>
                <w:szCs w:val="22"/>
              </w:rPr>
              <w:t>红色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CE8FFB">
            <w:pPr>
              <w:spacing w:before="20" w:after="20" w:line="300" w:lineRule="auto"/>
              <w:rPr>
                <w:rFonts w:hint="eastAsia" w:ascii="宋体" w:hAnsi="宋体" w:eastAsia="宋体"/>
              </w:rPr>
            </w:pPr>
            <w:r>
              <w:rPr>
                <w:rFonts w:ascii="宋体" w:hAnsi="宋体" w:eastAsia="宋体"/>
                <w:sz w:val="22"/>
                <w:szCs w:val="22"/>
              </w:rPr>
              <w:t>危险/高风险/错误</w:t>
            </w:r>
          </w:p>
        </w:tc>
        <w:tc>
          <w:tcPr>
            <w:tcW w:w="5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769208">
            <w:pPr>
              <w:spacing w:before="20" w:after="20" w:line="300" w:lineRule="auto"/>
              <w:rPr>
                <w:rFonts w:hint="eastAsia" w:ascii="宋体" w:hAnsi="宋体" w:eastAsia="宋体"/>
              </w:rPr>
            </w:pPr>
            <w:r>
              <w:rPr>
                <w:rFonts w:ascii="宋体" w:hAnsi="宋体" w:eastAsia="宋体"/>
                <w:sz w:val="22"/>
                <w:szCs w:val="22"/>
              </w:rPr>
              <w:t>严重异常、高风险预警、操作失败</w:t>
            </w:r>
          </w:p>
        </w:tc>
      </w:tr>
      <w:tr w14:paraId="3C29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71FB25">
            <w:pPr>
              <w:spacing w:before="20" w:after="20" w:line="300" w:lineRule="auto"/>
              <w:rPr>
                <w:rFonts w:hint="eastAsia" w:ascii="宋体" w:hAnsi="宋体" w:eastAsia="宋体"/>
              </w:rPr>
            </w:pPr>
            <w:r>
              <w:rPr>
                <w:rFonts w:ascii="宋体" w:hAnsi="宋体" w:eastAsia="宋体"/>
                <w:sz w:val="22"/>
                <w:szCs w:val="22"/>
              </w:rPr>
              <w:t>蓝色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BC93C1">
            <w:pPr>
              <w:spacing w:before="20" w:after="20" w:line="300" w:lineRule="auto"/>
              <w:rPr>
                <w:rFonts w:hint="eastAsia" w:ascii="宋体" w:hAnsi="宋体" w:eastAsia="宋体"/>
              </w:rPr>
            </w:pPr>
            <w:r>
              <w:rPr>
                <w:rFonts w:ascii="宋体" w:hAnsi="宋体" w:eastAsia="宋体"/>
                <w:sz w:val="22"/>
                <w:szCs w:val="22"/>
              </w:rPr>
              <w:t>系统信息/导航</w:t>
            </w:r>
          </w:p>
        </w:tc>
        <w:tc>
          <w:tcPr>
            <w:tcW w:w="5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7D40BD">
            <w:pPr>
              <w:spacing w:before="20" w:after="20" w:line="300" w:lineRule="auto"/>
              <w:rPr>
                <w:rFonts w:hint="eastAsia" w:ascii="宋体" w:hAnsi="宋体" w:eastAsia="宋体"/>
              </w:rPr>
            </w:pPr>
            <w:r>
              <w:rPr>
                <w:rFonts w:ascii="宋体" w:hAnsi="宋体" w:eastAsia="宋体"/>
                <w:sz w:val="22"/>
                <w:szCs w:val="22"/>
              </w:rPr>
              <w:t>主导航菜单、系统通知、链接</w:t>
            </w:r>
          </w:p>
        </w:tc>
      </w:tr>
      <w:tr w14:paraId="0C2F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F90F76">
            <w:pPr>
              <w:spacing w:before="20" w:after="20" w:line="300" w:lineRule="auto"/>
              <w:rPr>
                <w:rFonts w:hint="eastAsia" w:ascii="宋体" w:hAnsi="宋体" w:eastAsia="宋体"/>
              </w:rPr>
            </w:pPr>
            <w:r>
              <w:rPr>
                <w:rFonts w:ascii="宋体" w:hAnsi="宋体" w:eastAsia="宋体"/>
                <w:sz w:val="22"/>
                <w:szCs w:val="22"/>
              </w:rPr>
              <w:t>灰色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D2DBCA">
            <w:pPr>
              <w:spacing w:before="20" w:after="20" w:line="300" w:lineRule="auto"/>
              <w:rPr>
                <w:rFonts w:hint="eastAsia" w:ascii="宋体" w:hAnsi="宋体" w:eastAsia="宋体"/>
              </w:rPr>
            </w:pPr>
            <w:r>
              <w:rPr>
                <w:rFonts w:ascii="宋体" w:hAnsi="宋体" w:eastAsia="宋体"/>
                <w:sz w:val="22"/>
                <w:szCs w:val="22"/>
              </w:rPr>
              <w:t>禁用/离线/辅助文字</w:t>
            </w:r>
          </w:p>
        </w:tc>
        <w:tc>
          <w:tcPr>
            <w:tcW w:w="5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469786">
            <w:pPr>
              <w:spacing w:before="20" w:after="20" w:line="300" w:lineRule="auto"/>
              <w:rPr>
                <w:rFonts w:hint="eastAsia" w:ascii="宋体" w:hAnsi="宋体" w:eastAsia="宋体"/>
              </w:rPr>
            </w:pPr>
            <w:r>
              <w:rPr>
                <w:rFonts w:ascii="宋体" w:hAnsi="宋体" w:eastAsia="宋体"/>
                <w:sz w:val="22"/>
                <w:szCs w:val="22"/>
              </w:rPr>
              <w:t>不可用按钮、设备离线、说明文字</w:t>
            </w:r>
          </w:p>
        </w:tc>
      </w:tr>
    </w:tbl>
    <w:p w14:paraId="192317C3">
      <w:pPr>
        <w:pStyle w:val="4"/>
        <w:rPr>
          <w:rFonts w:hint="eastAsia"/>
        </w:rPr>
      </w:pPr>
      <w:bookmarkStart w:id="70" w:name="_Toc22440"/>
      <w:r>
        <w:t>5.2.3 命名约定</w:t>
      </w:r>
      <w:bookmarkEnd w:id="70"/>
    </w:p>
    <w:p w14:paraId="725348C6">
      <w:pPr>
        <w:pStyle w:val="22"/>
        <w:numPr>
          <w:ilvl w:val="0"/>
          <w:numId w:val="1"/>
        </w:numPr>
        <w:spacing w:before="40" w:after="40" w:line="360" w:lineRule="auto"/>
        <w:ind w:firstLine="0"/>
        <w:rPr>
          <w:rFonts w:hint="eastAsia" w:ascii="宋体" w:hAnsi="宋体" w:eastAsia="宋体"/>
        </w:rPr>
      </w:pPr>
      <w:r>
        <w:rPr>
          <w:rFonts w:ascii="宋体" w:hAnsi="宋体" w:eastAsia="宋体"/>
        </w:rPr>
        <w:t>模块编号：M01-M06，按功能模块顺序编号</w:t>
      </w:r>
    </w:p>
    <w:p w14:paraId="001BCD94">
      <w:pPr>
        <w:pStyle w:val="22"/>
        <w:numPr>
          <w:ilvl w:val="0"/>
          <w:numId w:val="1"/>
        </w:numPr>
        <w:spacing w:before="40" w:after="40" w:line="360" w:lineRule="auto"/>
        <w:ind w:firstLine="0"/>
        <w:rPr>
          <w:rFonts w:hint="eastAsia" w:ascii="宋体" w:hAnsi="宋体" w:eastAsia="宋体"/>
        </w:rPr>
      </w:pPr>
      <w:r>
        <w:rPr>
          <w:rFonts w:ascii="宋体" w:hAnsi="宋体" w:eastAsia="宋体"/>
        </w:rPr>
        <w:t>子模块编号：M01.1-M01.3等，按模块内子模块顺序编号</w:t>
      </w:r>
    </w:p>
    <w:p w14:paraId="45AA6960">
      <w:pPr>
        <w:pStyle w:val="22"/>
        <w:numPr>
          <w:ilvl w:val="0"/>
          <w:numId w:val="1"/>
        </w:numPr>
        <w:spacing w:before="40" w:after="40" w:line="360" w:lineRule="auto"/>
        <w:ind w:firstLine="0"/>
        <w:rPr>
          <w:rFonts w:hint="eastAsia" w:ascii="宋体" w:hAnsi="宋体" w:eastAsia="宋体"/>
        </w:rPr>
      </w:pPr>
      <w:r>
        <w:rPr>
          <w:rFonts w:ascii="宋体" w:hAnsi="宋体" w:eastAsia="宋体"/>
        </w:rPr>
        <w:t>截图编号：章节号-序号（如5-1表示第5章第1张图）</w:t>
      </w:r>
    </w:p>
    <w:p w14:paraId="35997413">
      <w:pPr>
        <w:pStyle w:val="22"/>
        <w:numPr>
          <w:ilvl w:val="0"/>
          <w:numId w:val="1"/>
        </w:numPr>
        <w:spacing w:before="40" w:after="40" w:line="360" w:lineRule="auto"/>
        <w:ind w:firstLine="0"/>
        <w:rPr>
          <w:rFonts w:hint="eastAsia" w:ascii="宋体" w:hAnsi="宋体" w:eastAsia="宋体"/>
        </w:rPr>
      </w:pPr>
      <w:r>
        <w:rPr>
          <w:rFonts w:ascii="宋体" w:hAnsi="宋体" w:eastAsia="宋体"/>
        </w:rPr>
        <w:t>表号编号：章节号-序号（如5-1表示第5章第1张表）</w:t>
      </w:r>
    </w:p>
    <w:p w14:paraId="5B06C9DA">
      <w:pPr>
        <w:pStyle w:val="3"/>
        <w:ind w:firstLine="0" w:firstLineChars="0"/>
        <w:rPr>
          <w:rFonts w:hint="eastAsia"/>
        </w:rPr>
      </w:pPr>
      <w:bookmarkStart w:id="71" w:name="_Toc2186"/>
      <w:r>
        <w:t>5.3 处理规程</w:t>
      </w:r>
      <w:bookmarkEnd w:id="71"/>
    </w:p>
    <w:p w14:paraId="2E7A9EF1">
      <w:pPr>
        <w:pStyle w:val="4"/>
        <w:rPr>
          <w:rFonts w:hint="eastAsia"/>
        </w:rPr>
      </w:pPr>
      <w:bookmarkStart w:id="72" w:name="_Toc23536"/>
      <w:r>
        <w:t>5.3.1 数字孪生人体交互处理规程</w:t>
      </w:r>
      <w:bookmarkEnd w:id="72"/>
    </w:p>
    <w:p w14:paraId="313048DC">
      <w:pPr>
        <w:pStyle w:val="5"/>
        <w:rPr>
          <w:rFonts w:hint="eastAsia" w:ascii="宋体" w:hAnsi="宋体" w:eastAsia="宋体"/>
        </w:rPr>
      </w:pPr>
      <w:r>
        <w:rPr>
          <w:rFonts w:ascii="宋体" w:hAnsi="宋体" w:eastAsia="宋体"/>
        </w:rPr>
        <w:t>5.3.1.1 进入数字孪生界面</w:t>
      </w:r>
    </w:p>
    <w:p w14:paraId="2467FA70">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登录系统后，在首页点击顶部导航栏的"数字孪生"菜单。</w:t>
      </w:r>
    </w:p>
    <w:p w14:paraId="43FF5E59">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系统将加载3D人体模型，首次加载可能需要几秒钟。</w:t>
      </w:r>
    </w:p>
    <w:p w14:paraId="36D356FF">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加载完成后即可进入数字孪生交互界面。</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4C3C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26A69A" w:sz="0" w:space="0"/>
              <w:left w:val="single" w:color="26A69A" w:sz="12" w:space="0"/>
              <w:bottom w:val="single" w:color="26A69A" w:sz="0" w:space="0"/>
              <w:right w:val="single" w:color="26A69A" w:sz="0" w:space="0"/>
            </w:tcBorders>
            <w:shd w:val="clear" w:color="auto" w:fill="E8F5F3"/>
            <w:tcMar>
              <w:top w:w="120" w:type="dxa"/>
              <w:left w:w="200" w:type="dxa"/>
              <w:bottom w:w="120" w:type="dxa"/>
              <w:right w:w="200" w:type="dxa"/>
            </w:tcMar>
          </w:tcPr>
          <w:p w14:paraId="64BD463B">
            <w:pPr>
              <w:rPr>
                <w:rFonts w:hint="eastAsia" w:ascii="宋体" w:hAnsi="宋体" w:eastAsia="宋体"/>
              </w:rPr>
            </w:pPr>
            <w:r>
              <w:rPr>
                <w:rFonts w:ascii="宋体" w:hAnsi="宋体" w:eastAsia="宋体"/>
                <w:b/>
                <w:bCs/>
                <w:color w:val="26A69A"/>
                <w:sz w:val="22"/>
                <w:szCs w:val="22"/>
              </w:rPr>
              <w:t>提示：</w:t>
            </w:r>
            <w:r>
              <w:rPr>
                <w:rFonts w:ascii="宋体" w:hAnsi="宋体" w:eastAsia="宋体"/>
                <w:color w:val="2E7D32"/>
                <w:sz w:val="22"/>
                <w:szCs w:val="22"/>
              </w:rPr>
              <w:t>3D功能需要浏览器支持WebGL。如遇加载失败，请检查浏览器是否启用了硬件加速。</w:t>
            </w:r>
          </w:p>
        </w:tc>
      </w:tr>
    </w:tbl>
    <w:p w14:paraId="3E2BBCB1">
      <w:pPr>
        <w:pStyle w:val="5"/>
        <w:rPr>
          <w:rFonts w:hint="eastAsia" w:ascii="宋体" w:hAnsi="宋体" w:eastAsia="宋体"/>
        </w:rPr>
      </w:pPr>
      <w:r>
        <w:rPr>
          <w:rFonts w:ascii="宋体" w:hAnsi="宋体" w:eastAsia="宋体"/>
        </w:rPr>
        <w:t>5.3.1.2 3D人体模型操作</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3075"/>
        <w:gridCol w:w="4613"/>
      </w:tblGrid>
      <w:tr w14:paraId="6C8A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EF29DAE">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C97EBB6">
            <w:pPr>
              <w:spacing w:before="20" w:after="20" w:line="300" w:lineRule="auto"/>
              <w:jc w:val="center"/>
              <w:rPr>
                <w:rFonts w:hint="eastAsia" w:ascii="宋体" w:hAnsi="宋体" w:eastAsia="宋体"/>
              </w:rPr>
            </w:pPr>
            <w:r>
              <w:rPr>
                <w:rFonts w:ascii="宋体" w:hAnsi="宋体" w:eastAsia="宋体"/>
                <w:b/>
                <w:bCs/>
                <w:sz w:val="22"/>
                <w:szCs w:val="22"/>
              </w:rPr>
              <w:t>方法</w:t>
            </w:r>
          </w:p>
        </w:tc>
        <w:tc>
          <w:tcPr>
            <w:tcW w:w="4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B3A743D">
            <w:pPr>
              <w:spacing w:before="20" w:after="20" w:line="300" w:lineRule="auto"/>
              <w:jc w:val="center"/>
              <w:rPr>
                <w:rFonts w:hint="eastAsia" w:ascii="宋体" w:hAnsi="宋体" w:eastAsia="宋体"/>
              </w:rPr>
            </w:pPr>
            <w:r>
              <w:rPr>
                <w:rFonts w:ascii="宋体" w:hAnsi="宋体" w:eastAsia="宋体"/>
                <w:b/>
                <w:bCs/>
                <w:sz w:val="22"/>
                <w:szCs w:val="22"/>
              </w:rPr>
              <w:t>效果</w:t>
            </w:r>
          </w:p>
        </w:tc>
      </w:tr>
      <w:tr w14:paraId="32B2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F2F5E0">
            <w:pPr>
              <w:spacing w:before="20" w:after="20" w:line="300" w:lineRule="auto"/>
              <w:rPr>
                <w:rFonts w:hint="eastAsia" w:ascii="宋体" w:hAnsi="宋体" w:eastAsia="宋体"/>
              </w:rPr>
            </w:pPr>
            <w:r>
              <w:rPr>
                <w:rFonts w:ascii="宋体" w:hAnsi="宋体" w:eastAsia="宋体"/>
                <w:sz w:val="22"/>
                <w:szCs w:val="22"/>
              </w:rPr>
              <w:t>旋转</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CF518B">
            <w:pPr>
              <w:spacing w:before="20" w:after="20" w:line="300" w:lineRule="auto"/>
              <w:rPr>
                <w:rFonts w:hint="eastAsia" w:ascii="宋体" w:hAnsi="宋体" w:eastAsia="宋体"/>
              </w:rPr>
            </w:pPr>
            <w:r>
              <w:rPr>
                <w:rFonts w:ascii="宋体" w:hAnsi="宋体" w:eastAsia="宋体"/>
                <w:sz w:val="22"/>
                <w:szCs w:val="22"/>
              </w:rPr>
              <w:t>按住鼠标左键拖动/单指滑动</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77F9B1">
            <w:pPr>
              <w:spacing w:before="20" w:after="20" w:line="300" w:lineRule="auto"/>
              <w:rPr>
                <w:rFonts w:hint="eastAsia" w:ascii="宋体" w:hAnsi="宋体" w:eastAsia="宋体"/>
              </w:rPr>
            </w:pPr>
            <w:r>
              <w:rPr>
                <w:rFonts w:ascii="宋体" w:hAnsi="宋体" w:eastAsia="宋体"/>
                <w:sz w:val="22"/>
                <w:szCs w:val="22"/>
              </w:rPr>
              <w:t>3D人体模型随鼠标/手指方向旋转</w:t>
            </w:r>
          </w:p>
        </w:tc>
      </w:tr>
      <w:tr w14:paraId="1CB9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FAC87E">
            <w:pPr>
              <w:spacing w:before="20" w:after="20" w:line="300" w:lineRule="auto"/>
              <w:rPr>
                <w:rFonts w:hint="eastAsia" w:ascii="宋体" w:hAnsi="宋体" w:eastAsia="宋体"/>
              </w:rPr>
            </w:pPr>
            <w:r>
              <w:rPr>
                <w:rFonts w:ascii="宋体" w:hAnsi="宋体" w:eastAsia="宋体"/>
                <w:sz w:val="22"/>
                <w:szCs w:val="22"/>
              </w:rPr>
              <w:t>缩放</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EA493D">
            <w:pPr>
              <w:spacing w:before="20" w:after="20" w:line="300" w:lineRule="auto"/>
              <w:rPr>
                <w:rFonts w:hint="eastAsia" w:ascii="宋体" w:hAnsi="宋体" w:eastAsia="宋体"/>
              </w:rPr>
            </w:pPr>
            <w:r>
              <w:rPr>
                <w:rFonts w:ascii="宋体" w:hAnsi="宋体" w:eastAsia="宋体"/>
                <w:sz w:val="22"/>
                <w:szCs w:val="22"/>
              </w:rPr>
              <w:t>鼠标滚轮/双指张开捏合</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087D3A">
            <w:pPr>
              <w:spacing w:before="20" w:after="20" w:line="300" w:lineRule="auto"/>
              <w:rPr>
                <w:rFonts w:hint="eastAsia" w:ascii="宋体" w:hAnsi="宋体" w:eastAsia="宋体"/>
              </w:rPr>
            </w:pPr>
            <w:r>
              <w:rPr>
                <w:rFonts w:ascii="宋体" w:hAnsi="宋体" w:eastAsia="宋体"/>
                <w:sz w:val="22"/>
                <w:szCs w:val="22"/>
              </w:rPr>
              <w:t>放大或缩小3D模型</w:t>
            </w:r>
          </w:p>
        </w:tc>
      </w:tr>
      <w:tr w14:paraId="67FB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0C8E5F">
            <w:pPr>
              <w:spacing w:before="20" w:after="20" w:line="300" w:lineRule="auto"/>
              <w:rPr>
                <w:rFonts w:hint="eastAsia" w:ascii="宋体" w:hAnsi="宋体" w:eastAsia="宋体"/>
              </w:rPr>
            </w:pPr>
            <w:r>
              <w:rPr>
                <w:rFonts w:ascii="宋体" w:hAnsi="宋体" w:eastAsia="宋体"/>
                <w:sz w:val="22"/>
                <w:szCs w:val="22"/>
              </w:rPr>
              <w:t>平移</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BE8ADC">
            <w:pPr>
              <w:spacing w:before="20" w:after="20" w:line="300" w:lineRule="auto"/>
              <w:rPr>
                <w:rFonts w:hint="eastAsia" w:ascii="宋体" w:hAnsi="宋体" w:eastAsia="宋体"/>
              </w:rPr>
            </w:pPr>
            <w:r>
              <w:rPr>
                <w:rFonts w:ascii="宋体" w:hAnsi="宋体" w:eastAsia="宋体"/>
                <w:sz w:val="22"/>
                <w:szCs w:val="22"/>
              </w:rPr>
              <w:t>按住鼠标右键拖动/Ctrl+左键拖动</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E1E42E">
            <w:pPr>
              <w:spacing w:before="20" w:after="20" w:line="300" w:lineRule="auto"/>
              <w:rPr>
                <w:rFonts w:hint="eastAsia" w:ascii="宋体" w:hAnsi="宋体" w:eastAsia="宋体"/>
              </w:rPr>
            </w:pPr>
            <w:r>
              <w:rPr>
                <w:rFonts w:ascii="宋体" w:hAnsi="宋体" w:eastAsia="宋体"/>
                <w:sz w:val="22"/>
                <w:szCs w:val="22"/>
              </w:rPr>
              <w:t>在屏幕平面内平移3D模型</w:t>
            </w:r>
          </w:p>
        </w:tc>
      </w:tr>
      <w:tr w14:paraId="51E3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ED5705">
            <w:pPr>
              <w:spacing w:before="20" w:after="20" w:line="300" w:lineRule="auto"/>
              <w:rPr>
                <w:rFonts w:hint="eastAsia" w:ascii="宋体" w:hAnsi="宋体" w:eastAsia="宋体"/>
              </w:rPr>
            </w:pPr>
            <w:r>
              <w:rPr>
                <w:rFonts w:ascii="宋体" w:hAnsi="宋体" w:eastAsia="宋体"/>
                <w:sz w:val="22"/>
                <w:szCs w:val="22"/>
              </w:rPr>
              <w:t>解剖层级切换</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3028AB">
            <w:pPr>
              <w:spacing w:before="20" w:after="20" w:line="300" w:lineRule="auto"/>
              <w:rPr>
                <w:rFonts w:hint="eastAsia" w:ascii="宋体" w:hAnsi="宋体" w:eastAsia="宋体"/>
              </w:rPr>
            </w:pPr>
            <w:r>
              <w:rPr>
                <w:rFonts w:ascii="宋体" w:hAnsi="宋体" w:eastAsia="宋体"/>
                <w:sz w:val="22"/>
                <w:szCs w:val="22"/>
              </w:rPr>
              <w:t>点击右侧"解剖层级"面板选择</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94F765">
            <w:pPr>
              <w:spacing w:before="20" w:after="20" w:line="300" w:lineRule="auto"/>
              <w:rPr>
                <w:rFonts w:hint="eastAsia" w:ascii="宋体" w:hAnsi="宋体" w:eastAsia="宋体"/>
              </w:rPr>
            </w:pPr>
            <w:r>
              <w:rPr>
                <w:rFonts w:ascii="宋体" w:hAnsi="宋体" w:eastAsia="宋体"/>
                <w:sz w:val="22"/>
                <w:szCs w:val="22"/>
              </w:rPr>
              <w:t>切换皮肤层、肌肉层、骨骼层等</w:t>
            </w:r>
          </w:p>
        </w:tc>
      </w:tr>
      <w:tr w14:paraId="63A0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076271">
            <w:pPr>
              <w:spacing w:before="20" w:after="20" w:line="300" w:lineRule="auto"/>
              <w:rPr>
                <w:rFonts w:hint="eastAsia" w:ascii="宋体" w:hAnsi="宋体" w:eastAsia="宋体"/>
              </w:rPr>
            </w:pPr>
            <w:r>
              <w:rPr>
                <w:rFonts w:ascii="宋体" w:hAnsi="宋体" w:eastAsia="宋体"/>
                <w:sz w:val="22"/>
                <w:szCs w:val="22"/>
              </w:rPr>
              <w:t>器官点击</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5848D1">
            <w:pPr>
              <w:spacing w:before="20" w:after="20" w:line="300" w:lineRule="auto"/>
              <w:rPr>
                <w:rFonts w:hint="eastAsia" w:ascii="宋体" w:hAnsi="宋体" w:eastAsia="宋体"/>
              </w:rPr>
            </w:pPr>
            <w:r>
              <w:rPr>
                <w:rFonts w:ascii="宋体" w:hAnsi="宋体" w:eastAsia="宋体"/>
                <w:sz w:val="22"/>
                <w:szCs w:val="22"/>
              </w:rPr>
              <w:t>点击3D数字人上的器官</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EE4382">
            <w:pPr>
              <w:spacing w:before="20" w:after="20" w:line="300" w:lineRule="auto"/>
              <w:rPr>
                <w:rFonts w:hint="eastAsia" w:ascii="宋体" w:hAnsi="宋体" w:eastAsia="宋体"/>
              </w:rPr>
            </w:pPr>
            <w:r>
              <w:rPr>
                <w:rFonts w:ascii="宋体" w:hAnsi="宋体" w:eastAsia="宋体"/>
                <w:sz w:val="22"/>
                <w:szCs w:val="22"/>
              </w:rPr>
              <w:t>弹出器官信息面板</w:t>
            </w:r>
          </w:p>
        </w:tc>
      </w:tr>
      <w:tr w14:paraId="680C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58437E">
            <w:pPr>
              <w:spacing w:before="20" w:after="20" w:line="300" w:lineRule="auto"/>
              <w:rPr>
                <w:rFonts w:hint="eastAsia" w:ascii="宋体" w:hAnsi="宋体" w:eastAsia="宋体"/>
              </w:rPr>
            </w:pPr>
            <w:r>
              <w:rPr>
                <w:rFonts w:ascii="宋体" w:hAnsi="宋体" w:eastAsia="宋体"/>
                <w:sz w:val="22"/>
                <w:szCs w:val="22"/>
              </w:rPr>
              <w:t>视角重置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22026E">
            <w:pPr>
              <w:spacing w:before="20" w:after="20" w:line="300" w:lineRule="auto"/>
              <w:rPr>
                <w:rFonts w:hint="eastAsia" w:ascii="宋体" w:hAnsi="宋体" w:eastAsia="宋体"/>
              </w:rPr>
            </w:pPr>
            <w:r>
              <w:rPr>
                <w:rFonts w:ascii="宋体" w:hAnsi="宋体" w:eastAsia="宋体"/>
                <w:sz w:val="22"/>
                <w:szCs w:val="22"/>
              </w:rPr>
              <w:t>点击"重置视角"按钮</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C3FEA4">
            <w:pPr>
              <w:spacing w:before="20" w:after="20" w:line="300" w:lineRule="auto"/>
              <w:rPr>
                <w:rFonts w:hint="eastAsia" w:ascii="宋体" w:hAnsi="宋体" w:eastAsia="宋体"/>
              </w:rPr>
            </w:pPr>
            <w:r>
              <w:rPr>
                <w:rFonts w:ascii="宋体" w:hAnsi="宋体" w:eastAsia="宋体"/>
                <w:sz w:val="22"/>
                <w:szCs w:val="22"/>
              </w:rPr>
              <w:t>恢复到默认正面全身视角</w:t>
            </w:r>
          </w:p>
        </w:tc>
      </w:tr>
    </w:tbl>
    <w:p w14:paraId="4B6594DE">
      <w:pPr>
        <w:pStyle w:val="5"/>
        <w:rPr>
          <w:rFonts w:hint="eastAsia" w:ascii="宋体" w:hAnsi="宋体" w:eastAsia="宋体"/>
        </w:rPr>
      </w:pPr>
      <w:r>
        <w:rPr>
          <w:rFonts w:ascii="宋体" w:hAnsi="宋体" w:eastAsia="宋体"/>
        </w:rPr>
        <w:t>5.3.1.3 健康态势查看</w:t>
      </w:r>
    </w:p>
    <w:p w14:paraId="130CF42C">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进入数字孪生界面，默认显示全身健康态势视图。</w:t>
      </w:r>
    </w:p>
    <w:p w14:paraId="7300088F">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观察3D数字人各器官的颜色标识（绿/黄/橙/红）。</w:t>
      </w:r>
    </w:p>
    <w:p w14:paraId="63554837">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异常部位会有闪烁高亮效果。</w:t>
      </w:r>
    </w:p>
    <w:p w14:paraId="59C03FF8">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点击异常部位可查看详细异常信息和建议措施。</w:t>
      </w:r>
    </w:p>
    <w:p w14:paraId="3F62ECB4">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点击左侧"身体系统"筛选面板可按系统筛选查看。</w:t>
      </w:r>
    </w:p>
    <w:p w14:paraId="511F868A">
      <w:pPr>
        <w:pStyle w:val="5"/>
        <w:rPr>
          <w:rFonts w:hint="eastAsia" w:ascii="宋体" w:hAnsi="宋体" w:eastAsia="宋体"/>
        </w:rPr>
      </w:pPr>
      <w:r>
        <w:rPr>
          <w:rFonts w:ascii="宋体" w:hAnsi="宋体" w:eastAsia="宋体"/>
        </w:rPr>
        <w:t>5.3.1.4 健康指标查看</w:t>
      </w:r>
    </w:p>
    <w:p w14:paraId="41792B1C">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确保已绑定监测设备并处于连接状态。</w:t>
      </w:r>
    </w:p>
    <w:p w14:paraId="607795E1">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进入数字孪生界面，实时监测数据将自动渲染到对应器官。</w:t>
      </w:r>
    </w:p>
    <w:p w14:paraId="66BDC83B">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心脏部位显示心率，肺部显示呼吸频率和血氧。</w:t>
      </w:r>
    </w:p>
    <w:p w14:paraId="19B76411">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数据每2秒更新一次，保持与实际监测同步。</w:t>
      </w:r>
    </w:p>
    <w:p w14:paraId="2B86917B">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点击显示数据的器官可查看详细指标数据和趋势图。</w:t>
      </w:r>
    </w:p>
    <w:p w14:paraId="6487E317">
      <w:pPr>
        <w:pStyle w:val="4"/>
        <w:rPr>
          <w:rFonts w:hint="eastAsia"/>
        </w:rPr>
      </w:pPr>
      <w:bookmarkStart w:id="73" w:name="_Toc17800"/>
      <w:r>
        <w:t>5.3.2 多设备健康监测处理规程</w:t>
      </w:r>
      <w:bookmarkEnd w:id="73"/>
    </w:p>
    <w:p w14:paraId="4C1FC72A">
      <w:pPr>
        <w:pStyle w:val="5"/>
        <w:rPr>
          <w:rFonts w:hint="eastAsia" w:ascii="宋体" w:hAnsi="宋体" w:eastAsia="宋体"/>
        </w:rPr>
      </w:pPr>
      <w:r>
        <w:rPr>
          <w:rFonts w:ascii="宋体" w:hAnsi="宋体" w:eastAsia="宋体"/>
        </w:rPr>
        <w:t>5.3.2.1 设备绑定</w:t>
      </w:r>
    </w:p>
    <w:p w14:paraId="0C4DB67A">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进入"健康监测"模块，点击"设备管理"。</w:t>
      </w:r>
    </w:p>
    <w:p w14:paraId="1C5E1EE5">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点击"添加设备"按钮，选择设备类型。</w:t>
      </w:r>
    </w:p>
    <w:p w14:paraId="61D3EFFC">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确保设备已开机并处于可配对状态。</w:t>
      </w:r>
    </w:p>
    <w:p w14:paraId="1AAA8A9D">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系统自动搜索设备，在列表中选择您的设备。</w:t>
      </w:r>
    </w:p>
    <w:p w14:paraId="1B946A60">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如需配对码，输入设备说明书中默认配对码（通常为0000或1234）。</w:t>
      </w:r>
    </w:p>
    <w:p w14:paraId="27C1A757">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绑定成功后，设备将显示在"已绑定设备"列表中。</w:t>
      </w:r>
    </w:p>
    <w:p w14:paraId="4B3D6C80">
      <w:pPr>
        <w:pStyle w:val="5"/>
        <w:rPr>
          <w:rFonts w:hint="eastAsia" w:ascii="宋体" w:hAnsi="宋体" w:eastAsia="宋体"/>
        </w:rPr>
      </w:pPr>
      <w:r>
        <w:rPr>
          <w:rFonts w:ascii="宋体" w:hAnsi="宋体" w:eastAsia="宋体"/>
        </w:rPr>
        <w:t>5.3.2.2 实时监测数据查看</w:t>
      </w:r>
    </w:p>
    <w:p w14:paraId="0E7857AD">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进入"健康监测"模块，默认显示实时监测看板。</w:t>
      </w:r>
    </w:p>
    <w:p w14:paraId="39C82DE9">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确保监测设备已佩戴好并处于在线状态。</w:t>
      </w:r>
    </w:p>
    <w:p w14:paraId="4F9627F9">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各数据卡片将实时显示最新监测数值。</w:t>
      </w:r>
    </w:p>
    <w:p w14:paraId="4E885D9D">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数值超出正常范围时将自动标红并闪烁提示。</w:t>
      </w:r>
    </w:p>
    <w:p w14:paraId="607C27ED">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点击数据卡片可查看该指标的详细信息和波形图。</w:t>
      </w:r>
    </w:p>
    <w:p w14:paraId="16148B6A">
      <w:pPr>
        <w:pStyle w:val="5"/>
        <w:rPr>
          <w:rFonts w:hint="eastAsia" w:ascii="宋体" w:hAnsi="宋体" w:eastAsia="宋体"/>
        </w:rPr>
      </w:pPr>
      <w:r>
        <w:rPr>
          <w:rFonts w:ascii="宋体" w:hAnsi="宋体" w:eastAsia="宋体"/>
        </w:rPr>
        <w:t>5.3.2.3 历史数据回溯</w:t>
      </w:r>
    </w:p>
    <w:p w14:paraId="2D350C98">
      <w:pPr>
        <w:spacing w:before="200" w:after="100"/>
        <w:jc w:val="center"/>
        <w:rPr>
          <w:rFonts w:hint="eastAsia" w:ascii="宋体" w:hAnsi="宋体" w:eastAsia="宋体"/>
        </w:rPr>
      </w:pPr>
      <w:r>
        <w:drawing>
          <wp:inline distT="0" distB="0" distL="0" distR="0">
            <wp:extent cx="5731510" cy="3084195"/>
            <wp:effectExtent l="0" t="0" r="2540" b="1905"/>
            <wp:docPr id="1575480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80746" name="图片 1"/>
                    <pic:cNvPicPr>
                      <a:picLocks noChangeAspect="1"/>
                    </pic:cNvPicPr>
                  </pic:nvPicPr>
                  <pic:blipFill>
                    <a:blip r:embed="rId17"/>
                    <a:stretch>
                      <a:fillRect/>
                    </a:stretch>
                  </pic:blipFill>
                  <pic:spPr>
                    <a:xfrm>
                      <a:off x="0" y="0"/>
                      <a:ext cx="5731510" cy="3084195"/>
                    </a:xfrm>
                    <a:prstGeom prst="rect">
                      <a:avLst/>
                    </a:prstGeom>
                  </pic:spPr>
                </pic:pic>
              </a:graphicData>
            </a:graphic>
          </wp:inline>
        </w:drawing>
      </w:r>
    </w:p>
    <w:p w14:paraId="6730E7B3">
      <w:pPr>
        <w:spacing w:before="50" w:after="200"/>
        <w:jc w:val="center"/>
        <w:rPr>
          <w:rFonts w:hint="eastAsia" w:ascii="宋体" w:hAnsi="宋体" w:eastAsia="宋体"/>
        </w:rPr>
      </w:pPr>
      <w:r>
        <w:rPr>
          <w:rFonts w:ascii="宋体" w:hAnsi="宋体" w:eastAsia="宋体"/>
          <w:i/>
          <w:iCs/>
          <w:color w:val="666666"/>
          <w:sz w:val="20"/>
          <w:szCs w:val="20"/>
        </w:rPr>
        <w:t>图 5-8 历史数据回溯界面</w:t>
      </w:r>
    </w:p>
    <w:p w14:paraId="5A35BEFA">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进入"健康监测"模块，点击左侧菜单"历史数据"。</w:t>
      </w:r>
    </w:p>
    <w:p w14:paraId="5AEC6DD0">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选择时间维度：日、周、月、年。</w:t>
      </w:r>
    </w:p>
    <w:p w14:paraId="3B3D9B1B">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选择具体的日期或时间范围。</w:t>
      </w:r>
    </w:p>
    <w:p w14:paraId="45742CC8">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系统将加载对应时间段的历史监测数据趋势图。</w:t>
      </w:r>
    </w:p>
    <w:p w14:paraId="14E6C38F">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鼠标悬停可查看具体时间点的数值。</w:t>
      </w:r>
    </w:p>
    <w:p w14:paraId="73E902B0">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可选择多个指标进行叠加对比，也可导出趋势图。</w:t>
      </w:r>
    </w:p>
    <w:p w14:paraId="4D190D8D">
      <w:pPr>
        <w:pStyle w:val="5"/>
        <w:rPr>
          <w:rFonts w:hint="eastAsia" w:ascii="宋体" w:hAnsi="宋体" w:eastAsia="宋体"/>
        </w:rPr>
      </w:pPr>
      <w:r>
        <w:rPr>
          <w:rFonts w:ascii="宋体" w:hAnsi="宋体" w:eastAsia="宋体"/>
        </w:rPr>
        <w:t>5.3.2.4 监测计划设置</w:t>
      </w:r>
    </w:p>
    <w:p w14:paraId="5529BE8D">
      <w:pPr>
        <w:spacing w:before="200" w:after="100"/>
        <w:jc w:val="center"/>
        <w:rPr>
          <w:rFonts w:hint="eastAsia" w:ascii="宋体" w:hAnsi="宋体" w:eastAsia="宋体"/>
        </w:rPr>
      </w:pPr>
      <w:r>
        <w:drawing>
          <wp:inline distT="0" distB="0" distL="0" distR="0">
            <wp:extent cx="5731510" cy="3084195"/>
            <wp:effectExtent l="0" t="0" r="2540" b="1905"/>
            <wp:docPr id="665853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3422" name="图片 1"/>
                    <pic:cNvPicPr>
                      <a:picLocks noChangeAspect="1"/>
                    </pic:cNvPicPr>
                  </pic:nvPicPr>
                  <pic:blipFill>
                    <a:blip r:embed="rId18"/>
                    <a:stretch>
                      <a:fillRect/>
                    </a:stretch>
                  </pic:blipFill>
                  <pic:spPr>
                    <a:xfrm>
                      <a:off x="0" y="0"/>
                      <a:ext cx="5731510" cy="3084195"/>
                    </a:xfrm>
                    <a:prstGeom prst="rect">
                      <a:avLst/>
                    </a:prstGeom>
                  </pic:spPr>
                </pic:pic>
              </a:graphicData>
            </a:graphic>
          </wp:inline>
        </w:drawing>
      </w:r>
    </w:p>
    <w:p w14:paraId="3D800961">
      <w:pPr>
        <w:spacing w:before="50" w:after="200"/>
        <w:jc w:val="center"/>
        <w:rPr>
          <w:rFonts w:hint="eastAsia" w:ascii="宋体" w:hAnsi="宋体" w:eastAsia="宋体"/>
        </w:rPr>
      </w:pPr>
      <w:r>
        <w:rPr>
          <w:rFonts w:ascii="宋体" w:hAnsi="宋体" w:eastAsia="宋体"/>
          <w:i/>
          <w:iCs/>
          <w:color w:val="666666"/>
          <w:sz w:val="20"/>
          <w:szCs w:val="20"/>
        </w:rPr>
        <w:t>图 5-9 监测计划设置界面</w:t>
      </w:r>
    </w:p>
    <w:p w14:paraId="73F4A620">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进入"健康监测"模块，点击左侧菜单"监测计划"。</w:t>
      </w:r>
    </w:p>
    <w:p w14:paraId="0B961C4E">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点击"新建计划"按钮。</w:t>
      </w:r>
    </w:p>
    <w:p w14:paraId="18C8876C">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填写计划名称，选择监测类型和监测设备。</w:t>
      </w:r>
    </w:p>
    <w:p w14:paraId="5FFFFEB8">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设置监测时段：每天、工作日或自定义星期。</w:t>
      </w:r>
    </w:p>
    <w:p w14:paraId="7ADBB36E">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设置监测频率和具体时间点。</w:t>
      </w:r>
    </w:p>
    <w:p w14:paraId="597F73F4">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设置提醒方式：应用推送、短信提醒、声音提醒。</w:t>
      </w:r>
    </w:p>
    <w:p w14:paraId="09902E30">
      <w:pPr>
        <w:spacing w:before="80" w:after="80" w:line="360" w:lineRule="auto"/>
        <w:ind w:left="480"/>
        <w:rPr>
          <w:rFonts w:hint="eastAsia" w:ascii="宋体" w:hAnsi="宋体" w:eastAsia="宋体"/>
        </w:rPr>
      </w:pPr>
      <w:r>
        <w:rPr>
          <w:rFonts w:ascii="宋体" w:hAnsi="宋体" w:eastAsia="宋体"/>
          <w:b/>
          <w:bCs/>
          <w:color w:val="1E88E5"/>
          <w:sz w:val="22"/>
          <w:szCs w:val="22"/>
        </w:rPr>
        <w:t>步骤7：</w:t>
      </w:r>
      <w:r>
        <w:rPr>
          <w:rFonts w:ascii="宋体" w:hAnsi="宋体" w:eastAsia="宋体"/>
          <w:sz w:val="22"/>
          <w:szCs w:val="22"/>
        </w:rPr>
        <w:t>点击"保存"完成计划创建。</w:t>
      </w:r>
    </w:p>
    <w:p w14:paraId="7B48930B">
      <w:pPr>
        <w:pStyle w:val="4"/>
        <w:rPr>
          <w:rFonts w:hint="eastAsia"/>
        </w:rPr>
      </w:pPr>
      <w:bookmarkStart w:id="74" w:name="_Toc23443"/>
      <w:r>
        <w:t>5.3.3 健康风险预警处理规程</w:t>
      </w:r>
      <w:bookmarkEnd w:id="74"/>
    </w:p>
    <w:p w14:paraId="2A3E0243">
      <w:pPr>
        <w:pStyle w:val="5"/>
        <w:rPr>
          <w:rFonts w:hint="eastAsia" w:ascii="宋体" w:hAnsi="宋体" w:eastAsia="宋体"/>
        </w:rPr>
      </w:pPr>
      <w:r>
        <w:rPr>
          <w:rFonts w:ascii="宋体" w:hAnsi="宋体" w:eastAsia="宋体"/>
        </w:rPr>
        <w:t>5.3.3.1 预警查看</w:t>
      </w:r>
    </w:p>
    <w:p w14:paraId="27E98228">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点击顶部导航栏的"风险预警"菜单。</w:t>
      </w:r>
    </w:p>
    <w:p w14:paraId="44330CC0">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进入预警中心页面，页面顶部显示当前风险等级总览。</w:t>
      </w:r>
    </w:p>
    <w:p w14:paraId="757D01E1">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预警列表按时间倒序排列，最新的预警显示在最上方。</w:t>
      </w:r>
    </w:p>
    <w:p w14:paraId="57BE16AA">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可通过筛选器按预警等级、时间范围、风险类型筛选。</w:t>
      </w:r>
    </w:p>
    <w:p w14:paraId="32785066">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点击某条预警可查看详细信息。</w:t>
      </w:r>
    </w:p>
    <w:p w14:paraId="4CB12E53">
      <w:pPr>
        <w:pStyle w:val="5"/>
        <w:rPr>
          <w:rFonts w:hint="eastAsia" w:ascii="宋体" w:hAnsi="宋体" w:eastAsia="宋体"/>
        </w:rPr>
      </w:pPr>
      <w:r>
        <w:rPr>
          <w:rFonts w:ascii="宋体" w:hAnsi="宋体" w:eastAsia="宋体"/>
        </w:rPr>
        <w:t>5.3.3.2 风险部位定位</w:t>
      </w:r>
    </w:p>
    <w:p w14:paraId="444AF4C1">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在预警列表中点击一条预警记录。</w:t>
      </w:r>
    </w:p>
    <w:p w14:paraId="0A9C5859">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进入预警详情页面，左侧显示3D数字人模型。</w:t>
      </w:r>
    </w:p>
    <w:p w14:paraId="2AF605B5">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数字人上对应异常器官会高亮闪烁显示。</w:t>
      </w:r>
    </w:p>
    <w:p w14:paraId="3B45AD26">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病灶位置以红色光晕标记，影响范围以橙色渐变显示。</w:t>
      </w:r>
    </w:p>
    <w:p w14:paraId="7B104DB6">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点击高亮器官可查看关联的异常指标详情。</w:t>
      </w:r>
    </w:p>
    <w:p w14:paraId="3B824730">
      <w:pPr>
        <w:pStyle w:val="5"/>
        <w:rPr>
          <w:rFonts w:hint="eastAsia" w:ascii="宋体" w:hAnsi="宋体" w:eastAsia="宋体"/>
        </w:rPr>
      </w:pPr>
      <w:r>
        <w:rPr>
          <w:rFonts w:ascii="宋体" w:hAnsi="宋体" w:eastAsia="宋体"/>
        </w:rPr>
        <w:t>5.3.3.3 风险原因溯源</w:t>
      </w:r>
    </w:p>
    <w:p w14:paraId="0FF1D0E3">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在预警详情页面，点击"风险溯源"标签。</w:t>
      </w:r>
    </w:p>
    <w:p w14:paraId="4AE73CC7">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页面显示因果链路图，以树状图形式展示风险成因。</w:t>
      </w:r>
    </w:p>
    <w:p w14:paraId="24136D7F">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每个节点显示诱因名称、贡献度、相关数据。</w:t>
      </w:r>
    </w:p>
    <w:p w14:paraId="185C5464">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点击节点可查看该诱因的详细说明。</w:t>
      </w:r>
    </w:p>
    <w:p w14:paraId="291E3D19">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页面底部可查看详细的科普分析文章。</w:t>
      </w:r>
    </w:p>
    <w:p w14:paraId="081AA77A">
      <w:pPr>
        <w:pStyle w:val="5"/>
        <w:rPr>
          <w:rFonts w:hint="eastAsia" w:ascii="宋体" w:hAnsi="宋体" w:eastAsia="宋体"/>
        </w:rPr>
      </w:pPr>
      <w:r>
        <w:rPr>
          <w:rFonts w:ascii="宋体" w:hAnsi="宋体" w:eastAsia="宋体"/>
        </w:rPr>
        <w:t>5.3.3.4 紧急处置指引</w:t>
      </w:r>
    </w:p>
    <w:p w14:paraId="01979A10">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在预警详情页面，点击"处置指引"标签。</w:t>
      </w:r>
    </w:p>
    <w:p w14:paraId="2FFE07C5">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页面显示针对该预警的紧急处置建议。</w:t>
      </w:r>
    </w:p>
    <w:p w14:paraId="3F7CCDA2">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建议按优先级排序：立即执行、尽快执行、后续跟进。</w:t>
      </w:r>
    </w:p>
    <w:p w14:paraId="31E9A69E">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查看就医指引：建议就诊科室、推荐医院、就诊准备。</w:t>
      </w:r>
    </w:p>
    <w:p w14:paraId="6BA9C6A0">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如需紧急联系，点击"紧急呼叫"按钮。</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0A7B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E53935" w:sz="0" w:space="0"/>
              <w:left w:val="single" w:color="E53935" w:sz="12" w:space="0"/>
              <w:bottom w:val="single" w:color="E53935" w:sz="0" w:space="0"/>
              <w:right w:val="single" w:color="E53935" w:sz="0" w:space="0"/>
            </w:tcBorders>
            <w:shd w:val="clear" w:color="auto" w:fill="FFEBEE"/>
            <w:tcMar>
              <w:top w:w="120" w:type="dxa"/>
              <w:left w:w="200" w:type="dxa"/>
              <w:bottom w:w="120" w:type="dxa"/>
              <w:right w:w="200" w:type="dxa"/>
            </w:tcMar>
          </w:tcPr>
          <w:p w14:paraId="6B35D00C">
            <w:pPr>
              <w:rPr>
                <w:rFonts w:hint="eastAsia" w:ascii="宋体" w:hAnsi="宋体" w:eastAsia="宋体"/>
              </w:rPr>
            </w:pPr>
            <w:r>
              <w:rPr>
                <w:rFonts w:ascii="宋体" w:hAnsi="宋体" w:eastAsia="宋体"/>
                <w:b/>
                <w:bCs/>
                <w:color w:val="C62828"/>
                <w:sz w:val="22"/>
                <w:szCs w:val="22"/>
              </w:rPr>
              <w:t>警告：</w:t>
            </w:r>
            <w:r>
              <w:rPr>
                <w:rFonts w:ascii="宋体" w:hAnsi="宋体" w:eastAsia="宋体"/>
                <w:color w:val="B71C1C"/>
                <w:sz w:val="22"/>
                <w:szCs w:val="22"/>
              </w:rPr>
              <w:t>如出现剧烈胸痛、突发意识丧失、严重头痛伴呕吐等危及生命的情况，请立即拨打120急救电话。</w:t>
            </w:r>
          </w:p>
        </w:tc>
      </w:tr>
    </w:tbl>
    <w:p w14:paraId="393ED633">
      <w:pPr>
        <w:pStyle w:val="4"/>
        <w:rPr>
          <w:rFonts w:hint="eastAsia"/>
        </w:rPr>
      </w:pPr>
      <w:bookmarkStart w:id="75" w:name="_Toc26219"/>
      <w:r>
        <w:t>5.3.4 疾病演化模拟处理规程</w:t>
      </w:r>
      <w:bookmarkEnd w:id="75"/>
    </w:p>
    <w:p w14:paraId="3AAC2D4E">
      <w:pPr>
        <w:pStyle w:val="5"/>
        <w:rPr>
          <w:rFonts w:hint="eastAsia" w:ascii="宋体" w:hAnsi="宋体" w:eastAsia="宋体"/>
        </w:rPr>
      </w:pPr>
      <w:r>
        <w:rPr>
          <w:rFonts w:ascii="宋体" w:hAnsi="宋体" w:eastAsia="宋体"/>
        </w:rPr>
        <w:t>5.3.4.1 疾病模拟操作</w:t>
      </w:r>
    </w:p>
    <w:p w14:paraId="03711561">
      <w:r>
        <w:drawing>
          <wp:inline distT="0" distB="0" distL="0" distR="0">
            <wp:extent cx="5731510" cy="3084195"/>
            <wp:effectExtent l="0" t="0" r="2540" b="1905"/>
            <wp:docPr id="164522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2385" name="图片 1"/>
                    <pic:cNvPicPr>
                      <a:picLocks noChangeAspect="1"/>
                    </pic:cNvPicPr>
                  </pic:nvPicPr>
                  <pic:blipFill>
                    <a:blip r:embed="rId19"/>
                    <a:stretch>
                      <a:fillRect/>
                    </a:stretch>
                  </pic:blipFill>
                  <pic:spPr>
                    <a:xfrm>
                      <a:off x="0" y="0"/>
                      <a:ext cx="5731510" cy="3084195"/>
                    </a:xfrm>
                    <a:prstGeom prst="rect">
                      <a:avLst/>
                    </a:prstGeom>
                  </pic:spPr>
                </pic:pic>
              </a:graphicData>
            </a:graphic>
          </wp:inline>
        </w:drawing>
      </w:r>
    </w:p>
    <w:p w14:paraId="7A52EDD0">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点击顶部导航栏的"疾病模拟"菜单。</w:t>
      </w:r>
    </w:p>
    <w:p w14:paraId="5A7A34A7">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在疾病列表中选择要模拟的疾病。</w:t>
      </w:r>
    </w:p>
    <w:p w14:paraId="1D42E0AF">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设置模拟参数：起始健康状态、模拟时长、时间步长。</w:t>
      </w:r>
    </w:p>
    <w:p w14:paraId="29B25046">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点击"开始模拟"按钮，系统开始计算疾病演化过程。</w:t>
      </w:r>
    </w:p>
    <w:p w14:paraId="38BE57D6">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模拟完成后，数字人将以3D动画形式展示疾病发展过程。</w:t>
      </w:r>
    </w:p>
    <w:p w14:paraId="793C6E60">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可使用播放/暂停、进度拖动、倍速播放等控制查看动画。</w:t>
      </w:r>
    </w:p>
    <w:p w14:paraId="1E635D93">
      <w:pPr>
        <w:pStyle w:val="5"/>
        <w:rPr>
          <w:rFonts w:hint="eastAsia" w:ascii="宋体" w:hAnsi="宋体" w:eastAsia="宋体"/>
        </w:rPr>
      </w:pPr>
      <w:r>
        <w:rPr>
          <w:rFonts w:ascii="宋体" w:hAnsi="宋体" w:eastAsia="宋体"/>
        </w:rPr>
        <w:t xml:space="preserve">5.3.4.2 </w:t>
      </w:r>
      <w:r>
        <w:rPr>
          <w:rFonts w:hint="eastAsia" w:ascii="宋体" w:hAnsi="宋体" w:eastAsia="宋体"/>
        </w:rPr>
        <w:t>AI助手</w:t>
      </w:r>
    </w:p>
    <w:p w14:paraId="65099E40">
      <w:pPr>
        <w:spacing w:before="200" w:after="100"/>
        <w:jc w:val="center"/>
        <w:rPr>
          <w:rFonts w:hint="eastAsia" w:ascii="宋体" w:hAnsi="宋体" w:eastAsia="宋体"/>
        </w:rPr>
      </w:pPr>
      <w:r>
        <w:drawing>
          <wp:inline distT="0" distB="0" distL="0" distR="0">
            <wp:extent cx="5731510" cy="2904490"/>
            <wp:effectExtent l="0" t="0" r="2540" b="0"/>
            <wp:docPr id="494364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64726" name="图片 1"/>
                    <pic:cNvPicPr>
                      <a:picLocks noChangeAspect="1"/>
                    </pic:cNvPicPr>
                  </pic:nvPicPr>
                  <pic:blipFill>
                    <a:blip r:embed="rId20"/>
                    <a:stretch>
                      <a:fillRect/>
                    </a:stretch>
                  </pic:blipFill>
                  <pic:spPr>
                    <a:xfrm>
                      <a:off x="0" y="0"/>
                      <a:ext cx="5731510" cy="2904490"/>
                    </a:xfrm>
                    <a:prstGeom prst="rect">
                      <a:avLst/>
                    </a:prstGeom>
                  </pic:spPr>
                </pic:pic>
              </a:graphicData>
            </a:graphic>
          </wp:inline>
        </w:drawing>
      </w:r>
    </w:p>
    <w:p w14:paraId="3D08F2E3">
      <w:pPr>
        <w:spacing w:before="50" w:after="200"/>
        <w:jc w:val="center"/>
        <w:rPr>
          <w:rFonts w:hint="eastAsia" w:ascii="宋体" w:hAnsi="宋体" w:eastAsia="宋体"/>
        </w:rPr>
      </w:pPr>
      <w:r>
        <w:rPr>
          <w:rFonts w:ascii="宋体" w:hAnsi="宋体" w:eastAsia="宋体"/>
          <w:i/>
          <w:iCs/>
          <w:color w:val="666666"/>
          <w:sz w:val="20"/>
          <w:szCs w:val="20"/>
        </w:rPr>
        <w:t xml:space="preserve">图 5-10 </w:t>
      </w:r>
      <w:r>
        <w:rPr>
          <w:rFonts w:hint="eastAsia" w:ascii="宋体" w:hAnsi="宋体" w:eastAsia="宋体"/>
          <w:i/>
          <w:iCs/>
          <w:color w:val="666666"/>
          <w:sz w:val="20"/>
          <w:szCs w:val="20"/>
        </w:rPr>
        <w:t>AI助手</w:t>
      </w:r>
      <w:r>
        <w:rPr>
          <w:rFonts w:ascii="宋体" w:hAnsi="宋体" w:eastAsia="宋体"/>
          <w:i/>
          <w:iCs/>
          <w:color w:val="666666"/>
          <w:sz w:val="20"/>
          <w:szCs w:val="20"/>
        </w:rPr>
        <w:t>界面</w:t>
      </w:r>
    </w:p>
    <w:p w14:paraId="1B5ACF0D">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在疾病模拟页面，点击"</w:t>
      </w:r>
      <w:r>
        <w:rPr>
          <w:rFonts w:hint="eastAsia" w:ascii="宋体" w:hAnsi="宋体" w:eastAsia="宋体"/>
          <w:sz w:val="22"/>
          <w:szCs w:val="22"/>
        </w:rPr>
        <w:t>AI助手</w:t>
      </w:r>
      <w:r>
        <w:rPr>
          <w:rFonts w:ascii="宋体" w:hAnsi="宋体" w:eastAsia="宋体"/>
          <w:sz w:val="22"/>
          <w:szCs w:val="22"/>
        </w:rPr>
        <w:t>"标签。</w:t>
      </w:r>
    </w:p>
    <w:p w14:paraId="05C5DE5F">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页面显示该疾病的详细科普内容。</w:t>
      </w:r>
    </w:p>
    <w:p w14:paraId="12F0A247">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通过左侧目录快速跳转到感兴趣的章节。</w:t>
      </w:r>
    </w:p>
    <w:p w14:paraId="348E4760">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查看预防措施：一级预防（病因预防）、二级预防（早发现早诊断）、三级预防（康复与防复发）。</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4278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26A69A" w:sz="0" w:space="0"/>
              <w:left w:val="single" w:color="26A69A" w:sz="12" w:space="0"/>
              <w:bottom w:val="single" w:color="26A69A" w:sz="0" w:space="0"/>
              <w:right w:val="single" w:color="26A69A" w:sz="0" w:space="0"/>
            </w:tcBorders>
            <w:shd w:val="clear" w:color="auto" w:fill="E8F5F3"/>
            <w:tcMar>
              <w:top w:w="120" w:type="dxa"/>
              <w:left w:w="200" w:type="dxa"/>
              <w:bottom w:w="120" w:type="dxa"/>
              <w:right w:w="200" w:type="dxa"/>
            </w:tcMar>
          </w:tcPr>
          <w:p w14:paraId="5154EF96">
            <w:pPr>
              <w:rPr>
                <w:rFonts w:hint="eastAsia" w:ascii="宋体" w:hAnsi="宋体" w:eastAsia="宋体"/>
              </w:rPr>
            </w:pPr>
            <w:r>
              <w:rPr>
                <w:rFonts w:ascii="宋体" w:hAnsi="宋体" w:eastAsia="宋体"/>
                <w:b/>
                <w:bCs/>
                <w:color w:val="26A69A"/>
                <w:sz w:val="22"/>
                <w:szCs w:val="22"/>
              </w:rPr>
              <w:t>提示：</w:t>
            </w:r>
            <w:r>
              <w:rPr>
                <w:rFonts w:ascii="宋体" w:hAnsi="宋体" w:eastAsia="宋体"/>
                <w:color w:val="2E7D32"/>
                <w:sz w:val="22"/>
                <w:szCs w:val="22"/>
              </w:rPr>
              <w:t>疾病科普内容仅供参考和学习，具体诊疗请以专业医生的诊断和建议为准。</w:t>
            </w:r>
          </w:p>
        </w:tc>
      </w:tr>
    </w:tbl>
    <w:p w14:paraId="184185C4">
      <w:pPr>
        <w:pStyle w:val="4"/>
        <w:rPr>
          <w:rFonts w:hint="eastAsia"/>
        </w:rPr>
      </w:pPr>
      <w:bookmarkStart w:id="76" w:name="_Toc20138"/>
      <w:r>
        <w:t>5.3.5 就医辅助诊疗处理规程</w:t>
      </w:r>
      <w:bookmarkEnd w:id="76"/>
    </w:p>
    <w:p w14:paraId="24B578E3">
      <w:pPr>
        <w:pStyle w:val="5"/>
        <w:rPr>
          <w:rFonts w:hint="eastAsia" w:ascii="宋体" w:hAnsi="宋体" w:eastAsia="宋体"/>
        </w:rPr>
      </w:pPr>
      <w:r>
        <w:rPr>
          <w:rFonts w:ascii="宋体" w:hAnsi="宋体" w:eastAsia="宋体"/>
        </w:rPr>
        <w:t>5.3.5.1 诊疗数据同步</w:t>
      </w:r>
    </w:p>
    <w:p w14:paraId="60EB5748">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点击顶部导航栏的"</w:t>
      </w:r>
      <w:r>
        <w:rPr>
          <w:rFonts w:hint="eastAsia" w:ascii="宋体" w:hAnsi="宋体" w:eastAsia="宋体"/>
          <w:sz w:val="22"/>
          <w:szCs w:val="22"/>
        </w:rPr>
        <w:t>医生诊断</w:t>
      </w:r>
      <w:r>
        <w:rPr>
          <w:rFonts w:ascii="宋体" w:hAnsi="宋体" w:eastAsia="宋体"/>
          <w:sz w:val="22"/>
          <w:szCs w:val="22"/>
        </w:rPr>
        <w:t>"菜单。</w:t>
      </w:r>
    </w:p>
    <w:p w14:paraId="3F80558D">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进入诊疗数据同步页面，点击"新增同步授权"。</w:t>
      </w:r>
    </w:p>
    <w:p w14:paraId="395EC762">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选择目标医疗机构（仅支持项目合作医院）。</w:t>
      </w:r>
    </w:p>
    <w:p w14:paraId="0413C72F">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选择要同步的数据类型和时间范围。</w:t>
      </w:r>
    </w:p>
    <w:p w14:paraId="05CCFB9E">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设置同步方式：一次性同步或持续同步。</w:t>
      </w:r>
    </w:p>
    <w:p w14:paraId="23DD8FF3">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阅读并同意数据共享协议，点击"确认授权"。</w:t>
      </w:r>
    </w:p>
    <w:p w14:paraId="05E835EC">
      <w:pPr>
        <w:pStyle w:val="5"/>
        <w:rPr>
          <w:rFonts w:hint="eastAsia" w:ascii="宋体" w:hAnsi="宋体" w:eastAsia="宋体"/>
        </w:rPr>
      </w:pPr>
      <w:r>
        <w:rPr>
          <w:rFonts w:ascii="宋体" w:hAnsi="宋体" w:eastAsia="宋体"/>
        </w:rPr>
        <w:t>5.3.5.2 档案共享</w:t>
      </w:r>
    </w:p>
    <w:p w14:paraId="38694DA4">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进入"就医辅助"模块，点击左侧菜单"档案共享"。</w:t>
      </w:r>
    </w:p>
    <w:p w14:paraId="3AD45B2E">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点击"新建共享"按钮。</w:t>
      </w:r>
    </w:p>
    <w:p w14:paraId="7FBABBF0">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选择共享对象：已绑定的医生或输入医生手机号查找。</w:t>
      </w:r>
    </w:p>
    <w:p w14:paraId="39C8EA49">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选择共享内容：完整档案或部分数据。</w:t>
      </w:r>
    </w:p>
    <w:p w14:paraId="6BD0D559">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设置共享有效期和访问权限。</w:t>
      </w:r>
    </w:p>
    <w:p w14:paraId="4595A793">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点击"确认共享"完成创建。</w:t>
      </w:r>
    </w:p>
    <w:p w14:paraId="194A9024">
      <w:pPr>
        <w:pStyle w:val="5"/>
        <w:rPr>
          <w:rFonts w:hint="eastAsia" w:ascii="宋体" w:hAnsi="宋体" w:eastAsia="宋体"/>
        </w:rPr>
      </w:pPr>
      <w:r>
        <w:rPr>
          <w:rFonts w:ascii="宋体" w:hAnsi="宋体" w:eastAsia="宋体"/>
        </w:rPr>
        <w:t>5.3.5.3 就医报告归档</w:t>
      </w:r>
    </w:p>
    <w:p w14:paraId="5C887178">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进入"就医辅助"模块，点击左侧菜单"就医报告"。</w:t>
      </w:r>
    </w:p>
    <w:p w14:paraId="7975F1DD">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点击"上传报告"按钮。</w:t>
      </w:r>
    </w:p>
    <w:p w14:paraId="3CCCB35B">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选择报告类型：检验报告、检查报告、病历、出院小结等。</w:t>
      </w:r>
    </w:p>
    <w:p w14:paraId="14097E81">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上传报告文件：支持PDF、图片（JPG/PNG）、Word格式。</w:t>
      </w:r>
    </w:p>
    <w:p w14:paraId="4B46E98A">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填写报告基本信息并提交，系统将自动识别并归档。</w:t>
      </w:r>
    </w:p>
    <w:p w14:paraId="7A7A2254">
      <w:pPr>
        <w:pStyle w:val="4"/>
        <w:rPr>
          <w:rFonts w:hint="eastAsia"/>
        </w:rPr>
      </w:pPr>
      <w:bookmarkStart w:id="77" w:name="_Toc27783"/>
      <w:r>
        <w:t>5.3.6 健康档案管理处理规程</w:t>
      </w:r>
      <w:bookmarkEnd w:id="77"/>
    </w:p>
    <w:p w14:paraId="3A83F07E">
      <w:pPr>
        <w:pStyle w:val="5"/>
        <w:rPr>
          <w:rFonts w:hint="eastAsia" w:ascii="宋体" w:hAnsi="宋体" w:eastAsia="宋体"/>
        </w:rPr>
      </w:pPr>
      <w:r>
        <w:rPr>
          <w:rFonts w:ascii="宋体" w:hAnsi="宋体" w:eastAsia="宋体"/>
        </w:rPr>
        <w:t>5.3.6.1 档案查看与管理</w:t>
      </w:r>
    </w:p>
    <w:p w14:paraId="72ADF4E7">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点击顶部导航栏的"健康档案"菜单。</w:t>
      </w:r>
    </w:p>
    <w:p w14:paraId="169927AC">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进入健康档案页面，左侧为档案分类目录。</w:t>
      </w:r>
    </w:p>
    <w:p w14:paraId="0C93BEBD">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点击分类可查看对应档案内容。</w:t>
      </w:r>
    </w:p>
    <w:p w14:paraId="1B09168E">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支持按时间、类型、关键词搜索档案内容。</w:t>
      </w:r>
    </w:p>
    <w:p w14:paraId="46B2FA69">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基本信息可通过点击"编辑"按钮进行修改。</w:t>
      </w:r>
    </w:p>
    <w:p w14:paraId="5B3D6A28">
      <w:pPr>
        <w:pStyle w:val="5"/>
        <w:rPr>
          <w:rFonts w:hint="eastAsia" w:ascii="宋体" w:hAnsi="宋体" w:eastAsia="宋体"/>
        </w:rPr>
      </w:pPr>
      <w:r>
        <w:rPr>
          <w:rFonts w:ascii="宋体" w:hAnsi="宋体" w:eastAsia="宋体"/>
        </w:rPr>
        <w:t>5.3.6.2 健康报告生成与查看</w:t>
      </w:r>
    </w:p>
    <w:p w14:paraId="5E1E5C77">
      <w:pPr>
        <w:spacing w:before="200" w:after="100"/>
        <w:jc w:val="center"/>
        <w:rPr>
          <w:rFonts w:hint="eastAsia" w:ascii="宋体" w:hAnsi="宋体" w:eastAsia="宋体"/>
        </w:rPr>
      </w:pPr>
      <w:r>
        <w:drawing>
          <wp:inline distT="0" distB="0" distL="0" distR="0">
            <wp:extent cx="5731510" cy="3084195"/>
            <wp:effectExtent l="0" t="0" r="2540" b="1905"/>
            <wp:docPr id="48481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8087" name="图片 1"/>
                    <pic:cNvPicPr>
                      <a:picLocks noChangeAspect="1"/>
                    </pic:cNvPicPr>
                  </pic:nvPicPr>
                  <pic:blipFill>
                    <a:blip r:embed="rId21"/>
                    <a:stretch>
                      <a:fillRect/>
                    </a:stretch>
                  </pic:blipFill>
                  <pic:spPr>
                    <a:xfrm>
                      <a:off x="0" y="0"/>
                      <a:ext cx="5731510" cy="3084195"/>
                    </a:xfrm>
                    <a:prstGeom prst="rect">
                      <a:avLst/>
                    </a:prstGeom>
                  </pic:spPr>
                </pic:pic>
              </a:graphicData>
            </a:graphic>
          </wp:inline>
        </w:drawing>
      </w:r>
    </w:p>
    <w:p w14:paraId="4DCE3C90">
      <w:pPr>
        <w:spacing w:before="50" w:after="200"/>
        <w:jc w:val="center"/>
        <w:rPr>
          <w:rFonts w:hint="eastAsia" w:ascii="宋体" w:hAnsi="宋体" w:eastAsia="宋体"/>
        </w:rPr>
      </w:pPr>
      <w:r>
        <w:rPr>
          <w:rFonts w:ascii="宋体" w:hAnsi="宋体" w:eastAsia="宋体"/>
          <w:i/>
          <w:iCs/>
          <w:color w:val="666666"/>
          <w:sz w:val="20"/>
          <w:szCs w:val="20"/>
        </w:rPr>
        <w:t>图 5-11 健康报告界面</w:t>
      </w:r>
    </w:p>
    <w:p w14:paraId="7BF63966">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进入"健康档案"模块，点击左侧菜单"</w:t>
      </w:r>
      <w:r>
        <w:rPr>
          <w:rFonts w:hint="eastAsia" w:ascii="宋体" w:hAnsi="宋体" w:eastAsia="宋体"/>
          <w:sz w:val="22"/>
          <w:szCs w:val="22"/>
        </w:rPr>
        <w:t>生成</w:t>
      </w:r>
      <w:r>
        <w:rPr>
          <w:rFonts w:ascii="宋体" w:hAnsi="宋体" w:eastAsia="宋体"/>
          <w:sz w:val="22"/>
          <w:szCs w:val="22"/>
        </w:rPr>
        <w:t>报告"。</w:t>
      </w:r>
    </w:p>
    <w:p w14:paraId="3004FD22">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点击"生成报告"按钮。</w:t>
      </w:r>
    </w:p>
    <w:p w14:paraId="4A6FDD97">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选择报告类型（日报/周报/月报/年度报告）和时间范围。</w:t>
      </w:r>
    </w:p>
    <w:p w14:paraId="4094B456">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选择报告包含的内容模块，点击"开始生成"。</w:t>
      </w:r>
    </w:p>
    <w:p w14:paraId="23D70FDA">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生成完成后在报告列表中点击查看。</w:t>
      </w:r>
    </w:p>
    <w:p w14:paraId="0C87D20D">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可下载报告（PDF/Word格式）或直接打印。</w:t>
      </w:r>
    </w:p>
    <w:p w14:paraId="5191E482">
      <w:pPr>
        <w:pStyle w:val="5"/>
        <w:rPr>
          <w:rFonts w:hint="eastAsia" w:ascii="宋体" w:hAnsi="宋体" w:eastAsia="宋体"/>
        </w:rPr>
      </w:pPr>
      <w:r>
        <w:rPr>
          <w:rFonts w:ascii="宋体" w:hAnsi="宋体" w:eastAsia="宋体"/>
        </w:rPr>
        <w:t>5.3.6.3 报告分享</w:t>
      </w:r>
    </w:p>
    <w:p w14:paraId="4D36E4F7">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在报告详情页面，点击"分享"按钮。</w:t>
      </w:r>
    </w:p>
    <w:p w14:paraId="4DFAAFC5">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选择分享方式：链接分享、二维码分享、指定用户分享、邮件分享。</w:t>
      </w:r>
    </w:p>
    <w:p w14:paraId="253602D1">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设置分享权限和有效期。</w:t>
      </w:r>
    </w:p>
    <w:p w14:paraId="2416D522">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设置访问密码（可选）。</w:t>
      </w:r>
    </w:p>
    <w:p w14:paraId="1AFB3E97">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点击"生成分享链接"完成创建。</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227F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FFB300" w:sz="0" w:space="0"/>
              <w:left w:val="single" w:color="FFB300" w:sz="12" w:space="0"/>
              <w:bottom w:val="single" w:color="FFB300" w:sz="0" w:space="0"/>
              <w:right w:val="single" w:color="FFB300" w:sz="0" w:space="0"/>
            </w:tcBorders>
            <w:shd w:val="clear" w:color="auto" w:fill="FFF8E1"/>
            <w:tcMar>
              <w:top w:w="120" w:type="dxa"/>
              <w:left w:w="200" w:type="dxa"/>
              <w:bottom w:w="120" w:type="dxa"/>
              <w:right w:w="200" w:type="dxa"/>
            </w:tcMar>
          </w:tcPr>
          <w:p w14:paraId="339CD40A">
            <w:pPr>
              <w:rPr>
                <w:rFonts w:hint="eastAsia" w:ascii="宋体" w:hAnsi="宋体" w:eastAsia="宋体"/>
              </w:rPr>
            </w:pPr>
            <w:r>
              <w:rPr>
                <w:rFonts w:ascii="宋体" w:hAnsi="宋体" w:eastAsia="宋体"/>
                <w:b/>
                <w:bCs/>
                <w:color w:val="E65100"/>
                <w:sz w:val="22"/>
                <w:szCs w:val="22"/>
              </w:rPr>
              <w:t>注意：</w:t>
            </w:r>
            <w:r>
              <w:rPr>
                <w:rFonts w:ascii="宋体" w:hAnsi="宋体" w:eastAsia="宋体"/>
                <w:color w:val="BF360C"/>
                <w:sz w:val="22"/>
                <w:szCs w:val="22"/>
              </w:rPr>
              <w:t>健康报告包含个人敏感健康信息，分享时请注意保护隐私，仅分享给信任的人员。</w:t>
            </w:r>
          </w:p>
        </w:tc>
      </w:tr>
    </w:tbl>
    <w:p w14:paraId="087CFBCD">
      <w:pPr>
        <w:pStyle w:val="3"/>
        <w:ind w:firstLine="0" w:firstLineChars="0"/>
        <w:rPr>
          <w:rFonts w:hint="eastAsia"/>
        </w:rPr>
      </w:pPr>
      <w:bookmarkStart w:id="78" w:name="_Toc31828"/>
      <w:r>
        <w:t>5.4 有关的处理</w:t>
      </w:r>
      <w:bookmarkEnd w:id="78"/>
    </w:p>
    <w:p w14:paraId="3DD4963A">
      <w:pPr>
        <w:pStyle w:val="4"/>
        <w:rPr>
          <w:rFonts w:hint="eastAsia"/>
        </w:rPr>
      </w:pPr>
      <w:bookmarkStart w:id="79" w:name="_Toc2356"/>
      <w:r>
        <w:t>5.4.1 系统设置</w:t>
      </w:r>
      <w:bookmarkEnd w:id="79"/>
    </w:p>
    <w:p w14:paraId="1F941619">
      <w:pPr>
        <w:spacing w:before="200" w:after="100"/>
        <w:jc w:val="center"/>
        <w:rPr>
          <w:rFonts w:hint="eastAsia" w:ascii="宋体" w:hAnsi="宋体" w:eastAsia="宋体"/>
        </w:rPr>
      </w:pPr>
    </w:p>
    <w:p w14:paraId="6EE35D92">
      <w:pPr>
        <w:spacing w:before="60" w:after="60" w:line="360" w:lineRule="auto"/>
        <w:rPr>
          <w:rFonts w:hint="eastAsia" w:ascii="宋体" w:hAnsi="宋体" w:eastAsia="宋体"/>
        </w:rPr>
      </w:pPr>
      <w:r>
        <w:rPr>
          <w:rFonts w:ascii="宋体" w:hAnsi="宋体" w:eastAsia="宋体"/>
        </w:rPr>
        <w:t>系统设置功能提供个人信息设置、账号安全、消息通知设置和隐私设置等配置：</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4100"/>
        <w:gridCol w:w="3076"/>
      </w:tblGrid>
      <w:tr w14:paraId="73D6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38993D7">
            <w:pPr>
              <w:spacing w:before="20" w:after="20" w:line="300" w:lineRule="auto"/>
              <w:jc w:val="center"/>
              <w:rPr>
                <w:rFonts w:hint="eastAsia" w:ascii="宋体" w:hAnsi="宋体" w:eastAsia="宋体"/>
              </w:rPr>
            </w:pPr>
            <w:r>
              <w:rPr>
                <w:rFonts w:ascii="宋体" w:hAnsi="宋体" w:eastAsia="宋体"/>
                <w:b/>
                <w:bCs/>
                <w:sz w:val="22"/>
                <w:szCs w:val="22"/>
              </w:rPr>
              <w:t>设置类别</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FF964DC">
            <w:pPr>
              <w:spacing w:before="20" w:after="20" w:line="300" w:lineRule="auto"/>
              <w:jc w:val="center"/>
              <w:rPr>
                <w:rFonts w:hint="eastAsia" w:ascii="宋体" w:hAnsi="宋体" w:eastAsia="宋体"/>
              </w:rPr>
            </w:pPr>
            <w:r>
              <w:rPr>
                <w:rFonts w:ascii="宋体" w:hAnsi="宋体" w:eastAsia="宋体"/>
                <w:b/>
                <w:bCs/>
                <w:sz w:val="22"/>
                <w:szCs w:val="22"/>
              </w:rPr>
              <w:t>功能说明</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D9F503F">
            <w:pPr>
              <w:spacing w:before="20" w:after="20" w:line="300" w:lineRule="auto"/>
              <w:jc w:val="center"/>
              <w:rPr>
                <w:rFonts w:hint="eastAsia" w:ascii="宋体" w:hAnsi="宋体" w:eastAsia="宋体"/>
              </w:rPr>
            </w:pPr>
            <w:r>
              <w:rPr>
                <w:rFonts w:ascii="宋体" w:hAnsi="宋体" w:eastAsia="宋体"/>
                <w:b/>
                <w:bCs/>
                <w:sz w:val="22"/>
                <w:szCs w:val="22"/>
              </w:rPr>
              <w:t>操作入口</w:t>
            </w:r>
          </w:p>
        </w:tc>
      </w:tr>
      <w:tr w14:paraId="0B43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2171BB">
            <w:pPr>
              <w:spacing w:before="20" w:after="20" w:line="300" w:lineRule="auto"/>
              <w:rPr>
                <w:rFonts w:hint="eastAsia" w:ascii="宋体" w:hAnsi="宋体" w:eastAsia="宋体"/>
              </w:rPr>
            </w:pPr>
            <w:r>
              <w:rPr>
                <w:rFonts w:ascii="宋体" w:hAnsi="宋体" w:eastAsia="宋体"/>
                <w:sz w:val="22"/>
                <w:szCs w:val="22"/>
              </w:rPr>
              <w:t>个人信息设置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14C750">
            <w:pPr>
              <w:spacing w:before="20" w:after="20" w:line="300" w:lineRule="auto"/>
              <w:rPr>
                <w:rFonts w:hint="eastAsia" w:ascii="宋体" w:hAnsi="宋体" w:eastAsia="宋体"/>
              </w:rPr>
            </w:pPr>
            <w:r>
              <w:rPr>
                <w:rFonts w:ascii="宋体" w:hAnsi="宋体" w:eastAsia="宋体"/>
                <w:sz w:val="22"/>
                <w:szCs w:val="22"/>
              </w:rPr>
              <w:t>查看和修改个人基本信息、健康基础信息、联系方式、紧急联系人</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2EFA45">
            <w:pPr>
              <w:spacing w:before="20" w:after="20" w:line="300" w:lineRule="auto"/>
              <w:rPr>
                <w:rFonts w:hint="eastAsia" w:ascii="宋体" w:hAnsi="宋体" w:eastAsia="宋体"/>
              </w:rPr>
            </w:pPr>
            <w:r>
              <w:rPr>
                <w:rFonts w:ascii="宋体" w:hAnsi="宋体" w:eastAsia="宋体"/>
                <w:sz w:val="22"/>
                <w:szCs w:val="22"/>
              </w:rPr>
              <w:t>系统设置→个人信息</w:t>
            </w:r>
          </w:p>
        </w:tc>
      </w:tr>
      <w:tr w14:paraId="7B37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DDCD41">
            <w:pPr>
              <w:spacing w:before="20" w:after="20" w:line="300" w:lineRule="auto"/>
              <w:rPr>
                <w:rFonts w:hint="eastAsia" w:ascii="宋体" w:hAnsi="宋体" w:eastAsia="宋体"/>
              </w:rPr>
            </w:pPr>
            <w:r>
              <w:rPr>
                <w:rFonts w:ascii="宋体" w:hAnsi="宋体" w:eastAsia="宋体"/>
                <w:sz w:val="22"/>
                <w:szCs w:val="22"/>
              </w:rPr>
              <w:t>账号安全</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180CDB">
            <w:pPr>
              <w:spacing w:before="20" w:after="20" w:line="300" w:lineRule="auto"/>
              <w:rPr>
                <w:rFonts w:hint="eastAsia" w:ascii="宋体" w:hAnsi="宋体" w:eastAsia="宋体"/>
              </w:rPr>
            </w:pPr>
            <w:r>
              <w:rPr>
                <w:rFonts w:ascii="宋体" w:hAnsi="宋体" w:eastAsia="宋体"/>
                <w:sz w:val="22"/>
                <w:szCs w:val="22"/>
              </w:rPr>
              <w:t>密码修改、登录设备管理、安全验证设置、登录日志查看</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B20A05">
            <w:pPr>
              <w:spacing w:before="20" w:after="20" w:line="300" w:lineRule="auto"/>
              <w:rPr>
                <w:rFonts w:hint="eastAsia" w:ascii="宋体" w:hAnsi="宋体" w:eastAsia="宋体"/>
              </w:rPr>
            </w:pPr>
            <w:r>
              <w:rPr>
                <w:rFonts w:ascii="宋体" w:hAnsi="宋体" w:eastAsia="宋体"/>
                <w:sz w:val="22"/>
                <w:szCs w:val="22"/>
              </w:rPr>
              <w:t>系统设置→账号安全</w:t>
            </w:r>
          </w:p>
        </w:tc>
      </w:tr>
      <w:tr w14:paraId="64EA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CD2423">
            <w:pPr>
              <w:spacing w:before="20" w:after="20" w:line="300" w:lineRule="auto"/>
              <w:rPr>
                <w:rFonts w:hint="eastAsia" w:ascii="宋体" w:hAnsi="宋体" w:eastAsia="宋体"/>
              </w:rPr>
            </w:pPr>
            <w:r>
              <w:rPr>
                <w:rFonts w:ascii="宋体" w:hAnsi="宋体" w:eastAsia="宋体"/>
                <w:sz w:val="22"/>
                <w:szCs w:val="22"/>
              </w:rPr>
              <w:t>消息通知设置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F007B1">
            <w:pPr>
              <w:spacing w:before="20" w:after="20" w:line="300" w:lineRule="auto"/>
              <w:rPr>
                <w:rFonts w:hint="eastAsia" w:ascii="宋体" w:hAnsi="宋体" w:eastAsia="宋体"/>
              </w:rPr>
            </w:pPr>
            <w:r>
              <w:rPr>
                <w:rFonts w:ascii="宋体" w:hAnsi="宋体" w:eastAsia="宋体"/>
                <w:sz w:val="22"/>
                <w:szCs w:val="22"/>
              </w:rPr>
              <w:t>自定义各类消息的通知方式、提醒规则、免打扰设置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63D4E2">
            <w:pPr>
              <w:spacing w:before="20" w:after="20" w:line="300" w:lineRule="auto"/>
              <w:rPr>
                <w:rFonts w:hint="eastAsia" w:ascii="宋体" w:hAnsi="宋体" w:eastAsia="宋体"/>
              </w:rPr>
            </w:pPr>
            <w:r>
              <w:rPr>
                <w:rFonts w:ascii="宋体" w:hAnsi="宋体" w:eastAsia="宋体"/>
                <w:sz w:val="22"/>
                <w:szCs w:val="22"/>
              </w:rPr>
              <w:t>系统设置→消息通知</w:t>
            </w:r>
          </w:p>
        </w:tc>
      </w:tr>
      <w:tr w14:paraId="265F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0CE69D">
            <w:pPr>
              <w:spacing w:before="20" w:after="20" w:line="300" w:lineRule="auto"/>
              <w:rPr>
                <w:rFonts w:hint="eastAsia" w:ascii="宋体" w:hAnsi="宋体" w:eastAsia="宋体"/>
              </w:rPr>
            </w:pPr>
            <w:r>
              <w:rPr>
                <w:rFonts w:ascii="宋体" w:hAnsi="宋体" w:eastAsia="宋体"/>
                <w:sz w:val="22"/>
                <w:szCs w:val="22"/>
              </w:rPr>
              <w:t>隐私设置</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F7E716">
            <w:pPr>
              <w:spacing w:before="20" w:after="20" w:line="300" w:lineRule="auto"/>
              <w:rPr>
                <w:rFonts w:hint="eastAsia" w:ascii="宋体" w:hAnsi="宋体" w:eastAsia="宋体"/>
              </w:rPr>
            </w:pPr>
            <w:r>
              <w:rPr>
                <w:rFonts w:ascii="宋体" w:hAnsi="宋体" w:eastAsia="宋体"/>
                <w:sz w:val="22"/>
                <w:szCs w:val="22"/>
              </w:rPr>
              <w:t>数据隐私管理、授权管理、数据导出、账号注销</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68E67F">
            <w:pPr>
              <w:spacing w:before="20" w:after="20" w:line="300" w:lineRule="auto"/>
              <w:rPr>
                <w:rFonts w:hint="eastAsia" w:ascii="宋体" w:hAnsi="宋体" w:eastAsia="宋体"/>
              </w:rPr>
            </w:pPr>
            <w:r>
              <w:rPr>
                <w:rFonts w:ascii="宋体" w:hAnsi="宋体" w:eastAsia="宋体"/>
                <w:sz w:val="22"/>
                <w:szCs w:val="22"/>
              </w:rPr>
              <w:t>系统设置→隐私设置</w:t>
            </w:r>
          </w:p>
        </w:tc>
      </w:tr>
    </w:tbl>
    <w:p w14:paraId="374350F7">
      <w:pPr>
        <w:pStyle w:val="4"/>
        <w:rPr>
          <w:rFonts w:hint="eastAsia"/>
        </w:rPr>
      </w:pPr>
      <w:bookmarkStart w:id="80" w:name="_Toc1138"/>
      <w:r>
        <w:t>5.4.2 消息通知管理</w:t>
      </w:r>
      <w:bookmarkEnd w:id="80"/>
    </w:p>
    <w:p w14:paraId="2C85D512">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点击顶部导航栏右侧的铃铛图标查看消息。</w:t>
      </w:r>
    </w:p>
    <w:p w14:paraId="254BD601">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弹出消息通知面板，显示最新的通知列表。</w:t>
      </w:r>
    </w:p>
    <w:p w14:paraId="695D9C42">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点击某条通知可查看详情并跳转到对应页面。</w:t>
      </w:r>
    </w:p>
    <w:p w14:paraId="47407D26">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点击"全部已读"按钮可一键标记所有消息为已读。</w:t>
      </w:r>
    </w:p>
    <w:p w14:paraId="100DE73C">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点击"查看全部"可进入完整的消息中心页面。</w:t>
      </w:r>
    </w:p>
    <w:p w14:paraId="006CA6C4">
      <w:pPr>
        <w:pStyle w:val="4"/>
        <w:rPr>
          <w:rFonts w:hint="eastAsia"/>
        </w:rPr>
      </w:pPr>
      <w:bookmarkStart w:id="81" w:name="_Toc26893"/>
      <w:r>
        <w:t>5.4.3 首页快捷入口</w:t>
      </w:r>
      <w:bookmarkEnd w:id="81"/>
    </w:p>
    <w:p w14:paraId="634668FE">
      <w:pPr>
        <w:spacing w:before="60" w:after="60" w:line="360" w:lineRule="auto"/>
        <w:rPr>
          <w:rFonts w:hint="eastAsia" w:ascii="宋体" w:hAnsi="宋体" w:eastAsia="宋体"/>
        </w:rPr>
      </w:pPr>
      <w:r>
        <w:rPr>
          <w:rFonts w:ascii="宋体" w:hAnsi="宋体" w:eastAsia="宋体"/>
        </w:rPr>
        <w:t>首页提供多个快捷入口卡片，方便用户快速访问常用功能：</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5"/>
        <w:gridCol w:w="4305"/>
        <w:gridCol w:w="3076"/>
      </w:tblGrid>
      <w:tr w14:paraId="0241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F36D688">
            <w:pPr>
              <w:spacing w:before="20" w:after="20" w:line="300" w:lineRule="auto"/>
              <w:jc w:val="center"/>
              <w:rPr>
                <w:rFonts w:hint="eastAsia" w:ascii="宋体" w:hAnsi="宋体" w:eastAsia="宋体"/>
              </w:rPr>
            </w:pPr>
            <w:r>
              <w:rPr>
                <w:rFonts w:ascii="宋体" w:hAnsi="宋体" w:eastAsia="宋体"/>
                <w:b/>
                <w:bCs/>
                <w:sz w:val="22"/>
                <w:szCs w:val="22"/>
              </w:rPr>
              <w:t>快捷入口</w:t>
            </w:r>
          </w:p>
        </w:tc>
        <w:tc>
          <w:tcPr>
            <w:tcW w:w="4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5D0E0D2">
            <w:pPr>
              <w:spacing w:before="20" w:after="20" w:line="300" w:lineRule="auto"/>
              <w:jc w:val="center"/>
              <w:rPr>
                <w:rFonts w:hint="eastAsia" w:ascii="宋体" w:hAnsi="宋体" w:eastAsia="宋体"/>
              </w:rPr>
            </w:pPr>
            <w:r>
              <w:rPr>
                <w:rFonts w:ascii="宋体" w:hAnsi="宋体" w:eastAsia="宋体"/>
                <w:b/>
                <w:bCs/>
                <w:sz w:val="22"/>
                <w:szCs w:val="22"/>
              </w:rPr>
              <w:t>功能说明</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94DA1B9">
            <w:pPr>
              <w:spacing w:before="20" w:after="20" w:line="300" w:lineRule="auto"/>
              <w:jc w:val="center"/>
              <w:rPr>
                <w:rFonts w:hint="eastAsia" w:ascii="宋体" w:hAnsi="宋体" w:eastAsia="宋体"/>
              </w:rPr>
            </w:pPr>
            <w:r>
              <w:rPr>
                <w:rFonts w:ascii="宋体" w:hAnsi="宋体" w:eastAsia="宋体"/>
                <w:b/>
                <w:bCs/>
                <w:sz w:val="22"/>
                <w:szCs w:val="22"/>
              </w:rPr>
              <w:t>操作方式</w:t>
            </w:r>
          </w:p>
        </w:tc>
      </w:tr>
      <w:tr w14:paraId="107F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BA2FBB">
            <w:pPr>
              <w:spacing w:before="20" w:after="20" w:line="300" w:lineRule="auto"/>
              <w:rPr>
                <w:rFonts w:hint="eastAsia" w:ascii="宋体" w:hAnsi="宋体" w:eastAsia="宋体"/>
              </w:rPr>
            </w:pPr>
            <w:r>
              <w:rPr>
                <w:rFonts w:ascii="宋体" w:hAnsi="宋体" w:eastAsia="宋体"/>
                <w:sz w:val="22"/>
                <w:szCs w:val="22"/>
              </w:rPr>
              <w:t>数字孪生</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C5E1D7">
            <w:pPr>
              <w:spacing w:before="20" w:after="20" w:line="300" w:lineRule="auto"/>
              <w:rPr>
                <w:rFonts w:hint="eastAsia" w:ascii="宋体" w:hAnsi="宋体" w:eastAsia="宋体"/>
              </w:rPr>
            </w:pPr>
            <w:r>
              <w:rPr>
                <w:rFonts w:ascii="宋体" w:hAnsi="宋体" w:eastAsia="宋体"/>
                <w:sz w:val="22"/>
                <w:szCs w:val="22"/>
              </w:rPr>
              <w:t>查看3D数字孪生人体健康状态可视化</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75DBD5">
            <w:pPr>
              <w:spacing w:before="20" w:after="20" w:line="300" w:lineRule="auto"/>
              <w:rPr>
                <w:rFonts w:hint="eastAsia" w:ascii="宋体" w:hAnsi="宋体" w:eastAsia="宋体"/>
              </w:rPr>
            </w:pPr>
            <w:r>
              <w:rPr>
                <w:rFonts w:ascii="宋体" w:hAnsi="宋体" w:eastAsia="宋体"/>
                <w:sz w:val="22"/>
                <w:szCs w:val="22"/>
              </w:rPr>
              <w:t>点击卡片进入数字孪生模块</w:t>
            </w:r>
          </w:p>
        </w:tc>
      </w:tr>
      <w:tr w14:paraId="19973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F9D812">
            <w:pPr>
              <w:spacing w:before="20" w:after="20" w:line="300" w:lineRule="auto"/>
              <w:rPr>
                <w:rFonts w:hint="eastAsia" w:ascii="宋体" w:hAnsi="宋体" w:eastAsia="宋体"/>
              </w:rPr>
            </w:pPr>
            <w:r>
              <w:rPr>
                <w:rFonts w:ascii="宋体" w:hAnsi="宋体" w:eastAsia="宋体"/>
                <w:sz w:val="22"/>
                <w:szCs w:val="22"/>
              </w:rPr>
              <w:t>健康监测</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E33934">
            <w:pPr>
              <w:spacing w:before="20" w:after="20" w:line="300" w:lineRule="auto"/>
              <w:rPr>
                <w:rFonts w:hint="eastAsia" w:ascii="宋体" w:hAnsi="宋体" w:eastAsia="宋体"/>
              </w:rPr>
            </w:pPr>
            <w:r>
              <w:rPr>
                <w:rFonts w:ascii="宋体" w:hAnsi="宋体" w:eastAsia="宋体"/>
                <w:sz w:val="22"/>
                <w:szCs w:val="22"/>
              </w:rPr>
              <w:t>查看实时健康监测数据和设备状态</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1653BC">
            <w:pPr>
              <w:spacing w:before="20" w:after="20" w:line="300" w:lineRule="auto"/>
              <w:rPr>
                <w:rFonts w:hint="eastAsia" w:ascii="宋体" w:hAnsi="宋体" w:eastAsia="宋体"/>
              </w:rPr>
            </w:pPr>
            <w:r>
              <w:rPr>
                <w:rFonts w:ascii="宋体" w:hAnsi="宋体" w:eastAsia="宋体"/>
                <w:sz w:val="22"/>
                <w:szCs w:val="22"/>
              </w:rPr>
              <w:t>点击卡片进入健康监测模块</w:t>
            </w:r>
          </w:p>
        </w:tc>
      </w:tr>
      <w:tr w14:paraId="3A17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23F872">
            <w:pPr>
              <w:spacing w:before="20" w:after="20" w:line="300" w:lineRule="auto"/>
              <w:rPr>
                <w:rFonts w:hint="eastAsia" w:ascii="宋体" w:hAnsi="宋体" w:eastAsia="宋体"/>
              </w:rPr>
            </w:pPr>
            <w:r>
              <w:rPr>
                <w:rFonts w:ascii="宋体" w:hAnsi="宋体" w:eastAsia="宋体"/>
                <w:sz w:val="22"/>
                <w:szCs w:val="22"/>
              </w:rPr>
              <w:t>风险预警</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FF0408">
            <w:pPr>
              <w:spacing w:before="20" w:after="20" w:line="300" w:lineRule="auto"/>
              <w:rPr>
                <w:rFonts w:hint="eastAsia" w:ascii="宋体" w:hAnsi="宋体" w:eastAsia="宋体"/>
              </w:rPr>
            </w:pPr>
            <w:r>
              <w:rPr>
                <w:rFonts w:ascii="宋体" w:hAnsi="宋体" w:eastAsia="宋体"/>
                <w:sz w:val="22"/>
                <w:szCs w:val="22"/>
              </w:rPr>
              <w:t>查看和处理健康风险预警信息</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4A7FD8">
            <w:pPr>
              <w:spacing w:before="20" w:after="20" w:line="300" w:lineRule="auto"/>
              <w:rPr>
                <w:rFonts w:hint="eastAsia" w:ascii="宋体" w:hAnsi="宋体" w:eastAsia="宋体"/>
              </w:rPr>
            </w:pPr>
            <w:r>
              <w:rPr>
                <w:rFonts w:ascii="宋体" w:hAnsi="宋体" w:eastAsia="宋体"/>
                <w:sz w:val="22"/>
                <w:szCs w:val="22"/>
              </w:rPr>
              <w:t>点击卡片进入风险预警中心</w:t>
            </w:r>
          </w:p>
        </w:tc>
      </w:tr>
      <w:tr w14:paraId="0080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94AF4D">
            <w:pPr>
              <w:spacing w:before="20" w:after="20" w:line="300" w:lineRule="auto"/>
              <w:rPr>
                <w:rFonts w:hint="eastAsia" w:ascii="宋体" w:hAnsi="宋体" w:eastAsia="宋体"/>
              </w:rPr>
            </w:pPr>
            <w:r>
              <w:rPr>
                <w:rFonts w:ascii="宋体" w:hAnsi="宋体" w:eastAsia="宋体"/>
                <w:sz w:val="22"/>
                <w:szCs w:val="22"/>
              </w:rPr>
              <w:t>疾病模拟</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15F4A3">
            <w:pPr>
              <w:spacing w:before="20" w:after="20" w:line="300" w:lineRule="auto"/>
              <w:rPr>
                <w:rFonts w:hint="eastAsia" w:ascii="宋体" w:hAnsi="宋体" w:eastAsia="宋体"/>
              </w:rPr>
            </w:pPr>
            <w:r>
              <w:rPr>
                <w:rFonts w:ascii="宋体" w:hAnsi="宋体" w:eastAsia="宋体"/>
                <w:sz w:val="22"/>
                <w:szCs w:val="22"/>
              </w:rPr>
              <w:t>进行疾病演化模拟和干预效果预判</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56FEFD">
            <w:pPr>
              <w:spacing w:before="20" w:after="20" w:line="300" w:lineRule="auto"/>
              <w:rPr>
                <w:rFonts w:hint="eastAsia" w:ascii="宋体" w:hAnsi="宋体" w:eastAsia="宋体"/>
              </w:rPr>
            </w:pPr>
            <w:r>
              <w:rPr>
                <w:rFonts w:ascii="宋体" w:hAnsi="宋体" w:eastAsia="宋体"/>
                <w:sz w:val="22"/>
                <w:szCs w:val="22"/>
              </w:rPr>
              <w:t>点击卡片进入疾病模拟模块</w:t>
            </w:r>
          </w:p>
        </w:tc>
      </w:tr>
      <w:tr w14:paraId="2BF2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3877C8">
            <w:pPr>
              <w:spacing w:before="20" w:after="20" w:line="300" w:lineRule="auto"/>
              <w:rPr>
                <w:rFonts w:hint="eastAsia" w:ascii="宋体" w:hAnsi="宋体" w:eastAsia="宋体"/>
              </w:rPr>
            </w:pPr>
            <w:r>
              <w:rPr>
                <w:rFonts w:ascii="宋体" w:hAnsi="宋体" w:eastAsia="宋体"/>
                <w:sz w:val="22"/>
                <w:szCs w:val="22"/>
              </w:rPr>
              <w:t>就医辅助</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5818CF">
            <w:pPr>
              <w:spacing w:before="20" w:after="20" w:line="300" w:lineRule="auto"/>
              <w:rPr>
                <w:rFonts w:hint="eastAsia" w:ascii="宋体" w:hAnsi="宋体" w:eastAsia="宋体"/>
              </w:rPr>
            </w:pPr>
            <w:r>
              <w:rPr>
                <w:rFonts w:ascii="宋体" w:hAnsi="宋体" w:eastAsia="宋体"/>
                <w:sz w:val="22"/>
                <w:szCs w:val="22"/>
              </w:rPr>
              <w:t>诊疗数据同步、档案共享、报告归档</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BCAAD2">
            <w:pPr>
              <w:spacing w:before="20" w:after="20" w:line="300" w:lineRule="auto"/>
              <w:rPr>
                <w:rFonts w:hint="eastAsia" w:ascii="宋体" w:hAnsi="宋体" w:eastAsia="宋体"/>
              </w:rPr>
            </w:pPr>
            <w:r>
              <w:rPr>
                <w:rFonts w:ascii="宋体" w:hAnsi="宋体" w:eastAsia="宋体"/>
                <w:sz w:val="22"/>
                <w:szCs w:val="22"/>
              </w:rPr>
              <w:t>点击卡片进入就医辅助模块</w:t>
            </w:r>
          </w:p>
        </w:tc>
      </w:tr>
      <w:tr w14:paraId="22202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7CB8DB">
            <w:pPr>
              <w:spacing w:before="20" w:after="20" w:line="300" w:lineRule="auto"/>
              <w:rPr>
                <w:rFonts w:hint="eastAsia" w:ascii="宋体" w:hAnsi="宋体" w:eastAsia="宋体"/>
              </w:rPr>
            </w:pPr>
            <w:r>
              <w:rPr>
                <w:rFonts w:ascii="宋体" w:hAnsi="宋体" w:eastAsia="宋体"/>
                <w:sz w:val="22"/>
                <w:szCs w:val="22"/>
              </w:rPr>
              <w:t>健康档案</w:t>
            </w:r>
          </w:p>
        </w:tc>
        <w:tc>
          <w:tcPr>
            <w:tcW w:w="4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CCB453">
            <w:pPr>
              <w:spacing w:before="20" w:after="20" w:line="300" w:lineRule="auto"/>
              <w:rPr>
                <w:rFonts w:hint="eastAsia" w:ascii="宋体" w:hAnsi="宋体" w:eastAsia="宋体"/>
              </w:rPr>
            </w:pPr>
            <w:r>
              <w:rPr>
                <w:rFonts w:ascii="宋体" w:hAnsi="宋体" w:eastAsia="宋体"/>
                <w:sz w:val="22"/>
                <w:szCs w:val="22"/>
              </w:rPr>
              <w:t>查看和管理个人健康档案及报告</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2EBD47">
            <w:pPr>
              <w:spacing w:before="20" w:after="20" w:line="300" w:lineRule="auto"/>
              <w:rPr>
                <w:rFonts w:hint="eastAsia" w:ascii="宋体" w:hAnsi="宋体" w:eastAsia="宋体"/>
              </w:rPr>
            </w:pPr>
            <w:r>
              <w:rPr>
                <w:rFonts w:ascii="宋体" w:hAnsi="宋体" w:eastAsia="宋体"/>
                <w:sz w:val="22"/>
                <w:szCs w:val="22"/>
              </w:rPr>
              <w:t>点击卡片进入健康档案模块</w:t>
            </w:r>
          </w:p>
        </w:tc>
      </w:tr>
    </w:tbl>
    <w:p w14:paraId="4590F0DF">
      <w:pPr>
        <w:pStyle w:val="3"/>
        <w:ind w:firstLine="0" w:firstLineChars="0"/>
        <w:rPr>
          <w:rFonts w:hint="eastAsia"/>
        </w:rPr>
      </w:pPr>
      <w:bookmarkStart w:id="82" w:name="_Toc17516"/>
      <w:r>
        <w:t>5.5 数据备份</w:t>
      </w:r>
      <w:bookmarkEnd w:id="82"/>
    </w:p>
    <w:p w14:paraId="647564D0">
      <w:pPr>
        <w:pStyle w:val="4"/>
        <w:rPr>
          <w:rFonts w:hint="eastAsia"/>
        </w:rPr>
      </w:pPr>
      <w:bookmarkStart w:id="83" w:name="_Toc12846"/>
      <w:r>
        <w:t>5.5.1 系统自动备份</w:t>
      </w:r>
      <w:bookmarkEnd w:id="83"/>
    </w:p>
    <w:p w14:paraId="06A97C8C">
      <w:pPr>
        <w:spacing w:before="60" w:after="60" w:line="360" w:lineRule="auto"/>
        <w:rPr>
          <w:rFonts w:hint="eastAsia" w:ascii="宋体" w:hAnsi="宋体" w:eastAsia="宋体"/>
        </w:rPr>
      </w:pPr>
      <w:r>
        <w:rPr>
          <w:rFonts w:ascii="宋体" w:hAnsi="宋体" w:eastAsia="宋体"/>
        </w:rPr>
        <w:t>系统自动进行数据备份，保障用户健康数据安全：</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7"/>
        <w:gridCol w:w="1538"/>
        <w:gridCol w:w="3588"/>
        <w:gridCol w:w="2563"/>
      </w:tblGrid>
      <w:tr w14:paraId="7425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F1BB970">
            <w:pPr>
              <w:spacing w:before="20" w:after="20" w:line="300" w:lineRule="auto"/>
              <w:jc w:val="center"/>
              <w:rPr>
                <w:rFonts w:hint="eastAsia" w:ascii="宋体" w:hAnsi="宋体" w:eastAsia="宋体"/>
              </w:rPr>
            </w:pPr>
            <w:r>
              <w:rPr>
                <w:rFonts w:ascii="宋体" w:hAnsi="宋体" w:eastAsia="宋体"/>
                <w:b/>
                <w:bCs/>
                <w:sz w:val="22"/>
                <w:szCs w:val="22"/>
              </w:rPr>
              <w:t>备份类型</w:t>
            </w:r>
          </w:p>
        </w:tc>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5A5C877">
            <w:pPr>
              <w:spacing w:before="20" w:after="20" w:line="300" w:lineRule="auto"/>
              <w:jc w:val="center"/>
              <w:rPr>
                <w:rFonts w:hint="eastAsia" w:ascii="宋体" w:hAnsi="宋体" w:eastAsia="宋体"/>
              </w:rPr>
            </w:pPr>
            <w:r>
              <w:rPr>
                <w:rFonts w:ascii="宋体" w:hAnsi="宋体" w:eastAsia="宋体"/>
                <w:b/>
                <w:bCs/>
                <w:sz w:val="22"/>
                <w:szCs w:val="22"/>
              </w:rPr>
              <w:t>备份频率</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40861B5">
            <w:pPr>
              <w:spacing w:before="20" w:after="20" w:line="300" w:lineRule="auto"/>
              <w:jc w:val="center"/>
              <w:rPr>
                <w:rFonts w:hint="eastAsia" w:ascii="宋体" w:hAnsi="宋体" w:eastAsia="宋体"/>
              </w:rPr>
            </w:pPr>
            <w:r>
              <w:rPr>
                <w:rFonts w:ascii="宋体" w:hAnsi="宋体" w:eastAsia="宋体"/>
                <w:b/>
                <w:bCs/>
                <w:sz w:val="22"/>
                <w:szCs w:val="22"/>
              </w:rPr>
              <w:t>备份内容</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0994CD8">
            <w:pPr>
              <w:spacing w:before="20" w:after="20" w:line="300" w:lineRule="auto"/>
              <w:jc w:val="center"/>
              <w:rPr>
                <w:rFonts w:hint="eastAsia" w:ascii="宋体" w:hAnsi="宋体" w:eastAsia="宋体"/>
              </w:rPr>
            </w:pPr>
            <w:r>
              <w:rPr>
                <w:rFonts w:ascii="宋体" w:hAnsi="宋体" w:eastAsia="宋体"/>
                <w:b/>
                <w:bCs/>
                <w:sz w:val="22"/>
                <w:szCs w:val="22"/>
              </w:rPr>
              <w:t>保留周期</w:t>
            </w:r>
          </w:p>
        </w:tc>
      </w:tr>
      <w:tr w14:paraId="540E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877BBE">
            <w:pPr>
              <w:spacing w:before="20" w:after="20" w:line="300" w:lineRule="auto"/>
              <w:rPr>
                <w:rFonts w:hint="eastAsia" w:ascii="宋体" w:hAnsi="宋体" w:eastAsia="宋体"/>
              </w:rPr>
            </w:pPr>
            <w:r>
              <w:rPr>
                <w:rFonts w:ascii="宋体" w:hAnsi="宋体" w:eastAsia="宋体"/>
                <w:sz w:val="22"/>
                <w:szCs w:val="22"/>
              </w:rPr>
              <w:t>实时备份</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A318F0">
            <w:pPr>
              <w:spacing w:before="20" w:after="20" w:line="300" w:lineRule="auto"/>
              <w:rPr>
                <w:rFonts w:hint="eastAsia" w:ascii="宋体" w:hAnsi="宋体" w:eastAsia="宋体"/>
              </w:rPr>
            </w:pPr>
            <w:r>
              <w:rPr>
                <w:rFonts w:ascii="宋体" w:hAnsi="宋体" w:eastAsia="宋体"/>
                <w:sz w:val="22"/>
                <w:szCs w:val="22"/>
              </w:rPr>
              <w:t>实时</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00A533">
            <w:pPr>
              <w:spacing w:before="20" w:after="20" w:line="300" w:lineRule="auto"/>
              <w:rPr>
                <w:rFonts w:hint="eastAsia" w:ascii="宋体" w:hAnsi="宋体" w:eastAsia="宋体"/>
              </w:rPr>
            </w:pPr>
            <w:r>
              <w:rPr>
                <w:rFonts w:ascii="宋体" w:hAnsi="宋体" w:eastAsia="宋体"/>
                <w:sz w:val="22"/>
                <w:szCs w:val="22"/>
              </w:rPr>
              <w:t>新增和修改的监测数据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CE7296">
            <w:pPr>
              <w:spacing w:before="20" w:after="20" w:line="300" w:lineRule="auto"/>
              <w:rPr>
                <w:rFonts w:hint="eastAsia" w:ascii="宋体" w:hAnsi="宋体" w:eastAsia="宋体"/>
              </w:rPr>
            </w:pPr>
            <w:r>
              <w:rPr>
                <w:rFonts w:ascii="宋体" w:hAnsi="宋体" w:eastAsia="宋体"/>
                <w:sz w:val="22"/>
                <w:szCs w:val="22"/>
              </w:rPr>
              <w:t>永久</w:t>
            </w:r>
          </w:p>
        </w:tc>
      </w:tr>
      <w:tr w14:paraId="7FCA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182CFA">
            <w:pPr>
              <w:spacing w:before="20" w:after="20" w:line="300" w:lineRule="auto"/>
              <w:rPr>
                <w:rFonts w:hint="eastAsia" w:ascii="宋体" w:hAnsi="宋体" w:eastAsia="宋体"/>
              </w:rPr>
            </w:pPr>
            <w:r>
              <w:rPr>
                <w:rFonts w:ascii="宋体" w:hAnsi="宋体" w:eastAsia="宋体"/>
                <w:sz w:val="22"/>
                <w:szCs w:val="22"/>
              </w:rPr>
              <w:t>日备份</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825128">
            <w:pPr>
              <w:spacing w:before="20" w:after="20" w:line="300" w:lineRule="auto"/>
              <w:rPr>
                <w:rFonts w:hint="eastAsia" w:ascii="宋体" w:hAnsi="宋体" w:eastAsia="宋体"/>
              </w:rPr>
            </w:pPr>
            <w:r>
              <w:rPr>
                <w:rFonts w:ascii="宋体" w:hAnsi="宋体" w:eastAsia="宋体"/>
                <w:sz w:val="22"/>
                <w:szCs w:val="22"/>
              </w:rPr>
              <w:t>每日凌晨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70394E">
            <w:pPr>
              <w:spacing w:before="20" w:after="20" w:line="300" w:lineRule="auto"/>
              <w:rPr>
                <w:rFonts w:hint="eastAsia" w:ascii="宋体" w:hAnsi="宋体" w:eastAsia="宋体"/>
              </w:rPr>
            </w:pPr>
            <w:r>
              <w:rPr>
                <w:rFonts w:ascii="宋体" w:hAnsi="宋体" w:eastAsia="宋体"/>
                <w:sz w:val="22"/>
                <w:szCs w:val="22"/>
              </w:rPr>
              <w:t>当日全部数据快照</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535402">
            <w:pPr>
              <w:spacing w:before="20" w:after="20" w:line="300" w:lineRule="auto"/>
              <w:rPr>
                <w:rFonts w:hint="eastAsia" w:ascii="宋体" w:hAnsi="宋体" w:eastAsia="宋体"/>
              </w:rPr>
            </w:pPr>
            <w:r>
              <w:rPr>
                <w:rFonts w:ascii="宋体" w:hAnsi="宋体" w:eastAsia="宋体"/>
                <w:sz w:val="22"/>
                <w:szCs w:val="22"/>
              </w:rPr>
              <w:t>90天</w:t>
            </w:r>
          </w:p>
        </w:tc>
      </w:tr>
      <w:tr w14:paraId="797E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DF5DD0">
            <w:pPr>
              <w:spacing w:before="20" w:after="20" w:line="300" w:lineRule="auto"/>
              <w:rPr>
                <w:rFonts w:hint="eastAsia" w:ascii="宋体" w:hAnsi="宋体" w:eastAsia="宋体"/>
              </w:rPr>
            </w:pPr>
            <w:r>
              <w:rPr>
                <w:rFonts w:ascii="宋体" w:hAnsi="宋体" w:eastAsia="宋体"/>
                <w:sz w:val="22"/>
                <w:szCs w:val="22"/>
              </w:rPr>
              <w:t>周备份</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1EB7EC">
            <w:pPr>
              <w:spacing w:before="20" w:after="20" w:line="300" w:lineRule="auto"/>
              <w:rPr>
                <w:rFonts w:hint="eastAsia" w:ascii="宋体" w:hAnsi="宋体" w:eastAsia="宋体"/>
              </w:rPr>
            </w:pPr>
            <w:r>
              <w:rPr>
                <w:rFonts w:ascii="宋体" w:hAnsi="宋体" w:eastAsia="宋体"/>
                <w:sz w:val="22"/>
                <w:szCs w:val="22"/>
              </w:rPr>
              <w:t>每周日凌晨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82BDE3">
            <w:pPr>
              <w:spacing w:before="20" w:after="20" w:line="300" w:lineRule="auto"/>
              <w:rPr>
                <w:rFonts w:hint="eastAsia" w:ascii="宋体" w:hAnsi="宋体" w:eastAsia="宋体"/>
              </w:rPr>
            </w:pPr>
            <w:r>
              <w:rPr>
                <w:rFonts w:ascii="宋体" w:hAnsi="宋体" w:eastAsia="宋体"/>
                <w:sz w:val="22"/>
                <w:szCs w:val="22"/>
              </w:rPr>
              <w:t>全量数据快照</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BB8F8C">
            <w:pPr>
              <w:spacing w:before="20" w:after="20" w:line="300" w:lineRule="auto"/>
              <w:rPr>
                <w:rFonts w:hint="eastAsia" w:ascii="宋体" w:hAnsi="宋体" w:eastAsia="宋体"/>
              </w:rPr>
            </w:pPr>
            <w:r>
              <w:rPr>
                <w:rFonts w:ascii="宋体" w:hAnsi="宋体" w:eastAsia="宋体"/>
                <w:sz w:val="22"/>
                <w:szCs w:val="22"/>
              </w:rPr>
              <w:t>180天</w:t>
            </w:r>
          </w:p>
        </w:tc>
      </w:tr>
      <w:tr w14:paraId="7CCF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69DF18">
            <w:pPr>
              <w:spacing w:before="20" w:after="20" w:line="300" w:lineRule="auto"/>
              <w:rPr>
                <w:rFonts w:hint="eastAsia" w:ascii="宋体" w:hAnsi="宋体" w:eastAsia="宋体"/>
              </w:rPr>
            </w:pPr>
            <w:r>
              <w:rPr>
                <w:rFonts w:ascii="宋体" w:hAnsi="宋体" w:eastAsia="宋体"/>
                <w:sz w:val="22"/>
                <w:szCs w:val="22"/>
              </w:rPr>
              <w:t>月备份</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A04682">
            <w:pPr>
              <w:spacing w:before="20" w:after="20" w:line="300" w:lineRule="auto"/>
              <w:rPr>
                <w:rFonts w:hint="eastAsia" w:ascii="宋体" w:hAnsi="宋体" w:eastAsia="宋体"/>
              </w:rPr>
            </w:pPr>
            <w:r>
              <w:rPr>
                <w:rFonts w:ascii="宋体" w:hAnsi="宋体" w:eastAsia="宋体"/>
                <w:sz w:val="22"/>
                <w:szCs w:val="22"/>
              </w:rPr>
              <w:t>每月1日凌晨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BD91D7">
            <w:pPr>
              <w:spacing w:before="20" w:after="20" w:line="300" w:lineRule="auto"/>
              <w:rPr>
                <w:rFonts w:hint="eastAsia" w:ascii="宋体" w:hAnsi="宋体" w:eastAsia="宋体"/>
              </w:rPr>
            </w:pPr>
            <w:r>
              <w:rPr>
                <w:rFonts w:ascii="宋体" w:hAnsi="宋体" w:eastAsia="宋体"/>
                <w:sz w:val="22"/>
                <w:szCs w:val="22"/>
              </w:rPr>
              <w:t>全量数据快照</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90A9D1">
            <w:pPr>
              <w:spacing w:before="20" w:after="20" w:line="300" w:lineRule="auto"/>
              <w:rPr>
                <w:rFonts w:hint="eastAsia" w:ascii="宋体" w:hAnsi="宋体" w:eastAsia="宋体"/>
              </w:rPr>
            </w:pPr>
            <w:r>
              <w:rPr>
                <w:rFonts w:ascii="宋体" w:hAnsi="宋体" w:eastAsia="宋体"/>
                <w:sz w:val="22"/>
                <w:szCs w:val="22"/>
              </w:rPr>
              <w:t>3年</w:t>
            </w:r>
          </w:p>
        </w:tc>
      </w:tr>
      <w:tr w14:paraId="7344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707DB7">
            <w:pPr>
              <w:spacing w:before="20" w:after="20" w:line="300" w:lineRule="auto"/>
              <w:rPr>
                <w:rFonts w:hint="eastAsia" w:ascii="宋体" w:hAnsi="宋体" w:eastAsia="宋体"/>
              </w:rPr>
            </w:pPr>
            <w:r>
              <w:rPr>
                <w:rFonts w:ascii="宋体" w:hAnsi="宋体" w:eastAsia="宋体"/>
                <w:sz w:val="22"/>
                <w:szCs w:val="22"/>
              </w:rPr>
              <w:t>异地灾备</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93AD38">
            <w:pPr>
              <w:spacing w:before="20" w:after="20" w:line="300" w:lineRule="auto"/>
              <w:rPr>
                <w:rFonts w:hint="eastAsia" w:ascii="宋体" w:hAnsi="宋体" w:eastAsia="宋体"/>
              </w:rPr>
            </w:pPr>
            <w:r>
              <w:rPr>
                <w:rFonts w:ascii="宋体" w:hAnsi="宋体" w:eastAsia="宋体"/>
                <w:sz w:val="22"/>
                <w:szCs w:val="22"/>
              </w:rPr>
              <w:t>实时同步</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693216">
            <w:pPr>
              <w:spacing w:before="20" w:after="20" w:line="300" w:lineRule="auto"/>
              <w:rPr>
                <w:rFonts w:hint="eastAsia" w:ascii="宋体" w:hAnsi="宋体" w:eastAsia="宋体"/>
              </w:rPr>
            </w:pPr>
            <w:r>
              <w:rPr>
                <w:rFonts w:ascii="宋体" w:hAnsi="宋体" w:eastAsia="宋体"/>
                <w:sz w:val="22"/>
                <w:szCs w:val="22"/>
              </w:rPr>
              <w:t>全部数据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B32952">
            <w:pPr>
              <w:spacing w:before="20" w:after="20" w:line="300" w:lineRule="auto"/>
              <w:rPr>
                <w:rFonts w:hint="eastAsia" w:ascii="宋体" w:hAnsi="宋体" w:eastAsia="宋体"/>
              </w:rPr>
            </w:pPr>
            <w:r>
              <w:rPr>
                <w:rFonts w:ascii="宋体" w:hAnsi="宋体" w:eastAsia="宋体"/>
                <w:sz w:val="22"/>
                <w:szCs w:val="22"/>
              </w:rPr>
              <w:t>永久</w:t>
            </w:r>
          </w:p>
        </w:tc>
      </w:tr>
    </w:tbl>
    <w:p w14:paraId="3718E050">
      <w:pPr>
        <w:pStyle w:val="4"/>
        <w:rPr>
          <w:rFonts w:hint="eastAsia"/>
        </w:rPr>
      </w:pPr>
      <w:bookmarkStart w:id="84" w:name="_Toc22265"/>
      <w:r>
        <w:t>5.5.2 用户数据导出</w:t>
      </w:r>
      <w:bookmarkEnd w:id="84"/>
    </w:p>
    <w:p w14:paraId="50622A9D">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进入"系统设置"，点击"隐私设置"。</w:t>
      </w:r>
    </w:p>
    <w:p w14:paraId="6109A2CC">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点击"数据导出"。</w:t>
      </w:r>
    </w:p>
    <w:p w14:paraId="49B75D2D">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选择要导出的数据类型和时间范围。</w:t>
      </w:r>
    </w:p>
    <w:p w14:paraId="1A7E64DC">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选择导出格式：JSON、CSV、PDF。</w:t>
      </w:r>
    </w:p>
    <w:p w14:paraId="7DF019C5">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点击"申请导出"，系统将生成导出文件。</w:t>
      </w:r>
    </w:p>
    <w:p w14:paraId="7F199033">
      <w:pPr>
        <w:spacing w:before="80" w:after="80" w:line="360" w:lineRule="auto"/>
        <w:ind w:left="480"/>
        <w:rPr>
          <w:rFonts w:hint="eastAsia" w:ascii="宋体" w:hAnsi="宋体" w:eastAsia="宋体"/>
        </w:rPr>
      </w:pPr>
      <w:r>
        <w:rPr>
          <w:rFonts w:ascii="宋体" w:hAnsi="宋体" w:eastAsia="宋体"/>
          <w:b/>
          <w:bCs/>
          <w:color w:val="1E88E5"/>
          <w:sz w:val="22"/>
          <w:szCs w:val="22"/>
        </w:rPr>
        <w:t>步骤6：</w:t>
      </w:r>
      <w:r>
        <w:rPr>
          <w:rFonts w:ascii="宋体" w:hAnsi="宋体" w:eastAsia="宋体"/>
          <w:sz w:val="22"/>
          <w:szCs w:val="22"/>
        </w:rPr>
        <w:t>导出完成后将通过邮件通知下载链接。</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1D6A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FFB300" w:sz="0" w:space="0"/>
              <w:left w:val="single" w:color="FFB300" w:sz="12" w:space="0"/>
              <w:bottom w:val="single" w:color="FFB300" w:sz="0" w:space="0"/>
              <w:right w:val="single" w:color="FFB300" w:sz="0" w:space="0"/>
            </w:tcBorders>
            <w:shd w:val="clear" w:color="auto" w:fill="FFF8E1"/>
            <w:tcMar>
              <w:top w:w="120" w:type="dxa"/>
              <w:left w:w="200" w:type="dxa"/>
              <w:bottom w:w="120" w:type="dxa"/>
              <w:right w:w="200" w:type="dxa"/>
            </w:tcMar>
          </w:tcPr>
          <w:p w14:paraId="12BDFBA0">
            <w:pPr>
              <w:rPr>
                <w:rFonts w:hint="eastAsia" w:ascii="宋体" w:hAnsi="宋体" w:eastAsia="宋体"/>
              </w:rPr>
            </w:pPr>
            <w:r>
              <w:rPr>
                <w:rFonts w:ascii="宋体" w:hAnsi="宋体" w:eastAsia="宋体"/>
                <w:b/>
                <w:bCs/>
                <w:color w:val="E65100"/>
                <w:sz w:val="22"/>
                <w:szCs w:val="22"/>
              </w:rPr>
              <w:t>注意：</w:t>
            </w:r>
            <w:r>
              <w:rPr>
                <w:rFonts w:ascii="宋体" w:hAnsi="宋体" w:eastAsia="宋体"/>
                <w:color w:val="BF360C"/>
                <w:sz w:val="22"/>
                <w:szCs w:val="22"/>
              </w:rPr>
              <w:t>数据导出申请需进行身份验证，确保是本人操作。导出文件包含个人敏感信息，请妥善保管。</w:t>
            </w:r>
          </w:p>
        </w:tc>
      </w:tr>
    </w:tbl>
    <w:p w14:paraId="2A7DB083">
      <w:pPr>
        <w:pStyle w:val="4"/>
        <w:rPr>
          <w:rFonts w:hint="eastAsia"/>
        </w:rPr>
      </w:pPr>
      <w:bookmarkStart w:id="85" w:name="_Toc5461"/>
      <w:r>
        <w:t>5.5.3 报告下载与备份</w:t>
      </w:r>
      <w:bookmarkEnd w:id="85"/>
    </w:p>
    <w:p w14:paraId="32E957CC">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在健康报告详情页面，点击右上角"下载"按钮。</w:t>
      </w:r>
    </w:p>
    <w:p w14:paraId="3CDA0E84">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选择下载格式：PDF或Word。</w:t>
      </w:r>
    </w:p>
    <w:p w14:paraId="146BBCE4">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报告文件将下载到本地。</w:t>
      </w:r>
    </w:p>
    <w:p w14:paraId="043A2FA1">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建议定期下载健康报告保存到本地作为备份。</w:t>
      </w:r>
    </w:p>
    <w:p w14:paraId="4741DAD3">
      <w:pPr>
        <w:pStyle w:val="3"/>
        <w:ind w:firstLine="0" w:firstLineChars="0"/>
        <w:rPr>
          <w:rFonts w:hint="eastAsia"/>
        </w:rPr>
      </w:pPr>
      <w:bookmarkStart w:id="86" w:name="_Toc12090"/>
      <w:r>
        <w:t>5.6 错误、故障和紧急情况下的恢复</w:t>
      </w:r>
      <w:bookmarkEnd w:id="86"/>
    </w:p>
    <w:p w14:paraId="4474B85A">
      <w:pPr>
        <w:pStyle w:val="4"/>
        <w:rPr>
          <w:rFonts w:hint="eastAsia"/>
        </w:rPr>
      </w:pPr>
      <w:bookmarkStart w:id="87" w:name="_Toc4367"/>
      <w:r>
        <w:t>5.6.1 常见错误及处理</w:t>
      </w:r>
      <w:bookmarkEnd w:id="8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075"/>
        <w:gridCol w:w="4101"/>
      </w:tblGrid>
      <w:tr w14:paraId="1D27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CD13D85">
            <w:pPr>
              <w:spacing w:before="20" w:after="20" w:line="300" w:lineRule="auto"/>
              <w:jc w:val="center"/>
              <w:rPr>
                <w:rFonts w:hint="eastAsia" w:ascii="宋体" w:hAnsi="宋体" w:eastAsia="宋体"/>
              </w:rPr>
            </w:pPr>
            <w:r>
              <w:rPr>
                <w:rFonts w:ascii="宋体" w:hAnsi="宋体" w:eastAsia="宋体"/>
                <w:b/>
                <w:bCs/>
                <w:sz w:val="22"/>
                <w:szCs w:val="22"/>
              </w:rPr>
              <w:t>错误现象</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231F594">
            <w:pPr>
              <w:spacing w:before="20" w:after="20" w:line="300" w:lineRule="auto"/>
              <w:jc w:val="center"/>
              <w:rPr>
                <w:rFonts w:hint="eastAsia" w:ascii="宋体" w:hAnsi="宋体" w:eastAsia="宋体"/>
              </w:rPr>
            </w:pPr>
            <w:r>
              <w:rPr>
                <w:rFonts w:ascii="宋体" w:hAnsi="宋体" w:eastAsia="宋体"/>
                <w:b/>
                <w:bCs/>
                <w:sz w:val="22"/>
                <w:szCs w:val="22"/>
              </w:rPr>
              <w:t>可能原因</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1A6F593">
            <w:pPr>
              <w:spacing w:before="20" w:after="20" w:line="300" w:lineRule="auto"/>
              <w:jc w:val="center"/>
              <w:rPr>
                <w:rFonts w:hint="eastAsia" w:ascii="宋体" w:hAnsi="宋体" w:eastAsia="宋体"/>
              </w:rPr>
            </w:pPr>
            <w:r>
              <w:rPr>
                <w:rFonts w:ascii="宋体" w:hAnsi="宋体" w:eastAsia="宋体"/>
                <w:b/>
                <w:bCs/>
                <w:sz w:val="22"/>
                <w:szCs w:val="22"/>
              </w:rPr>
              <w:t>处理方法</w:t>
            </w:r>
          </w:p>
        </w:tc>
      </w:tr>
      <w:tr w14:paraId="0E34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1CAD59">
            <w:pPr>
              <w:spacing w:before="20" w:after="20" w:line="300" w:lineRule="auto"/>
              <w:rPr>
                <w:rFonts w:hint="eastAsia" w:ascii="宋体" w:hAnsi="宋体" w:eastAsia="宋体"/>
              </w:rPr>
            </w:pPr>
            <w:r>
              <w:rPr>
                <w:rFonts w:ascii="宋体" w:hAnsi="宋体" w:eastAsia="宋体"/>
                <w:sz w:val="22"/>
                <w:szCs w:val="22"/>
              </w:rPr>
              <w:t>设备无法连接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32EB21">
            <w:pPr>
              <w:spacing w:before="20" w:after="20" w:line="300" w:lineRule="auto"/>
              <w:rPr>
                <w:rFonts w:hint="eastAsia" w:ascii="宋体" w:hAnsi="宋体" w:eastAsia="宋体"/>
              </w:rPr>
            </w:pPr>
            <w:r>
              <w:rPr>
                <w:rFonts w:ascii="宋体" w:hAnsi="宋体" w:eastAsia="宋体"/>
                <w:sz w:val="22"/>
                <w:szCs w:val="22"/>
              </w:rPr>
              <w:t>设备未开机/蓝牙未开启/距离过远</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730285">
            <w:pPr>
              <w:spacing w:before="20" w:after="20" w:line="300" w:lineRule="auto"/>
              <w:rPr>
                <w:rFonts w:hint="eastAsia" w:ascii="宋体" w:hAnsi="宋体" w:eastAsia="宋体"/>
              </w:rPr>
            </w:pPr>
            <w:r>
              <w:rPr>
                <w:rFonts w:ascii="宋体" w:hAnsi="宋体" w:eastAsia="宋体"/>
                <w:sz w:val="22"/>
                <w:szCs w:val="22"/>
              </w:rPr>
              <w:t>检查设备电源、开启蓝牙、缩短距离</w:t>
            </w:r>
          </w:p>
        </w:tc>
      </w:tr>
      <w:tr w14:paraId="0B9D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112827">
            <w:pPr>
              <w:spacing w:before="20" w:after="20" w:line="300" w:lineRule="auto"/>
              <w:rPr>
                <w:rFonts w:hint="eastAsia" w:ascii="宋体" w:hAnsi="宋体" w:eastAsia="宋体"/>
              </w:rPr>
            </w:pPr>
            <w:r>
              <w:rPr>
                <w:rFonts w:ascii="宋体" w:hAnsi="宋体" w:eastAsia="宋体"/>
                <w:sz w:val="22"/>
                <w:szCs w:val="22"/>
              </w:rPr>
              <w:t>3D模型加载失败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3E24A7">
            <w:pPr>
              <w:spacing w:before="20" w:after="20" w:line="300" w:lineRule="auto"/>
              <w:rPr>
                <w:rFonts w:hint="eastAsia" w:ascii="宋体" w:hAnsi="宋体" w:eastAsia="宋体"/>
              </w:rPr>
            </w:pPr>
            <w:r>
              <w:rPr>
                <w:rFonts w:ascii="宋体" w:hAnsi="宋体" w:eastAsia="宋体"/>
                <w:sz w:val="22"/>
                <w:szCs w:val="22"/>
              </w:rPr>
              <w:t>浏览器不支持WebGL/硬件加速未开启</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10F542">
            <w:pPr>
              <w:spacing w:before="20" w:after="20" w:line="300" w:lineRule="auto"/>
              <w:rPr>
                <w:rFonts w:hint="eastAsia" w:ascii="宋体" w:hAnsi="宋体" w:eastAsia="宋体"/>
              </w:rPr>
            </w:pPr>
            <w:r>
              <w:rPr>
                <w:rFonts w:ascii="宋体" w:hAnsi="宋体" w:eastAsia="宋体"/>
                <w:sz w:val="22"/>
                <w:szCs w:val="22"/>
              </w:rPr>
              <w:t>更换浏览器、开启硬件加速</w:t>
            </w:r>
          </w:p>
        </w:tc>
      </w:tr>
      <w:tr w14:paraId="2CF8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66A3DA">
            <w:pPr>
              <w:spacing w:before="20" w:after="20" w:line="300" w:lineRule="auto"/>
              <w:rPr>
                <w:rFonts w:hint="eastAsia" w:ascii="宋体" w:hAnsi="宋体" w:eastAsia="宋体"/>
              </w:rPr>
            </w:pPr>
            <w:r>
              <w:rPr>
                <w:rFonts w:ascii="宋体" w:hAnsi="宋体" w:eastAsia="宋体"/>
                <w:sz w:val="22"/>
                <w:szCs w:val="22"/>
              </w:rPr>
              <w:t>数据不更新</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A8B42A">
            <w:pPr>
              <w:spacing w:before="20" w:after="20" w:line="300" w:lineRule="auto"/>
              <w:rPr>
                <w:rFonts w:hint="eastAsia" w:ascii="宋体" w:hAnsi="宋体" w:eastAsia="宋体"/>
              </w:rPr>
            </w:pPr>
            <w:r>
              <w:rPr>
                <w:rFonts w:ascii="宋体" w:hAnsi="宋体" w:eastAsia="宋体"/>
                <w:sz w:val="22"/>
                <w:szCs w:val="22"/>
              </w:rPr>
              <w:t>设备离线/网络中断</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14A485">
            <w:pPr>
              <w:spacing w:before="20" w:after="20" w:line="300" w:lineRule="auto"/>
              <w:rPr>
                <w:rFonts w:hint="eastAsia" w:ascii="宋体" w:hAnsi="宋体" w:eastAsia="宋体"/>
              </w:rPr>
            </w:pPr>
            <w:r>
              <w:rPr>
                <w:rFonts w:ascii="宋体" w:hAnsi="宋体" w:eastAsia="宋体"/>
                <w:sz w:val="22"/>
                <w:szCs w:val="22"/>
              </w:rPr>
              <w:t>检查设备状态和网络连接</w:t>
            </w:r>
          </w:p>
        </w:tc>
      </w:tr>
      <w:tr w14:paraId="2FDF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80EA5B">
            <w:pPr>
              <w:spacing w:before="20" w:after="20" w:line="300" w:lineRule="auto"/>
              <w:rPr>
                <w:rFonts w:hint="eastAsia" w:ascii="宋体" w:hAnsi="宋体" w:eastAsia="宋体"/>
              </w:rPr>
            </w:pPr>
            <w:r>
              <w:rPr>
                <w:rFonts w:ascii="宋体" w:hAnsi="宋体" w:eastAsia="宋体"/>
                <w:sz w:val="22"/>
                <w:szCs w:val="22"/>
              </w:rPr>
              <w:t>登录失败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AB8530">
            <w:pPr>
              <w:spacing w:before="20" w:after="20" w:line="300" w:lineRule="auto"/>
              <w:rPr>
                <w:rFonts w:hint="eastAsia" w:ascii="宋体" w:hAnsi="宋体" w:eastAsia="宋体"/>
              </w:rPr>
            </w:pPr>
            <w:r>
              <w:rPr>
                <w:rFonts w:ascii="宋体" w:hAnsi="宋体" w:eastAsia="宋体"/>
                <w:sz w:val="22"/>
                <w:szCs w:val="22"/>
              </w:rPr>
              <w:t>密码错误/账号被锁定</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21845D">
            <w:pPr>
              <w:spacing w:before="20" w:after="20" w:line="300" w:lineRule="auto"/>
              <w:rPr>
                <w:rFonts w:hint="eastAsia" w:ascii="宋体" w:hAnsi="宋体" w:eastAsia="宋体"/>
              </w:rPr>
            </w:pPr>
            <w:r>
              <w:rPr>
                <w:rFonts w:ascii="宋体" w:hAnsi="宋体" w:eastAsia="宋体"/>
                <w:sz w:val="22"/>
                <w:szCs w:val="22"/>
              </w:rPr>
              <w:t>确认密码正确、等待锁定解除或重置密码</w:t>
            </w:r>
          </w:p>
        </w:tc>
      </w:tr>
      <w:tr w14:paraId="553C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4C76DE">
            <w:pPr>
              <w:spacing w:before="20" w:after="20" w:line="300" w:lineRule="auto"/>
              <w:rPr>
                <w:rFonts w:hint="eastAsia" w:ascii="宋体" w:hAnsi="宋体" w:eastAsia="宋体"/>
              </w:rPr>
            </w:pPr>
            <w:r>
              <w:rPr>
                <w:rFonts w:ascii="宋体" w:hAnsi="宋体" w:eastAsia="宋体"/>
                <w:sz w:val="22"/>
                <w:szCs w:val="22"/>
              </w:rPr>
              <w:t>页面显示异常</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78F13F">
            <w:pPr>
              <w:spacing w:before="20" w:after="20" w:line="300" w:lineRule="auto"/>
              <w:rPr>
                <w:rFonts w:hint="eastAsia" w:ascii="宋体" w:hAnsi="宋体" w:eastAsia="宋体"/>
              </w:rPr>
            </w:pPr>
            <w:r>
              <w:rPr>
                <w:rFonts w:ascii="宋体" w:hAnsi="宋体" w:eastAsia="宋体"/>
                <w:sz w:val="22"/>
                <w:szCs w:val="22"/>
              </w:rPr>
              <w:t>浏览器缓存问题/版本过低</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CBEC7C">
            <w:pPr>
              <w:spacing w:before="20" w:after="20" w:line="300" w:lineRule="auto"/>
              <w:rPr>
                <w:rFonts w:hint="eastAsia" w:ascii="宋体" w:hAnsi="宋体" w:eastAsia="宋体"/>
              </w:rPr>
            </w:pPr>
            <w:r>
              <w:rPr>
                <w:rFonts w:ascii="宋体" w:hAnsi="宋体" w:eastAsia="宋体"/>
                <w:sz w:val="22"/>
                <w:szCs w:val="22"/>
              </w:rPr>
              <w:t>清除缓存、升级浏览器</w:t>
            </w:r>
          </w:p>
        </w:tc>
      </w:tr>
      <w:tr w14:paraId="1894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1BD3A0">
            <w:pPr>
              <w:spacing w:before="20" w:after="20" w:line="300" w:lineRule="auto"/>
              <w:rPr>
                <w:rFonts w:hint="eastAsia" w:ascii="宋体" w:hAnsi="宋体" w:eastAsia="宋体"/>
              </w:rPr>
            </w:pPr>
            <w:r>
              <w:rPr>
                <w:rFonts w:ascii="宋体" w:hAnsi="宋体" w:eastAsia="宋体"/>
                <w:sz w:val="22"/>
                <w:szCs w:val="22"/>
              </w:rPr>
              <w:t>报告生成失败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928A65">
            <w:pPr>
              <w:spacing w:before="20" w:after="20" w:line="300" w:lineRule="auto"/>
              <w:rPr>
                <w:rFonts w:hint="eastAsia" w:ascii="宋体" w:hAnsi="宋体" w:eastAsia="宋体"/>
              </w:rPr>
            </w:pPr>
            <w:r>
              <w:rPr>
                <w:rFonts w:ascii="宋体" w:hAnsi="宋体" w:eastAsia="宋体"/>
                <w:sz w:val="22"/>
                <w:szCs w:val="22"/>
              </w:rPr>
              <w:t>数据不足/系统繁忙</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D44CD7">
            <w:pPr>
              <w:spacing w:before="20" w:after="20" w:line="300" w:lineRule="auto"/>
              <w:rPr>
                <w:rFonts w:hint="eastAsia" w:ascii="宋体" w:hAnsi="宋体" w:eastAsia="宋体"/>
              </w:rPr>
            </w:pPr>
            <w:r>
              <w:rPr>
                <w:rFonts w:ascii="宋体" w:hAnsi="宋体" w:eastAsia="宋体"/>
                <w:sz w:val="22"/>
                <w:szCs w:val="22"/>
              </w:rPr>
              <w:t>确认数据充足、稍后重试</w:t>
            </w:r>
          </w:p>
        </w:tc>
      </w:tr>
      <w:tr w14:paraId="3B16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616DF5">
            <w:pPr>
              <w:spacing w:before="20" w:after="20" w:line="300" w:lineRule="auto"/>
              <w:rPr>
                <w:rFonts w:hint="eastAsia" w:ascii="宋体" w:hAnsi="宋体" w:eastAsia="宋体"/>
              </w:rPr>
            </w:pPr>
            <w:r>
              <w:rPr>
                <w:rFonts w:ascii="宋体" w:hAnsi="宋体" w:eastAsia="宋体"/>
                <w:sz w:val="22"/>
                <w:szCs w:val="22"/>
              </w:rPr>
              <w:t>数据同步失败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C41B75">
            <w:pPr>
              <w:spacing w:before="20" w:after="20" w:line="300" w:lineRule="auto"/>
              <w:rPr>
                <w:rFonts w:hint="eastAsia" w:ascii="宋体" w:hAnsi="宋体" w:eastAsia="宋体"/>
              </w:rPr>
            </w:pPr>
            <w:r>
              <w:rPr>
                <w:rFonts w:ascii="宋体" w:hAnsi="宋体" w:eastAsia="宋体"/>
                <w:sz w:val="22"/>
                <w:szCs w:val="22"/>
              </w:rPr>
              <w:t>网络问题/接口异常</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5E2DF8">
            <w:pPr>
              <w:spacing w:before="20" w:after="20" w:line="300" w:lineRule="auto"/>
              <w:rPr>
                <w:rFonts w:hint="eastAsia" w:ascii="宋体" w:hAnsi="宋体" w:eastAsia="宋体"/>
              </w:rPr>
            </w:pPr>
            <w:r>
              <w:rPr>
                <w:rFonts w:ascii="宋体" w:hAnsi="宋体" w:eastAsia="宋体"/>
                <w:sz w:val="22"/>
                <w:szCs w:val="22"/>
              </w:rPr>
              <w:t>检查网络、稍后重试或联系客服</w:t>
            </w:r>
          </w:p>
        </w:tc>
      </w:tr>
    </w:tbl>
    <w:p w14:paraId="677EA5E3">
      <w:pPr>
        <w:pStyle w:val="4"/>
        <w:rPr>
          <w:rFonts w:hint="eastAsia"/>
        </w:rPr>
      </w:pPr>
      <w:bookmarkStart w:id="88" w:name="_Toc4528"/>
      <w:r>
        <w:t>5.6.2 紧急情况处理</w:t>
      </w:r>
      <w:bookmarkEnd w:id="88"/>
    </w:p>
    <w:tbl>
      <w:tblPr>
        <w:tblStyle w:val="16"/>
        <w:tblW w:w="5000" w:type="pct"/>
        <w:tblInd w:w="-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
        <w:gridCol w:w="2600"/>
        <w:gridCol w:w="6797"/>
        <w:gridCol w:w="15"/>
      </w:tblGrid>
      <w:tr w14:paraId="4ECF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Before w:val="1"/>
          <w:wBefore w:w="14" w:type="dxa"/>
          <w:cantSplit/>
        </w:trPr>
        <w:tc>
          <w:tcPr>
            <w:tcW w:w="9000" w:type="dxa"/>
            <w:gridSpan w:val="3"/>
            <w:tcBorders>
              <w:top w:val="single" w:color="E53935" w:sz="0" w:space="0"/>
              <w:left w:val="single" w:color="E53935" w:sz="12" w:space="0"/>
              <w:bottom w:val="single" w:color="E53935" w:sz="0" w:space="0"/>
              <w:right w:val="single" w:color="E53935" w:sz="0" w:space="0"/>
            </w:tcBorders>
            <w:shd w:val="clear" w:color="auto" w:fill="FFEBEE"/>
            <w:tcMar>
              <w:top w:w="120" w:type="dxa"/>
              <w:left w:w="200" w:type="dxa"/>
              <w:bottom w:w="120" w:type="dxa"/>
              <w:right w:w="200" w:type="dxa"/>
            </w:tcMar>
          </w:tcPr>
          <w:p w14:paraId="00AED933">
            <w:pPr>
              <w:rPr>
                <w:rFonts w:hint="eastAsia" w:ascii="宋体" w:hAnsi="宋体" w:eastAsia="宋体"/>
              </w:rPr>
            </w:pPr>
            <w:r>
              <w:rPr>
                <w:rFonts w:ascii="宋体" w:hAnsi="宋体" w:eastAsia="宋体"/>
                <w:b/>
                <w:bCs/>
                <w:color w:val="C62828"/>
                <w:sz w:val="22"/>
                <w:szCs w:val="22"/>
              </w:rPr>
              <w:t>警告：</w:t>
            </w:r>
            <w:r>
              <w:rPr>
                <w:rFonts w:ascii="宋体" w:hAnsi="宋体" w:eastAsia="宋体"/>
                <w:color w:val="B71C1C"/>
                <w:sz w:val="22"/>
                <w:szCs w:val="22"/>
              </w:rPr>
              <w:t>如出现以下紧急情况，请立即采取相应措施：</w:t>
            </w:r>
          </w:p>
        </w:tc>
      </w:tr>
      <w:tr w14:paraId="51DA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blHeader/>
        </w:trPr>
        <w:tc>
          <w:tcPr>
            <w:tcW w:w="2500" w:type="dxa"/>
            <w:gridSpan w:val="2"/>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BA280AE">
            <w:pPr>
              <w:spacing w:before="20" w:after="20" w:line="300" w:lineRule="auto"/>
              <w:jc w:val="center"/>
              <w:rPr>
                <w:rFonts w:hint="eastAsia" w:ascii="宋体" w:hAnsi="宋体" w:eastAsia="宋体"/>
              </w:rPr>
            </w:pPr>
            <w:r>
              <w:rPr>
                <w:rFonts w:ascii="宋体" w:hAnsi="宋体" w:eastAsia="宋体"/>
                <w:b/>
                <w:bCs/>
                <w:sz w:val="22"/>
                <w:szCs w:val="22"/>
              </w:rPr>
              <w:t>紧急情况</w:t>
            </w:r>
          </w:p>
        </w:tc>
        <w:tc>
          <w:tcPr>
            <w:tcW w:w="6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42F9E5B">
            <w:pPr>
              <w:spacing w:before="20" w:after="20" w:line="300" w:lineRule="auto"/>
              <w:jc w:val="center"/>
              <w:rPr>
                <w:rFonts w:hint="eastAsia" w:ascii="宋体" w:hAnsi="宋体" w:eastAsia="宋体"/>
              </w:rPr>
            </w:pPr>
            <w:r>
              <w:rPr>
                <w:rFonts w:ascii="宋体" w:hAnsi="宋体" w:eastAsia="宋体"/>
                <w:b/>
                <w:bCs/>
                <w:sz w:val="22"/>
                <w:szCs w:val="22"/>
              </w:rPr>
              <w:t>处理措施</w:t>
            </w:r>
          </w:p>
        </w:tc>
      </w:tr>
      <w:tr w14:paraId="2CC2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25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45D102">
            <w:pPr>
              <w:spacing w:before="20" w:after="20" w:line="300" w:lineRule="auto"/>
              <w:rPr>
                <w:rFonts w:hint="eastAsia" w:ascii="宋体" w:hAnsi="宋体" w:eastAsia="宋体"/>
              </w:rPr>
            </w:pPr>
            <w:r>
              <w:rPr>
                <w:rFonts w:ascii="宋体" w:hAnsi="宋体" w:eastAsia="宋体"/>
                <w:sz w:val="22"/>
                <w:szCs w:val="22"/>
              </w:rPr>
              <w:t>红色高风险预警</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701429">
            <w:pPr>
              <w:spacing w:before="20" w:after="20" w:line="300" w:lineRule="auto"/>
              <w:rPr>
                <w:rFonts w:hint="eastAsia" w:ascii="宋体" w:hAnsi="宋体" w:eastAsia="宋体"/>
              </w:rPr>
            </w:pPr>
            <w:r>
              <w:rPr>
                <w:rFonts w:ascii="宋体" w:hAnsi="宋体" w:eastAsia="宋体"/>
                <w:sz w:val="22"/>
                <w:szCs w:val="22"/>
              </w:rPr>
              <w:t>保持冷静，查看处置指引，如症状严重立即拨打120</w:t>
            </w:r>
          </w:p>
        </w:tc>
      </w:tr>
      <w:tr w14:paraId="55E7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25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A845FF">
            <w:pPr>
              <w:spacing w:before="20" w:after="20" w:line="300" w:lineRule="auto"/>
              <w:rPr>
                <w:rFonts w:hint="eastAsia" w:ascii="宋体" w:hAnsi="宋体" w:eastAsia="宋体"/>
              </w:rPr>
            </w:pPr>
            <w:r>
              <w:rPr>
                <w:rFonts w:ascii="宋体" w:hAnsi="宋体" w:eastAsia="宋体"/>
                <w:sz w:val="22"/>
                <w:szCs w:val="22"/>
              </w:rPr>
              <w:t>突发剧烈胸痛</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9226CB">
            <w:pPr>
              <w:spacing w:before="20" w:after="20" w:line="300" w:lineRule="auto"/>
              <w:rPr>
                <w:rFonts w:hint="eastAsia" w:ascii="宋体" w:hAnsi="宋体" w:eastAsia="宋体"/>
              </w:rPr>
            </w:pPr>
            <w:r>
              <w:rPr>
                <w:rFonts w:ascii="宋体" w:hAnsi="宋体" w:eastAsia="宋体"/>
                <w:sz w:val="22"/>
                <w:szCs w:val="22"/>
              </w:rPr>
              <w:t>停止活动，坐下休息，拨打120急救电话</w:t>
            </w:r>
          </w:p>
        </w:tc>
      </w:tr>
      <w:tr w14:paraId="39F5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25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D545E7">
            <w:pPr>
              <w:spacing w:before="20" w:after="20" w:line="300" w:lineRule="auto"/>
              <w:rPr>
                <w:rFonts w:hint="eastAsia" w:ascii="宋体" w:hAnsi="宋体" w:eastAsia="宋体"/>
              </w:rPr>
            </w:pPr>
            <w:r>
              <w:rPr>
                <w:rFonts w:ascii="宋体" w:hAnsi="宋体" w:eastAsia="宋体"/>
                <w:sz w:val="22"/>
                <w:szCs w:val="22"/>
              </w:rPr>
              <w:t>突发意识丧失</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E77161">
            <w:pPr>
              <w:spacing w:before="20" w:after="20" w:line="300" w:lineRule="auto"/>
              <w:rPr>
                <w:rFonts w:hint="eastAsia" w:ascii="宋体" w:hAnsi="宋体" w:eastAsia="宋体"/>
              </w:rPr>
            </w:pPr>
            <w:r>
              <w:rPr>
                <w:rFonts w:ascii="宋体" w:hAnsi="宋体" w:eastAsia="宋体"/>
                <w:sz w:val="22"/>
                <w:szCs w:val="22"/>
              </w:rPr>
              <w:t>立即拨打120，进行心肺复苏（如有培训）</w:t>
            </w:r>
          </w:p>
        </w:tc>
      </w:tr>
      <w:tr w14:paraId="4A9A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25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83194F">
            <w:pPr>
              <w:spacing w:before="20" w:after="20" w:line="300" w:lineRule="auto"/>
              <w:rPr>
                <w:rFonts w:hint="eastAsia" w:ascii="宋体" w:hAnsi="宋体" w:eastAsia="宋体"/>
              </w:rPr>
            </w:pPr>
            <w:r>
              <w:rPr>
                <w:rFonts w:ascii="宋体" w:hAnsi="宋体" w:eastAsia="宋体"/>
                <w:sz w:val="22"/>
                <w:szCs w:val="22"/>
              </w:rPr>
              <w:t>设备数据严重异常</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6EB81F">
            <w:pPr>
              <w:spacing w:before="20" w:after="20" w:line="300" w:lineRule="auto"/>
              <w:rPr>
                <w:rFonts w:hint="eastAsia" w:ascii="宋体" w:hAnsi="宋体" w:eastAsia="宋体"/>
              </w:rPr>
            </w:pPr>
            <w:r>
              <w:rPr>
                <w:rFonts w:ascii="宋体" w:hAnsi="宋体" w:eastAsia="宋体"/>
                <w:sz w:val="22"/>
                <w:szCs w:val="22"/>
              </w:rPr>
              <w:t>停止监测，检查设备状态，必要时就医</w:t>
            </w:r>
          </w:p>
        </w:tc>
      </w:tr>
      <w:tr w14:paraId="364D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25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5E7DE0">
            <w:pPr>
              <w:spacing w:before="20" w:after="20" w:line="300" w:lineRule="auto"/>
              <w:rPr>
                <w:rFonts w:hint="eastAsia" w:ascii="宋体" w:hAnsi="宋体" w:eastAsia="宋体"/>
              </w:rPr>
            </w:pPr>
            <w:r>
              <w:rPr>
                <w:rFonts w:ascii="宋体" w:hAnsi="宋体" w:eastAsia="宋体"/>
                <w:sz w:val="22"/>
                <w:szCs w:val="22"/>
              </w:rPr>
              <w:t>账号被盗</w:t>
            </w:r>
          </w:p>
        </w:tc>
        <w:tc>
          <w:tcPr>
            <w:tcW w:w="6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0FB2DF">
            <w:pPr>
              <w:spacing w:before="20" w:after="20" w:line="300" w:lineRule="auto"/>
              <w:rPr>
                <w:rFonts w:hint="eastAsia" w:ascii="宋体" w:hAnsi="宋体" w:eastAsia="宋体"/>
              </w:rPr>
            </w:pPr>
            <w:r>
              <w:rPr>
                <w:rFonts w:ascii="宋体" w:hAnsi="宋体" w:eastAsia="宋体"/>
                <w:sz w:val="22"/>
                <w:szCs w:val="22"/>
              </w:rPr>
              <w:t>立即修改密码，强制下线其他设备，联系客服</w:t>
            </w:r>
          </w:p>
        </w:tc>
      </w:tr>
    </w:tbl>
    <w:p w14:paraId="6691B5B6">
      <w:pPr>
        <w:pStyle w:val="4"/>
        <w:rPr>
          <w:rFonts w:hint="eastAsia"/>
        </w:rPr>
      </w:pPr>
      <w:bookmarkStart w:id="89" w:name="_Toc16224"/>
      <w:r>
        <w:t>5.6.3 系统故障恢复</w:t>
      </w:r>
      <w:bookmarkEnd w:id="89"/>
    </w:p>
    <w:p w14:paraId="7EF4EE71">
      <w:pPr>
        <w:spacing w:before="80" w:after="80" w:line="360" w:lineRule="auto"/>
        <w:ind w:left="480"/>
        <w:rPr>
          <w:rFonts w:hint="eastAsia" w:ascii="宋体" w:hAnsi="宋体" w:eastAsia="宋体"/>
        </w:rPr>
      </w:pPr>
      <w:r>
        <w:rPr>
          <w:rFonts w:ascii="宋体" w:hAnsi="宋体" w:eastAsia="宋体"/>
          <w:b/>
          <w:bCs/>
          <w:color w:val="1E88E5"/>
          <w:sz w:val="22"/>
          <w:szCs w:val="22"/>
        </w:rPr>
        <w:t>步骤1：</w:t>
      </w:r>
      <w:r>
        <w:rPr>
          <w:rFonts w:ascii="宋体" w:hAnsi="宋体" w:eastAsia="宋体"/>
          <w:sz w:val="22"/>
          <w:szCs w:val="22"/>
        </w:rPr>
        <w:t>如遇系统无法访问，首先检查网络连接是否正常。</w:t>
      </w:r>
    </w:p>
    <w:p w14:paraId="156C5166">
      <w:pPr>
        <w:spacing w:before="80" w:after="80" w:line="360" w:lineRule="auto"/>
        <w:ind w:left="480"/>
        <w:rPr>
          <w:rFonts w:hint="eastAsia" w:ascii="宋体" w:hAnsi="宋体" w:eastAsia="宋体"/>
        </w:rPr>
      </w:pPr>
      <w:r>
        <w:rPr>
          <w:rFonts w:ascii="宋体" w:hAnsi="宋体" w:eastAsia="宋体"/>
          <w:b/>
          <w:bCs/>
          <w:color w:val="1E88E5"/>
          <w:sz w:val="22"/>
          <w:szCs w:val="22"/>
        </w:rPr>
        <w:t>步骤2：</w:t>
      </w:r>
      <w:r>
        <w:rPr>
          <w:rFonts w:ascii="宋体" w:hAnsi="宋体" w:eastAsia="宋体"/>
          <w:sz w:val="22"/>
          <w:szCs w:val="22"/>
        </w:rPr>
        <w:t>尝试清除浏览器缓存后重新访问。</w:t>
      </w:r>
    </w:p>
    <w:p w14:paraId="777B82B4">
      <w:pPr>
        <w:spacing w:before="80" w:after="80" w:line="360" w:lineRule="auto"/>
        <w:ind w:left="480"/>
        <w:rPr>
          <w:rFonts w:hint="eastAsia" w:ascii="宋体" w:hAnsi="宋体" w:eastAsia="宋体"/>
        </w:rPr>
      </w:pPr>
      <w:r>
        <w:rPr>
          <w:rFonts w:ascii="宋体" w:hAnsi="宋体" w:eastAsia="宋体"/>
          <w:b/>
          <w:bCs/>
          <w:color w:val="1E88E5"/>
          <w:sz w:val="22"/>
          <w:szCs w:val="22"/>
        </w:rPr>
        <w:t>步骤3：</w:t>
      </w:r>
      <w:r>
        <w:rPr>
          <w:rFonts w:ascii="宋体" w:hAnsi="宋体" w:eastAsia="宋体"/>
          <w:sz w:val="22"/>
          <w:szCs w:val="22"/>
        </w:rPr>
        <w:t>尝试更换浏览器或设备访问。</w:t>
      </w:r>
    </w:p>
    <w:p w14:paraId="58522CA0">
      <w:pPr>
        <w:spacing w:before="80" w:after="80" w:line="360" w:lineRule="auto"/>
        <w:ind w:left="480"/>
        <w:rPr>
          <w:rFonts w:hint="eastAsia" w:ascii="宋体" w:hAnsi="宋体" w:eastAsia="宋体"/>
        </w:rPr>
      </w:pPr>
      <w:r>
        <w:rPr>
          <w:rFonts w:ascii="宋体" w:hAnsi="宋体" w:eastAsia="宋体"/>
          <w:b/>
          <w:bCs/>
          <w:color w:val="1E88E5"/>
          <w:sz w:val="22"/>
          <w:szCs w:val="22"/>
        </w:rPr>
        <w:t>步骤4：</w:t>
      </w:r>
      <w:r>
        <w:rPr>
          <w:rFonts w:ascii="宋体" w:hAnsi="宋体" w:eastAsia="宋体"/>
          <w:sz w:val="22"/>
          <w:szCs w:val="22"/>
        </w:rPr>
        <w:t>如问题持续，联系客服热线400-XXX-XXXX。</w:t>
      </w:r>
    </w:p>
    <w:p w14:paraId="6386CC11">
      <w:pPr>
        <w:spacing w:before="80" w:after="80" w:line="360" w:lineRule="auto"/>
        <w:ind w:left="480"/>
        <w:rPr>
          <w:rFonts w:hint="eastAsia" w:ascii="宋体" w:hAnsi="宋体" w:eastAsia="宋体"/>
        </w:rPr>
      </w:pPr>
      <w:r>
        <w:rPr>
          <w:rFonts w:ascii="宋体" w:hAnsi="宋体" w:eastAsia="宋体"/>
          <w:b/>
          <w:bCs/>
          <w:color w:val="1E88E5"/>
          <w:sz w:val="22"/>
          <w:szCs w:val="22"/>
        </w:rPr>
        <w:t>步骤5：</w:t>
      </w:r>
      <w:r>
        <w:rPr>
          <w:rFonts w:ascii="宋体" w:hAnsi="宋体" w:eastAsia="宋体"/>
          <w:sz w:val="22"/>
          <w:szCs w:val="22"/>
        </w:rPr>
        <w:t>系统恢复后，检查监测设备连接状态和数据更新情况。</w:t>
      </w:r>
    </w:p>
    <w:p w14:paraId="454F8F21">
      <w:pPr>
        <w:pStyle w:val="3"/>
        <w:ind w:firstLine="0" w:firstLineChars="0"/>
        <w:rPr>
          <w:rFonts w:hint="eastAsia"/>
        </w:rPr>
      </w:pPr>
      <w:bookmarkStart w:id="90" w:name="_Toc461"/>
      <w:r>
        <w:t>5.7 消息</w:t>
      </w:r>
      <w:bookmarkEnd w:id="90"/>
    </w:p>
    <w:p w14:paraId="1832AE7F">
      <w:pPr>
        <w:pStyle w:val="4"/>
        <w:rPr>
          <w:rFonts w:hint="eastAsia"/>
        </w:rPr>
      </w:pPr>
      <w:bookmarkStart w:id="91" w:name="_Toc2429"/>
      <w:r>
        <w:t>5.7.1 消息类型</w:t>
      </w:r>
      <w:bookmarkEnd w:id="91"/>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1230"/>
        <w:gridCol w:w="3588"/>
        <w:gridCol w:w="2870"/>
      </w:tblGrid>
      <w:tr w14:paraId="57C3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B5CF8E1">
            <w:pPr>
              <w:spacing w:before="20" w:after="20" w:line="300" w:lineRule="auto"/>
              <w:jc w:val="center"/>
              <w:rPr>
                <w:rFonts w:hint="eastAsia" w:ascii="宋体" w:hAnsi="宋体" w:eastAsia="宋体"/>
              </w:rPr>
            </w:pPr>
            <w:r>
              <w:rPr>
                <w:rFonts w:ascii="宋体" w:hAnsi="宋体" w:eastAsia="宋体"/>
                <w:b/>
                <w:bCs/>
                <w:sz w:val="22"/>
                <w:szCs w:val="22"/>
              </w:rPr>
              <w:t>消息类型</w:t>
            </w:r>
          </w:p>
        </w:tc>
        <w:tc>
          <w:tcPr>
            <w:tcW w:w="12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8C4B929">
            <w:pPr>
              <w:spacing w:before="20" w:after="20" w:line="300" w:lineRule="auto"/>
              <w:jc w:val="center"/>
              <w:rPr>
                <w:rFonts w:hint="eastAsia" w:ascii="宋体" w:hAnsi="宋体" w:eastAsia="宋体"/>
              </w:rPr>
            </w:pPr>
            <w:r>
              <w:rPr>
                <w:rFonts w:ascii="宋体" w:hAnsi="宋体" w:eastAsia="宋体"/>
                <w:b/>
                <w:bCs/>
                <w:sz w:val="22"/>
                <w:szCs w:val="22"/>
              </w:rPr>
              <w:t>图标颜色</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E00499C">
            <w:pPr>
              <w:spacing w:before="20" w:after="20" w:line="300" w:lineRule="auto"/>
              <w:jc w:val="center"/>
              <w:rPr>
                <w:rFonts w:hint="eastAsia" w:ascii="宋体" w:hAnsi="宋体" w:eastAsia="宋体"/>
              </w:rPr>
            </w:pPr>
            <w:r>
              <w:rPr>
                <w:rFonts w:ascii="宋体" w:hAnsi="宋体" w:eastAsia="宋体"/>
                <w:b/>
                <w:bCs/>
                <w:sz w:val="22"/>
                <w:szCs w:val="22"/>
              </w:rPr>
              <w:t>说明</w:t>
            </w:r>
          </w:p>
        </w:tc>
        <w:tc>
          <w:tcPr>
            <w:tcW w:w="28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C14DF35">
            <w:pPr>
              <w:spacing w:before="20" w:after="20" w:line="300" w:lineRule="auto"/>
              <w:jc w:val="center"/>
              <w:rPr>
                <w:rFonts w:hint="eastAsia" w:ascii="宋体" w:hAnsi="宋体" w:eastAsia="宋体"/>
              </w:rPr>
            </w:pPr>
            <w:r>
              <w:rPr>
                <w:rFonts w:ascii="宋体" w:hAnsi="宋体" w:eastAsia="宋体"/>
                <w:b/>
                <w:bCs/>
                <w:sz w:val="22"/>
                <w:szCs w:val="22"/>
              </w:rPr>
              <w:t>通知方式</w:t>
            </w:r>
          </w:p>
        </w:tc>
      </w:tr>
      <w:tr w14:paraId="37D2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98997C">
            <w:pPr>
              <w:spacing w:before="20" w:after="20" w:line="300" w:lineRule="auto"/>
              <w:rPr>
                <w:rFonts w:hint="eastAsia" w:ascii="宋体" w:hAnsi="宋体" w:eastAsia="宋体"/>
              </w:rPr>
            </w:pPr>
            <w:r>
              <w:rPr>
                <w:rFonts w:ascii="宋体" w:hAnsi="宋体" w:eastAsia="宋体"/>
                <w:sz w:val="22"/>
                <w:szCs w:val="22"/>
              </w:rPr>
              <w:t>预警通知</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44D6ED">
            <w:pPr>
              <w:spacing w:before="20" w:after="20" w:line="300" w:lineRule="auto"/>
              <w:rPr>
                <w:rFonts w:hint="eastAsia" w:ascii="宋体" w:hAnsi="宋体" w:eastAsia="宋体"/>
              </w:rPr>
            </w:pPr>
            <w:r>
              <w:rPr>
                <w:rFonts w:ascii="宋体" w:hAnsi="宋体" w:eastAsia="宋体"/>
                <w:sz w:val="22"/>
                <w:szCs w:val="22"/>
              </w:rPr>
              <w:t>红色</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F63ABC">
            <w:pPr>
              <w:spacing w:before="20" w:after="20" w:line="300" w:lineRule="auto"/>
              <w:rPr>
                <w:rFonts w:hint="eastAsia" w:ascii="宋体" w:hAnsi="宋体" w:eastAsia="宋体"/>
              </w:rPr>
            </w:pPr>
            <w:r>
              <w:rPr>
                <w:rFonts w:ascii="宋体" w:hAnsi="宋体" w:eastAsia="宋体"/>
                <w:sz w:val="22"/>
                <w:szCs w:val="22"/>
              </w:rPr>
              <w:t>健康风险预警提醒，需重点关注</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3802DC">
            <w:pPr>
              <w:spacing w:before="20" w:after="20" w:line="300" w:lineRule="auto"/>
              <w:rPr>
                <w:rFonts w:hint="eastAsia" w:ascii="宋体" w:hAnsi="宋体" w:eastAsia="宋体"/>
              </w:rPr>
            </w:pPr>
            <w:r>
              <w:rPr>
                <w:rFonts w:ascii="宋体" w:hAnsi="宋体" w:eastAsia="宋体"/>
                <w:sz w:val="22"/>
                <w:szCs w:val="22"/>
              </w:rPr>
              <w:t>应用推送+短信+声音</w:t>
            </w:r>
          </w:p>
        </w:tc>
      </w:tr>
      <w:tr w14:paraId="0013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B0DE69">
            <w:pPr>
              <w:spacing w:before="20" w:after="20" w:line="300" w:lineRule="auto"/>
              <w:rPr>
                <w:rFonts w:hint="eastAsia" w:ascii="宋体" w:hAnsi="宋体" w:eastAsia="宋体"/>
              </w:rPr>
            </w:pPr>
            <w:r>
              <w:rPr>
                <w:rFonts w:ascii="宋体" w:hAnsi="宋体" w:eastAsia="宋体"/>
                <w:sz w:val="22"/>
                <w:szCs w:val="22"/>
              </w:rPr>
              <w:t>系统通知</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5112B4">
            <w:pPr>
              <w:spacing w:before="20" w:after="20" w:line="300" w:lineRule="auto"/>
              <w:rPr>
                <w:rFonts w:hint="eastAsia" w:ascii="宋体" w:hAnsi="宋体" w:eastAsia="宋体"/>
              </w:rPr>
            </w:pPr>
            <w:r>
              <w:rPr>
                <w:rFonts w:ascii="宋体" w:hAnsi="宋体" w:eastAsia="宋体"/>
                <w:sz w:val="22"/>
                <w:szCs w:val="22"/>
              </w:rPr>
              <w:t>蓝色</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472B79">
            <w:pPr>
              <w:spacing w:before="20" w:after="20" w:line="300" w:lineRule="auto"/>
              <w:rPr>
                <w:rFonts w:hint="eastAsia" w:ascii="宋体" w:hAnsi="宋体" w:eastAsia="宋体"/>
              </w:rPr>
            </w:pPr>
            <w:r>
              <w:rPr>
                <w:rFonts w:ascii="宋体" w:hAnsi="宋体" w:eastAsia="宋体"/>
                <w:sz w:val="22"/>
                <w:szCs w:val="22"/>
              </w:rPr>
              <w:t>系统公告、版本更新、维护通知</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5BC7FA">
            <w:pPr>
              <w:spacing w:before="20" w:after="20" w:line="300" w:lineRule="auto"/>
              <w:rPr>
                <w:rFonts w:hint="eastAsia" w:ascii="宋体" w:hAnsi="宋体" w:eastAsia="宋体"/>
              </w:rPr>
            </w:pPr>
            <w:r>
              <w:rPr>
                <w:rFonts w:ascii="宋体" w:hAnsi="宋体" w:eastAsia="宋体"/>
                <w:sz w:val="22"/>
                <w:szCs w:val="22"/>
              </w:rPr>
              <w:t>应用推送</w:t>
            </w:r>
          </w:p>
        </w:tc>
      </w:tr>
      <w:tr w14:paraId="7FB1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8E775D">
            <w:pPr>
              <w:spacing w:before="20" w:after="20" w:line="300" w:lineRule="auto"/>
              <w:rPr>
                <w:rFonts w:hint="eastAsia" w:ascii="宋体" w:hAnsi="宋体" w:eastAsia="宋体"/>
              </w:rPr>
            </w:pPr>
            <w:r>
              <w:rPr>
                <w:rFonts w:ascii="宋体" w:hAnsi="宋体" w:eastAsia="宋体"/>
                <w:sz w:val="22"/>
                <w:szCs w:val="22"/>
              </w:rPr>
              <w:t>报告通知</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85D20D">
            <w:pPr>
              <w:spacing w:before="20" w:after="20" w:line="300" w:lineRule="auto"/>
              <w:rPr>
                <w:rFonts w:hint="eastAsia" w:ascii="宋体" w:hAnsi="宋体" w:eastAsia="宋体"/>
              </w:rPr>
            </w:pPr>
            <w:r>
              <w:rPr>
                <w:rFonts w:ascii="宋体" w:hAnsi="宋体" w:eastAsia="宋体"/>
                <w:sz w:val="22"/>
                <w:szCs w:val="22"/>
              </w:rPr>
              <w:t>绿色</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D804BF">
            <w:pPr>
              <w:spacing w:before="20" w:after="20" w:line="300" w:lineRule="auto"/>
              <w:rPr>
                <w:rFonts w:hint="eastAsia" w:ascii="宋体" w:hAnsi="宋体" w:eastAsia="宋体"/>
              </w:rPr>
            </w:pPr>
            <w:r>
              <w:rPr>
                <w:rFonts w:ascii="宋体" w:hAnsi="宋体" w:eastAsia="宋体"/>
                <w:sz w:val="22"/>
                <w:szCs w:val="22"/>
              </w:rPr>
              <w:t>健康报告生成完成、报告分享通知</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3AFAB6">
            <w:pPr>
              <w:spacing w:before="20" w:after="20" w:line="300" w:lineRule="auto"/>
              <w:rPr>
                <w:rFonts w:hint="eastAsia" w:ascii="宋体" w:hAnsi="宋体" w:eastAsia="宋体"/>
              </w:rPr>
            </w:pPr>
            <w:r>
              <w:rPr>
                <w:rFonts w:ascii="宋体" w:hAnsi="宋体" w:eastAsia="宋体"/>
                <w:sz w:val="22"/>
                <w:szCs w:val="22"/>
              </w:rPr>
              <w:t>应用推送+邮件</w:t>
            </w:r>
          </w:p>
        </w:tc>
      </w:tr>
      <w:tr w14:paraId="0D58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0515BB">
            <w:pPr>
              <w:spacing w:before="20" w:after="20" w:line="300" w:lineRule="auto"/>
              <w:rPr>
                <w:rFonts w:hint="eastAsia" w:ascii="宋体" w:hAnsi="宋体" w:eastAsia="宋体"/>
              </w:rPr>
            </w:pPr>
            <w:r>
              <w:rPr>
                <w:rFonts w:ascii="宋体" w:hAnsi="宋体" w:eastAsia="宋体"/>
                <w:sz w:val="22"/>
                <w:szCs w:val="22"/>
              </w:rPr>
              <w:t>设备通知</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1F924E">
            <w:pPr>
              <w:spacing w:before="20" w:after="20" w:line="300" w:lineRule="auto"/>
              <w:rPr>
                <w:rFonts w:hint="eastAsia" w:ascii="宋体" w:hAnsi="宋体" w:eastAsia="宋体"/>
              </w:rPr>
            </w:pPr>
            <w:r>
              <w:rPr>
                <w:rFonts w:ascii="宋体" w:hAnsi="宋体" w:eastAsia="宋体"/>
                <w:sz w:val="22"/>
                <w:szCs w:val="22"/>
              </w:rPr>
              <w:t>橙色</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3C9F57">
            <w:pPr>
              <w:spacing w:before="20" w:after="20" w:line="300" w:lineRule="auto"/>
              <w:rPr>
                <w:rFonts w:hint="eastAsia" w:ascii="宋体" w:hAnsi="宋体" w:eastAsia="宋体"/>
              </w:rPr>
            </w:pPr>
            <w:r>
              <w:rPr>
                <w:rFonts w:ascii="宋体" w:hAnsi="宋体" w:eastAsia="宋体"/>
                <w:sz w:val="22"/>
                <w:szCs w:val="22"/>
              </w:rPr>
              <w:t>设备低电量、离线、异常等提醒</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B9A0C1">
            <w:pPr>
              <w:spacing w:before="20" w:after="20" w:line="300" w:lineRule="auto"/>
              <w:rPr>
                <w:rFonts w:hint="eastAsia" w:ascii="宋体" w:hAnsi="宋体" w:eastAsia="宋体"/>
              </w:rPr>
            </w:pPr>
            <w:r>
              <w:rPr>
                <w:rFonts w:ascii="宋体" w:hAnsi="宋体" w:eastAsia="宋体"/>
                <w:sz w:val="22"/>
                <w:szCs w:val="22"/>
              </w:rPr>
              <w:t>应用推送+声音</w:t>
            </w:r>
          </w:p>
        </w:tc>
      </w:tr>
      <w:tr w14:paraId="6941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A0F6B2">
            <w:pPr>
              <w:spacing w:before="20" w:after="20" w:line="300" w:lineRule="auto"/>
              <w:rPr>
                <w:rFonts w:hint="eastAsia" w:ascii="宋体" w:hAnsi="宋体" w:eastAsia="宋体"/>
              </w:rPr>
            </w:pPr>
            <w:r>
              <w:rPr>
                <w:rFonts w:ascii="宋体" w:hAnsi="宋体" w:eastAsia="宋体"/>
                <w:sz w:val="22"/>
                <w:szCs w:val="22"/>
              </w:rPr>
              <w:t>监测提醒</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24BC6A">
            <w:pPr>
              <w:spacing w:before="20" w:after="20" w:line="300" w:lineRule="auto"/>
              <w:rPr>
                <w:rFonts w:hint="eastAsia" w:ascii="宋体" w:hAnsi="宋体" w:eastAsia="宋体"/>
              </w:rPr>
            </w:pPr>
            <w:r>
              <w:rPr>
                <w:rFonts w:ascii="宋体" w:hAnsi="宋体" w:eastAsia="宋体"/>
                <w:sz w:val="22"/>
                <w:szCs w:val="22"/>
              </w:rPr>
              <w:t>蓝色</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5D1FB9">
            <w:pPr>
              <w:spacing w:before="20" w:after="20" w:line="300" w:lineRule="auto"/>
              <w:rPr>
                <w:rFonts w:hint="eastAsia" w:ascii="宋体" w:hAnsi="宋体" w:eastAsia="宋体"/>
              </w:rPr>
            </w:pPr>
            <w:r>
              <w:rPr>
                <w:rFonts w:ascii="宋体" w:hAnsi="宋体" w:eastAsia="宋体"/>
                <w:sz w:val="22"/>
                <w:szCs w:val="22"/>
              </w:rPr>
              <w:t>监测计划提醒、服药提醒等</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96E7A7">
            <w:pPr>
              <w:spacing w:before="20" w:after="20" w:line="300" w:lineRule="auto"/>
              <w:rPr>
                <w:rFonts w:hint="eastAsia" w:ascii="宋体" w:hAnsi="宋体" w:eastAsia="宋体"/>
              </w:rPr>
            </w:pPr>
            <w:r>
              <w:rPr>
                <w:rFonts w:ascii="宋体" w:hAnsi="宋体" w:eastAsia="宋体"/>
                <w:sz w:val="22"/>
                <w:szCs w:val="22"/>
              </w:rPr>
              <w:t>应用推送+声音</w:t>
            </w:r>
          </w:p>
        </w:tc>
      </w:tr>
      <w:tr w14:paraId="65C0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E0AC9B">
            <w:pPr>
              <w:spacing w:before="20" w:after="20" w:line="300" w:lineRule="auto"/>
              <w:rPr>
                <w:rFonts w:hint="eastAsia" w:ascii="宋体" w:hAnsi="宋体" w:eastAsia="宋体"/>
              </w:rPr>
            </w:pPr>
            <w:r>
              <w:rPr>
                <w:rFonts w:ascii="宋体" w:hAnsi="宋体" w:eastAsia="宋体"/>
                <w:sz w:val="22"/>
                <w:szCs w:val="22"/>
              </w:rPr>
              <w:t>医生消息</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4A697C">
            <w:pPr>
              <w:spacing w:before="20" w:after="20" w:line="300" w:lineRule="auto"/>
              <w:rPr>
                <w:rFonts w:hint="eastAsia" w:ascii="宋体" w:hAnsi="宋体" w:eastAsia="宋体"/>
              </w:rPr>
            </w:pPr>
            <w:r>
              <w:rPr>
                <w:rFonts w:ascii="宋体" w:hAnsi="宋体" w:eastAsia="宋体"/>
                <w:sz w:val="22"/>
                <w:szCs w:val="22"/>
              </w:rPr>
              <w:t>蓝色</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BD9636">
            <w:pPr>
              <w:spacing w:before="20" w:after="20" w:line="300" w:lineRule="auto"/>
              <w:rPr>
                <w:rFonts w:hint="eastAsia" w:ascii="宋体" w:hAnsi="宋体" w:eastAsia="宋体"/>
              </w:rPr>
            </w:pPr>
            <w:r>
              <w:rPr>
                <w:rFonts w:ascii="宋体" w:hAnsi="宋体" w:eastAsia="宋体"/>
                <w:sz w:val="22"/>
                <w:szCs w:val="22"/>
              </w:rPr>
              <w:t>医生留言、诊疗建议通知</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385921">
            <w:pPr>
              <w:spacing w:before="20" w:after="20" w:line="300" w:lineRule="auto"/>
              <w:rPr>
                <w:rFonts w:hint="eastAsia" w:ascii="宋体" w:hAnsi="宋体" w:eastAsia="宋体"/>
              </w:rPr>
            </w:pPr>
            <w:r>
              <w:rPr>
                <w:rFonts w:ascii="宋体" w:hAnsi="宋体" w:eastAsia="宋体"/>
                <w:sz w:val="22"/>
                <w:szCs w:val="22"/>
              </w:rPr>
              <w:t>应用推送+短信</w:t>
            </w:r>
          </w:p>
        </w:tc>
      </w:tr>
    </w:tbl>
    <w:p w14:paraId="14C12D53">
      <w:pPr>
        <w:pStyle w:val="4"/>
        <w:rPr>
          <w:rFonts w:hint="eastAsia"/>
        </w:rPr>
      </w:pPr>
      <w:bookmarkStart w:id="92" w:name="_Toc12600"/>
      <w:r>
        <w:t>5.7.2 常见系统消息说明</w:t>
      </w:r>
      <w:bookmarkEnd w:id="92"/>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3075"/>
        <w:gridCol w:w="3588"/>
      </w:tblGrid>
      <w:tr w14:paraId="4E864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1F47476">
            <w:pPr>
              <w:spacing w:before="20" w:after="20" w:line="300" w:lineRule="auto"/>
              <w:jc w:val="center"/>
              <w:rPr>
                <w:rFonts w:hint="eastAsia" w:ascii="宋体" w:hAnsi="宋体" w:eastAsia="宋体"/>
              </w:rPr>
            </w:pPr>
            <w:r>
              <w:rPr>
                <w:rFonts w:ascii="宋体" w:hAnsi="宋体" w:eastAsia="宋体"/>
                <w:b/>
                <w:bCs/>
                <w:sz w:val="22"/>
                <w:szCs w:val="22"/>
              </w:rPr>
              <w:t>消息内容</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A24AC42">
            <w:pPr>
              <w:spacing w:before="20" w:after="20" w:line="300" w:lineRule="auto"/>
              <w:jc w:val="center"/>
              <w:rPr>
                <w:rFonts w:hint="eastAsia" w:ascii="宋体" w:hAnsi="宋体" w:eastAsia="宋体"/>
              </w:rPr>
            </w:pPr>
            <w:r>
              <w:rPr>
                <w:rFonts w:ascii="宋体" w:hAnsi="宋体" w:eastAsia="宋体"/>
                <w:b/>
                <w:bCs/>
                <w:sz w:val="22"/>
                <w:szCs w:val="22"/>
              </w:rPr>
              <w:t>含义</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BF12E33">
            <w:pPr>
              <w:spacing w:before="20" w:after="20" w:line="300" w:lineRule="auto"/>
              <w:jc w:val="center"/>
              <w:rPr>
                <w:rFonts w:hint="eastAsia" w:ascii="宋体" w:hAnsi="宋体" w:eastAsia="宋体"/>
              </w:rPr>
            </w:pPr>
            <w:r>
              <w:rPr>
                <w:rFonts w:ascii="宋体" w:hAnsi="宋体" w:eastAsia="宋体"/>
                <w:b/>
                <w:bCs/>
                <w:sz w:val="22"/>
                <w:szCs w:val="22"/>
              </w:rPr>
              <w:t>建议操作</w:t>
            </w:r>
          </w:p>
        </w:tc>
      </w:tr>
      <w:tr w14:paraId="2947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3721EC">
            <w:pPr>
              <w:spacing w:before="20" w:after="20" w:line="300" w:lineRule="auto"/>
              <w:rPr>
                <w:rFonts w:hint="eastAsia" w:ascii="宋体" w:hAnsi="宋体" w:eastAsia="宋体"/>
              </w:rPr>
            </w:pPr>
            <w:r>
              <w:rPr>
                <w:rFonts w:ascii="宋体" w:hAnsi="宋体" w:eastAsia="宋体"/>
                <w:sz w:val="22"/>
                <w:szCs w:val="22"/>
              </w:rPr>
              <w:t>"设备已离线"</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1D1542">
            <w:pPr>
              <w:spacing w:before="20" w:after="20" w:line="300" w:lineRule="auto"/>
              <w:rPr>
                <w:rFonts w:hint="eastAsia" w:ascii="宋体" w:hAnsi="宋体" w:eastAsia="宋体"/>
              </w:rPr>
            </w:pPr>
            <w:r>
              <w:rPr>
                <w:rFonts w:ascii="宋体" w:hAnsi="宋体" w:eastAsia="宋体"/>
                <w:sz w:val="22"/>
                <w:szCs w:val="22"/>
              </w:rPr>
              <w:t>监测设备断开连接</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C53321">
            <w:pPr>
              <w:spacing w:before="20" w:after="20" w:line="300" w:lineRule="auto"/>
              <w:rPr>
                <w:rFonts w:hint="eastAsia" w:ascii="宋体" w:hAnsi="宋体" w:eastAsia="宋体"/>
              </w:rPr>
            </w:pPr>
            <w:r>
              <w:rPr>
                <w:rFonts w:ascii="宋体" w:hAnsi="宋体" w:eastAsia="宋体"/>
                <w:sz w:val="22"/>
                <w:szCs w:val="22"/>
              </w:rPr>
              <w:t>检查设备电源和连接状态</w:t>
            </w:r>
          </w:p>
        </w:tc>
      </w:tr>
      <w:tr w14:paraId="7C2E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6025CA">
            <w:pPr>
              <w:spacing w:before="20" w:after="20" w:line="300" w:lineRule="auto"/>
              <w:rPr>
                <w:rFonts w:hint="eastAsia" w:ascii="宋体" w:hAnsi="宋体" w:eastAsia="宋体"/>
              </w:rPr>
            </w:pPr>
            <w:r>
              <w:rPr>
                <w:rFonts w:ascii="宋体" w:hAnsi="宋体" w:eastAsia="宋体"/>
                <w:sz w:val="22"/>
                <w:szCs w:val="22"/>
              </w:rPr>
              <w:t>"监测数据异常"</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969757">
            <w:pPr>
              <w:spacing w:before="20" w:after="20" w:line="300" w:lineRule="auto"/>
              <w:rPr>
                <w:rFonts w:hint="eastAsia" w:ascii="宋体" w:hAnsi="宋体" w:eastAsia="宋体"/>
              </w:rPr>
            </w:pPr>
            <w:r>
              <w:rPr>
                <w:rFonts w:ascii="宋体" w:hAnsi="宋体" w:eastAsia="宋体"/>
                <w:sz w:val="22"/>
                <w:szCs w:val="22"/>
              </w:rPr>
              <w:t>监测数据超出正常范围</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38C017">
            <w:pPr>
              <w:spacing w:before="20" w:after="20" w:line="300" w:lineRule="auto"/>
              <w:rPr>
                <w:rFonts w:hint="eastAsia" w:ascii="宋体" w:hAnsi="宋体" w:eastAsia="宋体"/>
              </w:rPr>
            </w:pPr>
            <w:r>
              <w:rPr>
                <w:rFonts w:ascii="宋体" w:hAnsi="宋体" w:eastAsia="宋体"/>
                <w:sz w:val="22"/>
                <w:szCs w:val="22"/>
              </w:rPr>
              <w:t>确认数据有效性，必要时重新监测</w:t>
            </w:r>
          </w:p>
        </w:tc>
      </w:tr>
      <w:tr w14:paraId="284C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1757FB">
            <w:pPr>
              <w:spacing w:before="20" w:after="20" w:line="300" w:lineRule="auto"/>
              <w:rPr>
                <w:rFonts w:hint="eastAsia" w:ascii="宋体" w:hAnsi="宋体" w:eastAsia="宋体"/>
              </w:rPr>
            </w:pPr>
            <w:r>
              <w:rPr>
                <w:rFonts w:ascii="宋体" w:hAnsi="宋体" w:eastAsia="宋体"/>
                <w:sz w:val="22"/>
                <w:szCs w:val="22"/>
              </w:rPr>
              <w:t>"橙色预警：XXX风险"</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96E85D">
            <w:pPr>
              <w:spacing w:before="20" w:after="20" w:line="300" w:lineRule="auto"/>
              <w:rPr>
                <w:rFonts w:hint="eastAsia" w:ascii="宋体" w:hAnsi="宋体" w:eastAsia="宋体"/>
              </w:rPr>
            </w:pPr>
            <w:r>
              <w:rPr>
                <w:rFonts w:ascii="宋体" w:hAnsi="宋体" w:eastAsia="宋体"/>
                <w:sz w:val="22"/>
                <w:szCs w:val="22"/>
              </w:rPr>
              <w:t>存在中风险健康问题</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5D09C2">
            <w:pPr>
              <w:spacing w:before="20" w:after="20" w:line="300" w:lineRule="auto"/>
              <w:rPr>
                <w:rFonts w:hint="eastAsia" w:ascii="宋体" w:hAnsi="宋体" w:eastAsia="宋体"/>
              </w:rPr>
            </w:pPr>
            <w:r>
              <w:rPr>
                <w:rFonts w:ascii="宋体" w:hAnsi="宋体" w:eastAsia="宋体"/>
                <w:sz w:val="22"/>
                <w:szCs w:val="22"/>
              </w:rPr>
              <w:t>查看预警详情，建议尽快就医</w:t>
            </w:r>
          </w:p>
        </w:tc>
      </w:tr>
      <w:tr w14:paraId="5145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6914FC">
            <w:pPr>
              <w:spacing w:before="20" w:after="20" w:line="300" w:lineRule="auto"/>
              <w:rPr>
                <w:rFonts w:hint="eastAsia" w:ascii="宋体" w:hAnsi="宋体" w:eastAsia="宋体"/>
              </w:rPr>
            </w:pPr>
            <w:r>
              <w:rPr>
                <w:rFonts w:ascii="宋体" w:hAnsi="宋体" w:eastAsia="宋体"/>
                <w:sz w:val="22"/>
                <w:szCs w:val="22"/>
              </w:rPr>
              <w:t>"红色预警：XXX风险"</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56AE70">
            <w:pPr>
              <w:spacing w:before="20" w:after="20" w:line="300" w:lineRule="auto"/>
              <w:rPr>
                <w:rFonts w:hint="eastAsia" w:ascii="宋体" w:hAnsi="宋体" w:eastAsia="宋体"/>
              </w:rPr>
            </w:pPr>
            <w:r>
              <w:rPr>
                <w:rFonts w:ascii="宋体" w:hAnsi="宋体" w:eastAsia="宋体"/>
                <w:sz w:val="22"/>
                <w:szCs w:val="22"/>
              </w:rPr>
              <w:t>存在高风险健康问题</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6EBC94">
            <w:pPr>
              <w:spacing w:before="20" w:after="20" w:line="300" w:lineRule="auto"/>
              <w:rPr>
                <w:rFonts w:hint="eastAsia" w:ascii="宋体" w:hAnsi="宋体" w:eastAsia="宋体"/>
              </w:rPr>
            </w:pPr>
            <w:r>
              <w:rPr>
                <w:rFonts w:ascii="宋体" w:hAnsi="宋体" w:eastAsia="宋体"/>
                <w:sz w:val="22"/>
                <w:szCs w:val="22"/>
              </w:rPr>
              <w:t>立即查看处置指引，必要时拨打120</w:t>
            </w:r>
          </w:p>
        </w:tc>
      </w:tr>
      <w:tr w14:paraId="1EC2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D8F0A6">
            <w:pPr>
              <w:spacing w:before="20" w:after="20" w:line="300" w:lineRule="auto"/>
              <w:rPr>
                <w:rFonts w:hint="eastAsia" w:ascii="宋体" w:hAnsi="宋体" w:eastAsia="宋体"/>
              </w:rPr>
            </w:pPr>
            <w:r>
              <w:rPr>
                <w:rFonts w:ascii="宋体" w:hAnsi="宋体" w:eastAsia="宋体"/>
                <w:sz w:val="22"/>
                <w:szCs w:val="22"/>
              </w:rPr>
              <w:t>"报告已生成"</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95129A">
            <w:pPr>
              <w:spacing w:before="20" w:after="20" w:line="300" w:lineRule="auto"/>
              <w:rPr>
                <w:rFonts w:hint="eastAsia" w:ascii="宋体" w:hAnsi="宋体" w:eastAsia="宋体"/>
              </w:rPr>
            </w:pPr>
            <w:r>
              <w:rPr>
                <w:rFonts w:ascii="宋体" w:hAnsi="宋体" w:eastAsia="宋体"/>
                <w:sz w:val="22"/>
                <w:szCs w:val="22"/>
              </w:rPr>
              <w:t>健康报告生成完成</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F79959">
            <w:pPr>
              <w:spacing w:before="20" w:after="20" w:line="300" w:lineRule="auto"/>
              <w:rPr>
                <w:rFonts w:hint="eastAsia" w:ascii="宋体" w:hAnsi="宋体" w:eastAsia="宋体"/>
              </w:rPr>
            </w:pPr>
            <w:r>
              <w:rPr>
                <w:rFonts w:ascii="宋体" w:hAnsi="宋体" w:eastAsia="宋体"/>
                <w:sz w:val="22"/>
                <w:szCs w:val="22"/>
              </w:rPr>
              <w:t>点击查看报告内容</w:t>
            </w:r>
          </w:p>
        </w:tc>
      </w:tr>
      <w:tr w14:paraId="67ED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C42DA7">
            <w:pPr>
              <w:spacing w:before="20" w:after="20" w:line="300" w:lineRule="auto"/>
              <w:rPr>
                <w:rFonts w:hint="eastAsia" w:ascii="宋体" w:hAnsi="宋体" w:eastAsia="宋体"/>
              </w:rPr>
            </w:pPr>
            <w:r>
              <w:rPr>
                <w:rFonts w:ascii="宋体" w:hAnsi="宋体" w:eastAsia="宋体"/>
                <w:sz w:val="22"/>
                <w:szCs w:val="22"/>
              </w:rPr>
              <w:t>"设备电量低"</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183F20">
            <w:pPr>
              <w:spacing w:before="20" w:after="20" w:line="300" w:lineRule="auto"/>
              <w:rPr>
                <w:rFonts w:hint="eastAsia" w:ascii="宋体" w:hAnsi="宋体" w:eastAsia="宋体"/>
              </w:rPr>
            </w:pPr>
            <w:r>
              <w:rPr>
                <w:rFonts w:ascii="宋体" w:hAnsi="宋体" w:eastAsia="宋体"/>
                <w:sz w:val="22"/>
                <w:szCs w:val="22"/>
              </w:rPr>
              <w:t>设备电量低于20%</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3A9833">
            <w:pPr>
              <w:spacing w:before="20" w:after="20" w:line="300" w:lineRule="auto"/>
              <w:rPr>
                <w:rFonts w:hint="eastAsia" w:ascii="宋体" w:hAnsi="宋体" w:eastAsia="宋体"/>
              </w:rPr>
            </w:pPr>
            <w:r>
              <w:rPr>
                <w:rFonts w:ascii="宋体" w:hAnsi="宋体" w:eastAsia="宋体"/>
                <w:sz w:val="22"/>
                <w:szCs w:val="22"/>
              </w:rPr>
              <w:t>及时为设备充电</w:t>
            </w:r>
          </w:p>
        </w:tc>
      </w:tr>
      <w:tr w14:paraId="0729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184A38">
            <w:pPr>
              <w:spacing w:before="20" w:after="20" w:line="300" w:lineRule="auto"/>
              <w:rPr>
                <w:rFonts w:hint="eastAsia" w:ascii="宋体" w:hAnsi="宋体" w:eastAsia="宋体"/>
              </w:rPr>
            </w:pPr>
            <w:r>
              <w:rPr>
                <w:rFonts w:ascii="宋体" w:hAnsi="宋体" w:eastAsia="宋体"/>
                <w:sz w:val="22"/>
                <w:szCs w:val="22"/>
              </w:rPr>
              <w:t>"数据同步完成"</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E41266">
            <w:pPr>
              <w:spacing w:before="20" w:after="20" w:line="300" w:lineRule="auto"/>
              <w:rPr>
                <w:rFonts w:hint="eastAsia" w:ascii="宋体" w:hAnsi="宋体" w:eastAsia="宋体"/>
              </w:rPr>
            </w:pPr>
            <w:r>
              <w:rPr>
                <w:rFonts w:ascii="宋体" w:hAnsi="宋体" w:eastAsia="宋体"/>
                <w:sz w:val="22"/>
                <w:szCs w:val="22"/>
              </w:rPr>
              <w:t>数据已成功同步至医疗机构</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A2948A">
            <w:pPr>
              <w:spacing w:before="20" w:after="20" w:line="300" w:lineRule="auto"/>
              <w:rPr>
                <w:rFonts w:hint="eastAsia" w:ascii="宋体" w:hAnsi="宋体" w:eastAsia="宋体"/>
              </w:rPr>
            </w:pPr>
            <w:r>
              <w:rPr>
                <w:rFonts w:ascii="宋体" w:hAnsi="宋体" w:eastAsia="宋体"/>
                <w:sz w:val="22"/>
                <w:szCs w:val="22"/>
              </w:rPr>
              <w:t>无需操作</w:t>
            </w:r>
          </w:p>
        </w:tc>
      </w:tr>
      <w:tr w14:paraId="68C1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A9EF35">
            <w:pPr>
              <w:spacing w:before="20" w:after="20" w:line="300" w:lineRule="auto"/>
              <w:rPr>
                <w:rFonts w:hint="eastAsia" w:ascii="宋体" w:hAnsi="宋体" w:eastAsia="宋体"/>
              </w:rPr>
            </w:pPr>
            <w:r>
              <w:rPr>
                <w:rFonts w:ascii="宋体" w:hAnsi="宋体" w:eastAsia="宋体"/>
                <w:sz w:val="22"/>
                <w:szCs w:val="22"/>
              </w:rPr>
              <w:t>"系统维护通知"</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4AB22C">
            <w:pPr>
              <w:spacing w:before="20" w:after="20" w:line="300" w:lineRule="auto"/>
              <w:rPr>
                <w:rFonts w:hint="eastAsia" w:ascii="宋体" w:hAnsi="宋体" w:eastAsia="宋体"/>
              </w:rPr>
            </w:pPr>
            <w:r>
              <w:rPr>
                <w:rFonts w:ascii="宋体" w:hAnsi="宋体" w:eastAsia="宋体"/>
                <w:sz w:val="22"/>
                <w:szCs w:val="22"/>
              </w:rPr>
              <w:t>系统将于指定时间维护</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A22DBC">
            <w:pPr>
              <w:spacing w:before="20" w:after="20" w:line="300" w:lineRule="auto"/>
              <w:rPr>
                <w:rFonts w:hint="eastAsia" w:ascii="宋体" w:hAnsi="宋体" w:eastAsia="宋体"/>
              </w:rPr>
            </w:pPr>
            <w:r>
              <w:rPr>
                <w:rFonts w:ascii="宋体" w:hAnsi="宋体" w:eastAsia="宋体"/>
                <w:sz w:val="22"/>
                <w:szCs w:val="22"/>
              </w:rPr>
              <w:t>提前做好准备，维护期间可能无法访问</w:t>
            </w:r>
          </w:p>
        </w:tc>
      </w:tr>
    </w:tbl>
    <w:p w14:paraId="58D10869">
      <w:pPr>
        <w:pStyle w:val="3"/>
        <w:ind w:firstLine="0" w:firstLineChars="0"/>
        <w:rPr>
          <w:rFonts w:hint="eastAsia"/>
        </w:rPr>
      </w:pPr>
      <w:bookmarkStart w:id="93" w:name="_Toc14999"/>
      <w:r>
        <w:t>5.8 快速参考指南</w:t>
      </w:r>
      <w:bookmarkEnd w:id="93"/>
    </w:p>
    <w:p w14:paraId="663C8AA5">
      <w:pPr>
        <w:pStyle w:val="4"/>
        <w:rPr>
          <w:rFonts w:hint="eastAsia"/>
        </w:rPr>
      </w:pPr>
      <w:bookmarkStart w:id="94" w:name="_Toc9719"/>
      <w:r>
        <w:t>5.8.1 功能快捷入口</w:t>
      </w:r>
      <w:bookmarkEnd w:id="94"/>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3075"/>
        <w:gridCol w:w="4613"/>
      </w:tblGrid>
      <w:tr w14:paraId="2C15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B9FC85D">
            <w:pPr>
              <w:spacing w:before="20" w:after="20" w:line="300" w:lineRule="auto"/>
              <w:jc w:val="center"/>
              <w:rPr>
                <w:rFonts w:hint="eastAsia" w:ascii="宋体" w:hAnsi="宋体" w:eastAsia="宋体"/>
              </w:rPr>
            </w:pPr>
            <w:r>
              <w:rPr>
                <w:rFonts w:ascii="宋体" w:hAnsi="宋体" w:eastAsia="宋体"/>
                <w:b/>
                <w:bCs/>
                <w:sz w:val="22"/>
                <w:szCs w:val="22"/>
              </w:rPr>
              <w:t>功能</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BD66B40">
            <w:pPr>
              <w:spacing w:before="20" w:after="20" w:line="300" w:lineRule="auto"/>
              <w:jc w:val="center"/>
              <w:rPr>
                <w:rFonts w:hint="eastAsia" w:ascii="宋体" w:hAnsi="宋体" w:eastAsia="宋体"/>
              </w:rPr>
            </w:pPr>
            <w:r>
              <w:rPr>
                <w:rFonts w:ascii="宋体" w:hAnsi="宋体" w:eastAsia="宋体"/>
                <w:b/>
                <w:bCs/>
                <w:sz w:val="22"/>
                <w:szCs w:val="22"/>
              </w:rPr>
              <w:t>入口路径</w:t>
            </w:r>
          </w:p>
        </w:tc>
        <w:tc>
          <w:tcPr>
            <w:tcW w:w="4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BDD83CA">
            <w:pPr>
              <w:spacing w:before="20" w:after="20" w:line="300" w:lineRule="auto"/>
              <w:jc w:val="center"/>
              <w:rPr>
                <w:rFonts w:hint="eastAsia" w:ascii="宋体" w:hAnsi="宋体" w:eastAsia="宋体"/>
              </w:rPr>
            </w:pPr>
            <w:r>
              <w:rPr>
                <w:rFonts w:ascii="宋体" w:hAnsi="宋体" w:eastAsia="宋体"/>
                <w:b/>
                <w:bCs/>
                <w:sz w:val="22"/>
                <w:szCs w:val="22"/>
              </w:rPr>
              <w:t>快捷操作</w:t>
            </w:r>
          </w:p>
        </w:tc>
      </w:tr>
      <w:tr w14:paraId="343F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AEB26F">
            <w:pPr>
              <w:spacing w:before="20" w:after="20" w:line="300" w:lineRule="auto"/>
              <w:rPr>
                <w:rFonts w:hint="eastAsia" w:ascii="宋体" w:hAnsi="宋体" w:eastAsia="宋体"/>
              </w:rPr>
            </w:pPr>
            <w:r>
              <w:rPr>
                <w:rFonts w:ascii="宋体" w:hAnsi="宋体" w:eastAsia="宋体"/>
                <w:sz w:val="22"/>
                <w:szCs w:val="22"/>
              </w:rPr>
              <w:t>数字孪生</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0039B8">
            <w:pPr>
              <w:spacing w:before="20" w:after="20" w:line="300" w:lineRule="auto"/>
              <w:rPr>
                <w:rFonts w:hint="eastAsia" w:ascii="宋体" w:hAnsi="宋体" w:eastAsia="宋体"/>
              </w:rPr>
            </w:pPr>
            <w:r>
              <w:rPr>
                <w:rFonts w:ascii="宋体" w:hAnsi="宋体" w:eastAsia="宋体"/>
                <w:sz w:val="22"/>
                <w:szCs w:val="22"/>
              </w:rPr>
              <w:t>首页→数字孪生</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B3292D">
            <w:pPr>
              <w:spacing w:before="20" w:after="20" w:line="300" w:lineRule="auto"/>
              <w:rPr>
                <w:rFonts w:hint="eastAsia" w:ascii="宋体" w:hAnsi="宋体" w:eastAsia="宋体"/>
              </w:rPr>
            </w:pPr>
            <w:r>
              <w:rPr>
                <w:rFonts w:ascii="宋体" w:hAnsi="宋体" w:eastAsia="宋体"/>
                <w:sz w:val="22"/>
                <w:szCs w:val="22"/>
              </w:rPr>
              <w:t>查看3D人体健康态势</w:t>
            </w:r>
          </w:p>
        </w:tc>
      </w:tr>
      <w:tr w14:paraId="6BD2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6A8F59">
            <w:pPr>
              <w:spacing w:before="20" w:after="20" w:line="300" w:lineRule="auto"/>
              <w:rPr>
                <w:rFonts w:hint="eastAsia" w:ascii="宋体" w:hAnsi="宋体" w:eastAsia="宋体"/>
              </w:rPr>
            </w:pPr>
            <w:r>
              <w:rPr>
                <w:rFonts w:ascii="宋体" w:hAnsi="宋体" w:eastAsia="宋体"/>
                <w:sz w:val="22"/>
                <w:szCs w:val="22"/>
              </w:rPr>
              <w:t>实时监测</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09F04B">
            <w:pPr>
              <w:spacing w:before="20" w:after="20" w:line="300" w:lineRule="auto"/>
              <w:rPr>
                <w:rFonts w:hint="eastAsia" w:ascii="宋体" w:hAnsi="宋体" w:eastAsia="宋体"/>
              </w:rPr>
            </w:pPr>
            <w:r>
              <w:rPr>
                <w:rFonts w:ascii="宋体" w:hAnsi="宋体" w:eastAsia="宋体"/>
                <w:sz w:val="22"/>
                <w:szCs w:val="22"/>
              </w:rPr>
              <w:t>首页→健康监测</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545879">
            <w:pPr>
              <w:spacing w:before="20" w:after="20" w:line="300" w:lineRule="auto"/>
              <w:rPr>
                <w:rFonts w:hint="eastAsia" w:ascii="宋体" w:hAnsi="宋体" w:eastAsia="宋体"/>
              </w:rPr>
            </w:pPr>
            <w:r>
              <w:rPr>
                <w:rFonts w:ascii="宋体" w:hAnsi="宋体" w:eastAsia="宋体"/>
                <w:sz w:val="22"/>
                <w:szCs w:val="22"/>
              </w:rPr>
              <w:t>查看实时健康数据</w:t>
            </w:r>
          </w:p>
        </w:tc>
      </w:tr>
      <w:tr w14:paraId="4318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280A15">
            <w:pPr>
              <w:spacing w:before="20" w:after="20" w:line="300" w:lineRule="auto"/>
              <w:rPr>
                <w:rFonts w:hint="eastAsia" w:ascii="宋体" w:hAnsi="宋体" w:eastAsia="宋体"/>
              </w:rPr>
            </w:pPr>
            <w:r>
              <w:rPr>
                <w:rFonts w:ascii="宋体" w:hAnsi="宋体" w:eastAsia="宋体"/>
                <w:sz w:val="22"/>
                <w:szCs w:val="22"/>
              </w:rPr>
              <w:t>风险预警</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177A81">
            <w:pPr>
              <w:spacing w:before="20" w:after="20" w:line="300" w:lineRule="auto"/>
              <w:rPr>
                <w:rFonts w:hint="eastAsia" w:ascii="宋体" w:hAnsi="宋体" w:eastAsia="宋体"/>
              </w:rPr>
            </w:pPr>
            <w:r>
              <w:rPr>
                <w:rFonts w:ascii="宋体" w:hAnsi="宋体" w:eastAsia="宋体"/>
                <w:sz w:val="22"/>
                <w:szCs w:val="22"/>
              </w:rPr>
              <w:t>首页→风险预警</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C38D84">
            <w:pPr>
              <w:spacing w:before="20" w:after="20" w:line="300" w:lineRule="auto"/>
              <w:rPr>
                <w:rFonts w:hint="eastAsia" w:ascii="宋体" w:hAnsi="宋体" w:eastAsia="宋体"/>
              </w:rPr>
            </w:pPr>
            <w:r>
              <w:rPr>
                <w:rFonts w:ascii="宋体" w:hAnsi="宋体" w:eastAsia="宋体"/>
                <w:sz w:val="22"/>
                <w:szCs w:val="22"/>
              </w:rPr>
              <w:t>查看和处理预警</w:t>
            </w:r>
          </w:p>
        </w:tc>
      </w:tr>
      <w:tr w14:paraId="2984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AE3982">
            <w:pPr>
              <w:spacing w:before="20" w:after="20" w:line="300" w:lineRule="auto"/>
              <w:rPr>
                <w:rFonts w:hint="eastAsia" w:ascii="宋体" w:hAnsi="宋体" w:eastAsia="宋体"/>
              </w:rPr>
            </w:pPr>
            <w:r>
              <w:rPr>
                <w:rFonts w:ascii="宋体" w:hAnsi="宋体" w:eastAsia="宋体"/>
                <w:sz w:val="22"/>
                <w:szCs w:val="22"/>
              </w:rPr>
              <w:t>疾病模拟</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E0F1C9">
            <w:pPr>
              <w:spacing w:before="20" w:after="20" w:line="300" w:lineRule="auto"/>
              <w:rPr>
                <w:rFonts w:hint="eastAsia" w:ascii="宋体" w:hAnsi="宋体" w:eastAsia="宋体"/>
              </w:rPr>
            </w:pPr>
            <w:r>
              <w:rPr>
                <w:rFonts w:ascii="宋体" w:hAnsi="宋体" w:eastAsia="宋体"/>
                <w:sz w:val="22"/>
                <w:szCs w:val="22"/>
              </w:rPr>
              <w:t>首页→疾病模拟</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A8A9BF">
            <w:pPr>
              <w:spacing w:before="20" w:after="20" w:line="300" w:lineRule="auto"/>
              <w:rPr>
                <w:rFonts w:hint="eastAsia" w:ascii="宋体" w:hAnsi="宋体" w:eastAsia="宋体"/>
              </w:rPr>
            </w:pPr>
            <w:r>
              <w:rPr>
                <w:rFonts w:ascii="宋体" w:hAnsi="宋体" w:eastAsia="宋体"/>
                <w:sz w:val="22"/>
                <w:szCs w:val="22"/>
              </w:rPr>
              <w:t>模拟疾病演化过程</w:t>
            </w:r>
          </w:p>
        </w:tc>
      </w:tr>
      <w:tr w14:paraId="5FD1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E2F3FA">
            <w:pPr>
              <w:spacing w:before="20" w:after="20" w:line="300" w:lineRule="auto"/>
              <w:rPr>
                <w:rFonts w:hint="eastAsia" w:ascii="宋体" w:hAnsi="宋体" w:eastAsia="宋体"/>
              </w:rPr>
            </w:pPr>
            <w:r>
              <w:rPr>
                <w:rFonts w:ascii="宋体" w:hAnsi="宋体" w:eastAsia="宋体"/>
                <w:sz w:val="22"/>
                <w:szCs w:val="22"/>
              </w:rPr>
              <w:t>就医辅助</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B69DCE">
            <w:pPr>
              <w:spacing w:before="20" w:after="20" w:line="300" w:lineRule="auto"/>
              <w:rPr>
                <w:rFonts w:hint="eastAsia" w:ascii="宋体" w:hAnsi="宋体" w:eastAsia="宋体"/>
              </w:rPr>
            </w:pPr>
            <w:r>
              <w:rPr>
                <w:rFonts w:ascii="宋体" w:hAnsi="宋体" w:eastAsia="宋体"/>
                <w:sz w:val="22"/>
                <w:szCs w:val="22"/>
              </w:rPr>
              <w:t>首页→就医辅助</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D0B58A">
            <w:pPr>
              <w:spacing w:before="20" w:after="20" w:line="300" w:lineRule="auto"/>
              <w:rPr>
                <w:rFonts w:hint="eastAsia" w:ascii="宋体" w:hAnsi="宋体" w:eastAsia="宋体"/>
              </w:rPr>
            </w:pPr>
            <w:r>
              <w:rPr>
                <w:rFonts w:ascii="宋体" w:hAnsi="宋体" w:eastAsia="宋体"/>
                <w:sz w:val="22"/>
                <w:szCs w:val="22"/>
              </w:rPr>
              <w:t>同步数据、共享档案</w:t>
            </w:r>
          </w:p>
        </w:tc>
      </w:tr>
      <w:tr w14:paraId="0ABF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3D546A">
            <w:pPr>
              <w:spacing w:before="20" w:after="20" w:line="300" w:lineRule="auto"/>
              <w:rPr>
                <w:rFonts w:hint="eastAsia" w:ascii="宋体" w:hAnsi="宋体" w:eastAsia="宋体"/>
              </w:rPr>
            </w:pPr>
            <w:r>
              <w:rPr>
                <w:rFonts w:ascii="宋体" w:hAnsi="宋体" w:eastAsia="宋体"/>
                <w:sz w:val="22"/>
                <w:szCs w:val="22"/>
              </w:rPr>
              <w:t>健康档案</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DC6B22">
            <w:pPr>
              <w:spacing w:before="20" w:after="20" w:line="300" w:lineRule="auto"/>
              <w:rPr>
                <w:rFonts w:hint="eastAsia" w:ascii="宋体" w:hAnsi="宋体" w:eastAsia="宋体"/>
              </w:rPr>
            </w:pPr>
            <w:r>
              <w:rPr>
                <w:rFonts w:ascii="宋体" w:hAnsi="宋体" w:eastAsia="宋体"/>
                <w:sz w:val="22"/>
                <w:szCs w:val="22"/>
              </w:rPr>
              <w:t>首页→健康档案</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06BE4F">
            <w:pPr>
              <w:spacing w:before="20" w:after="20" w:line="300" w:lineRule="auto"/>
              <w:rPr>
                <w:rFonts w:hint="eastAsia" w:ascii="宋体" w:hAnsi="宋体" w:eastAsia="宋体"/>
              </w:rPr>
            </w:pPr>
            <w:r>
              <w:rPr>
                <w:rFonts w:ascii="宋体" w:hAnsi="宋体" w:eastAsia="宋体"/>
                <w:sz w:val="22"/>
                <w:szCs w:val="22"/>
              </w:rPr>
              <w:t>查看和管理健康档案</w:t>
            </w:r>
          </w:p>
        </w:tc>
      </w:tr>
      <w:tr w14:paraId="3DEF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DEBCE5">
            <w:pPr>
              <w:spacing w:before="20" w:after="20" w:line="300" w:lineRule="auto"/>
              <w:rPr>
                <w:rFonts w:hint="eastAsia" w:ascii="宋体" w:hAnsi="宋体" w:eastAsia="宋体"/>
              </w:rPr>
            </w:pPr>
            <w:r>
              <w:rPr>
                <w:rFonts w:ascii="宋体" w:hAnsi="宋体" w:eastAsia="宋体"/>
                <w:sz w:val="22"/>
                <w:szCs w:val="22"/>
              </w:rPr>
              <w:t>设备管理</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01A676">
            <w:pPr>
              <w:spacing w:before="20" w:after="20" w:line="300" w:lineRule="auto"/>
              <w:rPr>
                <w:rFonts w:hint="eastAsia" w:ascii="宋体" w:hAnsi="宋体" w:eastAsia="宋体"/>
              </w:rPr>
            </w:pPr>
            <w:r>
              <w:rPr>
                <w:rFonts w:ascii="宋体" w:hAnsi="宋体" w:eastAsia="宋体"/>
                <w:sz w:val="22"/>
                <w:szCs w:val="22"/>
              </w:rPr>
              <w:t>健康监测→设备管理</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5BCDB7">
            <w:pPr>
              <w:spacing w:before="20" w:after="20" w:line="300" w:lineRule="auto"/>
              <w:rPr>
                <w:rFonts w:hint="eastAsia" w:ascii="宋体" w:hAnsi="宋体" w:eastAsia="宋体"/>
              </w:rPr>
            </w:pPr>
            <w:r>
              <w:rPr>
                <w:rFonts w:ascii="宋体" w:hAnsi="宋体" w:eastAsia="宋体"/>
                <w:sz w:val="22"/>
                <w:szCs w:val="22"/>
              </w:rPr>
              <w:t>绑定/解绑设备</w:t>
            </w:r>
          </w:p>
        </w:tc>
      </w:tr>
      <w:tr w14:paraId="4925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7D1F1C">
            <w:pPr>
              <w:spacing w:before="20" w:after="20" w:line="300" w:lineRule="auto"/>
              <w:rPr>
                <w:rFonts w:hint="eastAsia" w:ascii="宋体" w:hAnsi="宋体" w:eastAsia="宋体"/>
              </w:rPr>
            </w:pPr>
            <w:r>
              <w:rPr>
                <w:rFonts w:ascii="宋体" w:hAnsi="宋体" w:eastAsia="宋体"/>
                <w:sz w:val="22"/>
                <w:szCs w:val="22"/>
              </w:rPr>
              <w:t>报告生成</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1F3CCE">
            <w:pPr>
              <w:spacing w:before="20" w:after="20" w:line="300" w:lineRule="auto"/>
              <w:rPr>
                <w:rFonts w:hint="eastAsia" w:ascii="宋体" w:hAnsi="宋体" w:eastAsia="宋体"/>
              </w:rPr>
            </w:pPr>
            <w:r>
              <w:rPr>
                <w:rFonts w:ascii="宋体" w:hAnsi="宋体" w:eastAsia="宋体"/>
                <w:sz w:val="22"/>
                <w:szCs w:val="22"/>
              </w:rPr>
              <w:t>健康档案→健康报告</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6C7730">
            <w:pPr>
              <w:spacing w:before="20" w:after="20" w:line="300" w:lineRule="auto"/>
              <w:rPr>
                <w:rFonts w:hint="eastAsia" w:ascii="宋体" w:hAnsi="宋体" w:eastAsia="宋体"/>
              </w:rPr>
            </w:pPr>
            <w:r>
              <w:rPr>
                <w:rFonts w:ascii="宋体" w:hAnsi="宋体" w:eastAsia="宋体"/>
                <w:sz w:val="22"/>
                <w:szCs w:val="22"/>
              </w:rPr>
              <w:t>生成和查看报告</w:t>
            </w:r>
          </w:p>
        </w:tc>
      </w:tr>
      <w:tr w14:paraId="22F0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8CFD63">
            <w:pPr>
              <w:spacing w:before="20" w:after="20" w:line="300" w:lineRule="auto"/>
              <w:rPr>
                <w:rFonts w:hint="eastAsia" w:ascii="宋体" w:hAnsi="宋体" w:eastAsia="宋体"/>
              </w:rPr>
            </w:pPr>
            <w:r>
              <w:rPr>
                <w:rFonts w:ascii="宋体" w:hAnsi="宋体" w:eastAsia="宋体"/>
                <w:sz w:val="22"/>
                <w:szCs w:val="22"/>
              </w:rPr>
              <w:t>系统设置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E1967B">
            <w:pPr>
              <w:spacing w:before="20" w:after="20" w:line="300" w:lineRule="auto"/>
              <w:rPr>
                <w:rFonts w:hint="eastAsia" w:ascii="宋体" w:hAnsi="宋体" w:eastAsia="宋体"/>
              </w:rPr>
            </w:pPr>
            <w:r>
              <w:rPr>
                <w:rFonts w:ascii="宋体" w:hAnsi="宋体" w:eastAsia="宋体"/>
                <w:sz w:val="22"/>
                <w:szCs w:val="22"/>
              </w:rPr>
              <w:t>用户头像→系统设置</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56CC84">
            <w:pPr>
              <w:spacing w:before="20" w:after="20" w:line="300" w:lineRule="auto"/>
              <w:rPr>
                <w:rFonts w:hint="eastAsia" w:ascii="宋体" w:hAnsi="宋体" w:eastAsia="宋体"/>
              </w:rPr>
            </w:pPr>
            <w:r>
              <w:rPr>
                <w:rFonts w:ascii="宋体" w:hAnsi="宋体" w:eastAsia="宋体"/>
                <w:sz w:val="22"/>
                <w:szCs w:val="22"/>
              </w:rPr>
              <w:t>配置个人偏好</w:t>
            </w:r>
          </w:p>
        </w:tc>
      </w:tr>
    </w:tbl>
    <w:p w14:paraId="0A827157">
      <w:pPr>
        <w:pStyle w:val="4"/>
        <w:rPr>
          <w:rFonts w:hint="eastAsia"/>
        </w:rPr>
      </w:pPr>
      <w:bookmarkStart w:id="95" w:name="_Toc29134"/>
      <w:r>
        <w:t>5.8.2 3D操作速查</w:t>
      </w:r>
      <w:bookmarkEnd w:id="95"/>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588"/>
        <w:gridCol w:w="3588"/>
      </w:tblGrid>
      <w:tr w14:paraId="25B3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942DC70">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50F999E">
            <w:pPr>
              <w:spacing w:before="20" w:after="20" w:line="300" w:lineRule="auto"/>
              <w:jc w:val="center"/>
              <w:rPr>
                <w:rFonts w:hint="eastAsia" w:ascii="宋体" w:hAnsi="宋体" w:eastAsia="宋体"/>
              </w:rPr>
            </w:pPr>
            <w:r>
              <w:rPr>
                <w:rFonts w:ascii="宋体" w:hAnsi="宋体" w:eastAsia="宋体"/>
                <w:b/>
                <w:bCs/>
                <w:sz w:val="22"/>
                <w:szCs w:val="22"/>
              </w:rPr>
              <w:t>鼠标</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2850F93">
            <w:pPr>
              <w:spacing w:before="20" w:after="20" w:line="300" w:lineRule="auto"/>
              <w:jc w:val="center"/>
              <w:rPr>
                <w:rFonts w:hint="eastAsia" w:ascii="宋体" w:hAnsi="宋体" w:eastAsia="宋体"/>
              </w:rPr>
            </w:pPr>
            <w:r>
              <w:rPr>
                <w:rFonts w:ascii="宋体" w:hAnsi="宋体" w:eastAsia="宋体"/>
                <w:b/>
                <w:bCs/>
                <w:sz w:val="22"/>
                <w:szCs w:val="22"/>
              </w:rPr>
              <w:t>触屏</w:t>
            </w:r>
          </w:p>
        </w:tc>
      </w:tr>
      <w:tr w14:paraId="364A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37DA3E">
            <w:pPr>
              <w:spacing w:before="20" w:after="20" w:line="300" w:lineRule="auto"/>
              <w:rPr>
                <w:rFonts w:hint="eastAsia" w:ascii="宋体" w:hAnsi="宋体" w:eastAsia="宋体"/>
              </w:rPr>
            </w:pPr>
            <w:r>
              <w:rPr>
                <w:rFonts w:ascii="宋体" w:hAnsi="宋体" w:eastAsia="宋体"/>
                <w:sz w:val="22"/>
                <w:szCs w:val="22"/>
              </w:rPr>
              <w:t>旋转</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BC7E86">
            <w:pPr>
              <w:spacing w:before="20" w:after="20" w:line="300" w:lineRule="auto"/>
              <w:rPr>
                <w:rFonts w:hint="eastAsia" w:ascii="宋体" w:hAnsi="宋体" w:eastAsia="宋体"/>
              </w:rPr>
            </w:pPr>
            <w:r>
              <w:rPr>
                <w:rFonts w:ascii="宋体" w:hAnsi="宋体" w:eastAsia="宋体"/>
                <w:sz w:val="22"/>
                <w:szCs w:val="22"/>
              </w:rPr>
              <w:t>按住左键拖动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4EBA37">
            <w:pPr>
              <w:spacing w:before="20" w:after="20" w:line="300" w:lineRule="auto"/>
              <w:rPr>
                <w:rFonts w:hint="eastAsia" w:ascii="宋体" w:hAnsi="宋体" w:eastAsia="宋体"/>
              </w:rPr>
            </w:pPr>
            <w:r>
              <w:rPr>
                <w:rFonts w:ascii="宋体" w:hAnsi="宋体" w:eastAsia="宋体"/>
                <w:sz w:val="22"/>
                <w:szCs w:val="22"/>
              </w:rPr>
              <w:t>单指滑动</w:t>
            </w:r>
          </w:p>
        </w:tc>
      </w:tr>
      <w:tr w14:paraId="678C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08E9FD">
            <w:pPr>
              <w:spacing w:before="20" w:after="20" w:line="300" w:lineRule="auto"/>
              <w:rPr>
                <w:rFonts w:hint="eastAsia" w:ascii="宋体" w:hAnsi="宋体" w:eastAsia="宋体"/>
              </w:rPr>
            </w:pPr>
            <w:r>
              <w:rPr>
                <w:rFonts w:ascii="宋体" w:hAnsi="宋体" w:eastAsia="宋体"/>
                <w:sz w:val="22"/>
                <w:szCs w:val="22"/>
              </w:rPr>
              <w:t>缩放</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05799B">
            <w:pPr>
              <w:spacing w:before="20" w:after="20" w:line="300" w:lineRule="auto"/>
              <w:rPr>
                <w:rFonts w:hint="eastAsia" w:ascii="宋体" w:hAnsi="宋体" w:eastAsia="宋体"/>
              </w:rPr>
            </w:pPr>
            <w:r>
              <w:rPr>
                <w:rFonts w:ascii="宋体" w:hAnsi="宋体" w:eastAsia="宋体"/>
                <w:sz w:val="22"/>
                <w:szCs w:val="22"/>
              </w:rPr>
              <w:t>滚轮滚动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172253">
            <w:pPr>
              <w:spacing w:before="20" w:after="20" w:line="300" w:lineRule="auto"/>
              <w:rPr>
                <w:rFonts w:hint="eastAsia" w:ascii="宋体" w:hAnsi="宋体" w:eastAsia="宋体"/>
              </w:rPr>
            </w:pPr>
            <w:r>
              <w:rPr>
                <w:rFonts w:ascii="宋体" w:hAnsi="宋体" w:eastAsia="宋体"/>
                <w:sz w:val="22"/>
                <w:szCs w:val="22"/>
              </w:rPr>
              <w:t>双指张开/捏合</w:t>
            </w:r>
          </w:p>
        </w:tc>
      </w:tr>
      <w:tr w14:paraId="26732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70C4FA">
            <w:pPr>
              <w:spacing w:before="20" w:after="20" w:line="300" w:lineRule="auto"/>
              <w:rPr>
                <w:rFonts w:hint="eastAsia" w:ascii="宋体" w:hAnsi="宋体" w:eastAsia="宋体"/>
              </w:rPr>
            </w:pPr>
            <w:r>
              <w:rPr>
                <w:rFonts w:ascii="宋体" w:hAnsi="宋体" w:eastAsia="宋体"/>
                <w:sz w:val="22"/>
                <w:szCs w:val="22"/>
              </w:rPr>
              <w:t>平移</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415D79">
            <w:pPr>
              <w:spacing w:before="20" w:after="20" w:line="300" w:lineRule="auto"/>
              <w:rPr>
                <w:rFonts w:hint="eastAsia" w:ascii="宋体" w:hAnsi="宋体" w:eastAsia="宋体"/>
              </w:rPr>
            </w:pPr>
            <w:r>
              <w:rPr>
                <w:rFonts w:ascii="宋体" w:hAnsi="宋体" w:eastAsia="宋体"/>
                <w:sz w:val="22"/>
                <w:szCs w:val="22"/>
              </w:rPr>
              <w:t>按住右键拖动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ABBCB5">
            <w:pPr>
              <w:spacing w:before="20" w:after="20" w:line="300" w:lineRule="auto"/>
              <w:rPr>
                <w:rFonts w:hint="eastAsia" w:ascii="宋体" w:hAnsi="宋体" w:eastAsia="宋体"/>
              </w:rPr>
            </w:pPr>
            <w:r>
              <w:rPr>
                <w:rFonts w:ascii="宋体" w:hAnsi="宋体" w:eastAsia="宋体"/>
                <w:sz w:val="22"/>
                <w:szCs w:val="22"/>
              </w:rPr>
              <w:t>双指拖动</w:t>
            </w:r>
          </w:p>
        </w:tc>
      </w:tr>
      <w:tr w14:paraId="236A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7C00DB">
            <w:pPr>
              <w:spacing w:before="20" w:after="20" w:line="300" w:lineRule="auto"/>
              <w:rPr>
                <w:rFonts w:hint="eastAsia" w:ascii="宋体" w:hAnsi="宋体" w:eastAsia="宋体"/>
              </w:rPr>
            </w:pPr>
            <w:r>
              <w:rPr>
                <w:rFonts w:ascii="宋体" w:hAnsi="宋体" w:eastAsia="宋体"/>
                <w:sz w:val="22"/>
                <w:szCs w:val="22"/>
              </w:rPr>
              <w:t>点击器官</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399DAF">
            <w:pPr>
              <w:spacing w:before="20" w:after="20" w:line="300" w:lineRule="auto"/>
              <w:rPr>
                <w:rFonts w:hint="eastAsia" w:ascii="宋体" w:hAnsi="宋体" w:eastAsia="宋体"/>
              </w:rPr>
            </w:pPr>
            <w:r>
              <w:rPr>
                <w:rFonts w:ascii="宋体" w:hAnsi="宋体" w:eastAsia="宋体"/>
                <w:sz w:val="22"/>
                <w:szCs w:val="22"/>
              </w:rPr>
              <w:t>左键单击</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633165">
            <w:pPr>
              <w:spacing w:before="20" w:after="20" w:line="300" w:lineRule="auto"/>
              <w:rPr>
                <w:rFonts w:hint="eastAsia" w:ascii="宋体" w:hAnsi="宋体" w:eastAsia="宋体"/>
              </w:rPr>
            </w:pPr>
            <w:r>
              <w:rPr>
                <w:rFonts w:ascii="宋体" w:hAnsi="宋体" w:eastAsia="宋体"/>
                <w:sz w:val="22"/>
                <w:szCs w:val="22"/>
              </w:rPr>
              <w:t>单指轻触</w:t>
            </w:r>
          </w:p>
        </w:tc>
      </w:tr>
      <w:tr w14:paraId="0D81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BCCF5B">
            <w:pPr>
              <w:spacing w:before="20" w:after="20" w:line="300" w:lineRule="auto"/>
              <w:rPr>
                <w:rFonts w:hint="eastAsia" w:ascii="宋体" w:hAnsi="宋体" w:eastAsia="宋体"/>
              </w:rPr>
            </w:pPr>
            <w:r>
              <w:rPr>
                <w:rFonts w:ascii="宋体" w:hAnsi="宋体" w:eastAsia="宋体"/>
                <w:sz w:val="22"/>
                <w:szCs w:val="22"/>
              </w:rPr>
              <w:t>重置视角</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6BBC55">
            <w:pPr>
              <w:spacing w:before="20" w:after="20" w:line="300" w:lineRule="auto"/>
              <w:rPr>
                <w:rFonts w:hint="eastAsia" w:ascii="宋体" w:hAnsi="宋体" w:eastAsia="宋体"/>
              </w:rPr>
            </w:pPr>
            <w:r>
              <w:rPr>
                <w:rFonts w:ascii="宋体" w:hAnsi="宋体" w:eastAsia="宋体"/>
                <w:sz w:val="22"/>
                <w:szCs w:val="22"/>
              </w:rPr>
              <w:t>点击"重置"按钮</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2506C3">
            <w:pPr>
              <w:spacing w:before="20" w:after="20" w:line="300" w:lineRule="auto"/>
              <w:rPr>
                <w:rFonts w:hint="eastAsia" w:ascii="宋体" w:hAnsi="宋体" w:eastAsia="宋体"/>
              </w:rPr>
            </w:pPr>
            <w:r>
              <w:rPr>
                <w:rFonts w:ascii="宋体" w:hAnsi="宋体" w:eastAsia="宋体"/>
                <w:sz w:val="22"/>
                <w:szCs w:val="22"/>
              </w:rPr>
              <w:t>点击"重置"按钮</w:t>
            </w:r>
          </w:p>
        </w:tc>
      </w:tr>
    </w:tbl>
    <w:p w14:paraId="2DC15CC1">
      <w:pPr>
        <w:pStyle w:val="4"/>
        <w:rPr>
          <w:rFonts w:hint="eastAsia"/>
        </w:rPr>
      </w:pPr>
      <w:bookmarkStart w:id="96" w:name="_Toc14105"/>
      <w:r>
        <w:t>5.8.3 预警等级速查</w:t>
      </w:r>
      <w:bookmarkEnd w:id="96"/>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5"/>
        <w:gridCol w:w="1025"/>
        <w:gridCol w:w="2563"/>
        <w:gridCol w:w="4613"/>
      </w:tblGrid>
      <w:tr w14:paraId="1164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E101AB9">
            <w:pPr>
              <w:spacing w:before="20" w:after="20" w:line="300" w:lineRule="auto"/>
              <w:jc w:val="center"/>
              <w:rPr>
                <w:rFonts w:hint="eastAsia" w:ascii="宋体" w:hAnsi="宋体" w:eastAsia="宋体"/>
              </w:rPr>
            </w:pPr>
            <w:r>
              <w:rPr>
                <w:rFonts w:ascii="宋体" w:hAnsi="宋体" w:eastAsia="宋体"/>
                <w:b/>
                <w:bCs/>
                <w:sz w:val="22"/>
                <w:szCs w:val="22"/>
              </w:rPr>
              <w:t>等级</w:t>
            </w:r>
          </w:p>
        </w:tc>
        <w:tc>
          <w:tcPr>
            <w:tcW w:w="1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ADE1766">
            <w:pPr>
              <w:spacing w:before="20" w:after="20" w:line="300" w:lineRule="auto"/>
              <w:jc w:val="center"/>
              <w:rPr>
                <w:rFonts w:hint="eastAsia" w:ascii="宋体" w:hAnsi="宋体" w:eastAsia="宋体"/>
              </w:rPr>
            </w:pPr>
            <w:r>
              <w:rPr>
                <w:rFonts w:ascii="宋体" w:hAnsi="宋体" w:eastAsia="宋体"/>
                <w:b/>
                <w:bCs/>
                <w:sz w:val="22"/>
                <w:szCs w:val="22"/>
              </w:rPr>
              <w:t>颜色</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534AF59">
            <w:pPr>
              <w:spacing w:before="20" w:after="20" w:line="300" w:lineRule="auto"/>
              <w:jc w:val="center"/>
              <w:rPr>
                <w:rFonts w:hint="eastAsia" w:ascii="宋体" w:hAnsi="宋体" w:eastAsia="宋体"/>
              </w:rPr>
            </w:pPr>
            <w:r>
              <w:rPr>
                <w:rFonts w:ascii="宋体" w:hAnsi="宋体" w:eastAsia="宋体"/>
                <w:b/>
                <w:bCs/>
                <w:sz w:val="22"/>
                <w:szCs w:val="22"/>
              </w:rPr>
              <w:t>含义</w:t>
            </w:r>
          </w:p>
        </w:tc>
        <w:tc>
          <w:tcPr>
            <w:tcW w:w="4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137B695">
            <w:pPr>
              <w:spacing w:before="20" w:after="20" w:line="300" w:lineRule="auto"/>
              <w:jc w:val="center"/>
              <w:rPr>
                <w:rFonts w:hint="eastAsia" w:ascii="宋体" w:hAnsi="宋体" w:eastAsia="宋体"/>
              </w:rPr>
            </w:pPr>
            <w:r>
              <w:rPr>
                <w:rFonts w:ascii="宋体" w:hAnsi="宋体" w:eastAsia="宋体"/>
                <w:b/>
                <w:bCs/>
                <w:sz w:val="22"/>
                <w:szCs w:val="22"/>
              </w:rPr>
              <w:t>响应要求</w:t>
            </w:r>
          </w:p>
        </w:tc>
      </w:tr>
      <w:tr w14:paraId="0919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52C8CA">
            <w:pPr>
              <w:spacing w:before="20" w:after="20" w:line="300" w:lineRule="auto"/>
              <w:rPr>
                <w:rFonts w:hint="eastAsia" w:ascii="宋体" w:hAnsi="宋体" w:eastAsia="宋体"/>
              </w:rPr>
            </w:pPr>
            <w:r>
              <w:rPr>
                <w:rFonts w:ascii="宋体" w:hAnsi="宋体" w:eastAsia="宋体"/>
                <w:sz w:val="22"/>
                <w:szCs w:val="22"/>
              </w:rPr>
              <w:t>绿色</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EDC964">
            <w:pPr>
              <w:spacing w:before="20" w:after="20" w:line="300" w:lineRule="auto"/>
              <w:rPr>
                <w:rFonts w:hint="eastAsia" w:ascii="宋体" w:hAnsi="宋体" w:eastAsia="宋体"/>
              </w:rPr>
            </w:pPr>
            <w:r>
              <w:rPr>
                <w:rFonts w:ascii="宋体" w:hAnsi="宋体" w:eastAsia="宋体"/>
                <w:sz w:val="22"/>
                <w:szCs w:val="22"/>
              </w:rPr>
              <w:t>绿色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5403A2">
            <w:pPr>
              <w:spacing w:before="20" w:after="20" w:line="300" w:lineRule="auto"/>
              <w:rPr>
                <w:rFonts w:hint="eastAsia" w:ascii="宋体" w:hAnsi="宋体" w:eastAsia="宋体"/>
              </w:rPr>
            </w:pPr>
            <w:r>
              <w:rPr>
                <w:rFonts w:ascii="宋体" w:hAnsi="宋体" w:eastAsia="宋体"/>
                <w:sz w:val="22"/>
                <w:szCs w:val="22"/>
              </w:rPr>
              <w:t>正常，无明显风险</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1C0C89">
            <w:pPr>
              <w:spacing w:before="20" w:after="20" w:line="300" w:lineRule="auto"/>
              <w:rPr>
                <w:rFonts w:hint="eastAsia" w:ascii="宋体" w:hAnsi="宋体" w:eastAsia="宋体"/>
              </w:rPr>
            </w:pPr>
            <w:r>
              <w:rPr>
                <w:rFonts w:ascii="宋体" w:hAnsi="宋体" w:eastAsia="宋体"/>
                <w:sz w:val="22"/>
                <w:szCs w:val="22"/>
              </w:rPr>
              <w:t>保持正常健康管理</w:t>
            </w:r>
          </w:p>
        </w:tc>
      </w:tr>
      <w:tr w14:paraId="54D9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BAB2D4">
            <w:pPr>
              <w:spacing w:before="20" w:after="20" w:line="300" w:lineRule="auto"/>
              <w:rPr>
                <w:rFonts w:hint="eastAsia" w:ascii="宋体" w:hAnsi="宋体" w:eastAsia="宋体"/>
              </w:rPr>
            </w:pPr>
            <w:r>
              <w:rPr>
                <w:rFonts w:ascii="宋体" w:hAnsi="宋体" w:eastAsia="宋体"/>
                <w:sz w:val="22"/>
                <w:szCs w:val="22"/>
              </w:rPr>
              <w:t>黄色</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6B3C42">
            <w:pPr>
              <w:spacing w:before="20" w:after="20" w:line="300" w:lineRule="auto"/>
              <w:rPr>
                <w:rFonts w:hint="eastAsia" w:ascii="宋体" w:hAnsi="宋体" w:eastAsia="宋体"/>
              </w:rPr>
            </w:pPr>
            <w:r>
              <w:rPr>
                <w:rFonts w:ascii="宋体" w:hAnsi="宋体" w:eastAsia="宋体"/>
                <w:sz w:val="22"/>
                <w:szCs w:val="22"/>
              </w:rPr>
              <w:t>黄色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F384F2">
            <w:pPr>
              <w:spacing w:before="20" w:after="20" w:line="300" w:lineRule="auto"/>
              <w:rPr>
                <w:rFonts w:hint="eastAsia" w:ascii="宋体" w:hAnsi="宋体" w:eastAsia="宋体"/>
              </w:rPr>
            </w:pPr>
            <w:r>
              <w:rPr>
                <w:rFonts w:ascii="宋体" w:hAnsi="宋体" w:eastAsia="宋体"/>
                <w:sz w:val="22"/>
                <w:szCs w:val="22"/>
              </w:rPr>
              <w:t>关注级，轻度异常</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401102">
            <w:pPr>
              <w:spacing w:before="20" w:after="20" w:line="300" w:lineRule="auto"/>
              <w:rPr>
                <w:rFonts w:hint="eastAsia" w:ascii="宋体" w:hAnsi="宋体" w:eastAsia="宋体"/>
              </w:rPr>
            </w:pPr>
            <w:r>
              <w:rPr>
                <w:rFonts w:ascii="宋体" w:hAnsi="宋体" w:eastAsia="宋体"/>
                <w:sz w:val="22"/>
                <w:szCs w:val="22"/>
              </w:rPr>
              <w:t>调整生活方式，加强监测</w:t>
            </w:r>
          </w:p>
        </w:tc>
      </w:tr>
      <w:tr w14:paraId="16F7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7CD781">
            <w:pPr>
              <w:spacing w:before="20" w:after="20" w:line="300" w:lineRule="auto"/>
              <w:rPr>
                <w:rFonts w:hint="eastAsia" w:ascii="宋体" w:hAnsi="宋体" w:eastAsia="宋体"/>
              </w:rPr>
            </w:pPr>
            <w:r>
              <w:rPr>
                <w:rFonts w:ascii="宋体" w:hAnsi="宋体" w:eastAsia="宋体"/>
                <w:sz w:val="22"/>
                <w:szCs w:val="22"/>
              </w:rPr>
              <w:t>橙色</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643A58">
            <w:pPr>
              <w:spacing w:before="20" w:after="20" w:line="300" w:lineRule="auto"/>
              <w:rPr>
                <w:rFonts w:hint="eastAsia" w:ascii="宋体" w:hAnsi="宋体" w:eastAsia="宋体"/>
              </w:rPr>
            </w:pPr>
            <w:r>
              <w:rPr>
                <w:rFonts w:ascii="宋体" w:hAnsi="宋体" w:eastAsia="宋体"/>
                <w:sz w:val="22"/>
                <w:szCs w:val="22"/>
              </w:rPr>
              <w:t>橙色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1F0A93">
            <w:pPr>
              <w:spacing w:before="20" w:after="20" w:line="300" w:lineRule="auto"/>
              <w:rPr>
                <w:rFonts w:hint="eastAsia" w:ascii="宋体" w:hAnsi="宋体" w:eastAsia="宋体"/>
              </w:rPr>
            </w:pPr>
            <w:r>
              <w:rPr>
                <w:rFonts w:ascii="宋体" w:hAnsi="宋体" w:eastAsia="宋体"/>
                <w:sz w:val="22"/>
                <w:szCs w:val="22"/>
              </w:rPr>
              <w:t>中风险，明显异常</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E5839F">
            <w:pPr>
              <w:spacing w:before="20" w:after="20" w:line="300" w:lineRule="auto"/>
              <w:rPr>
                <w:rFonts w:hint="eastAsia" w:ascii="宋体" w:hAnsi="宋体" w:eastAsia="宋体"/>
              </w:rPr>
            </w:pPr>
            <w:r>
              <w:rPr>
                <w:rFonts w:ascii="宋体" w:hAnsi="宋体" w:eastAsia="宋体"/>
                <w:sz w:val="22"/>
                <w:szCs w:val="22"/>
              </w:rPr>
              <w:t>尽快就医咨询</w:t>
            </w:r>
          </w:p>
        </w:tc>
      </w:tr>
      <w:tr w14:paraId="067C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8F7002">
            <w:pPr>
              <w:spacing w:before="20" w:after="20" w:line="300" w:lineRule="auto"/>
              <w:rPr>
                <w:rFonts w:hint="eastAsia" w:ascii="宋体" w:hAnsi="宋体" w:eastAsia="宋体"/>
              </w:rPr>
            </w:pPr>
            <w:r>
              <w:rPr>
                <w:rFonts w:ascii="宋体" w:hAnsi="宋体" w:eastAsia="宋体"/>
                <w:sz w:val="22"/>
                <w:szCs w:val="22"/>
              </w:rPr>
              <w:t>红色</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C8CCD3">
            <w:pPr>
              <w:spacing w:before="20" w:after="20" w:line="300" w:lineRule="auto"/>
              <w:rPr>
                <w:rFonts w:hint="eastAsia" w:ascii="宋体" w:hAnsi="宋体" w:eastAsia="宋体"/>
              </w:rPr>
            </w:pPr>
            <w:r>
              <w:rPr>
                <w:rFonts w:ascii="宋体" w:hAnsi="宋体" w:eastAsia="宋体"/>
                <w:sz w:val="22"/>
                <w:szCs w:val="22"/>
              </w:rPr>
              <w:t>红色</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669B2A">
            <w:pPr>
              <w:spacing w:before="20" w:after="20" w:line="300" w:lineRule="auto"/>
              <w:rPr>
                <w:rFonts w:hint="eastAsia" w:ascii="宋体" w:hAnsi="宋体" w:eastAsia="宋体"/>
              </w:rPr>
            </w:pPr>
            <w:r>
              <w:rPr>
                <w:rFonts w:ascii="宋体" w:hAnsi="宋体" w:eastAsia="宋体"/>
                <w:sz w:val="22"/>
                <w:szCs w:val="22"/>
              </w:rPr>
              <w:t>高风险，严重异常</w:t>
            </w:r>
          </w:p>
        </w:tc>
        <w:tc>
          <w:tcPr>
            <w:tcW w:w="4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5B4BEF">
            <w:pPr>
              <w:spacing w:before="20" w:after="20" w:line="300" w:lineRule="auto"/>
              <w:rPr>
                <w:rFonts w:hint="eastAsia" w:ascii="宋体" w:hAnsi="宋体" w:eastAsia="宋体"/>
              </w:rPr>
            </w:pPr>
            <w:r>
              <w:rPr>
                <w:rFonts w:ascii="宋体" w:hAnsi="宋体" w:eastAsia="宋体"/>
                <w:sz w:val="22"/>
                <w:szCs w:val="22"/>
              </w:rPr>
              <w:t>立即就医，紧急情况拨打120</w:t>
            </w:r>
          </w:p>
        </w:tc>
      </w:tr>
    </w:tbl>
    <w:p w14:paraId="0392741C">
      <w:pPr>
        <w:rPr>
          <w:rFonts w:hint="eastAsia" w:ascii="宋体" w:hAnsi="宋体" w:eastAsia="宋体"/>
        </w:rPr>
      </w:pPr>
      <w:r>
        <w:rPr>
          <w:rFonts w:ascii="宋体" w:hAnsi="宋体" w:eastAsia="宋体"/>
        </w:rPr>
        <w:br w:type="page"/>
      </w:r>
    </w:p>
    <w:p w14:paraId="247D1B68">
      <w:pPr>
        <w:pStyle w:val="2"/>
        <w:ind w:firstLine="0" w:firstLineChars="0"/>
        <w:rPr>
          <w:rFonts w:hint="eastAsia"/>
        </w:rPr>
      </w:pPr>
      <w:bookmarkStart w:id="97" w:name="_Toc13491"/>
      <w:r>
        <w:t>6 典型业务流程</w:t>
      </w:r>
      <w:bookmarkEnd w:id="97"/>
    </w:p>
    <w:p w14:paraId="6E913853">
      <w:pPr>
        <w:spacing w:before="60" w:after="60" w:line="360" w:lineRule="auto"/>
        <w:ind w:firstLine="420"/>
        <w:rPr>
          <w:rFonts w:hint="eastAsia" w:ascii="宋体" w:hAnsi="宋体" w:eastAsia="宋体"/>
        </w:rPr>
      </w:pPr>
      <w:r>
        <w:rPr>
          <w:rFonts w:ascii="宋体" w:hAnsi="宋体" w:eastAsia="宋体"/>
        </w:rPr>
        <w:t>本章描述数字人系统的典型业务流程，帮助用户理解各功能模块之间的协作关系和操作顺序。</w:t>
      </w:r>
    </w:p>
    <w:p w14:paraId="542AB64C">
      <w:pPr>
        <w:pStyle w:val="3"/>
        <w:ind w:firstLine="0" w:firstLineChars="0"/>
        <w:rPr>
          <w:rFonts w:hint="eastAsia"/>
        </w:rPr>
      </w:pPr>
      <w:bookmarkStart w:id="98" w:name="_Toc15266"/>
      <w:r>
        <w:t>6.1 日常健康监测流程</w:t>
      </w:r>
      <w:bookmarkEnd w:id="98"/>
    </w:p>
    <w:p w14:paraId="05A05C0D">
      <w:pPr>
        <w:spacing w:before="60" w:after="60" w:line="360" w:lineRule="auto"/>
        <w:rPr>
          <w:rFonts w:hint="eastAsia" w:ascii="宋体" w:hAnsi="宋体" w:eastAsia="宋体"/>
        </w:rPr>
      </w:pPr>
      <w:r>
        <w:rPr>
          <w:rFonts w:ascii="宋体" w:hAnsi="宋体" w:eastAsia="宋体"/>
        </w:rPr>
        <w:t>日常健康监测是系统最基础的业务流程，涵盖了从设备佩戴到数据查看的完整过程。</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563"/>
        <w:gridCol w:w="2563"/>
        <w:gridCol w:w="3485"/>
      </w:tblGrid>
      <w:tr w14:paraId="629B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3F81B69">
            <w:pPr>
              <w:spacing w:before="20" w:after="20" w:line="300" w:lineRule="auto"/>
              <w:jc w:val="center"/>
              <w:rPr>
                <w:rFonts w:hint="eastAsia" w:ascii="宋体" w:hAnsi="宋体" w:eastAsia="宋体"/>
              </w:rPr>
            </w:pPr>
            <w:r>
              <w:rPr>
                <w:rFonts w:ascii="宋体" w:hAnsi="宋体" w:eastAsia="宋体"/>
                <w:b/>
                <w:bCs/>
                <w:sz w:val="22"/>
                <w:szCs w:val="22"/>
              </w:rPr>
              <w:t>步骤</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040904C">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7EC5E8C">
            <w:pPr>
              <w:spacing w:before="20" w:after="20" w:line="300" w:lineRule="auto"/>
              <w:jc w:val="center"/>
              <w:rPr>
                <w:rFonts w:hint="eastAsia" w:ascii="宋体" w:hAnsi="宋体" w:eastAsia="宋体"/>
              </w:rPr>
            </w:pPr>
            <w:r>
              <w:rPr>
                <w:rFonts w:ascii="宋体" w:hAnsi="宋体" w:eastAsia="宋体"/>
                <w:b/>
                <w:bCs/>
                <w:sz w:val="22"/>
                <w:szCs w:val="22"/>
              </w:rPr>
              <w:t>模块</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1F3D768">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6829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7AB7EB">
            <w:pPr>
              <w:spacing w:before="20" w:after="20" w:line="300" w:lineRule="auto"/>
              <w:rPr>
                <w:rFonts w:hint="eastAsia" w:ascii="宋体" w:hAnsi="宋体" w:eastAsia="宋体"/>
              </w:rPr>
            </w:pPr>
            <w:r>
              <w:rPr>
                <w:rFonts w:ascii="宋体" w:hAnsi="宋体" w:eastAsia="宋体"/>
                <w:sz w:val="22"/>
                <w:szCs w:val="22"/>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EE6998">
            <w:pPr>
              <w:spacing w:before="20" w:after="20" w:line="300" w:lineRule="auto"/>
              <w:rPr>
                <w:rFonts w:hint="eastAsia" w:ascii="宋体" w:hAnsi="宋体" w:eastAsia="宋体"/>
              </w:rPr>
            </w:pPr>
            <w:r>
              <w:rPr>
                <w:rFonts w:ascii="宋体" w:hAnsi="宋体" w:eastAsia="宋体"/>
                <w:sz w:val="22"/>
                <w:szCs w:val="22"/>
              </w:rPr>
              <w:t>佩戴监测设备</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55C10B">
            <w:pPr>
              <w:spacing w:before="20" w:after="20" w:line="300" w:lineRule="auto"/>
              <w:rPr>
                <w:rFonts w:hint="eastAsia" w:ascii="宋体" w:hAnsi="宋体" w:eastAsia="宋体"/>
              </w:rPr>
            </w:pPr>
            <w:r>
              <w:rPr>
                <w:rFonts w:ascii="宋体" w:hAnsi="宋体" w:eastAsia="宋体"/>
                <w:sz w:val="22"/>
                <w:szCs w:val="22"/>
              </w:rPr>
              <w:t>多设备健康监测</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DB67C9">
            <w:pPr>
              <w:spacing w:before="20" w:after="20" w:line="300" w:lineRule="auto"/>
              <w:rPr>
                <w:rFonts w:hint="eastAsia" w:ascii="宋体" w:hAnsi="宋体" w:eastAsia="宋体"/>
              </w:rPr>
            </w:pPr>
            <w:r>
              <w:rPr>
                <w:rFonts w:ascii="宋体" w:hAnsi="宋体" w:eastAsia="宋体"/>
                <w:sz w:val="22"/>
                <w:szCs w:val="22"/>
              </w:rPr>
              <w:t>按说明书要求正确佩戴心电、脑电等设备</w:t>
            </w:r>
          </w:p>
        </w:tc>
      </w:tr>
      <w:tr w14:paraId="4A7D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F9D44F">
            <w:pPr>
              <w:spacing w:before="20" w:after="20" w:line="300" w:lineRule="auto"/>
              <w:rPr>
                <w:rFonts w:hint="eastAsia" w:ascii="宋体" w:hAnsi="宋体" w:eastAsia="宋体"/>
              </w:rPr>
            </w:pPr>
            <w:r>
              <w:rPr>
                <w:rFonts w:ascii="宋体" w:hAnsi="宋体" w:eastAsia="宋体"/>
                <w:sz w:val="22"/>
                <w:szCs w:val="22"/>
              </w:rPr>
              <w:t>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52AC38">
            <w:pPr>
              <w:spacing w:before="20" w:after="20" w:line="300" w:lineRule="auto"/>
              <w:rPr>
                <w:rFonts w:hint="eastAsia" w:ascii="宋体" w:hAnsi="宋体" w:eastAsia="宋体"/>
              </w:rPr>
            </w:pPr>
            <w:r>
              <w:rPr>
                <w:rFonts w:ascii="宋体" w:hAnsi="宋体" w:eastAsia="宋体"/>
                <w:sz w:val="22"/>
                <w:szCs w:val="22"/>
              </w:rPr>
              <w:t>确认设备在线</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A5D22A">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7C455C">
            <w:pPr>
              <w:spacing w:before="20" w:after="20" w:line="300" w:lineRule="auto"/>
              <w:rPr>
                <w:rFonts w:hint="eastAsia" w:ascii="宋体" w:hAnsi="宋体" w:eastAsia="宋体"/>
              </w:rPr>
            </w:pPr>
            <w:r>
              <w:rPr>
                <w:rFonts w:ascii="宋体" w:hAnsi="宋体" w:eastAsia="宋体"/>
                <w:sz w:val="22"/>
                <w:szCs w:val="22"/>
              </w:rPr>
              <w:t>检查设备状态为"在线"</w:t>
            </w:r>
          </w:p>
        </w:tc>
      </w:tr>
      <w:tr w14:paraId="7A15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FFD767">
            <w:pPr>
              <w:spacing w:before="20" w:after="20" w:line="300" w:lineRule="auto"/>
              <w:rPr>
                <w:rFonts w:hint="eastAsia" w:ascii="宋体" w:hAnsi="宋体" w:eastAsia="宋体"/>
              </w:rPr>
            </w:pPr>
            <w:r>
              <w:rPr>
                <w:rFonts w:ascii="宋体" w:hAnsi="宋体" w:eastAsia="宋体"/>
                <w:sz w:val="22"/>
                <w:szCs w:val="22"/>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F76E26">
            <w:pPr>
              <w:spacing w:before="20" w:after="20" w:line="300" w:lineRule="auto"/>
              <w:rPr>
                <w:rFonts w:hint="eastAsia" w:ascii="宋体" w:hAnsi="宋体" w:eastAsia="宋体"/>
              </w:rPr>
            </w:pPr>
            <w:r>
              <w:rPr>
                <w:rFonts w:ascii="宋体" w:hAnsi="宋体" w:eastAsia="宋体"/>
                <w:sz w:val="22"/>
                <w:szCs w:val="22"/>
              </w:rPr>
              <w:t>查看实时监测数据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497894">
            <w:pPr>
              <w:spacing w:before="20" w:after="20" w:line="300" w:lineRule="auto"/>
              <w:rPr>
                <w:rFonts w:hint="eastAsia" w:ascii="宋体" w:hAnsi="宋体" w:eastAsia="宋体"/>
              </w:rPr>
            </w:pPr>
            <w:r>
              <w:rPr>
                <w:rFonts w:ascii="宋体" w:hAnsi="宋体" w:eastAsia="宋体"/>
                <w:sz w:val="22"/>
                <w:szCs w:val="22"/>
              </w:rPr>
              <w:t>多设备健康监测-实时看板</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A39844">
            <w:pPr>
              <w:spacing w:before="20" w:after="20" w:line="300" w:lineRule="auto"/>
              <w:rPr>
                <w:rFonts w:hint="eastAsia" w:ascii="宋体" w:hAnsi="宋体" w:eastAsia="宋体"/>
              </w:rPr>
            </w:pPr>
            <w:r>
              <w:rPr>
                <w:rFonts w:ascii="宋体" w:hAnsi="宋体" w:eastAsia="宋体"/>
                <w:sz w:val="22"/>
                <w:szCs w:val="22"/>
              </w:rPr>
              <w:t>在实时监测看板查看各项指标</w:t>
            </w:r>
          </w:p>
        </w:tc>
      </w:tr>
      <w:tr w14:paraId="415D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D2C34A">
            <w:pPr>
              <w:spacing w:before="20" w:after="20" w:line="300" w:lineRule="auto"/>
              <w:rPr>
                <w:rFonts w:hint="eastAsia" w:ascii="宋体" w:hAnsi="宋体" w:eastAsia="宋体"/>
              </w:rPr>
            </w:pPr>
            <w:r>
              <w:rPr>
                <w:rFonts w:ascii="宋体" w:hAnsi="宋体" w:eastAsia="宋体"/>
                <w:sz w:val="22"/>
                <w:szCs w:val="22"/>
              </w:rPr>
              <w:t>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9ABDD5">
            <w:pPr>
              <w:spacing w:before="20" w:after="20" w:line="300" w:lineRule="auto"/>
              <w:rPr>
                <w:rFonts w:hint="eastAsia" w:ascii="宋体" w:hAnsi="宋体" w:eastAsia="宋体"/>
              </w:rPr>
            </w:pPr>
            <w:r>
              <w:rPr>
                <w:rFonts w:ascii="宋体" w:hAnsi="宋体" w:eastAsia="宋体"/>
                <w:sz w:val="22"/>
                <w:szCs w:val="22"/>
              </w:rPr>
              <w:t>查看数字孪生态势</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7166F4">
            <w:pPr>
              <w:spacing w:before="20" w:after="20" w:line="300" w:lineRule="auto"/>
              <w:rPr>
                <w:rFonts w:hint="eastAsia" w:ascii="宋体" w:hAnsi="宋体" w:eastAsia="宋体"/>
              </w:rPr>
            </w:pPr>
            <w:r>
              <w:rPr>
                <w:rFonts w:ascii="宋体" w:hAnsi="宋体" w:eastAsia="宋体"/>
                <w:sz w:val="22"/>
                <w:szCs w:val="22"/>
              </w:rPr>
              <w:t>数字孪生人体交互界面</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87588F">
            <w:pPr>
              <w:spacing w:before="20" w:after="20" w:line="300" w:lineRule="auto"/>
              <w:rPr>
                <w:rFonts w:hint="eastAsia" w:ascii="宋体" w:hAnsi="宋体" w:eastAsia="宋体"/>
              </w:rPr>
            </w:pPr>
            <w:r>
              <w:rPr>
                <w:rFonts w:ascii="宋体" w:hAnsi="宋体" w:eastAsia="宋体"/>
                <w:sz w:val="22"/>
                <w:szCs w:val="22"/>
              </w:rPr>
              <w:t>在3D数字人上查看全身健康态势</w:t>
            </w:r>
          </w:p>
        </w:tc>
      </w:tr>
      <w:tr w14:paraId="1912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BDCA91">
            <w:pPr>
              <w:spacing w:before="20" w:after="20" w:line="300" w:lineRule="auto"/>
              <w:rPr>
                <w:rFonts w:hint="eastAsia" w:ascii="宋体" w:hAnsi="宋体" w:eastAsia="宋体"/>
              </w:rPr>
            </w:pPr>
            <w:r>
              <w:rPr>
                <w:rFonts w:ascii="宋体" w:hAnsi="宋体" w:eastAsia="宋体"/>
                <w:sz w:val="22"/>
                <w:szCs w:val="22"/>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10E3B6">
            <w:pPr>
              <w:spacing w:before="20" w:after="20" w:line="300" w:lineRule="auto"/>
              <w:rPr>
                <w:rFonts w:hint="eastAsia" w:ascii="宋体" w:hAnsi="宋体" w:eastAsia="宋体"/>
              </w:rPr>
            </w:pPr>
            <w:r>
              <w:rPr>
                <w:rFonts w:ascii="宋体" w:hAnsi="宋体" w:eastAsia="宋体"/>
                <w:sz w:val="22"/>
                <w:szCs w:val="22"/>
              </w:rPr>
              <w:t>处理异常数据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FC7817">
            <w:pPr>
              <w:spacing w:before="20" w:after="20" w:line="300" w:lineRule="auto"/>
              <w:rPr>
                <w:rFonts w:hint="eastAsia" w:ascii="宋体" w:hAnsi="宋体" w:eastAsia="宋体"/>
              </w:rPr>
            </w:pPr>
            <w:r>
              <w:rPr>
                <w:rFonts w:ascii="宋体" w:hAnsi="宋体" w:eastAsia="宋体"/>
                <w:sz w:val="22"/>
                <w:szCs w:val="22"/>
              </w:rPr>
              <w:t>健康风险智能预警</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97BBF5">
            <w:pPr>
              <w:spacing w:before="20" w:after="20" w:line="300" w:lineRule="auto"/>
              <w:rPr>
                <w:rFonts w:hint="eastAsia" w:ascii="宋体" w:hAnsi="宋体" w:eastAsia="宋体"/>
              </w:rPr>
            </w:pPr>
            <w:r>
              <w:rPr>
                <w:rFonts w:ascii="宋体" w:hAnsi="宋体" w:eastAsia="宋体"/>
                <w:sz w:val="22"/>
                <w:szCs w:val="22"/>
              </w:rPr>
              <w:t>如有异常，查看预警详情和处置建议</w:t>
            </w:r>
          </w:p>
        </w:tc>
      </w:tr>
      <w:tr w14:paraId="76CA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2982D8">
            <w:pPr>
              <w:spacing w:before="20" w:after="20" w:line="300" w:lineRule="auto"/>
              <w:rPr>
                <w:rFonts w:hint="eastAsia" w:ascii="宋体" w:hAnsi="宋体" w:eastAsia="宋体"/>
              </w:rPr>
            </w:pPr>
            <w:r>
              <w:rPr>
                <w:rFonts w:ascii="宋体" w:hAnsi="宋体" w:eastAsia="宋体"/>
                <w:sz w:val="22"/>
                <w:szCs w:val="22"/>
              </w:rPr>
              <w:t>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8D83B2">
            <w:pPr>
              <w:spacing w:before="20" w:after="20" w:line="300" w:lineRule="auto"/>
              <w:rPr>
                <w:rFonts w:hint="eastAsia" w:ascii="宋体" w:hAnsi="宋体" w:eastAsia="宋体"/>
              </w:rPr>
            </w:pPr>
            <w:r>
              <w:rPr>
                <w:rFonts w:ascii="宋体" w:hAnsi="宋体" w:eastAsia="宋体"/>
                <w:sz w:val="22"/>
                <w:szCs w:val="22"/>
              </w:rPr>
              <w:t>查看历史趋势</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01F471">
            <w:pPr>
              <w:spacing w:before="20" w:after="20" w:line="300" w:lineRule="auto"/>
              <w:rPr>
                <w:rFonts w:hint="eastAsia" w:ascii="宋体" w:hAnsi="宋体" w:eastAsia="宋体"/>
              </w:rPr>
            </w:pPr>
            <w:r>
              <w:rPr>
                <w:rFonts w:ascii="宋体" w:hAnsi="宋体" w:eastAsia="宋体"/>
                <w:sz w:val="22"/>
                <w:szCs w:val="22"/>
              </w:rPr>
              <w:t>多设备健康监测-历史数据</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0B7667">
            <w:pPr>
              <w:spacing w:before="20" w:after="20" w:line="300" w:lineRule="auto"/>
              <w:rPr>
                <w:rFonts w:hint="eastAsia" w:ascii="宋体" w:hAnsi="宋体" w:eastAsia="宋体"/>
              </w:rPr>
            </w:pPr>
            <w:r>
              <w:rPr>
                <w:rFonts w:ascii="宋体" w:hAnsi="宋体" w:eastAsia="宋体"/>
                <w:sz w:val="22"/>
                <w:szCs w:val="22"/>
              </w:rPr>
              <w:t>查看历史数据变化趋势</w:t>
            </w:r>
          </w:p>
        </w:tc>
      </w:tr>
      <w:tr w14:paraId="2516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3BE814">
            <w:pPr>
              <w:spacing w:before="20" w:after="20" w:line="300" w:lineRule="auto"/>
              <w:rPr>
                <w:rFonts w:hint="eastAsia" w:ascii="宋体" w:hAnsi="宋体" w:eastAsia="宋体"/>
              </w:rPr>
            </w:pPr>
            <w:r>
              <w:rPr>
                <w:rFonts w:ascii="宋体" w:hAnsi="宋体" w:eastAsia="宋体"/>
                <w:sz w:val="22"/>
                <w:szCs w:val="22"/>
              </w:rPr>
              <w:t>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A4325C1">
            <w:pPr>
              <w:spacing w:before="20" w:after="20" w:line="300" w:lineRule="auto"/>
              <w:rPr>
                <w:rFonts w:hint="eastAsia" w:ascii="宋体" w:hAnsi="宋体" w:eastAsia="宋体"/>
              </w:rPr>
            </w:pPr>
            <w:r>
              <w:rPr>
                <w:rFonts w:ascii="宋体" w:hAnsi="宋体" w:eastAsia="宋体"/>
                <w:sz w:val="22"/>
                <w:szCs w:val="22"/>
              </w:rPr>
              <w:t>生成健康报告</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0C1277">
            <w:pPr>
              <w:spacing w:before="20" w:after="20" w:line="300" w:lineRule="auto"/>
              <w:rPr>
                <w:rFonts w:hint="eastAsia" w:ascii="宋体" w:hAnsi="宋体" w:eastAsia="宋体"/>
              </w:rPr>
            </w:pPr>
            <w:r>
              <w:rPr>
                <w:rFonts w:ascii="宋体" w:hAnsi="宋体" w:eastAsia="宋体"/>
                <w:sz w:val="22"/>
                <w:szCs w:val="22"/>
              </w:rPr>
              <w:t>健康档案管理-健康报告</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2D1F4B">
            <w:pPr>
              <w:spacing w:before="20" w:after="20" w:line="300" w:lineRule="auto"/>
              <w:rPr>
                <w:rFonts w:hint="eastAsia" w:ascii="宋体" w:hAnsi="宋体" w:eastAsia="宋体"/>
              </w:rPr>
            </w:pPr>
            <w:r>
              <w:rPr>
                <w:rFonts w:ascii="宋体" w:hAnsi="宋体" w:eastAsia="宋体"/>
                <w:sz w:val="22"/>
                <w:szCs w:val="22"/>
              </w:rPr>
              <w:t>生成日报/周报查看健康总结</w:t>
            </w:r>
          </w:p>
        </w:tc>
      </w:tr>
    </w:tbl>
    <w:p w14:paraId="67485BC4">
      <w:pPr>
        <w:pStyle w:val="3"/>
        <w:ind w:firstLine="0" w:firstLineChars="0"/>
        <w:rPr>
          <w:rFonts w:hint="eastAsia"/>
        </w:rPr>
      </w:pPr>
      <w:bookmarkStart w:id="99" w:name="_Toc12050"/>
      <w:r>
        <w:t>6.2 健康风险预警处理流程</w:t>
      </w:r>
      <w:bookmarkEnd w:id="99"/>
    </w:p>
    <w:p w14:paraId="5DF562F1">
      <w:pPr>
        <w:spacing w:before="60" w:after="60" w:line="360" w:lineRule="auto"/>
        <w:rPr>
          <w:rFonts w:hint="eastAsia" w:ascii="宋体" w:hAnsi="宋体" w:eastAsia="宋体"/>
        </w:rPr>
      </w:pPr>
      <w:r>
        <w:rPr>
          <w:rFonts w:ascii="宋体" w:hAnsi="宋体" w:eastAsia="宋体"/>
        </w:rPr>
        <w:t>当系统检测到健康风险时，用户应按照以下流程处理预警信息。</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
        <w:gridCol w:w="600"/>
        <w:gridCol w:w="2559"/>
        <w:gridCol w:w="2559"/>
        <w:gridCol w:w="3480"/>
        <w:gridCol w:w="14"/>
      </w:tblGrid>
      <w:tr w14:paraId="4439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blHeader/>
        </w:trPr>
        <w:tc>
          <w:tcPr>
            <w:tcW w:w="600" w:type="dxa"/>
            <w:gridSpan w:val="2"/>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9E1913E">
            <w:pPr>
              <w:spacing w:before="20" w:after="20" w:line="300" w:lineRule="auto"/>
              <w:jc w:val="center"/>
              <w:rPr>
                <w:rFonts w:hint="eastAsia" w:ascii="宋体" w:hAnsi="宋体" w:eastAsia="宋体"/>
              </w:rPr>
            </w:pPr>
            <w:r>
              <w:rPr>
                <w:rFonts w:ascii="宋体" w:hAnsi="宋体" w:eastAsia="宋体"/>
                <w:b/>
                <w:bCs/>
                <w:sz w:val="22"/>
                <w:szCs w:val="22"/>
              </w:rPr>
              <w:t>步骤</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D8DBB42">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155B49B">
            <w:pPr>
              <w:spacing w:before="20" w:after="20" w:line="300" w:lineRule="auto"/>
              <w:jc w:val="center"/>
              <w:rPr>
                <w:rFonts w:hint="eastAsia" w:ascii="宋体" w:hAnsi="宋体" w:eastAsia="宋体"/>
              </w:rPr>
            </w:pPr>
            <w:r>
              <w:rPr>
                <w:rFonts w:ascii="宋体" w:hAnsi="宋体" w:eastAsia="宋体"/>
                <w:b/>
                <w:bCs/>
                <w:sz w:val="22"/>
                <w:szCs w:val="22"/>
              </w:rPr>
              <w:t>模块</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FFE9225">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4470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6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2078C4">
            <w:pPr>
              <w:spacing w:before="20" w:after="20" w:line="300" w:lineRule="auto"/>
              <w:rPr>
                <w:rFonts w:hint="eastAsia" w:ascii="宋体" w:hAnsi="宋体" w:eastAsia="宋体"/>
              </w:rPr>
            </w:pPr>
            <w:r>
              <w:rPr>
                <w:rFonts w:ascii="宋体" w:hAnsi="宋体" w:eastAsia="宋体"/>
                <w:sz w:val="22"/>
                <w:szCs w:val="22"/>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C5FAB4">
            <w:pPr>
              <w:spacing w:before="20" w:after="20" w:line="300" w:lineRule="auto"/>
              <w:rPr>
                <w:rFonts w:hint="eastAsia" w:ascii="宋体" w:hAnsi="宋体" w:eastAsia="宋体"/>
              </w:rPr>
            </w:pPr>
            <w:r>
              <w:rPr>
                <w:rFonts w:ascii="宋体" w:hAnsi="宋体" w:eastAsia="宋体"/>
                <w:sz w:val="22"/>
                <w:szCs w:val="22"/>
              </w:rPr>
              <w:t>接收预警通知</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2F9CD7">
            <w:pPr>
              <w:spacing w:before="20" w:after="20" w:line="300" w:lineRule="auto"/>
              <w:rPr>
                <w:rFonts w:hint="eastAsia" w:ascii="宋体" w:hAnsi="宋体" w:eastAsia="宋体"/>
              </w:rPr>
            </w:pPr>
            <w:r>
              <w:rPr>
                <w:rFonts w:ascii="宋体" w:hAnsi="宋体" w:eastAsia="宋体"/>
                <w:sz w:val="22"/>
                <w:szCs w:val="22"/>
              </w:rPr>
              <w:t>消息通知</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A0A898">
            <w:pPr>
              <w:spacing w:before="20" w:after="20" w:line="300" w:lineRule="auto"/>
              <w:rPr>
                <w:rFonts w:hint="eastAsia" w:ascii="宋体" w:hAnsi="宋体" w:eastAsia="宋体"/>
              </w:rPr>
            </w:pPr>
            <w:r>
              <w:rPr>
                <w:rFonts w:ascii="宋体" w:hAnsi="宋体" w:eastAsia="宋体"/>
                <w:sz w:val="22"/>
                <w:szCs w:val="22"/>
              </w:rPr>
              <w:t>通过应用推送/短信/声音接收预警通知</w:t>
            </w:r>
          </w:p>
        </w:tc>
      </w:tr>
      <w:tr w14:paraId="34800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6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6F770B">
            <w:pPr>
              <w:spacing w:before="20" w:after="20" w:line="300" w:lineRule="auto"/>
              <w:rPr>
                <w:rFonts w:hint="eastAsia" w:ascii="宋体" w:hAnsi="宋体" w:eastAsia="宋体"/>
              </w:rPr>
            </w:pPr>
            <w:r>
              <w:rPr>
                <w:rFonts w:ascii="宋体" w:hAnsi="宋体" w:eastAsia="宋体"/>
                <w:sz w:val="22"/>
                <w:szCs w:val="22"/>
              </w:rPr>
              <w:t>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36B789">
            <w:pPr>
              <w:spacing w:before="20" w:after="20" w:line="300" w:lineRule="auto"/>
              <w:rPr>
                <w:rFonts w:hint="eastAsia" w:ascii="宋体" w:hAnsi="宋体" w:eastAsia="宋体"/>
              </w:rPr>
            </w:pPr>
            <w:r>
              <w:rPr>
                <w:rFonts w:ascii="宋体" w:hAnsi="宋体" w:eastAsia="宋体"/>
                <w:sz w:val="22"/>
                <w:szCs w:val="22"/>
              </w:rPr>
              <w:t>查看预警详情</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2BFB1B">
            <w:pPr>
              <w:spacing w:before="20" w:after="20" w:line="300" w:lineRule="auto"/>
              <w:rPr>
                <w:rFonts w:hint="eastAsia" w:ascii="宋体" w:hAnsi="宋体" w:eastAsia="宋体"/>
              </w:rPr>
            </w:pPr>
            <w:r>
              <w:rPr>
                <w:rFonts w:ascii="宋体" w:hAnsi="宋体" w:eastAsia="宋体"/>
                <w:sz w:val="22"/>
                <w:szCs w:val="22"/>
              </w:rPr>
              <w:t>健康风险智能预警</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4D09DB">
            <w:pPr>
              <w:spacing w:before="20" w:after="20" w:line="300" w:lineRule="auto"/>
              <w:rPr>
                <w:rFonts w:hint="eastAsia" w:ascii="宋体" w:hAnsi="宋体" w:eastAsia="宋体"/>
              </w:rPr>
            </w:pPr>
            <w:r>
              <w:rPr>
                <w:rFonts w:ascii="宋体" w:hAnsi="宋体" w:eastAsia="宋体"/>
                <w:sz w:val="22"/>
                <w:szCs w:val="22"/>
              </w:rPr>
              <w:t>点击通知进入预警详情页面</w:t>
            </w:r>
          </w:p>
        </w:tc>
      </w:tr>
      <w:tr w14:paraId="10B5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6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D6C0F5">
            <w:pPr>
              <w:spacing w:before="20" w:after="20" w:line="300" w:lineRule="auto"/>
              <w:rPr>
                <w:rFonts w:hint="eastAsia" w:ascii="宋体" w:hAnsi="宋体" w:eastAsia="宋体"/>
              </w:rPr>
            </w:pPr>
            <w:r>
              <w:rPr>
                <w:rFonts w:ascii="宋体" w:hAnsi="宋体" w:eastAsia="宋体"/>
                <w:sz w:val="22"/>
                <w:szCs w:val="22"/>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B535A4">
            <w:pPr>
              <w:spacing w:before="20" w:after="20" w:line="300" w:lineRule="auto"/>
              <w:rPr>
                <w:rFonts w:hint="eastAsia" w:ascii="宋体" w:hAnsi="宋体" w:eastAsia="宋体"/>
              </w:rPr>
            </w:pPr>
            <w:r>
              <w:rPr>
                <w:rFonts w:ascii="宋体" w:hAnsi="宋体" w:eastAsia="宋体"/>
                <w:sz w:val="22"/>
                <w:szCs w:val="22"/>
              </w:rPr>
              <w:t>查看风险部位</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D7CF15">
            <w:pPr>
              <w:spacing w:before="20" w:after="20" w:line="300" w:lineRule="auto"/>
              <w:rPr>
                <w:rFonts w:hint="eastAsia" w:ascii="宋体" w:hAnsi="宋体" w:eastAsia="宋体"/>
              </w:rPr>
            </w:pPr>
            <w:r>
              <w:rPr>
                <w:rFonts w:ascii="宋体" w:hAnsi="宋体" w:eastAsia="宋体"/>
                <w:sz w:val="22"/>
                <w:szCs w:val="22"/>
              </w:rPr>
              <w:t>健康风险智能预警-风险定位</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30583C">
            <w:pPr>
              <w:spacing w:before="20" w:after="20" w:line="300" w:lineRule="auto"/>
              <w:rPr>
                <w:rFonts w:hint="eastAsia" w:ascii="宋体" w:hAnsi="宋体" w:eastAsia="宋体"/>
              </w:rPr>
            </w:pPr>
            <w:r>
              <w:rPr>
                <w:rFonts w:ascii="宋体" w:hAnsi="宋体" w:eastAsia="宋体"/>
                <w:sz w:val="22"/>
                <w:szCs w:val="22"/>
              </w:rPr>
              <w:t>在3D数字人上查看异常器官位置</w:t>
            </w:r>
          </w:p>
        </w:tc>
      </w:tr>
      <w:tr w14:paraId="6DBB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6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173DFD">
            <w:pPr>
              <w:spacing w:before="20" w:after="20" w:line="300" w:lineRule="auto"/>
              <w:rPr>
                <w:rFonts w:hint="eastAsia" w:ascii="宋体" w:hAnsi="宋体" w:eastAsia="宋体"/>
              </w:rPr>
            </w:pPr>
            <w:r>
              <w:rPr>
                <w:rFonts w:ascii="宋体" w:hAnsi="宋体" w:eastAsia="宋体"/>
                <w:sz w:val="22"/>
                <w:szCs w:val="22"/>
              </w:rPr>
              <w:t>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B1DE23">
            <w:pPr>
              <w:spacing w:before="20" w:after="20" w:line="300" w:lineRule="auto"/>
              <w:rPr>
                <w:rFonts w:hint="eastAsia" w:ascii="宋体" w:hAnsi="宋体" w:eastAsia="宋体"/>
              </w:rPr>
            </w:pPr>
            <w:r>
              <w:rPr>
                <w:rFonts w:ascii="宋体" w:hAnsi="宋体" w:eastAsia="宋体"/>
                <w:sz w:val="22"/>
                <w:szCs w:val="22"/>
              </w:rPr>
              <w:t>查看风险溯源</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A3CCA5">
            <w:pPr>
              <w:spacing w:before="20" w:after="20" w:line="300" w:lineRule="auto"/>
              <w:rPr>
                <w:rFonts w:hint="eastAsia" w:ascii="宋体" w:hAnsi="宋体" w:eastAsia="宋体"/>
              </w:rPr>
            </w:pPr>
            <w:r>
              <w:rPr>
                <w:rFonts w:ascii="宋体" w:hAnsi="宋体" w:eastAsia="宋体"/>
                <w:sz w:val="22"/>
                <w:szCs w:val="22"/>
              </w:rPr>
              <w:t>健康风险智能预警-风险溯源</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EE86F2">
            <w:pPr>
              <w:spacing w:before="20" w:after="20" w:line="300" w:lineRule="auto"/>
              <w:rPr>
                <w:rFonts w:hint="eastAsia" w:ascii="宋体" w:hAnsi="宋体" w:eastAsia="宋体"/>
              </w:rPr>
            </w:pPr>
            <w:r>
              <w:rPr>
                <w:rFonts w:ascii="宋体" w:hAnsi="宋体" w:eastAsia="宋体"/>
                <w:sz w:val="22"/>
                <w:szCs w:val="22"/>
              </w:rPr>
              <w:t>了解风险产生的因果链路和关键诱因</w:t>
            </w:r>
          </w:p>
        </w:tc>
      </w:tr>
      <w:tr w14:paraId="61AF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6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53CA7E">
            <w:pPr>
              <w:spacing w:before="20" w:after="20" w:line="300" w:lineRule="auto"/>
              <w:rPr>
                <w:rFonts w:hint="eastAsia" w:ascii="宋体" w:hAnsi="宋体" w:eastAsia="宋体"/>
              </w:rPr>
            </w:pPr>
            <w:r>
              <w:rPr>
                <w:rFonts w:ascii="宋体" w:hAnsi="宋体" w:eastAsia="宋体"/>
                <w:sz w:val="22"/>
                <w:szCs w:val="22"/>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8C2C00">
            <w:pPr>
              <w:spacing w:before="20" w:after="20" w:line="300" w:lineRule="auto"/>
              <w:rPr>
                <w:rFonts w:hint="eastAsia" w:ascii="宋体" w:hAnsi="宋体" w:eastAsia="宋体"/>
              </w:rPr>
            </w:pPr>
            <w:r>
              <w:rPr>
                <w:rFonts w:ascii="宋体" w:hAnsi="宋体" w:eastAsia="宋体"/>
                <w:sz w:val="22"/>
                <w:szCs w:val="22"/>
              </w:rPr>
              <w:t>查看处置指引</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80C8E0">
            <w:pPr>
              <w:spacing w:before="20" w:after="20" w:line="300" w:lineRule="auto"/>
              <w:rPr>
                <w:rFonts w:hint="eastAsia" w:ascii="宋体" w:hAnsi="宋体" w:eastAsia="宋体"/>
              </w:rPr>
            </w:pPr>
            <w:r>
              <w:rPr>
                <w:rFonts w:ascii="宋体" w:hAnsi="宋体" w:eastAsia="宋体"/>
                <w:sz w:val="22"/>
                <w:szCs w:val="22"/>
              </w:rPr>
              <w:t>健康风险智能预警-处置指引</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A72126">
            <w:pPr>
              <w:spacing w:before="20" w:after="20" w:line="300" w:lineRule="auto"/>
              <w:rPr>
                <w:rFonts w:hint="eastAsia" w:ascii="宋体" w:hAnsi="宋体" w:eastAsia="宋体"/>
              </w:rPr>
            </w:pPr>
            <w:r>
              <w:rPr>
                <w:rFonts w:ascii="宋体" w:hAnsi="宋体" w:eastAsia="宋体"/>
                <w:sz w:val="22"/>
                <w:szCs w:val="22"/>
              </w:rPr>
              <w:t>查看处理建议和就医指引</w:t>
            </w:r>
          </w:p>
        </w:tc>
      </w:tr>
      <w:tr w14:paraId="5767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6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642DB9">
            <w:pPr>
              <w:spacing w:before="20" w:after="20" w:line="300" w:lineRule="auto"/>
              <w:rPr>
                <w:rFonts w:hint="eastAsia" w:ascii="宋体" w:hAnsi="宋体" w:eastAsia="宋体"/>
              </w:rPr>
            </w:pPr>
            <w:r>
              <w:rPr>
                <w:rFonts w:ascii="宋体" w:hAnsi="宋体" w:eastAsia="宋体"/>
                <w:sz w:val="22"/>
                <w:szCs w:val="22"/>
              </w:rPr>
              <w:t>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3AD965">
            <w:pPr>
              <w:spacing w:before="20" w:after="20" w:line="300" w:lineRule="auto"/>
              <w:rPr>
                <w:rFonts w:hint="eastAsia" w:ascii="宋体" w:hAnsi="宋体" w:eastAsia="宋体"/>
              </w:rPr>
            </w:pPr>
            <w:r>
              <w:rPr>
                <w:rFonts w:ascii="宋体" w:hAnsi="宋体" w:eastAsia="宋体"/>
                <w:sz w:val="22"/>
                <w:szCs w:val="22"/>
              </w:rPr>
              <w:t>采取相应措施</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B29A3D">
            <w:pPr>
              <w:spacing w:before="20" w:after="20" w:line="300" w:lineRule="auto"/>
              <w:rPr>
                <w:rFonts w:hint="eastAsia" w:ascii="宋体" w:hAnsi="宋体" w:eastAsia="宋体"/>
              </w:rPr>
            </w:pPr>
            <w:r>
              <w:rPr>
                <w:rFonts w:ascii="宋体" w:hAnsi="宋体" w:eastAsia="宋体"/>
                <w:sz w:val="22"/>
                <w:szCs w:val="22"/>
              </w:rPr>
              <w:t>-</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D3BF85">
            <w:pPr>
              <w:spacing w:before="20" w:after="20" w:line="300" w:lineRule="auto"/>
              <w:rPr>
                <w:rFonts w:hint="eastAsia" w:ascii="宋体" w:hAnsi="宋体" w:eastAsia="宋体"/>
              </w:rPr>
            </w:pPr>
            <w:r>
              <w:rPr>
                <w:rFonts w:ascii="宋体" w:hAnsi="宋体" w:eastAsia="宋体"/>
                <w:sz w:val="22"/>
                <w:szCs w:val="22"/>
              </w:rPr>
              <w:t>根据预警等级采取对应措施（就医/调整生活方式等）</w:t>
            </w:r>
          </w:p>
        </w:tc>
      </w:tr>
      <w:tr w14:paraId="136E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4" w:type="dxa"/>
          <w:cantSplit/>
        </w:trPr>
        <w:tc>
          <w:tcPr>
            <w:tcW w:w="600" w:type="dxa"/>
            <w:gridSpan w:val="2"/>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E87A0D">
            <w:pPr>
              <w:spacing w:before="20" w:after="20" w:line="300" w:lineRule="auto"/>
              <w:rPr>
                <w:rFonts w:hint="eastAsia" w:ascii="宋体" w:hAnsi="宋体" w:eastAsia="宋体"/>
              </w:rPr>
            </w:pPr>
            <w:r>
              <w:rPr>
                <w:rFonts w:ascii="宋体" w:hAnsi="宋体" w:eastAsia="宋体"/>
                <w:sz w:val="22"/>
                <w:szCs w:val="22"/>
              </w:rPr>
              <w:t>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9F1365">
            <w:pPr>
              <w:spacing w:before="20" w:after="20" w:line="300" w:lineRule="auto"/>
              <w:rPr>
                <w:rFonts w:hint="eastAsia" w:ascii="宋体" w:hAnsi="宋体" w:eastAsia="宋体"/>
              </w:rPr>
            </w:pPr>
            <w:r>
              <w:rPr>
                <w:rFonts w:ascii="宋体" w:hAnsi="宋体" w:eastAsia="宋体"/>
                <w:sz w:val="22"/>
                <w:szCs w:val="22"/>
              </w:rPr>
              <w:t>记录处理结果</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B7FF41">
            <w:pPr>
              <w:spacing w:before="20" w:after="20" w:line="300" w:lineRule="auto"/>
              <w:rPr>
                <w:rFonts w:hint="eastAsia" w:ascii="宋体" w:hAnsi="宋体" w:eastAsia="宋体"/>
              </w:rPr>
            </w:pPr>
            <w:r>
              <w:rPr>
                <w:rFonts w:ascii="宋体" w:hAnsi="宋体" w:eastAsia="宋体"/>
                <w:sz w:val="22"/>
                <w:szCs w:val="22"/>
              </w:rPr>
              <w:t>健康档案管理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C83A3A">
            <w:pPr>
              <w:spacing w:before="20" w:after="20" w:line="300" w:lineRule="auto"/>
              <w:rPr>
                <w:rFonts w:hint="eastAsia" w:ascii="宋体" w:hAnsi="宋体" w:eastAsia="宋体"/>
              </w:rPr>
            </w:pPr>
            <w:r>
              <w:rPr>
                <w:rFonts w:ascii="宋体" w:hAnsi="宋体" w:eastAsia="宋体"/>
                <w:sz w:val="22"/>
                <w:szCs w:val="22"/>
              </w:rPr>
              <w:t>将处理过程记录到健康档案</w:t>
            </w:r>
          </w:p>
        </w:tc>
      </w:tr>
      <w:tr w14:paraId="4A78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4" w:type="dxa"/>
          <w:cantSplit/>
        </w:trPr>
        <w:tc>
          <w:tcPr>
            <w:tcW w:w="9000" w:type="dxa"/>
            <w:gridSpan w:val="5"/>
            <w:tcBorders>
              <w:top w:val="single" w:color="E53935" w:sz="0" w:space="0"/>
              <w:left w:val="single" w:color="E53935" w:sz="12" w:space="0"/>
              <w:bottom w:val="single" w:color="E53935" w:sz="0" w:space="0"/>
              <w:right w:val="single" w:color="E53935" w:sz="0" w:space="0"/>
            </w:tcBorders>
            <w:shd w:val="clear" w:color="auto" w:fill="FFEBEE"/>
            <w:tcMar>
              <w:top w:w="120" w:type="dxa"/>
              <w:left w:w="200" w:type="dxa"/>
              <w:bottom w:w="120" w:type="dxa"/>
              <w:right w:w="200" w:type="dxa"/>
            </w:tcMar>
          </w:tcPr>
          <w:p w14:paraId="16EAD848">
            <w:pPr>
              <w:rPr>
                <w:rFonts w:hint="eastAsia" w:ascii="宋体" w:hAnsi="宋体" w:eastAsia="宋体"/>
              </w:rPr>
            </w:pPr>
            <w:r>
              <w:rPr>
                <w:rFonts w:ascii="宋体" w:hAnsi="宋体" w:eastAsia="宋体"/>
                <w:b/>
                <w:bCs/>
                <w:color w:val="C62828"/>
                <w:sz w:val="22"/>
                <w:szCs w:val="22"/>
              </w:rPr>
              <w:t>警告：</w:t>
            </w:r>
            <w:r>
              <w:rPr>
                <w:rFonts w:ascii="宋体" w:hAnsi="宋体" w:eastAsia="宋体"/>
                <w:color w:val="B71C1C"/>
                <w:sz w:val="22"/>
                <w:szCs w:val="22"/>
              </w:rPr>
              <w:t>红色高风险预警出现时，应立即查看处置指引，如症状严重请立即拨打120急救电话。</w:t>
            </w:r>
          </w:p>
        </w:tc>
      </w:tr>
    </w:tbl>
    <w:p w14:paraId="7AEE2D4A">
      <w:pPr>
        <w:pStyle w:val="3"/>
        <w:ind w:firstLine="0" w:firstLineChars="0"/>
        <w:rPr>
          <w:rFonts w:hint="eastAsia"/>
        </w:rPr>
      </w:pPr>
      <w:bookmarkStart w:id="100" w:name="_Toc26040"/>
      <w:r>
        <w:t>6.3 疾病演化模拟流程</w:t>
      </w:r>
      <w:bookmarkEnd w:id="100"/>
    </w:p>
    <w:p w14:paraId="1E4C79AE">
      <w:pPr>
        <w:spacing w:before="60" w:after="60" w:line="360" w:lineRule="auto"/>
        <w:rPr>
          <w:rFonts w:hint="eastAsia" w:ascii="宋体" w:hAnsi="宋体" w:eastAsia="宋体"/>
        </w:rPr>
      </w:pPr>
      <w:r>
        <w:rPr>
          <w:rFonts w:ascii="宋体" w:hAnsi="宋体" w:eastAsia="宋体"/>
        </w:rPr>
        <w:t>疾病演化模拟流程帮助用户了解特定疾病的发展趋势和预防措施。</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563"/>
        <w:gridCol w:w="2563"/>
        <w:gridCol w:w="3485"/>
      </w:tblGrid>
      <w:tr w14:paraId="67B3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6E4BD2F">
            <w:pPr>
              <w:spacing w:before="20" w:after="20" w:line="300" w:lineRule="auto"/>
              <w:jc w:val="center"/>
              <w:rPr>
                <w:rFonts w:hint="eastAsia" w:ascii="宋体" w:hAnsi="宋体" w:eastAsia="宋体"/>
              </w:rPr>
            </w:pPr>
            <w:r>
              <w:rPr>
                <w:rFonts w:ascii="宋体" w:hAnsi="宋体" w:eastAsia="宋体"/>
                <w:b/>
                <w:bCs/>
                <w:sz w:val="22"/>
                <w:szCs w:val="22"/>
              </w:rPr>
              <w:t>步骤</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03A9E06">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3CD2007">
            <w:pPr>
              <w:spacing w:before="20" w:after="20" w:line="300" w:lineRule="auto"/>
              <w:jc w:val="center"/>
              <w:rPr>
                <w:rFonts w:hint="eastAsia" w:ascii="宋体" w:hAnsi="宋体" w:eastAsia="宋体"/>
              </w:rPr>
            </w:pPr>
            <w:r>
              <w:rPr>
                <w:rFonts w:ascii="宋体" w:hAnsi="宋体" w:eastAsia="宋体"/>
                <w:b/>
                <w:bCs/>
                <w:sz w:val="22"/>
                <w:szCs w:val="22"/>
              </w:rPr>
              <w:t>模块</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F5269D6">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7319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28D17A">
            <w:pPr>
              <w:spacing w:before="20" w:after="20" w:line="300" w:lineRule="auto"/>
              <w:rPr>
                <w:rFonts w:hint="eastAsia" w:ascii="宋体" w:hAnsi="宋体" w:eastAsia="宋体"/>
              </w:rPr>
            </w:pPr>
            <w:r>
              <w:rPr>
                <w:rFonts w:ascii="宋体" w:hAnsi="宋体" w:eastAsia="宋体"/>
                <w:sz w:val="22"/>
                <w:szCs w:val="22"/>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F90E43">
            <w:pPr>
              <w:spacing w:before="20" w:after="20" w:line="300" w:lineRule="auto"/>
              <w:rPr>
                <w:rFonts w:hint="eastAsia" w:ascii="宋体" w:hAnsi="宋体" w:eastAsia="宋体"/>
              </w:rPr>
            </w:pPr>
            <w:r>
              <w:rPr>
                <w:rFonts w:ascii="宋体" w:hAnsi="宋体" w:eastAsia="宋体"/>
                <w:sz w:val="22"/>
                <w:szCs w:val="22"/>
              </w:rPr>
              <w:t>选择模拟疾病</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A4EB1F">
            <w:pPr>
              <w:spacing w:before="20" w:after="20" w:line="300" w:lineRule="auto"/>
              <w:rPr>
                <w:rFonts w:hint="eastAsia" w:ascii="宋体" w:hAnsi="宋体" w:eastAsia="宋体"/>
              </w:rPr>
            </w:pPr>
            <w:r>
              <w:rPr>
                <w:rFonts w:ascii="宋体" w:hAnsi="宋体" w:eastAsia="宋体"/>
                <w:sz w:val="22"/>
                <w:szCs w:val="22"/>
              </w:rPr>
              <w:t>疾病演化模拟</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DCC261">
            <w:pPr>
              <w:spacing w:before="20" w:after="20" w:line="300" w:lineRule="auto"/>
              <w:rPr>
                <w:rFonts w:hint="eastAsia" w:ascii="宋体" w:hAnsi="宋体" w:eastAsia="宋体"/>
              </w:rPr>
            </w:pPr>
            <w:r>
              <w:rPr>
                <w:rFonts w:ascii="宋体" w:hAnsi="宋体" w:eastAsia="宋体"/>
                <w:sz w:val="22"/>
                <w:szCs w:val="22"/>
              </w:rPr>
              <w:t>在疾病列表中选择要模拟的疾病</w:t>
            </w:r>
          </w:p>
        </w:tc>
      </w:tr>
      <w:tr w14:paraId="77AA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D915BE">
            <w:pPr>
              <w:spacing w:before="20" w:after="20" w:line="300" w:lineRule="auto"/>
              <w:rPr>
                <w:rFonts w:hint="eastAsia" w:ascii="宋体" w:hAnsi="宋体" w:eastAsia="宋体"/>
              </w:rPr>
            </w:pPr>
            <w:r>
              <w:rPr>
                <w:rFonts w:ascii="宋体" w:hAnsi="宋体" w:eastAsia="宋体"/>
                <w:sz w:val="22"/>
                <w:szCs w:val="22"/>
              </w:rPr>
              <w:t>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23F72A">
            <w:pPr>
              <w:spacing w:before="20" w:after="20" w:line="300" w:lineRule="auto"/>
              <w:rPr>
                <w:rFonts w:hint="eastAsia" w:ascii="宋体" w:hAnsi="宋体" w:eastAsia="宋体"/>
              </w:rPr>
            </w:pPr>
            <w:r>
              <w:rPr>
                <w:rFonts w:ascii="宋体" w:hAnsi="宋体" w:eastAsia="宋体"/>
                <w:sz w:val="22"/>
                <w:szCs w:val="22"/>
              </w:rPr>
              <w:t>设置模拟参数</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CDB145">
            <w:pPr>
              <w:spacing w:before="20" w:after="20" w:line="300" w:lineRule="auto"/>
              <w:rPr>
                <w:rFonts w:hint="eastAsia" w:ascii="宋体" w:hAnsi="宋体" w:eastAsia="宋体"/>
              </w:rPr>
            </w:pPr>
            <w:r>
              <w:rPr>
                <w:rFonts w:ascii="宋体" w:hAnsi="宋体" w:eastAsia="宋体"/>
                <w:sz w:val="22"/>
                <w:szCs w:val="22"/>
              </w:rPr>
              <w:t>疾病演化模拟</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166195">
            <w:pPr>
              <w:spacing w:before="20" w:after="20" w:line="300" w:lineRule="auto"/>
              <w:rPr>
                <w:rFonts w:hint="eastAsia" w:ascii="宋体" w:hAnsi="宋体" w:eastAsia="宋体"/>
              </w:rPr>
            </w:pPr>
            <w:r>
              <w:rPr>
                <w:rFonts w:ascii="宋体" w:hAnsi="宋体" w:eastAsia="宋体"/>
                <w:sz w:val="22"/>
                <w:szCs w:val="22"/>
              </w:rPr>
              <w:t>设置起始健康状态、模拟时长、时间步长</w:t>
            </w:r>
          </w:p>
        </w:tc>
      </w:tr>
      <w:tr w14:paraId="5E82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91555C">
            <w:pPr>
              <w:spacing w:before="20" w:after="20" w:line="300" w:lineRule="auto"/>
              <w:rPr>
                <w:rFonts w:hint="eastAsia" w:ascii="宋体" w:hAnsi="宋体" w:eastAsia="宋体"/>
              </w:rPr>
            </w:pPr>
            <w:r>
              <w:rPr>
                <w:rFonts w:ascii="宋体" w:hAnsi="宋体" w:eastAsia="宋体"/>
                <w:sz w:val="22"/>
                <w:szCs w:val="22"/>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848490">
            <w:pPr>
              <w:spacing w:before="20" w:after="20" w:line="300" w:lineRule="auto"/>
              <w:rPr>
                <w:rFonts w:hint="eastAsia" w:ascii="宋体" w:hAnsi="宋体" w:eastAsia="宋体"/>
              </w:rPr>
            </w:pPr>
            <w:r>
              <w:rPr>
                <w:rFonts w:ascii="宋体" w:hAnsi="宋体" w:eastAsia="宋体"/>
                <w:sz w:val="22"/>
                <w:szCs w:val="22"/>
              </w:rPr>
              <w:t>启动模拟</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DE4F7E">
            <w:pPr>
              <w:spacing w:before="20" w:after="20" w:line="300" w:lineRule="auto"/>
              <w:rPr>
                <w:rFonts w:hint="eastAsia" w:ascii="宋体" w:hAnsi="宋体" w:eastAsia="宋体"/>
              </w:rPr>
            </w:pPr>
            <w:r>
              <w:rPr>
                <w:rFonts w:ascii="宋体" w:hAnsi="宋体" w:eastAsia="宋体"/>
                <w:sz w:val="22"/>
                <w:szCs w:val="22"/>
              </w:rPr>
              <w:t>疾病演化模拟</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9C840B">
            <w:pPr>
              <w:spacing w:before="20" w:after="20" w:line="300" w:lineRule="auto"/>
              <w:rPr>
                <w:rFonts w:hint="eastAsia" w:ascii="宋体" w:hAnsi="宋体" w:eastAsia="宋体"/>
              </w:rPr>
            </w:pPr>
            <w:r>
              <w:rPr>
                <w:rFonts w:ascii="宋体" w:hAnsi="宋体" w:eastAsia="宋体"/>
                <w:sz w:val="22"/>
                <w:szCs w:val="22"/>
              </w:rPr>
              <w:t>点击"开始模拟"，系统计算疾病演化过程</w:t>
            </w:r>
          </w:p>
        </w:tc>
      </w:tr>
      <w:tr w14:paraId="551F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217BBE">
            <w:pPr>
              <w:spacing w:before="20" w:after="20" w:line="300" w:lineRule="auto"/>
              <w:rPr>
                <w:rFonts w:hint="eastAsia" w:ascii="宋体" w:hAnsi="宋体" w:eastAsia="宋体"/>
              </w:rPr>
            </w:pPr>
            <w:r>
              <w:rPr>
                <w:rFonts w:ascii="宋体" w:hAnsi="宋体" w:eastAsia="宋体"/>
                <w:sz w:val="22"/>
                <w:szCs w:val="22"/>
              </w:rPr>
              <w:t>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95108D">
            <w:pPr>
              <w:spacing w:before="20" w:after="20" w:line="300" w:lineRule="auto"/>
              <w:rPr>
                <w:rFonts w:hint="eastAsia" w:ascii="宋体" w:hAnsi="宋体" w:eastAsia="宋体"/>
              </w:rPr>
            </w:pPr>
            <w:r>
              <w:rPr>
                <w:rFonts w:ascii="宋体" w:hAnsi="宋体" w:eastAsia="宋体"/>
                <w:sz w:val="22"/>
                <w:szCs w:val="22"/>
              </w:rPr>
              <w:t>观看演化动画</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A8B39C">
            <w:pPr>
              <w:spacing w:before="20" w:after="20" w:line="300" w:lineRule="auto"/>
              <w:rPr>
                <w:rFonts w:hint="eastAsia" w:ascii="宋体" w:hAnsi="宋体" w:eastAsia="宋体"/>
              </w:rPr>
            </w:pPr>
            <w:r>
              <w:rPr>
                <w:rFonts w:ascii="宋体" w:hAnsi="宋体" w:eastAsia="宋体"/>
                <w:sz w:val="22"/>
                <w:szCs w:val="22"/>
              </w:rPr>
              <w:t>疾病演化模拟-数字孪生</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FF3EF7">
            <w:pPr>
              <w:spacing w:before="20" w:after="20" w:line="300" w:lineRule="auto"/>
              <w:rPr>
                <w:rFonts w:hint="eastAsia" w:ascii="宋体" w:hAnsi="宋体" w:eastAsia="宋体"/>
              </w:rPr>
            </w:pPr>
            <w:r>
              <w:rPr>
                <w:rFonts w:ascii="宋体" w:hAnsi="宋体" w:eastAsia="宋体"/>
                <w:sz w:val="22"/>
                <w:szCs w:val="22"/>
              </w:rPr>
              <w:t>通过3D动画观看疾病发展过程</w:t>
            </w:r>
          </w:p>
        </w:tc>
      </w:tr>
      <w:tr w14:paraId="3048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FFA373">
            <w:pPr>
              <w:spacing w:before="20" w:after="20" w:line="300" w:lineRule="auto"/>
              <w:rPr>
                <w:rFonts w:hint="eastAsia" w:ascii="宋体" w:hAnsi="宋体" w:eastAsia="宋体"/>
              </w:rPr>
            </w:pPr>
            <w:r>
              <w:rPr>
                <w:rFonts w:ascii="宋体" w:hAnsi="宋体" w:eastAsia="宋体"/>
                <w:sz w:val="22"/>
                <w:szCs w:val="22"/>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2E3444">
            <w:pPr>
              <w:spacing w:before="20" w:after="20" w:line="300" w:lineRule="auto"/>
              <w:rPr>
                <w:rFonts w:hint="eastAsia" w:ascii="宋体" w:hAnsi="宋体" w:eastAsia="宋体"/>
              </w:rPr>
            </w:pPr>
            <w:r>
              <w:rPr>
                <w:rFonts w:ascii="宋体" w:hAnsi="宋体" w:eastAsia="宋体"/>
                <w:sz w:val="22"/>
                <w:szCs w:val="22"/>
              </w:rPr>
              <w:t>查看关键节点</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97E51A">
            <w:pPr>
              <w:spacing w:before="20" w:after="20" w:line="300" w:lineRule="auto"/>
              <w:rPr>
                <w:rFonts w:hint="eastAsia" w:ascii="宋体" w:hAnsi="宋体" w:eastAsia="宋体"/>
              </w:rPr>
            </w:pPr>
            <w:r>
              <w:rPr>
                <w:rFonts w:ascii="宋体" w:hAnsi="宋体" w:eastAsia="宋体"/>
                <w:sz w:val="22"/>
                <w:szCs w:val="22"/>
              </w:rPr>
              <w:t>疾病演化模拟</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3CEC78">
            <w:pPr>
              <w:spacing w:before="20" w:after="20" w:line="300" w:lineRule="auto"/>
              <w:rPr>
                <w:rFonts w:hint="eastAsia" w:ascii="宋体" w:hAnsi="宋体" w:eastAsia="宋体"/>
              </w:rPr>
            </w:pPr>
            <w:r>
              <w:rPr>
                <w:rFonts w:ascii="宋体" w:hAnsi="宋体" w:eastAsia="宋体"/>
                <w:sz w:val="22"/>
                <w:szCs w:val="22"/>
              </w:rPr>
              <w:t>查看发病初期、进展期、并发症等关键节点</w:t>
            </w:r>
          </w:p>
        </w:tc>
      </w:tr>
      <w:tr w14:paraId="15CC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8302C4">
            <w:pPr>
              <w:spacing w:before="20" w:after="20" w:line="300" w:lineRule="auto"/>
              <w:rPr>
                <w:rFonts w:hint="eastAsia" w:ascii="宋体" w:hAnsi="宋体" w:eastAsia="宋体"/>
              </w:rPr>
            </w:pPr>
            <w:r>
              <w:rPr>
                <w:rFonts w:ascii="宋体" w:hAnsi="宋体" w:eastAsia="宋体"/>
                <w:sz w:val="22"/>
                <w:szCs w:val="22"/>
              </w:rPr>
              <w:t>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0DFAAF">
            <w:pPr>
              <w:spacing w:before="20" w:after="20" w:line="300" w:lineRule="auto"/>
              <w:rPr>
                <w:rFonts w:hint="eastAsia" w:ascii="宋体" w:hAnsi="宋体" w:eastAsia="宋体"/>
              </w:rPr>
            </w:pPr>
            <w:r>
              <w:rPr>
                <w:rFonts w:ascii="宋体" w:hAnsi="宋体" w:eastAsia="宋体"/>
                <w:sz w:val="22"/>
                <w:szCs w:val="22"/>
              </w:rPr>
              <w:t>学习疾病科普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56F17A">
            <w:pPr>
              <w:spacing w:before="20" w:after="20" w:line="300" w:lineRule="auto"/>
              <w:rPr>
                <w:rFonts w:hint="eastAsia" w:ascii="宋体" w:hAnsi="宋体" w:eastAsia="宋体"/>
              </w:rPr>
            </w:pPr>
            <w:r>
              <w:rPr>
                <w:rFonts w:ascii="宋体" w:hAnsi="宋体" w:eastAsia="宋体"/>
                <w:sz w:val="22"/>
                <w:szCs w:val="22"/>
              </w:rPr>
              <w:t>疾病演化模拟-疾病科普</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7AB05B">
            <w:pPr>
              <w:spacing w:before="20" w:after="20" w:line="300" w:lineRule="auto"/>
              <w:rPr>
                <w:rFonts w:hint="eastAsia" w:ascii="宋体" w:hAnsi="宋体" w:eastAsia="宋体"/>
              </w:rPr>
            </w:pPr>
            <w:r>
              <w:rPr>
                <w:rFonts w:ascii="宋体" w:hAnsi="宋体" w:eastAsia="宋体"/>
                <w:sz w:val="22"/>
                <w:szCs w:val="22"/>
              </w:rPr>
              <w:t>阅读疾病概述、病因病理、预防措施等科普内容</w:t>
            </w:r>
          </w:p>
        </w:tc>
      </w:tr>
      <w:tr w14:paraId="08FA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76F777">
            <w:pPr>
              <w:spacing w:before="20" w:after="20" w:line="300" w:lineRule="auto"/>
              <w:rPr>
                <w:rFonts w:hint="eastAsia" w:ascii="宋体" w:hAnsi="宋体" w:eastAsia="宋体"/>
              </w:rPr>
            </w:pPr>
            <w:r>
              <w:rPr>
                <w:rFonts w:ascii="宋体" w:hAnsi="宋体" w:eastAsia="宋体"/>
                <w:sz w:val="22"/>
                <w:szCs w:val="22"/>
              </w:rPr>
              <w:t>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007264">
            <w:pPr>
              <w:spacing w:before="20" w:after="20" w:line="300" w:lineRule="auto"/>
              <w:rPr>
                <w:rFonts w:hint="eastAsia" w:ascii="宋体" w:hAnsi="宋体" w:eastAsia="宋体"/>
              </w:rPr>
            </w:pPr>
            <w:r>
              <w:rPr>
                <w:rFonts w:ascii="宋体" w:hAnsi="宋体" w:eastAsia="宋体"/>
                <w:sz w:val="22"/>
                <w:szCs w:val="22"/>
              </w:rPr>
              <w:t>参考预防建议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3117DA">
            <w:pPr>
              <w:spacing w:before="20" w:after="20" w:line="300" w:lineRule="auto"/>
              <w:rPr>
                <w:rFonts w:hint="eastAsia" w:ascii="宋体" w:hAnsi="宋体" w:eastAsia="宋体"/>
              </w:rPr>
            </w:pPr>
            <w:r>
              <w:rPr>
                <w:rFonts w:ascii="宋体" w:hAnsi="宋体" w:eastAsia="宋体"/>
                <w:sz w:val="22"/>
                <w:szCs w:val="22"/>
              </w:rPr>
              <w:t>疾病演化模拟-疾病科普</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6D08E0">
            <w:pPr>
              <w:spacing w:before="20" w:after="20" w:line="300" w:lineRule="auto"/>
              <w:rPr>
                <w:rFonts w:hint="eastAsia" w:ascii="宋体" w:hAnsi="宋体" w:eastAsia="宋体"/>
              </w:rPr>
            </w:pPr>
            <w:r>
              <w:rPr>
                <w:rFonts w:ascii="宋体" w:hAnsi="宋体" w:eastAsia="宋体"/>
                <w:sz w:val="22"/>
                <w:szCs w:val="22"/>
              </w:rPr>
              <w:t>根据一级/二级/三级预防建议采取预防措施</w:t>
            </w:r>
          </w:p>
        </w:tc>
      </w:tr>
    </w:tbl>
    <w:p w14:paraId="7F558759">
      <w:pPr>
        <w:pStyle w:val="3"/>
        <w:ind w:firstLine="0" w:firstLineChars="0"/>
        <w:rPr>
          <w:rFonts w:hint="eastAsia"/>
        </w:rPr>
      </w:pPr>
      <w:bookmarkStart w:id="101" w:name="_Toc20954"/>
      <w:r>
        <w:t>6.4 就医辅助诊疗流程</w:t>
      </w:r>
      <w:bookmarkEnd w:id="101"/>
    </w:p>
    <w:p w14:paraId="0F366249">
      <w:pPr>
        <w:spacing w:before="60" w:after="60" w:line="360" w:lineRule="auto"/>
        <w:rPr>
          <w:rFonts w:hint="eastAsia" w:ascii="宋体" w:hAnsi="宋体" w:eastAsia="宋体"/>
        </w:rPr>
      </w:pPr>
      <w:r>
        <w:rPr>
          <w:rFonts w:ascii="宋体" w:hAnsi="宋体" w:eastAsia="宋体"/>
        </w:rPr>
        <w:t>就医辅助诊疗流程打通居家健康管理与临床诊疗的数据通道。</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563"/>
        <w:gridCol w:w="2563"/>
        <w:gridCol w:w="3485"/>
      </w:tblGrid>
      <w:tr w14:paraId="5112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4655539">
            <w:pPr>
              <w:spacing w:before="20" w:after="20" w:line="300" w:lineRule="auto"/>
              <w:jc w:val="center"/>
              <w:rPr>
                <w:rFonts w:hint="eastAsia" w:ascii="宋体" w:hAnsi="宋体" w:eastAsia="宋体"/>
              </w:rPr>
            </w:pPr>
            <w:r>
              <w:rPr>
                <w:rFonts w:ascii="宋体" w:hAnsi="宋体" w:eastAsia="宋体"/>
                <w:b/>
                <w:bCs/>
                <w:sz w:val="22"/>
                <w:szCs w:val="22"/>
              </w:rPr>
              <w:t>步骤</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E834938">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D9CB731">
            <w:pPr>
              <w:spacing w:before="20" w:after="20" w:line="300" w:lineRule="auto"/>
              <w:jc w:val="center"/>
              <w:rPr>
                <w:rFonts w:hint="eastAsia" w:ascii="宋体" w:hAnsi="宋体" w:eastAsia="宋体"/>
              </w:rPr>
            </w:pPr>
            <w:r>
              <w:rPr>
                <w:rFonts w:ascii="宋体" w:hAnsi="宋体" w:eastAsia="宋体"/>
                <w:b/>
                <w:bCs/>
                <w:sz w:val="22"/>
                <w:szCs w:val="22"/>
              </w:rPr>
              <w:t>模块</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02CC871">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46C4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CA62D1">
            <w:pPr>
              <w:spacing w:before="20" w:after="20" w:line="300" w:lineRule="auto"/>
              <w:rPr>
                <w:rFonts w:hint="eastAsia" w:ascii="宋体" w:hAnsi="宋体" w:eastAsia="宋体"/>
              </w:rPr>
            </w:pPr>
            <w:r>
              <w:rPr>
                <w:rFonts w:ascii="宋体" w:hAnsi="宋体" w:eastAsia="宋体"/>
                <w:sz w:val="22"/>
                <w:szCs w:val="22"/>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3DD832">
            <w:pPr>
              <w:spacing w:before="20" w:after="20" w:line="300" w:lineRule="auto"/>
              <w:rPr>
                <w:rFonts w:hint="eastAsia" w:ascii="宋体" w:hAnsi="宋体" w:eastAsia="宋体"/>
              </w:rPr>
            </w:pPr>
            <w:r>
              <w:rPr>
                <w:rFonts w:ascii="宋体" w:hAnsi="宋体" w:eastAsia="宋体"/>
                <w:sz w:val="22"/>
                <w:szCs w:val="22"/>
              </w:rPr>
              <w:t>授权数据同步</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9BE210">
            <w:pPr>
              <w:spacing w:before="20" w:after="20" w:line="300" w:lineRule="auto"/>
              <w:rPr>
                <w:rFonts w:hint="eastAsia" w:ascii="宋体" w:hAnsi="宋体" w:eastAsia="宋体"/>
              </w:rPr>
            </w:pPr>
            <w:r>
              <w:rPr>
                <w:rFonts w:ascii="宋体" w:hAnsi="宋体" w:eastAsia="宋体"/>
                <w:sz w:val="22"/>
                <w:szCs w:val="22"/>
              </w:rPr>
              <w:t>就医辅助诊疗管理-数据同步</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3C48DD">
            <w:pPr>
              <w:spacing w:before="20" w:after="20" w:line="300" w:lineRule="auto"/>
              <w:rPr>
                <w:rFonts w:hint="eastAsia" w:ascii="宋体" w:hAnsi="宋体" w:eastAsia="宋体"/>
              </w:rPr>
            </w:pPr>
            <w:r>
              <w:rPr>
                <w:rFonts w:ascii="宋体" w:hAnsi="宋体" w:eastAsia="宋体"/>
                <w:sz w:val="22"/>
                <w:szCs w:val="22"/>
              </w:rPr>
              <w:t>选择目标医疗机构并授权同步数据</w:t>
            </w:r>
          </w:p>
        </w:tc>
      </w:tr>
      <w:tr w14:paraId="00F8D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6394A2">
            <w:pPr>
              <w:spacing w:before="20" w:after="20" w:line="300" w:lineRule="auto"/>
              <w:rPr>
                <w:rFonts w:hint="eastAsia" w:ascii="宋体" w:hAnsi="宋体" w:eastAsia="宋体"/>
              </w:rPr>
            </w:pPr>
            <w:r>
              <w:rPr>
                <w:rFonts w:ascii="宋体" w:hAnsi="宋体" w:eastAsia="宋体"/>
                <w:sz w:val="22"/>
                <w:szCs w:val="22"/>
              </w:rPr>
              <w:t>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4A062F">
            <w:pPr>
              <w:spacing w:before="20" w:after="20" w:line="300" w:lineRule="auto"/>
              <w:rPr>
                <w:rFonts w:hint="eastAsia" w:ascii="宋体" w:hAnsi="宋体" w:eastAsia="宋体"/>
              </w:rPr>
            </w:pPr>
            <w:r>
              <w:rPr>
                <w:rFonts w:ascii="宋体" w:hAnsi="宋体" w:eastAsia="宋体"/>
                <w:sz w:val="22"/>
                <w:szCs w:val="22"/>
              </w:rPr>
              <w:t>数据自动同步</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DC1251">
            <w:pPr>
              <w:spacing w:before="20" w:after="20" w:line="300" w:lineRule="auto"/>
              <w:rPr>
                <w:rFonts w:hint="eastAsia" w:ascii="宋体" w:hAnsi="宋体" w:eastAsia="宋体"/>
              </w:rPr>
            </w:pPr>
            <w:r>
              <w:rPr>
                <w:rFonts w:ascii="宋体" w:hAnsi="宋体" w:eastAsia="宋体"/>
                <w:sz w:val="22"/>
                <w:szCs w:val="22"/>
              </w:rPr>
              <w:t>就医辅助诊疗管理-数据同步</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B76DB6">
            <w:pPr>
              <w:spacing w:before="20" w:after="20" w:line="300" w:lineRule="auto"/>
              <w:rPr>
                <w:rFonts w:hint="eastAsia" w:ascii="宋体" w:hAnsi="宋体" w:eastAsia="宋体"/>
              </w:rPr>
            </w:pPr>
            <w:r>
              <w:rPr>
                <w:rFonts w:ascii="宋体" w:hAnsi="宋体" w:eastAsia="宋体"/>
                <w:sz w:val="22"/>
                <w:szCs w:val="22"/>
              </w:rPr>
              <w:t>系统将监测数据、健康报告同步至医院HIS/EMR</w:t>
            </w:r>
          </w:p>
        </w:tc>
      </w:tr>
      <w:tr w14:paraId="030C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BBE89F">
            <w:pPr>
              <w:spacing w:before="20" w:after="20" w:line="300" w:lineRule="auto"/>
              <w:rPr>
                <w:rFonts w:hint="eastAsia" w:ascii="宋体" w:hAnsi="宋体" w:eastAsia="宋体"/>
              </w:rPr>
            </w:pPr>
            <w:r>
              <w:rPr>
                <w:rFonts w:ascii="宋体" w:hAnsi="宋体" w:eastAsia="宋体"/>
                <w:sz w:val="22"/>
                <w:szCs w:val="22"/>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D80AA7">
            <w:pPr>
              <w:spacing w:before="20" w:after="20" w:line="300" w:lineRule="auto"/>
              <w:rPr>
                <w:rFonts w:hint="eastAsia" w:ascii="宋体" w:hAnsi="宋体" w:eastAsia="宋体"/>
              </w:rPr>
            </w:pPr>
            <w:r>
              <w:rPr>
                <w:rFonts w:ascii="宋体" w:hAnsi="宋体" w:eastAsia="宋体"/>
                <w:sz w:val="22"/>
                <w:szCs w:val="22"/>
              </w:rPr>
              <w:t>共享健康档案</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1DADBE">
            <w:pPr>
              <w:spacing w:before="20" w:after="20" w:line="300" w:lineRule="auto"/>
              <w:rPr>
                <w:rFonts w:hint="eastAsia" w:ascii="宋体" w:hAnsi="宋体" w:eastAsia="宋体"/>
              </w:rPr>
            </w:pPr>
            <w:r>
              <w:rPr>
                <w:rFonts w:ascii="宋体" w:hAnsi="宋体" w:eastAsia="宋体"/>
                <w:sz w:val="22"/>
                <w:szCs w:val="22"/>
              </w:rPr>
              <w:t>就医辅助诊疗管理-档案共享</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9F1C47">
            <w:pPr>
              <w:spacing w:before="20" w:after="20" w:line="300" w:lineRule="auto"/>
              <w:rPr>
                <w:rFonts w:hint="eastAsia" w:ascii="宋体" w:hAnsi="宋体" w:eastAsia="宋体"/>
              </w:rPr>
            </w:pPr>
            <w:r>
              <w:rPr>
                <w:rFonts w:ascii="宋体" w:hAnsi="宋体" w:eastAsia="宋体"/>
                <w:sz w:val="22"/>
                <w:szCs w:val="22"/>
              </w:rPr>
              <w:t>将健康档案共享给主治医生</w:t>
            </w:r>
          </w:p>
        </w:tc>
      </w:tr>
      <w:tr w14:paraId="0267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DD1D23">
            <w:pPr>
              <w:spacing w:before="20" w:after="20" w:line="300" w:lineRule="auto"/>
              <w:rPr>
                <w:rFonts w:hint="eastAsia" w:ascii="宋体" w:hAnsi="宋体" w:eastAsia="宋体"/>
              </w:rPr>
            </w:pPr>
            <w:r>
              <w:rPr>
                <w:rFonts w:ascii="宋体" w:hAnsi="宋体" w:eastAsia="宋体"/>
                <w:sz w:val="22"/>
                <w:szCs w:val="22"/>
              </w:rPr>
              <w:t>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B394BF">
            <w:pPr>
              <w:spacing w:before="20" w:after="20" w:line="300" w:lineRule="auto"/>
              <w:rPr>
                <w:rFonts w:hint="eastAsia" w:ascii="宋体" w:hAnsi="宋体" w:eastAsia="宋体"/>
              </w:rPr>
            </w:pPr>
            <w:r>
              <w:rPr>
                <w:rFonts w:ascii="宋体" w:hAnsi="宋体" w:eastAsia="宋体"/>
                <w:sz w:val="22"/>
                <w:szCs w:val="22"/>
              </w:rPr>
              <w:t>接收医生建议</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5E2360">
            <w:pPr>
              <w:spacing w:before="20" w:after="20" w:line="300" w:lineRule="auto"/>
              <w:rPr>
                <w:rFonts w:hint="eastAsia" w:ascii="宋体" w:hAnsi="宋体" w:eastAsia="宋体"/>
              </w:rPr>
            </w:pPr>
            <w:r>
              <w:rPr>
                <w:rFonts w:ascii="宋体" w:hAnsi="宋体" w:eastAsia="宋体"/>
                <w:sz w:val="22"/>
                <w:szCs w:val="22"/>
              </w:rPr>
              <w:t>就医辅助诊疗管理-档案共享</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7FF85D">
            <w:pPr>
              <w:spacing w:before="20" w:after="20" w:line="300" w:lineRule="auto"/>
              <w:rPr>
                <w:rFonts w:hint="eastAsia" w:ascii="宋体" w:hAnsi="宋体" w:eastAsia="宋体"/>
              </w:rPr>
            </w:pPr>
            <w:r>
              <w:rPr>
                <w:rFonts w:ascii="宋体" w:hAnsi="宋体" w:eastAsia="宋体"/>
                <w:sz w:val="22"/>
                <w:szCs w:val="22"/>
              </w:rPr>
              <w:t>查看医生远程给出的诊疗建议</w:t>
            </w:r>
          </w:p>
        </w:tc>
      </w:tr>
      <w:tr w14:paraId="1912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CFA7C7">
            <w:pPr>
              <w:spacing w:before="20" w:after="20" w:line="300" w:lineRule="auto"/>
              <w:rPr>
                <w:rFonts w:hint="eastAsia" w:ascii="宋体" w:hAnsi="宋体" w:eastAsia="宋体"/>
              </w:rPr>
            </w:pPr>
            <w:r>
              <w:rPr>
                <w:rFonts w:ascii="宋体" w:hAnsi="宋体" w:eastAsia="宋体"/>
                <w:sz w:val="22"/>
                <w:szCs w:val="22"/>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6479BF">
            <w:pPr>
              <w:spacing w:before="20" w:after="20" w:line="300" w:lineRule="auto"/>
              <w:rPr>
                <w:rFonts w:hint="eastAsia" w:ascii="宋体" w:hAnsi="宋体" w:eastAsia="宋体"/>
              </w:rPr>
            </w:pPr>
            <w:r>
              <w:rPr>
                <w:rFonts w:ascii="宋体" w:hAnsi="宋体" w:eastAsia="宋体"/>
                <w:sz w:val="22"/>
                <w:szCs w:val="22"/>
              </w:rPr>
              <w:t>就医检查</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9F5B45">
            <w:pPr>
              <w:spacing w:before="20" w:after="20" w:line="300" w:lineRule="auto"/>
              <w:rPr>
                <w:rFonts w:hint="eastAsia" w:ascii="宋体" w:hAnsi="宋体" w:eastAsia="宋体"/>
              </w:rPr>
            </w:pPr>
            <w:r>
              <w:rPr>
                <w:rFonts w:ascii="宋体" w:hAnsi="宋体" w:eastAsia="宋体"/>
                <w:sz w:val="22"/>
                <w:szCs w:val="22"/>
              </w:rPr>
              <w:t>-</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7D3977">
            <w:pPr>
              <w:spacing w:before="20" w:after="20" w:line="300" w:lineRule="auto"/>
              <w:rPr>
                <w:rFonts w:hint="eastAsia" w:ascii="宋体" w:hAnsi="宋体" w:eastAsia="宋体"/>
              </w:rPr>
            </w:pPr>
            <w:r>
              <w:rPr>
                <w:rFonts w:ascii="宋体" w:hAnsi="宋体" w:eastAsia="宋体"/>
                <w:sz w:val="22"/>
                <w:szCs w:val="22"/>
              </w:rPr>
              <w:t>前往医疗机构进行检查和诊疗</w:t>
            </w:r>
          </w:p>
        </w:tc>
      </w:tr>
      <w:tr w14:paraId="4B54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CA6F6F">
            <w:pPr>
              <w:spacing w:before="20" w:after="20" w:line="300" w:lineRule="auto"/>
              <w:rPr>
                <w:rFonts w:hint="eastAsia" w:ascii="宋体" w:hAnsi="宋体" w:eastAsia="宋体"/>
              </w:rPr>
            </w:pPr>
            <w:r>
              <w:rPr>
                <w:rFonts w:ascii="宋体" w:hAnsi="宋体" w:eastAsia="宋体"/>
                <w:sz w:val="22"/>
                <w:szCs w:val="22"/>
              </w:rPr>
              <w:t>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21E0B3">
            <w:pPr>
              <w:spacing w:before="20" w:after="20" w:line="300" w:lineRule="auto"/>
              <w:rPr>
                <w:rFonts w:hint="eastAsia" w:ascii="宋体" w:hAnsi="宋体" w:eastAsia="宋体"/>
              </w:rPr>
            </w:pPr>
            <w:r>
              <w:rPr>
                <w:rFonts w:ascii="宋体" w:hAnsi="宋体" w:eastAsia="宋体"/>
                <w:sz w:val="22"/>
                <w:szCs w:val="22"/>
              </w:rPr>
              <w:t>上传就医报告</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B5F1BF">
            <w:pPr>
              <w:spacing w:before="20" w:after="20" w:line="300" w:lineRule="auto"/>
              <w:rPr>
                <w:rFonts w:hint="eastAsia" w:ascii="宋体" w:hAnsi="宋体" w:eastAsia="宋体"/>
              </w:rPr>
            </w:pPr>
            <w:r>
              <w:rPr>
                <w:rFonts w:ascii="宋体" w:hAnsi="宋体" w:eastAsia="宋体"/>
                <w:sz w:val="22"/>
                <w:szCs w:val="22"/>
              </w:rPr>
              <w:t>就医辅助诊疗管理-就医报告</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07E122">
            <w:pPr>
              <w:spacing w:before="20" w:after="20" w:line="300" w:lineRule="auto"/>
              <w:rPr>
                <w:rFonts w:hint="eastAsia" w:ascii="宋体" w:hAnsi="宋体" w:eastAsia="宋体"/>
              </w:rPr>
            </w:pPr>
            <w:r>
              <w:rPr>
                <w:rFonts w:ascii="宋体" w:hAnsi="宋体" w:eastAsia="宋体"/>
                <w:sz w:val="22"/>
                <w:szCs w:val="22"/>
              </w:rPr>
              <w:t>上传检验检查报告、病历等</w:t>
            </w:r>
          </w:p>
        </w:tc>
      </w:tr>
      <w:tr w14:paraId="02AD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D9828A">
            <w:pPr>
              <w:spacing w:before="20" w:after="20" w:line="300" w:lineRule="auto"/>
              <w:rPr>
                <w:rFonts w:hint="eastAsia" w:ascii="宋体" w:hAnsi="宋体" w:eastAsia="宋体"/>
              </w:rPr>
            </w:pPr>
            <w:r>
              <w:rPr>
                <w:rFonts w:ascii="宋体" w:hAnsi="宋体" w:eastAsia="宋体"/>
                <w:sz w:val="22"/>
                <w:szCs w:val="22"/>
              </w:rPr>
              <w:t>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71965E">
            <w:pPr>
              <w:spacing w:before="20" w:after="20" w:line="300" w:lineRule="auto"/>
              <w:rPr>
                <w:rFonts w:hint="eastAsia" w:ascii="宋体" w:hAnsi="宋体" w:eastAsia="宋体"/>
              </w:rPr>
            </w:pPr>
            <w:r>
              <w:rPr>
                <w:rFonts w:ascii="宋体" w:hAnsi="宋体" w:eastAsia="宋体"/>
                <w:sz w:val="22"/>
                <w:szCs w:val="22"/>
              </w:rPr>
              <w:t>报告自动归档</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A24A65">
            <w:pPr>
              <w:spacing w:before="20" w:after="20" w:line="300" w:lineRule="auto"/>
              <w:rPr>
                <w:rFonts w:hint="eastAsia" w:ascii="宋体" w:hAnsi="宋体" w:eastAsia="宋体"/>
              </w:rPr>
            </w:pPr>
            <w:r>
              <w:rPr>
                <w:rFonts w:ascii="宋体" w:hAnsi="宋体" w:eastAsia="宋体"/>
                <w:sz w:val="22"/>
                <w:szCs w:val="22"/>
              </w:rPr>
              <w:t>健康档案管理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0CF203">
            <w:pPr>
              <w:spacing w:before="20" w:after="20" w:line="300" w:lineRule="auto"/>
              <w:rPr>
                <w:rFonts w:hint="eastAsia" w:ascii="宋体" w:hAnsi="宋体" w:eastAsia="宋体"/>
              </w:rPr>
            </w:pPr>
            <w:r>
              <w:rPr>
                <w:rFonts w:ascii="宋体" w:hAnsi="宋体" w:eastAsia="宋体"/>
                <w:sz w:val="22"/>
                <w:szCs w:val="22"/>
              </w:rPr>
              <w:t>系统自动识别报告并归档至健康档案</w:t>
            </w:r>
          </w:p>
        </w:tc>
      </w:tr>
      <w:tr w14:paraId="5175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381919">
            <w:pPr>
              <w:spacing w:before="20" w:after="20" w:line="300" w:lineRule="auto"/>
              <w:rPr>
                <w:rFonts w:hint="eastAsia" w:ascii="宋体" w:hAnsi="宋体" w:eastAsia="宋体"/>
              </w:rPr>
            </w:pPr>
            <w:r>
              <w:rPr>
                <w:rFonts w:ascii="宋体" w:hAnsi="宋体" w:eastAsia="宋体"/>
                <w:sz w:val="22"/>
                <w:szCs w:val="22"/>
              </w:rPr>
              <w:t>8</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27B2DE">
            <w:pPr>
              <w:spacing w:before="20" w:after="20" w:line="300" w:lineRule="auto"/>
              <w:rPr>
                <w:rFonts w:hint="eastAsia" w:ascii="宋体" w:hAnsi="宋体" w:eastAsia="宋体"/>
              </w:rPr>
            </w:pPr>
            <w:r>
              <w:rPr>
                <w:rFonts w:ascii="宋体" w:hAnsi="宋体" w:eastAsia="宋体"/>
                <w:sz w:val="22"/>
                <w:szCs w:val="22"/>
              </w:rPr>
              <w:t>调整干预方案</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05D6E0">
            <w:pPr>
              <w:spacing w:before="20" w:after="20" w:line="300" w:lineRule="auto"/>
              <w:rPr>
                <w:rFonts w:hint="eastAsia" w:ascii="宋体" w:hAnsi="宋体" w:eastAsia="宋体"/>
              </w:rPr>
            </w:pPr>
            <w:r>
              <w:rPr>
                <w:rFonts w:ascii="宋体" w:hAnsi="宋体" w:eastAsia="宋体"/>
                <w:sz w:val="22"/>
                <w:szCs w:val="22"/>
              </w:rPr>
              <w:t>就医辅助诊疗管理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111C40">
            <w:pPr>
              <w:spacing w:before="20" w:after="20" w:line="300" w:lineRule="auto"/>
              <w:rPr>
                <w:rFonts w:hint="eastAsia" w:ascii="宋体" w:hAnsi="宋体" w:eastAsia="宋体"/>
              </w:rPr>
            </w:pPr>
            <w:r>
              <w:rPr>
                <w:rFonts w:ascii="宋体" w:hAnsi="宋体" w:eastAsia="宋体"/>
                <w:sz w:val="22"/>
                <w:szCs w:val="22"/>
              </w:rPr>
              <w:t>根据医嘱调整监测计划和生活方式</w:t>
            </w:r>
          </w:p>
        </w:tc>
      </w:tr>
    </w:tbl>
    <w:p w14:paraId="2A2EF4F9">
      <w:pPr>
        <w:pStyle w:val="3"/>
        <w:ind w:firstLine="0" w:firstLineChars="0"/>
        <w:rPr>
          <w:rFonts w:hint="eastAsia"/>
        </w:rPr>
      </w:pPr>
      <w:bookmarkStart w:id="102" w:name="_Toc21607"/>
      <w:r>
        <w:t>6.5 健康报告生成与分享流程</w:t>
      </w:r>
      <w:bookmarkEnd w:id="102"/>
    </w:p>
    <w:p w14:paraId="6678CE98">
      <w:pPr>
        <w:spacing w:before="60" w:after="60" w:line="360" w:lineRule="auto"/>
        <w:rPr>
          <w:rFonts w:hint="eastAsia" w:ascii="宋体" w:hAnsi="宋体" w:eastAsia="宋体"/>
        </w:rPr>
      </w:pPr>
      <w:r>
        <w:rPr>
          <w:rFonts w:ascii="宋体" w:hAnsi="宋体" w:eastAsia="宋体"/>
        </w:rPr>
        <w:t>健康报告生成与分享流程帮助用户定期总结健康状况并分享给相关人员。</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563"/>
        <w:gridCol w:w="2563"/>
        <w:gridCol w:w="3485"/>
      </w:tblGrid>
      <w:tr w14:paraId="17F3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39A8AC4">
            <w:pPr>
              <w:spacing w:before="20" w:after="20" w:line="300" w:lineRule="auto"/>
              <w:jc w:val="center"/>
              <w:rPr>
                <w:rFonts w:hint="eastAsia" w:ascii="宋体" w:hAnsi="宋体" w:eastAsia="宋体"/>
              </w:rPr>
            </w:pPr>
            <w:r>
              <w:rPr>
                <w:rFonts w:ascii="宋体" w:hAnsi="宋体" w:eastAsia="宋体"/>
                <w:b/>
                <w:bCs/>
                <w:sz w:val="22"/>
                <w:szCs w:val="22"/>
              </w:rPr>
              <w:t>步骤</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ACA4A1C">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D89E3E5">
            <w:pPr>
              <w:spacing w:before="20" w:after="20" w:line="300" w:lineRule="auto"/>
              <w:jc w:val="center"/>
              <w:rPr>
                <w:rFonts w:hint="eastAsia" w:ascii="宋体" w:hAnsi="宋体" w:eastAsia="宋体"/>
              </w:rPr>
            </w:pPr>
            <w:r>
              <w:rPr>
                <w:rFonts w:ascii="宋体" w:hAnsi="宋体" w:eastAsia="宋体"/>
                <w:b/>
                <w:bCs/>
                <w:sz w:val="22"/>
                <w:szCs w:val="22"/>
              </w:rPr>
              <w:t>模块</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DF8AC39">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7DEF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0BEE48">
            <w:pPr>
              <w:spacing w:before="20" w:after="20" w:line="300" w:lineRule="auto"/>
              <w:rPr>
                <w:rFonts w:hint="eastAsia" w:ascii="宋体" w:hAnsi="宋体" w:eastAsia="宋体"/>
              </w:rPr>
            </w:pPr>
            <w:r>
              <w:rPr>
                <w:rFonts w:ascii="宋体" w:hAnsi="宋体" w:eastAsia="宋体"/>
                <w:sz w:val="22"/>
                <w:szCs w:val="22"/>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C14156">
            <w:pPr>
              <w:spacing w:before="20" w:after="20" w:line="300" w:lineRule="auto"/>
              <w:rPr>
                <w:rFonts w:hint="eastAsia" w:ascii="宋体" w:hAnsi="宋体" w:eastAsia="宋体"/>
              </w:rPr>
            </w:pPr>
            <w:r>
              <w:rPr>
                <w:rFonts w:ascii="宋体" w:hAnsi="宋体" w:eastAsia="宋体"/>
                <w:sz w:val="22"/>
                <w:szCs w:val="22"/>
              </w:rPr>
              <w:t>生成健康报告</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F4396A">
            <w:pPr>
              <w:spacing w:before="20" w:after="20" w:line="300" w:lineRule="auto"/>
              <w:rPr>
                <w:rFonts w:hint="eastAsia" w:ascii="宋体" w:hAnsi="宋体" w:eastAsia="宋体"/>
              </w:rPr>
            </w:pPr>
            <w:r>
              <w:rPr>
                <w:rFonts w:ascii="宋体" w:hAnsi="宋体" w:eastAsia="宋体"/>
                <w:sz w:val="22"/>
                <w:szCs w:val="22"/>
              </w:rPr>
              <w:t>健康档案管理-健康报告</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4B61B1">
            <w:pPr>
              <w:spacing w:before="20" w:after="20" w:line="300" w:lineRule="auto"/>
              <w:rPr>
                <w:rFonts w:hint="eastAsia" w:ascii="宋体" w:hAnsi="宋体" w:eastAsia="宋体"/>
              </w:rPr>
            </w:pPr>
            <w:r>
              <w:rPr>
                <w:rFonts w:ascii="宋体" w:hAnsi="宋体" w:eastAsia="宋体"/>
                <w:sz w:val="22"/>
                <w:szCs w:val="22"/>
              </w:rPr>
              <w:t>选择报告类型和时间范围，生成报告</w:t>
            </w:r>
          </w:p>
        </w:tc>
      </w:tr>
      <w:tr w14:paraId="156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A9CD9B">
            <w:pPr>
              <w:spacing w:before="20" w:after="20" w:line="300" w:lineRule="auto"/>
              <w:rPr>
                <w:rFonts w:hint="eastAsia" w:ascii="宋体" w:hAnsi="宋体" w:eastAsia="宋体"/>
              </w:rPr>
            </w:pPr>
            <w:r>
              <w:rPr>
                <w:rFonts w:ascii="宋体" w:hAnsi="宋体" w:eastAsia="宋体"/>
                <w:sz w:val="22"/>
                <w:szCs w:val="22"/>
              </w:rPr>
              <w:t>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41970A">
            <w:pPr>
              <w:spacing w:before="20" w:after="20" w:line="300" w:lineRule="auto"/>
              <w:rPr>
                <w:rFonts w:hint="eastAsia" w:ascii="宋体" w:hAnsi="宋体" w:eastAsia="宋体"/>
              </w:rPr>
            </w:pPr>
            <w:r>
              <w:rPr>
                <w:rFonts w:ascii="宋体" w:hAnsi="宋体" w:eastAsia="宋体"/>
                <w:sz w:val="22"/>
                <w:szCs w:val="22"/>
              </w:rPr>
              <w:t>查看报告内容</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4C2B67">
            <w:pPr>
              <w:spacing w:before="20" w:after="20" w:line="300" w:lineRule="auto"/>
              <w:rPr>
                <w:rFonts w:hint="eastAsia" w:ascii="宋体" w:hAnsi="宋体" w:eastAsia="宋体"/>
              </w:rPr>
            </w:pPr>
            <w:r>
              <w:rPr>
                <w:rFonts w:ascii="宋体" w:hAnsi="宋体" w:eastAsia="宋体"/>
                <w:sz w:val="22"/>
                <w:szCs w:val="22"/>
              </w:rPr>
              <w:t>健康档案管理-健康报告</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2A0748">
            <w:pPr>
              <w:spacing w:before="20" w:after="20" w:line="300" w:lineRule="auto"/>
              <w:rPr>
                <w:rFonts w:hint="eastAsia" w:ascii="宋体" w:hAnsi="宋体" w:eastAsia="宋体"/>
              </w:rPr>
            </w:pPr>
            <w:r>
              <w:rPr>
                <w:rFonts w:ascii="宋体" w:hAnsi="宋体" w:eastAsia="宋体"/>
                <w:sz w:val="22"/>
                <w:szCs w:val="22"/>
              </w:rPr>
              <w:t>查看健康总评、数据汇总、风险评估等</w:t>
            </w:r>
          </w:p>
        </w:tc>
      </w:tr>
      <w:tr w14:paraId="68E5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54C14E">
            <w:pPr>
              <w:spacing w:before="20" w:after="20" w:line="300" w:lineRule="auto"/>
              <w:rPr>
                <w:rFonts w:hint="eastAsia" w:ascii="宋体" w:hAnsi="宋体" w:eastAsia="宋体"/>
              </w:rPr>
            </w:pPr>
            <w:r>
              <w:rPr>
                <w:rFonts w:ascii="宋体" w:hAnsi="宋体" w:eastAsia="宋体"/>
                <w:sz w:val="22"/>
                <w:szCs w:val="22"/>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8872B9">
            <w:pPr>
              <w:spacing w:before="20" w:after="20" w:line="300" w:lineRule="auto"/>
              <w:rPr>
                <w:rFonts w:hint="eastAsia" w:ascii="宋体" w:hAnsi="宋体" w:eastAsia="宋体"/>
              </w:rPr>
            </w:pPr>
            <w:r>
              <w:rPr>
                <w:rFonts w:ascii="宋体" w:hAnsi="宋体" w:eastAsia="宋体"/>
                <w:sz w:val="22"/>
                <w:szCs w:val="22"/>
              </w:rPr>
              <w:t>下载报告</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A6158D">
            <w:pPr>
              <w:spacing w:before="20" w:after="20" w:line="300" w:lineRule="auto"/>
              <w:rPr>
                <w:rFonts w:hint="eastAsia" w:ascii="宋体" w:hAnsi="宋体" w:eastAsia="宋体"/>
              </w:rPr>
            </w:pPr>
            <w:r>
              <w:rPr>
                <w:rFonts w:ascii="宋体" w:hAnsi="宋体" w:eastAsia="宋体"/>
                <w:sz w:val="22"/>
                <w:szCs w:val="22"/>
              </w:rPr>
              <w:t>健康档案管理-健康报告</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957CE5">
            <w:pPr>
              <w:spacing w:before="20" w:after="20" w:line="300" w:lineRule="auto"/>
              <w:rPr>
                <w:rFonts w:hint="eastAsia" w:ascii="宋体" w:hAnsi="宋体" w:eastAsia="宋体"/>
              </w:rPr>
            </w:pPr>
            <w:r>
              <w:rPr>
                <w:rFonts w:ascii="宋体" w:hAnsi="宋体" w:eastAsia="宋体"/>
                <w:sz w:val="22"/>
                <w:szCs w:val="22"/>
              </w:rPr>
              <w:t>下载PDF/Word格式到本地保存</w:t>
            </w:r>
          </w:p>
        </w:tc>
      </w:tr>
      <w:tr w14:paraId="76D4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07D2EC">
            <w:pPr>
              <w:spacing w:before="20" w:after="20" w:line="300" w:lineRule="auto"/>
              <w:rPr>
                <w:rFonts w:hint="eastAsia" w:ascii="宋体" w:hAnsi="宋体" w:eastAsia="宋体"/>
              </w:rPr>
            </w:pPr>
            <w:r>
              <w:rPr>
                <w:rFonts w:ascii="宋体" w:hAnsi="宋体" w:eastAsia="宋体"/>
                <w:sz w:val="22"/>
                <w:szCs w:val="22"/>
              </w:rPr>
              <w:t>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337390">
            <w:pPr>
              <w:spacing w:before="20" w:after="20" w:line="300" w:lineRule="auto"/>
              <w:rPr>
                <w:rFonts w:hint="eastAsia" w:ascii="宋体" w:hAnsi="宋体" w:eastAsia="宋体"/>
              </w:rPr>
            </w:pPr>
            <w:r>
              <w:rPr>
                <w:rFonts w:ascii="宋体" w:hAnsi="宋体" w:eastAsia="宋体"/>
                <w:sz w:val="22"/>
                <w:szCs w:val="22"/>
              </w:rPr>
              <w:t>创建分享</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E52E43">
            <w:pPr>
              <w:spacing w:before="20" w:after="20" w:line="300" w:lineRule="auto"/>
              <w:rPr>
                <w:rFonts w:hint="eastAsia" w:ascii="宋体" w:hAnsi="宋体" w:eastAsia="宋体"/>
              </w:rPr>
            </w:pPr>
            <w:r>
              <w:rPr>
                <w:rFonts w:ascii="宋体" w:hAnsi="宋体" w:eastAsia="宋体"/>
                <w:sz w:val="22"/>
                <w:szCs w:val="22"/>
              </w:rPr>
              <w:t>健康档案管理-报告分享</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2C76BD">
            <w:pPr>
              <w:spacing w:before="20" w:after="20" w:line="300" w:lineRule="auto"/>
              <w:rPr>
                <w:rFonts w:hint="eastAsia" w:ascii="宋体" w:hAnsi="宋体" w:eastAsia="宋体"/>
              </w:rPr>
            </w:pPr>
            <w:r>
              <w:rPr>
                <w:rFonts w:ascii="宋体" w:hAnsi="宋体" w:eastAsia="宋体"/>
                <w:sz w:val="22"/>
                <w:szCs w:val="22"/>
              </w:rPr>
              <w:t>选择分享方式（链接/二维码/指定用户）</w:t>
            </w:r>
          </w:p>
        </w:tc>
      </w:tr>
      <w:tr w14:paraId="10026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E5EAB5">
            <w:pPr>
              <w:spacing w:before="20" w:after="20" w:line="300" w:lineRule="auto"/>
              <w:rPr>
                <w:rFonts w:hint="eastAsia" w:ascii="宋体" w:hAnsi="宋体" w:eastAsia="宋体"/>
              </w:rPr>
            </w:pPr>
            <w:r>
              <w:rPr>
                <w:rFonts w:ascii="宋体" w:hAnsi="宋体" w:eastAsia="宋体"/>
                <w:sz w:val="22"/>
                <w:szCs w:val="22"/>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69FE98">
            <w:pPr>
              <w:spacing w:before="20" w:after="20" w:line="300" w:lineRule="auto"/>
              <w:rPr>
                <w:rFonts w:hint="eastAsia" w:ascii="宋体" w:hAnsi="宋体" w:eastAsia="宋体"/>
              </w:rPr>
            </w:pPr>
            <w:r>
              <w:rPr>
                <w:rFonts w:ascii="宋体" w:hAnsi="宋体" w:eastAsia="宋体"/>
                <w:sz w:val="22"/>
                <w:szCs w:val="22"/>
              </w:rPr>
              <w:t>设置分享权限</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58C2B8">
            <w:pPr>
              <w:spacing w:before="20" w:after="20" w:line="300" w:lineRule="auto"/>
              <w:rPr>
                <w:rFonts w:hint="eastAsia" w:ascii="宋体" w:hAnsi="宋体" w:eastAsia="宋体"/>
              </w:rPr>
            </w:pPr>
            <w:r>
              <w:rPr>
                <w:rFonts w:ascii="宋体" w:hAnsi="宋体" w:eastAsia="宋体"/>
                <w:sz w:val="22"/>
                <w:szCs w:val="22"/>
              </w:rPr>
              <w:t>健康档案管理-报告分享</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32DAD8">
            <w:pPr>
              <w:spacing w:before="20" w:after="20" w:line="300" w:lineRule="auto"/>
              <w:rPr>
                <w:rFonts w:hint="eastAsia" w:ascii="宋体" w:hAnsi="宋体" w:eastAsia="宋体"/>
              </w:rPr>
            </w:pPr>
            <w:r>
              <w:rPr>
                <w:rFonts w:ascii="宋体" w:hAnsi="宋体" w:eastAsia="宋体"/>
                <w:sz w:val="22"/>
                <w:szCs w:val="22"/>
              </w:rPr>
              <w:t>设置有效期、访问密码、权限</w:t>
            </w:r>
          </w:p>
        </w:tc>
      </w:tr>
      <w:tr w14:paraId="0059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36848D">
            <w:pPr>
              <w:spacing w:before="20" w:after="20" w:line="300" w:lineRule="auto"/>
              <w:rPr>
                <w:rFonts w:hint="eastAsia" w:ascii="宋体" w:hAnsi="宋体" w:eastAsia="宋体"/>
              </w:rPr>
            </w:pPr>
            <w:r>
              <w:rPr>
                <w:rFonts w:ascii="宋体" w:hAnsi="宋体" w:eastAsia="宋体"/>
                <w:sz w:val="22"/>
                <w:szCs w:val="22"/>
              </w:rPr>
              <w:t>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87F4FA">
            <w:pPr>
              <w:spacing w:before="20" w:after="20" w:line="300" w:lineRule="auto"/>
              <w:rPr>
                <w:rFonts w:hint="eastAsia" w:ascii="宋体" w:hAnsi="宋体" w:eastAsia="宋体"/>
              </w:rPr>
            </w:pPr>
            <w:r>
              <w:rPr>
                <w:rFonts w:ascii="宋体" w:hAnsi="宋体" w:eastAsia="宋体"/>
                <w:sz w:val="22"/>
                <w:szCs w:val="22"/>
              </w:rPr>
              <w:t>发送分享</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CE2044">
            <w:pPr>
              <w:spacing w:before="20" w:after="20" w:line="300" w:lineRule="auto"/>
              <w:rPr>
                <w:rFonts w:hint="eastAsia" w:ascii="宋体" w:hAnsi="宋体" w:eastAsia="宋体"/>
              </w:rPr>
            </w:pPr>
            <w:r>
              <w:rPr>
                <w:rFonts w:ascii="宋体" w:hAnsi="宋体" w:eastAsia="宋体"/>
                <w:sz w:val="22"/>
                <w:szCs w:val="22"/>
              </w:rPr>
              <w:t>健康档案管理-报告分享</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B8BDE0">
            <w:pPr>
              <w:spacing w:before="20" w:after="20" w:line="300" w:lineRule="auto"/>
              <w:rPr>
                <w:rFonts w:hint="eastAsia" w:ascii="宋体" w:hAnsi="宋体" w:eastAsia="宋体"/>
              </w:rPr>
            </w:pPr>
            <w:r>
              <w:rPr>
                <w:rFonts w:ascii="宋体" w:hAnsi="宋体" w:eastAsia="宋体"/>
                <w:sz w:val="22"/>
                <w:szCs w:val="22"/>
              </w:rPr>
              <w:t>将链接/二维码发送给家人或医生</w:t>
            </w:r>
          </w:p>
        </w:tc>
      </w:tr>
      <w:tr w14:paraId="1B09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69AAAB">
            <w:pPr>
              <w:spacing w:before="20" w:after="20" w:line="300" w:lineRule="auto"/>
              <w:rPr>
                <w:rFonts w:hint="eastAsia" w:ascii="宋体" w:hAnsi="宋体" w:eastAsia="宋体"/>
              </w:rPr>
            </w:pPr>
            <w:r>
              <w:rPr>
                <w:rFonts w:ascii="宋体" w:hAnsi="宋体" w:eastAsia="宋体"/>
                <w:sz w:val="22"/>
                <w:szCs w:val="22"/>
              </w:rPr>
              <w:t>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C56685">
            <w:pPr>
              <w:spacing w:before="20" w:after="20" w:line="300" w:lineRule="auto"/>
              <w:rPr>
                <w:rFonts w:hint="eastAsia" w:ascii="宋体" w:hAnsi="宋体" w:eastAsia="宋体"/>
              </w:rPr>
            </w:pPr>
            <w:r>
              <w:rPr>
                <w:rFonts w:ascii="宋体" w:hAnsi="宋体" w:eastAsia="宋体"/>
                <w:sz w:val="22"/>
                <w:szCs w:val="22"/>
              </w:rPr>
              <w:t>管理分享</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FAE30B">
            <w:pPr>
              <w:spacing w:before="20" w:after="20" w:line="300" w:lineRule="auto"/>
              <w:rPr>
                <w:rFonts w:hint="eastAsia" w:ascii="宋体" w:hAnsi="宋体" w:eastAsia="宋体"/>
              </w:rPr>
            </w:pPr>
            <w:r>
              <w:rPr>
                <w:rFonts w:ascii="宋体" w:hAnsi="宋体" w:eastAsia="宋体"/>
                <w:sz w:val="22"/>
                <w:szCs w:val="22"/>
              </w:rPr>
              <w:t>健康档案管理-报告分享</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E4F7F5">
            <w:pPr>
              <w:spacing w:before="20" w:after="20" w:line="300" w:lineRule="auto"/>
              <w:rPr>
                <w:rFonts w:hint="eastAsia" w:ascii="宋体" w:hAnsi="宋体" w:eastAsia="宋体"/>
              </w:rPr>
            </w:pPr>
            <w:r>
              <w:rPr>
                <w:rFonts w:ascii="宋体" w:hAnsi="宋体" w:eastAsia="宋体"/>
                <w:sz w:val="22"/>
                <w:szCs w:val="22"/>
              </w:rPr>
              <w:t>查看访问记录，可随时撤销分享</w:t>
            </w:r>
          </w:p>
        </w:tc>
      </w:tr>
    </w:tbl>
    <w:p w14:paraId="51A08D55">
      <w:pPr>
        <w:pStyle w:val="3"/>
        <w:ind w:firstLine="0" w:firstLineChars="0"/>
        <w:rPr>
          <w:rFonts w:hint="eastAsia"/>
        </w:rPr>
      </w:pPr>
      <w:bookmarkStart w:id="103" w:name="_Toc21075"/>
      <w:r>
        <w:t>6.6 新用户首次使用流程</w:t>
      </w:r>
      <w:bookmarkEnd w:id="103"/>
    </w:p>
    <w:p w14:paraId="175AD0B2">
      <w:pPr>
        <w:spacing w:before="60" w:after="60" w:line="360" w:lineRule="auto"/>
        <w:rPr>
          <w:rFonts w:hint="eastAsia" w:ascii="宋体" w:hAnsi="宋体" w:eastAsia="宋体"/>
        </w:rPr>
      </w:pPr>
      <w:r>
        <w:rPr>
          <w:rFonts w:ascii="宋体" w:hAnsi="宋体" w:eastAsia="宋体"/>
        </w:rPr>
        <w:t>新用户从注册到完成首次健康监测的完整流程。</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563"/>
        <w:gridCol w:w="2563"/>
        <w:gridCol w:w="3485"/>
      </w:tblGrid>
      <w:tr w14:paraId="413AC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204F5D6">
            <w:pPr>
              <w:spacing w:before="20" w:after="20" w:line="300" w:lineRule="auto"/>
              <w:jc w:val="center"/>
              <w:rPr>
                <w:rFonts w:hint="eastAsia" w:ascii="宋体" w:hAnsi="宋体" w:eastAsia="宋体"/>
              </w:rPr>
            </w:pPr>
            <w:r>
              <w:rPr>
                <w:rFonts w:ascii="宋体" w:hAnsi="宋体" w:eastAsia="宋体"/>
                <w:b/>
                <w:bCs/>
                <w:sz w:val="22"/>
                <w:szCs w:val="22"/>
              </w:rPr>
              <w:t>步骤</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6357DCEB">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CC31CD5">
            <w:pPr>
              <w:spacing w:before="20" w:after="20" w:line="300" w:lineRule="auto"/>
              <w:jc w:val="center"/>
              <w:rPr>
                <w:rFonts w:hint="eastAsia" w:ascii="宋体" w:hAnsi="宋体" w:eastAsia="宋体"/>
              </w:rPr>
            </w:pPr>
            <w:r>
              <w:rPr>
                <w:rFonts w:ascii="宋体" w:hAnsi="宋体" w:eastAsia="宋体"/>
                <w:b/>
                <w:bCs/>
                <w:sz w:val="22"/>
                <w:szCs w:val="22"/>
              </w:rPr>
              <w:t>模块</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435DBB7">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7EE9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1C933A">
            <w:pPr>
              <w:spacing w:before="20" w:after="20" w:line="300" w:lineRule="auto"/>
              <w:rPr>
                <w:rFonts w:hint="eastAsia" w:ascii="宋体" w:hAnsi="宋体" w:eastAsia="宋体"/>
              </w:rPr>
            </w:pPr>
            <w:r>
              <w:rPr>
                <w:rFonts w:ascii="宋体" w:hAnsi="宋体" w:eastAsia="宋体"/>
                <w:sz w:val="22"/>
                <w:szCs w:val="22"/>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48C77F">
            <w:pPr>
              <w:spacing w:before="20" w:after="20" w:line="300" w:lineRule="auto"/>
              <w:rPr>
                <w:rFonts w:hint="eastAsia" w:ascii="宋体" w:hAnsi="宋体" w:eastAsia="宋体"/>
              </w:rPr>
            </w:pPr>
            <w:r>
              <w:rPr>
                <w:rFonts w:ascii="宋体" w:hAnsi="宋体" w:eastAsia="宋体"/>
                <w:sz w:val="22"/>
                <w:szCs w:val="22"/>
              </w:rPr>
              <w:t>注册账号</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1A5283">
            <w:pPr>
              <w:spacing w:before="20" w:after="20" w:line="300" w:lineRule="auto"/>
              <w:rPr>
                <w:rFonts w:hint="eastAsia" w:ascii="宋体" w:hAnsi="宋体" w:eastAsia="宋体"/>
              </w:rPr>
            </w:pPr>
            <w:r>
              <w:rPr>
                <w:rFonts w:ascii="宋体" w:hAnsi="宋体" w:eastAsia="宋体"/>
                <w:sz w:val="22"/>
                <w:szCs w:val="22"/>
              </w:rPr>
              <w:t>系统登录页面</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DC63B4">
            <w:pPr>
              <w:spacing w:before="20" w:after="20" w:line="300" w:lineRule="auto"/>
              <w:rPr>
                <w:rFonts w:hint="eastAsia" w:ascii="宋体" w:hAnsi="宋体" w:eastAsia="宋体"/>
              </w:rPr>
            </w:pPr>
            <w:r>
              <w:rPr>
                <w:rFonts w:ascii="宋体" w:hAnsi="宋体" w:eastAsia="宋体"/>
                <w:sz w:val="22"/>
                <w:szCs w:val="22"/>
              </w:rPr>
              <w:t>填写个人信息，完成注册</w:t>
            </w:r>
          </w:p>
        </w:tc>
      </w:tr>
      <w:tr w14:paraId="09DB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3D41F1">
            <w:pPr>
              <w:spacing w:before="20" w:after="20" w:line="300" w:lineRule="auto"/>
              <w:rPr>
                <w:rFonts w:hint="eastAsia" w:ascii="宋体" w:hAnsi="宋体" w:eastAsia="宋体"/>
              </w:rPr>
            </w:pPr>
            <w:r>
              <w:rPr>
                <w:rFonts w:ascii="宋体" w:hAnsi="宋体" w:eastAsia="宋体"/>
                <w:sz w:val="22"/>
                <w:szCs w:val="22"/>
              </w:rPr>
              <w:t>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1799A2">
            <w:pPr>
              <w:spacing w:before="20" w:after="20" w:line="300" w:lineRule="auto"/>
              <w:rPr>
                <w:rFonts w:hint="eastAsia" w:ascii="宋体" w:hAnsi="宋体" w:eastAsia="宋体"/>
              </w:rPr>
            </w:pPr>
            <w:r>
              <w:rPr>
                <w:rFonts w:ascii="宋体" w:hAnsi="宋体" w:eastAsia="宋体"/>
                <w:sz w:val="22"/>
                <w:szCs w:val="22"/>
              </w:rPr>
              <w:t>首次登录初始化</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6DC8F2">
            <w:pPr>
              <w:spacing w:before="20" w:after="20" w:line="300" w:lineRule="auto"/>
              <w:rPr>
                <w:rFonts w:hint="eastAsia" w:ascii="宋体" w:hAnsi="宋体" w:eastAsia="宋体"/>
              </w:rPr>
            </w:pPr>
            <w:r>
              <w:rPr>
                <w:rFonts w:ascii="宋体" w:hAnsi="宋体" w:eastAsia="宋体"/>
                <w:sz w:val="22"/>
                <w:szCs w:val="22"/>
              </w:rPr>
              <w:t>系统设置</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C2D7BC">
            <w:pPr>
              <w:spacing w:before="20" w:after="20" w:line="300" w:lineRule="auto"/>
              <w:rPr>
                <w:rFonts w:hint="eastAsia" w:ascii="宋体" w:hAnsi="宋体" w:eastAsia="宋体"/>
              </w:rPr>
            </w:pPr>
            <w:r>
              <w:rPr>
                <w:rFonts w:ascii="宋体" w:hAnsi="宋体" w:eastAsia="宋体"/>
                <w:sz w:val="22"/>
                <w:szCs w:val="22"/>
              </w:rPr>
              <w:t>完善基本信息、健康基础信息、紧急联系人</w:t>
            </w:r>
          </w:p>
        </w:tc>
      </w:tr>
      <w:tr w14:paraId="4745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C6741D">
            <w:pPr>
              <w:spacing w:before="20" w:after="20" w:line="300" w:lineRule="auto"/>
              <w:rPr>
                <w:rFonts w:hint="eastAsia" w:ascii="宋体" w:hAnsi="宋体" w:eastAsia="宋体"/>
              </w:rPr>
            </w:pPr>
            <w:r>
              <w:rPr>
                <w:rFonts w:ascii="宋体" w:hAnsi="宋体" w:eastAsia="宋体"/>
                <w:sz w:val="22"/>
                <w:szCs w:val="22"/>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615ACC">
            <w:pPr>
              <w:spacing w:before="20" w:after="20" w:line="300" w:lineRule="auto"/>
              <w:rPr>
                <w:rFonts w:hint="eastAsia" w:ascii="宋体" w:hAnsi="宋体" w:eastAsia="宋体"/>
              </w:rPr>
            </w:pPr>
            <w:r>
              <w:rPr>
                <w:rFonts w:ascii="宋体" w:hAnsi="宋体" w:eastAsia="宋体"/>
                <w:sz w:val="22"/>
                <w:szCs w:val="22"/>
              </w:rPr>
              <w:t>绑定监测设备</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E50AEB">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E0A5CC">
            <w:pPr>
              <w:spacing w:before="20" w:after="20" w:line="300" w:lineRule="auto"/>
              <w:rPr>
                <w:rFonts w:hint="eastAsia" w:ascii="宋体" w:hAnsi="宋体" w:eastAsia="宋体"/>
              </w:rPr>
            </w:pPr>
            <w:r>
              <w:rPr>
                <w:rFonts w:ascii="宋体" w:hAnsi="宋体" w:eastAsia="宋体"/>
                <w:sz w:val="22"/>
                <w:szCs w:val="22"/>
              </w:rPr>
              <w:t>按指引完成设备蓝牙/WiFi绑定</w:t>
            </w:r>
          </w:p>
        </w:tc>
      </w:tr>
      <w:tr w14:paraId="478C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9E15EB">
            <w:pPr>
              <w:spacing w:before="20" w:after="20" w:line="300" w:lineRule="auto"/>
              <w:rPr>
                <w:rFonts w:hint="eastAsia" w:ascii="宋体" w:hAnsi="宋体" w:eastAsia="宋体"/>
              </w:rPr>
            </w:pPr>
            <w:r>
              <w:rPr>
                <w:rFonts w:ascii="宋体" w:hAnsi="宋体" w:eastAsia="宋体"/>
                <w:sz w:val="22"/>
                <w:szCs w:val="22"/>
              </w:rPr>
              <w:t>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BBB73A">
            <w:pPr>
              <w:spacing w:before="20" w:after="20" w:line="300" w:lineRule="auto"/>
              <w:rPr>
                <w:rFonts w:hint="eastAsia" w:ascii="宋体" w:hAnsi="宋体" w:eastAsia="宋体"/>
              </w:rPr>
            </w:pPr>
            <w:r>
              <w:rPr>
                <w:rFonts w:ascii="宋体" w:hAnsi="宋体" w:eastAsia="宋体"/>
                <w:sz w:val="22"/>
                <w:szCs w:val="22"/>
              </w:rPr>
              <w:t>设置监测计划</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712AA0">
            <w:pPr>
              <w:spacing w:before="20" w:after="20" w:line="300" w:lineRule="auto"/>
              <w:rPr>
                <w:rFonts w:hint="eastAsia" w:ascii="宋体" w:hAnsi="宋体" w:eastAsia="宋体"/>
              </w:rPr>
            </w:pPr>
            <w:r>
              <w:rPr>
                <w:rFonts w:ascii="宋体" w:hAnsi="宋体" w:eastAsia="宋体"/>
                <w:sz w:val="22"/>
                <w:szCs w:val="22"/>
              </w:rPr>
              <w:t>多设备健康监测-监测计划</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7D0DF3">
            <w:pPr>
              <w:spacing w:before="20" w:after="20" w:line="300" w:lineRule="auto"/>
              <w:rPr>
                <w:rFonts w:hint="eastAsia" w:ascii="宋体" w:hAnsi="宋体" w:eastAsia="宋体"/>
              </w:rPr>
            </w:pPr>
            <w:r>
              <w:rPr>
                <w:rFonts w:ascii="宋体" w:hAnsi="宋体" w:eastAsia="宋体"/>
                <w:sz w:val="22"/>
                <w:szCs w:val="22"/>
              </w:rPr>
              <w:t>创建日常监测计划并设置提醒</w:t>
            </w:r>
          </w:p>
        </w:tc>
      </w:tr>
      <w:tr w14:paraId="6BFB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1CE483">
            <w:pPr>
              <w:spacing w:before="20" w:after="20" w:line="300" w:lineRule="auto"/>
              <w:rPr>
                <w:rFonts w:hint="eastAsia" w:ascii="宋体" w:hAnsi="宋体" w:eastAsia="宋体"/>
              </w:rPr>
            </w:pPr>
            <w:r>
              <w:rPr>
                <w:rFonts w:ascii="宋体" w:hAnsi="宋体" w:eastAsia="宋体"/>
                <w:sz w:val="22"/>
                <w:szCs w:val="22"/>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771BBB">
            <w:pPr>
              <w:spacing w:before="20" w:after="20" w:line="300" w:lineRule="auto"/>
              <w:rPr>
                <w:rFonts w:hint="eastAsia" w:ascii="宋体" w:hAnsi="宋体" w:eastAsia="宋体"/>
              </w:rPr>
            </w:pPr>
            <w:r>
              <w:rPr>
                <w:rFonts w:ascii="宋体" w:hAnsi="宋体" w:eastAsia="宋体"/>
                <w:sz w:val="22"/>
                <w:szCs w:val="22"/>
              </w:rPr>
              <w:t>开始健康监测</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6F99DF">
            <w:pPr>
              <w:spacing w:before="20" w:after="20" w:line="300" w:lineRule="auto"/>
              <w:rPr>
                <w:rFonts w:hint="eastAsia" w:ascii="宋体" w:hAnsi="宋体" w:eastAsia="宋体"/>
              </w:rPr>
            </w:pPr>
            <w:r>
              <w:rPr>
                <w:rFonts w:ascii="宋体" w:hAnsi="宋体" w:eastAsia="宋体"/>
                <w:sz w:val="22"/>
                <w:szCs w:val="22"/>
              </w:rPr>
              <w:t>多设备健康监测-实时看板</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6ECEAE">
            <w:pPr>
              <w:spacing w:before="20" w:after="20" w:line="300" w:lineRule="auto"/>
              <w:rPr>
                <w:rFonts w:hint="eastAsia" w:ascii="宋体" w:hAnsi="宋体" w:eastAsia="宋体"/>
              </w:rPr>
            </w:pPr>
            <w:r>
              <w:rPr>
                <w:rFonts w:ascii="宋体" w:hAnsi="宋体" w:eastAsia="宋体"/>
                <w:sz w:val="22"/>
                <w:szCs w:val="22"/>
              </w:rPr>
              <w:t>佩戴设备，查看实时监测数据</w:t>
            </w:r>
          </w:p>
        </w:tc>
      </w:tr>
      <w:tr w14:paraId="2772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957814">
            <w:pPr>
              <w:spacing w:before="20" w:after="20" w:line="300" w:lineRule="auto"/>
              <w:rPr>
                <w:rFonts w:hint="eastAsia" w:ascii="宋体" w:hAnsi="宋体" w:eastAsia="宋体"/>
              </w:rPr>
            </w:pPr>
            <w:r>
              <w:rPr>
                <w:rFonts w:ascii="宋体" w:hAnsi="宋体" w:eastAsia="宋体"/>
                <w:sz w:val="22"/>
                <w:szCs w:val="22"/>
              </w:rPr>
              <w:t>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2C61F7">
            <w:pPr>
              <w:spacing w:before="20" w:after="20" w:line="300" w:lineRule="auto"/>
              <w:rPr>
                <w:rFonts w:hint="eastAsia" w:ascii="宋体" w:hAnsi="宋体" w:eastAsia="宋体"/>
              </w:rPr>
            </w:pPr>
            <w:r>
              <w:rPr>
                <w:rFonts w:ascii="宋体" w:hAnsi="宋体" w:eastAsia="宋体"/>
                <w:sz w:val="22"/>
                <w:szCs w:val="22"/>
              </w:rPr>
              <w:t>查看数字孪生</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B7449B">
            <w:pPr>
              <w:spacing w:before="20" w:after="20" w:line="300" w:lineRule="auto"/>
              <w:rPr>
                <w:rFonts w:hint="eastAsia" w:ascii="宋体" w:hAnsi="宋体" w:eastAsia="宋体"/>
              </w:rPr>
            </w:pPr>
            <w:r>
              <w:rPr>
                <w:rFonts w:ascii="宋体" w:hAnsi="宋体" w:eastAsia="宋体"/>
                <w:sz w:val="22"/>
                <w:szCs w:val="22"/>
              </w:rPr>
              <w:t>数字孪生人体交互界面</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CFBC28">
            <w:pPr>
              <w:spacing w:before="20" w:after="20" w:line="300" w:lineRule="auto"/>
              <w:rPr>
                <w:rFonts w:hint="eastAsia" w:ascii="宋体" w:hAnsi="宋体" w:eastAsia="宋体"/>
              </w:rPr>
            </w:pPr>
            <w:r>
              <w:rPr>
                <w:rFonts w:ascii="宋体" w:hAnsi="宋体" w:eastAsia="宋体"/>
                <w:sz w:val="22"/>
                <w:szCs w:val="22"/>
              </w:rPr>
              <w:t>进入3D界面，查看全身健康态势</w:t>
            </w:r>
          </w:p>
        </w:tc>
      </w:tr>
      <w:tr w14:paraId="7882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149234">
            <w:pPr>
              <w:spacing w:before="20" w:after="20" w:line="300" w:lineRule="auto"/>
              <w:rPr>
                <w:rFonts w:hint="eastAsia" w:ascii="宋体" w:hAnsi="宋体" w:eastAsia="宋体"/>
              </w:rPr>
            </w:pPr>
            <w:r>
              <w:rPr>
                <w:rFonts w:ascii="宋体" w:hAnsi="宋体" w:eastAsia="宋体"/>
                <w:sz w:val="22"/>
                <w:szCs w:val="22"/>
              </w:rPr>
              <w:t>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39B3E6">
            <w:pPr>
              <w:spacing w:before="20" w:after="20" w:line="300" w:lineRule="auto"/>
              <w:rPr>
                <w:rFonts w:hint="eastAsia" w:ascii="宋体" w:hAnsi="宋体" w:eastAsia="宋体"/>
              </w:rPr>
            </w:pPr>
            <w:r>
              <w:rPr>
                <w:rFonts w:ascii="宋体" w:hAnsi="宋体" w:eastAsia="宋体"/>
                <w:sz w:val="22"/>
                <w:szCs w:val="22"/>
              </w:rPr>
              <w:t>配置消息通知</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B764AE">
            <w:pPr>
              <w:spacing w:before="20" w:after="20" w:line="300" w:lineRule="auto"/>
              <w:rPr>
                <w:rFonts w:hint="eastAsia" w:ascii="宋体" w:hAnsi="宋体" w:eastAsia="宋体"/>
              </w:rPr>
            </w:pPr>
            <w:r>
              <w:rPr>
                <w:rFonts w:ascii="宋体" w:hAnsi="宋体" w:eastAsia="宋体"/>
                <w:sz w:val="22"/>
                <w:szCs w:val="22"/>
              </w:rPr>
              <w:t>系统设置-消息通知</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9E5726">
            <w:pPr>
              <w:spacing w:before="20" w:after="20" w:line="300" w:lineRule="auto"/>
              <w:rPr>
                <w:rFonts w:hint="eastAsia" w:ascii="宋体" w:hAnsi="宋体" w:eastAsia="宋体"/>
              </w:rPr>
            </w:pPr>
            <w:r>
              <w:rPr>
                <w:rFonts w:ascii="宋体" w:hAnsi="宋体" w:eastAsia="宋体"/>
                <w:sz w:val="22"/>
                <w:szCs w:val="22"/>
              </w:rPr>
              <w:t>设置预警通知方式和免打扰时段</w:t>
            </w:r>
          </w:p>
        </w:tc>
      </w:tr>
      <w:tr w14:paraId="4E86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F8FEA5">
            <w:pPr>
              <w:spacing w:before="20" w:after="20" w:line="300" w:lineRule="auto"/>
              <w:rPr>
                <w:rFonts w:hint="eastAsia" w:ascii="宋体" w:hAnsi="宋体" w:eastAsia="宋体"/>
              </w:rPr>
            </w:pPr>
            <w:r>
              <w:rPr>
                <w:rFonts w:ascii="宋体" w:hAnsi="宋体" w:eastAsia="宋体"/>
                <w:sz w:val="22"/>
                <w:szCs w:val="22"/>
              </w:rPr>
              <w:t>8</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4DC865">
            <w:pPr>
              <w:spacing w:before="20" w:after="20" w:line="300" w:lineRule="auto"/>
              <w:rPr>
                <w:rFonts w:hint="eastAsia" w:ascii="宋体" w:hAnsi="宋体" w:eastAsia="宋体"/>
              </w:rPr>
            </w:pPr>
            <w:r>
              <w:rPr>
                <w:rFonts w:ascii="宋体" w:hAnsi="宋体" w:eastAsia="宋体"/>
                <w:sz w:val="22"/>
                <w:szCs w:val="22"/>
              </w:rPr>
              <w:t>生成首份报告</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0DBD54">
            <w:pPr>
              <w:spacing w:before="20" w:after="20" w:line="300" w:lineRule="auto"/>
              <w:rPr>
                <w:rFonts w:hint="eastAsia" w:ascii="宋体" w:hAnsi="宋体" w:eastAsia="宋体"/>
              </w:rPr>
            </w:pPr>
            <w:r>
              <w:rPr>
                <w:rFonts w:ascii="宋体" w:hAnsi="宋体" w:eastAsia="宋体"/>
                <w:sz w:val="22"/>
                <w:szCs w:val="22"/>
              </w:rPr>
              <w:t>健康档案管理-健康报告</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253C46">
            <w:pPr>
              <w:spacing w:before="20" w:after="20" w:line="300" w:lineRule="auto"/>
              <w:rPr>
                <w:rFonts w:hint="eastAsia" w:ascii="宋体" w:hAnsi="宋体" w:eastAsia="宋体"/>
              </w:rPr>
            </w:pPr>
            <w:r>
              <w:rPr>
                <w:rFonts w:ascii="宋体" w:hAnsi="宋体" w:eastAsia="宋体"/>
                <w:sz w:val="22"/>
                <w:szCs w:val="22"/>
              </w:rPr>
              <w:t>生成第一份健康报告作为基线</w:t>
            </w:r>
          </w:p>
        </w:tc>
      </w:tr>
    </w:tbl>
    <w:p w14:paraId="07C2453F">
      <w:pPr>
        <w:pStyle w:val="3"/>
        <w:ind w:firstLine="0" w:firstLineChars="0"/>
        <w:rPr>
          <w:rFonts w:hint="eastAsia"/>
        </w:rPr>
      </w:pPr>
      <w:bookmarkStart w:id="104" w:name="_Toc30851"/>
      <w:r>
        <w:t>6.7 设备管理流程</w:t>
      </w:r>
      <w:bookmarkEnd w:id="104"/>
    </w:p>
    <w:p w14:paraId="42E73AC2">
      <w:pPr>
        <w:spacing w:before="60" w:after="60" w:line="360" w:lineRule="auto"/>
        <w:rPr>
          <w:rFonts w:hint="eastAsia" w:ascii="宋体" w:hAnsi="宋体" w:eastAsia="宋体"/>
        </w:rPr>
      </w:pPr>
      <w:r>
        <w:rPr>
          <w:rFonts w:ascii="宋体" w:hAnsi="宋体" w:eastAsia="宋体"/>
        </w:rPr>
        <w:t>设备从绑定到解绑的完整生命周期管理流程。</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5"/>
        <w:gridCol w:w="2563"/>
        <w:gridCol w:w="2563"/>
        <w:gridCol w:w="3485"/>
      </w:tblGrid>
      <w:tr w14:paraId="5791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BC5F925">
            <w:pPr>
              <w:spacing w:before="20" w:after="20" w:line="300" w:lineRule="auto"/>
              <w:jc w:val="center"/>
              <w:rPr>
                <w:rFonts w:hint="eastAsia" w:ascii="宋体" w:hAnsi="宋体" w:eastAsia="宋体"/>
              </w:rPr>
            </w:pPr>
            <w:r>
              <w:rPr>
                <w:rFonts w:ascii="宋体" w:hAnsi="宋体" w:eastAsia="宋体"/>
                <w:b/>
                <w:bCs/>
                <w:sz w:val="22"/>
                <w:szCs w:val="22"/>
              </w:rPr>
              <w:t>步骤</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4F3E406">
            <w:pPr>
              <w:spacing w:before="20" w:after="20" w:line="300" w:lineRule="auto"/>
              <w:jc w:val="center"/>
              <w:rPr>
                <w:rFonts w:hint="eastAsia" w:ascii="宋体" w:hAnsi="宋体" w:eastAsia="宋体"/>
              </w:rPr>
            </w:pPr>
            <w:r>
              <w:rPr>
                <w:rFonts w:ascii="宋体" w:hAnsi="宋体" w:eastAsia="宋体"/>
                <w:b/>
                <w:bCs/>
                <w:sz w:val="22"/>
                <w:szCs w:val="22"/>
              </w:rPr>
              <w:t>操作</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B7F7D05">
            <w:pPr>
              <w:spacing w:before="20" w:after="20" w:line="300" w:lineRule="auto"/>
              <w:jc w:val="center"/>
              <w:rPr>
                <w:rFonts w:hint="eastAsia" w:ascii="宋体" w:hAnsi="宋体" w:eastAsia="宋体"/>
              </w:rPr>
            </w:pPr>
            <w:r>
              <w:rPr>
                <w:rFonts w:ascii="宋体" w:hAnsi="宋体" w:eastAsia="宋体"/>
                <w:b/>
                <w:bCs/>
                <w:sz w:val="22"/>
                <w:szCs w:val="22"/>
              </w:rPr>
              <w:t>模块</w:t>
            </w:r>
          </w:p>
        </w:tc>
        <w:tc>
          <w:tcPr>
            <w:tcW w:w="34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4EBDD31">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793A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E9D974">
            <w:pPr>
              <w:spacing w:before="20" w:after="20" w:line="300" w:lineRule="auto"/>
              <w:rPr>
                <w:rFonts w:hint="eastAsia" w:ascii="宋体" w:hAnsi="宋体" w:eastAsia="宋体"/>
              </w:rPr>
            </w:pPr>
            <w:r>
              <w:rPr>
                <w:rFonts w:ascii="宋体" w:hAnsi="宋体" w:eastAsia="宋体"/>
                <w:sz w:val="22"/>
                <w:szCs w:val="22"/>
              </w:rPr>
              <w:t>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47E37F">
            <w:pPr>
              <w:spacing w:before="20" w:after="20" w:line="300" w:lineRule="auto"/>
              <w:rPr>
                <w:rFonts w:hint="eastAsia" w:ascii="宋体" w:hAnsi="宋体" w:eastAsia="宋体"/>
              </w:rPr>
            </w:pPr>
            <w:r>
              <w:rPr>
                <w:rFonts w:ascii="宋体" w:hAnsi="宋体" w:eastAsia="宋体"/>
                <w:sz w:val="22"/>
                <w:szCs w:val="22"/>
              </w:rPr>
              <w:t>添加设备</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EF6D5C">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433452">
            <w:pPr>
              <w:spacing w:before="20" w:after="20" w:line="300" w:lineRule="auto"/>
              <w:rPr>
                <w:rFonts w:hint="eastAsia" w:ascii="宋体" w:hAnsi="宋体" w:eastAsia="宋体"/>
              </w:rPr>
            </w:pPr>
            <w:r>
              <w:rPr>
                <w:rFonts w:ascii="宋体" w:hAnsi="宋体" w:eastAsia="宋体"/>
                <w:sz w:val="22"/>
                <w:szCs w:val="22"/>
              </w:rPr>
              <w:t>选择设备类型，按指引完成绑定</w:t>
            </w:r>
          </w:p>
        </w:tc>
      </w:tr>
      <w:tr w14:paraId="6EE3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F17C11">
            <w:pPr>
              <w:spacing w:before="20" w:after="20" w:line="300" w:lineRule="auto"/>
              <w:rPr>
                <w:rFonts w:hint="eastAsia" w:ascii="宋体" w:hAnsi="宋体" w:eastAsia="宋体"/>
              </w:rPr>
            </w:pPr>
            <w:r>
              <w:rPr>
                <w:rFonts w:ascii="宋体" w:hAnsi="宋体" w:eastAsia="宋体"/>
                <w:sz w:val="22"/>
                <w:szCs w:val="22"/>
              </w:rPr>
              <w:t>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318B7D">
            <w:pPr>
              <w:spacing w:before="20" w:after="20" w:line="300" w:lineRule="auto"/>
              <w:rPr>
                <w:rFonts w:hint="eastAsia" w:ascii="宋体" w:hAnsi="宋体" w:eastAsia="宋体"/>
              </w:rPr>
            </w:pPr>
            <w:r>
              <w:rPr>
                <w:rFonts w:ascii="宋体" w:hAnsi="宋体" w:eastAsia="宋体"/>
                <w:sz w:val="22"/>
                <w:szCs w:val="22"/>
              </w:rPr>
              <w:t>设备校准</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C12928">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54A8FD">
            <w:pPr>
              <w:spacing w:before="20" w:after="20" w:line="300" w:lineRule="auto"/>
              <w:rPr>
                <w:rFonts w:hint="eastAsia" w:ascii="宋体" w:hAnsi="宋体" w:eastAsia="宋体"/>
              </w:rPr>
            </w:pPr>
            <w:r>
              <w:rPr>
                <w:rFonts w:ascii="宋体" w:hAnsi="宋体" w:eastAsia="宋体"/>
                <w:sz w:val="22"/>
                <w:szCs w:val="22"/>
              </w:rPr>
              <w:t>首次使用前进行设备校准</w:t>
            </w:r>
          </w:p>
        </w:tc>
      </w:tr>
      <w:tr w14:paraId="42D38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3CDD5B">
            <w:pPr>
              <w:spacing w:before="20" w:after="20" w:line="300" w:lineRule="auto"/>
              <w:rPr>
                <w:rFonts w:hint="eastAsia" w:ascii="宋体" w:hAnsi="宋体" w:eastAsia="宋体"/>
              </w:rPr>
            </w:pPr>
            <w:r>
              <w:rPr>
                <w:rFonts w:ascii="宋体" w:hAnsi="宋体" w:eastAsia="宋体"/>
                <w:sz w:val="22"/>
                <w:szCs w:val="22"/>
              </w:rPr>
              <w:t>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04AF1E">
            <w:pPr>
              <w:spacing w:before="20" w:after="20" w:line="300" w:lineRule="auto"/>
              <w:rPr>
                <w:rFonts w:hint="eastAsia" w:ascii="宋体" w:hAnsi="宋体" w:eastAsia="宋体"/>
              </w:rPr>
            </w:pPr>
            <w:r>
              <w:rPr>
                <w:rFonts w:ascii="宋体" w:hAnsi="宋体" w:eastAsia="宋体"/>
                <w:sz w:val="22"/>
                <w:szCs w:val="22"/>
              </w:rPr>
              <w:t>佩戴使用</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BF018B">
            <w:pPr>
              <w:spacing w:before="20" w:after="20" w:line="300" w:lineRule="auto"/>
              <w:rPr>
                <w:rFonts w:hint="eastAsia" w:ascii="宋体" w:hAnsi="宋体" w:eastAsia="宋体"/>
              </w:rPr>
            </w:pPr>
            <w:r>
              <w:rPr>
                <w:rFonts w:ascii="宋体" w:hAnsi="宋体" w:eastAsia="宋体"/>
                <w:sz w:val="22"/>
                <w:szCs w:val="22"/>
              </w:rPr>
              <w:t>多设备健康监测-实时看板</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AAFDB3">
            <w:pPr>
              <w:spacing w:before="20" w:after="20" w:line="300" w:lineRule="auto"/>
              <w:rPr>
                <w:rFonts w:hint="eastAsia" w:ascii="宋体" w:hAnsi="宋体" w:eastAsia="宋体"/>
              </w:rPr>
            </w:pPr>
            <w:r>
              <w:rPr>
                <w:rFonts w:ascii="宋体" w:hAnsi="宋体" w:eastAsia="宋体"/>
                <w:sz w:val="22"/>
                <w:szCs w:val="22"/>
              </w:rPr>
              <w:t>正确佩戴设备，开始数据采集</w:t>
            </w:r>
          </w:p>
        </w:tc>
      </w:tr>
      <w:tr w14:paraId="08AA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99A94C">
            <w:pPr>
              <w:spacing w:before="20" w:after="20" w:line="300" w:lineRule="auto"/>
              <w:rPr>
                <w:rFonts w:hint="eastAsia" w:ascii="宋体" w:hAnsi="宋体" w:eastAsia="宋体"/>
              </w:rPr>
            </w:pPr>
            <w:r>
              <w:rPr>
                <w:rFonts w:ascii="宋体" w:hAnsi="宋体" w:eastAsia="宋体"/>
                <w:sz w:val="22"/>
                <w:szCs w:val="22"/>
              </w:rPr>
              <w:t>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009F60">
            <w:pPr>
              <w:spacing w:before="20" w:after="20" w:line="300" w:lineRule="auto"/>
              <w:rPr>
                <w:rFonts w:hint="eastAsia" w:ascii="宋体" w:hAnsi="宋体" w:eastAsia="宋体"/>
              </w:rPr>
            </w:pPr>
            <w:r>
              <w:rPr>
                <w:rFonts w:ascii="宋体" w:hAnsi="宋体" w:eastAsia="宋体"/>
                <w:sz w:val="22"/>
                <w:szCs w:val="22"/>
              </w:rPr>
              <w:t>状态监控</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EF0CC1">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C90AA7">
            <w:pPr>
              <w:spacing w:before="20" w:after="20" w:line="300" w:lineRule="auto"/>
              <w:rPr>
                <w:rFonts w:hint="eastAsia" w:ascii="宋体" w:hAnsi="宋体" w:eastAsia="宋体"/>
              </w:rPr>
            </w:pPr>
            <w:r>
              <w:rPr>
                <w:rFonts w:ascii="宋体" w:hAnsi="宋体" w:eastAsia="宋体"/>
                <w:sz w:val="22"/>
                <w:szCs w:val="22"/>
              </w:rPr>
              <w:t>定期检查设备电量和连接状态</w:t>
            </w:r>
          </w:p>
        </w:tc>
      </w:tr>
      <w:tr w14:paraId="019C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52B576">
            <w:pPr>
              <w:spacing w:before="20" w:after="20" w:line="300" w:lineRule="auto"/>
              <w:rPr>
                <w:rFonts w:hint="eastAsia" w:ascii="宋体" w:hAnsi="宋体" w:eastAsia="宋体"/>
              </w:rPr>
            </w:pPr>
            <w:r>
              <w:rPr>
                <w:rFonts w:ascii="宋体" w:hAnsi="宋体" w:eastAsia="宋体"/>
                <w:sz w:val="22"/>
                <w:szCs w:val="22"/>
              </w:rPr>
              <w:t>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08164E">
            <w:pPr>
              <w:spacing w:before="20" w:after="20" w:line="300" w:lineRule="auto"/>
              <w:rPr>
                <w:rFonts w:hint="eastAsia" w:ascii="宋体" w:hAnsi="宋体" w:eastAsia="宋体"/>
              </w:rPr>
            </w:pPr>
            <w:r>
              <w:rPr>
                <w:rFonts w:ascii="宋体" w:hAnsi="宋体" w:eastAsia="宋体"/>
                <w:sz w:val="22"/>
                <w:szCs w:val="22"/>
              </w:rPr>
              <w:t>设备充电</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4C8F25">
            <w:pPr>
              <w:spacing w:before="20" w:after="20" w:line="300" w:lineRule="auto"/>
              <w:rPr>
                <w:rFonts w:hint="eastAsia" w:ascii="宋体" w:hAnsi="宋体" w:eastAsia="宋体"/>
              </w:rPr>
            </w:pPr>
            <w:r>
              <w:rPr>
                <w:rFonts w:ascii="宋体" w:hAnsi="宋体" w:eastAsia="宋体"/>
                <w:sz w:val="22"/>
                <w:szCs w:val="22"/>
              </w:rPr>
              <w:t>-</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1C4BFE">
            <w:pPr>
              <w:spacing w:before="20" w:after="20" w:line="300" w:lineRule="auto"/>
              <w:rPr>
                <w:rFonts w:hint="eastAsia" w:ascii="宋体" w:hAnsi="宋体" w:eastAsia="宋体"/>
              </w:rPr>
            </w:pPr>
            <w:r>
              <w:rPr>
                <w:rFonts w:ascii="宋体" w:hAnsi="宋体" w:eastAsia="宋体"/>
                <w:sz w:val="22"/>
                <w:szCs w:val="22"/>
              </w:rPr>
              <w:t>电量低时及时充电</w:t>
            </w:r>
          </w:p>
        </w:tc>
      </w:tr>
      <w:tr w14:paraId="7784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DF2F56">
            <w:pPr>
              <w:spacing w:before="20" w:after="20" w:line="300" w:lineRule="auto"/>
              <w:rPr>
                <w:rFonts w:hint="eastAsia" w:ascii="宋体" w:hAnsi="宋体" w:eastAsia="宋体"/>
              </w:rPr>
            </w:pPr>
            <w:r>
              <w:rPr>
                <w:rFonts w:ascii="宋体" w:hAnsi="宋体" w:eastAsia="宋体"/>
                <w:sz w:val="22"/>
                <w:szCs w:val="22"/>
              </w:rPr>
              <w:t>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27D3C1">
            <w:pPr>
              <w:spacing w:before="20" w:after="20" w:line="300" w:lineRule="auto"/>
              <w:rPr>
                <w:rFonts w:hint="eastAsia" w:ascii="宋体" w:hAnsi="宋体" w:eastAsia="宋体"/>
              </w:rPr>
            </w:pPr>
            <w:r>
              <w:rPr>
                <w:rFonts w:ascii="宋体" w:hAnsi="宋体" w:eastAsia="宋体"/>
                <w:sz w:val="22"/>
                <w:szCs w:val="22"/>
              </w:rPr>
              <w:t>固件升级</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F36C6E">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937F38">
            <w:pPr>
              <w:spacing w:before="20" w:after="20" w:line="300" w:lineRule="auto"/>
              <w:rPr>
                <w:rFonts w:hint="eastAsia" w:ascii="宋体" w:hAnsi="宋体" w:eastAsia="宋体"/>
              </w:rPr>
            </w:pPr>
            <w:r>
              <w:rPr>
                <w:rFonts w:ascii="宋体" w:hAnsi="宋体" w:eastAsia="宋体"/>
                <w:sz w:val="22"/>
                <w:szCs w:val="22"/>
              </w:rPr>
              <w:t>如有新固件，按提示升级</w:t>
            </w:r>
          </w:p>
        </w:tc>
      </w:tr>
      <w:tr w14:paraId="1D65F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12CAF3">
            <w:pPr>
              <w:spacing w:before="20" w:after="20" w:line="300" w:lineRule="auto"/>
              <w:rPr>
                <w:rFonts w:hint="eastAsia" w:ascii="宋体" w:hAnsi="宋体" w:eastAsia="宋体"/>
              </w:rPr>
            </w:pPr>
            <w:r>
              <w:rPr>
                <w:rFonts w:ascii="宋体" w:hAnsi="宋体" w:eastAsia="宋体"/>
                <w:sz w:val="22"/>
                <w:szCs w:val="22"/>
              </w:rPr>
              <w:t>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008A65">
            <w:pPr>
              <w:spacing w:before="20" w:after="20" w:line="300" w:lineRule="auto"/>
              <w:rPr>
                <w:rFonts w:hint="eastAsia" w:ascii="宋体" w:hAnsi="宋体" w:eastAsia="宋体"/>
              </w:rPr>
            </w:pPr>
            <w:r>
              <w:rPr>
                <w:rFonts w:ascii="宋体" w:hAnsi="宋体" w:eastAsia="宋体"/>
                <w:sz w:val="22"/>
                <w:szCs w:val="22"/>
              </w:rPr>
              <w:t>暂停/恢复监测</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CA0E6C">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9814E3">
            <w:pPr>
              <w:spacing w:before="20" w:after="20" w:line="300" w:lineRule="auto"/>
              <w:rPr>
                <w:rFonts w:hint="eastAsia" w:ascii="宋体" w:hAnsi="宋体" w:eastAsia="宋体"/>
              </w:rPr>
            </w:pPr>
            <w:r>
              <w:rPr>
                <w:rFonts w:ascii="宋体" w:hAnsi="宋体" w:eastAsia="宋体"/>
                <w:sz w:val="22"/>
                <w:szCs w:val="22"/>
              </w:rPr>
              <w:t>需要时暂停或恢复设备监测</w:t>
            </w:r>
          </w:p>
        </w:tc>
      </w:tr>
      <w:tr w14:paraId="11C6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FAB8A9">
            <w:pPr>
              <w:spacing w:before="20" w:after="20" w:line="300" w:lineRule="auto"/>
              <w:rPr>
                <w:rFonts w:hint="eastAsia" w:ascii="宋体" w:hAnsi="宋体" w:eastAsia="宋体"/>
              </w:rPr>
            </w:pPr>
            <w:r>
              <w:rPr>
                <w:rFonts w:ascii="宋体" w:hAnsi="宋体" w:eastAsia="宋体"/>
                <w:sz w:val="22"/>
                <w:szCs w:val="22"/>
              </w:rPr>
              <w:t>8</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8B1365">
            <w:pPr>
              <w:spacing w:before="20" w:after="20" w:line="300" w:lineRule="auto"/>
              <w:rPr>
                <w:rFonts w:hint="eastAsia" w:ascii="宋体" w:hAnsi="宋体" w:eastAsia="宋体"/>
              </w:rPr>
            </w:pPr>
            <w:r>
              <w:rPr>
                <w:rFonts w:ascii="宋体" w:hAnsi="宋体" w:eastAsia="宋体"/>
                <w:sz w:val="22"/>
                <w:szCs w:val="22"/>
              </w:rPr>
              <w:t>解绑设备</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73E807">
            <w:pPr>
              <w:spacing w:before="20" w:after="20" w:line="300" w:lineRule="auto"/>
              <w:rPr>
                <w:rFonts w:hint="eastAsia" w:ascii="宋体" w:hAnsi="宋体" w:eastAsia="宋体"/>
              </w:rPr>
            </w:pPr>
            <w:r>
              <w:rPr>
                <w:rFonts w:ascii="宋体" w:hAnsi="宋体" w:eastAsia="宋体"/>
                <w:sz w:val="22"/>
                <w:szCs w:val="22"/>
              </w:rPr>
              <w:t>多设备健康监测-设备管理</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992251">
            <w:pPr>
              <w:spacing w:before="20" w:after="20" w:line="300" w:lineRule="auto"/>
              <w:rPr>
                <w:rFonts w:hint="eastAsia" w:ascii="宋体" w:hAnsi="宋体" w:eastAsia="宋体"/>
              </w:rPr>
            </w:pPr>
            <w:r>
              <w:rPr>
                <w:rFonts w:ascii="宋体" w:hAnsi="宋体" w:eastAsia="宋体"/>
                <w:sz w:val="22"/>
                <w:szCs w:val="22"/>
              </w:rPr>
              <w:t>不再使用时解绑设备</w:t>
            </w:r>
          </w:p>
        </w:tc>
      </w:tr>
    </w:tbl>
    <w:p w14:paraId="042DB96D">
      <w:pPr>
        <w:rPr>
          <w:rFonts w:hint="eastAsia" w:ascii="宋体" w:hAnsi="宋体" w:eastAsia="宋体"/>
        </w:rPr>
      </w:pPr>
      <w:r>
        <w:rPr>
          <w:rFonts w:ascii="宋体" w:hAnsi="宋体" w:eastAsia="宋体"/>
        </w:rPr>
        <w:br w:type="page"/>
      </w:r>
    </w:p>
    <w:p w14:paraId="692F42DE">
      <w:pPr>
        <w:pStyle w:val="2"/>
        <w:ind w:firstLine="0" w:firstLineChars="0"/>
        <w:rPr>
          <w:rFonts w:hint="eastAsia"/>
        </w:rPr>
      </w:pPr>
      <w:bookmarkStart w:id="105" w:name="_Toc21514"/>
      <w:r>
        <w:t>7 注释</w:t>
      </w:r>
      <w:bookmarkEnd w:id="105"/>
    </w:p>
    <w:p w14:paraId="5525284C">
      <w:pPr>
        <w:spacing w:before="60" w:after="60" w:line="360" w:lineRule="auto"/>
        <w:rPr>
          <w:rFonts w:hint="eastAsia" w:ascii="宋体" w:hAnsi="宋体" w:eastAsia="宋体"/>
        </w:rPr>
      </w:pPr>
      <w:r>
        <w:rPr>
          <w:rFonts w:ascii="宋体" w:hAnsi="宋体" w:eastAsia="宋体"/>
        </w:rPr>
        <w:t>本章定义本手册中使用的专业术语和缩略语，确保各方对术语理解的一致性。</w:t>
      </w:r>
    </w:p>
    <w:p w14:paraId="0D87C9CC">
      <w:pPr>
        <w:pStyle w:val="3"/>
        <w:ind w:firstLine="0" w:firstLineChars="0"/>
        <w:rPr>
          <w:rFonts w:hint="eastAsia"/>
        </w:rPr>
      </w:pPr>
      <w:bookmarkStart w:id="106" w:name="_Toc3421"/>
      <w:r>
        <w:t>7.1 缩略语</w:t>
      </w:r>
      <w:bookmarkEnd w:id="106"/>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4100"/>
        <w:gridCol w:w="3588"/>
      </w:tblGrid>
      <w:tr w14:paraId="7CEE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D5556F3">
            <w:pPr>
              <w:spacing w:before="20" w:after="20" w:line="300" w:lineRule="auto"/>
              <w:jc w:val="center"/>
              <w:rPr>
                <w:rFonts w:hint="eastAsia" w:ascii="宋体" w:hAnsi="宋体" w:eastAsia="宋体"/>
              </w:rPr>
            </w:pPr>
            <w:r>
              <w:rPr>
                <w:rFonts w:ascii="宋体" w:hAnsi="宋体" w:eastAsia="宋体"/>
                <w:b/>
                <w:bCs/>
                <w:sz w:val="22"/>
                <w:szCs w:val="22"/>
              </w:rPr>
              <w:t>缩略语</w:t>
            </w:r>
          </w:p>
        </w:tc>
        <w:tc>
          <w:tcPr>
            <w:tcW w:w="4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DF578D3">
            <w:pPr>
              <w:spacing w:before="20" w:after="20" w:line="300" w:lineRule="auto"/>
              <w:jc w:val="center"/>
              <w:rPr>
                <w:rFonts w:hint="eastAsia" w:ascii="宋体" w:hAnsi="宋体" w:eastAsia="宋体"/>
              </w:rPr>
            </w:pPr>
            <w:r>
              <w:rPr>
                <w:rFonts w:ascii="宋体" w:hAnsi="宋体" w:eastAsia="宋体"/>
                <w:b/>
                <w:bCs/>
                <w:sz w:val="22"/>
                <w:szCs w:val="22"/>
              </w:rPr>
              <w:t>英文全称</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D291A9C">
            <w:pPr>
              <w:spacing w:before="20" w:after="20" w:line="300" w:lineRule="auto"/>
              <w:jc w:val="center"/>
              <w:rPr>
                <w:rFonts w:hint="eastAsia" w:ascii="宋体" w:hAnsi="宋体" w:eastAsia="宋体"/>
              </w:rPr>
            </w:pPr>
            <w:r>
              <w:rPr>
                <w:rFonts w:ascii="宋体" w:hAnsi="宋体" w:eastAsia="宋体"/>
                <w:b/>
                <w:bCs/>
                <w:sz w:val="22"/>
                <w:szCs w:val="22"/>
              </w:rPr>
              <w:t>中文含义</w:t>
            </w:r>
          </w:p>
        </w:tc>
      </w:tr>
      <w:tr w14:paraId="160E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635D0A">
            <w:pPr>
              <w:spacing w:before="20" w:after="20" w:line="300" w:lineRule="auto"/>
              <w:rPr>
                <w:rFonts w:hint="eastAsia" w:ascii="宋体" w:hAnsi="宋体" w:eastAsia="宋体"/>
              </w:rPr>
            </w:pPr>
            <w:r>
              <w:rPr>
                <w:rFonts w:ascii="宋体" w:hAnsi="宋体" w:eastAsia="宋体"/>
                <w:sz w:val="22"/>
                <w:szCs w:val="22"/>
              </w:rPr>
              <w:t>SRS</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F5496F">
            <w:pPr>
              <w:spacing w:before="20" w:after="20" w:line="300" w:lineRule="auto"/>
              <w:rPr>
                <w:rFonts w:hint="eastAsia" w:ascii="宋体" w:hAnsi="宋体" w:eastAsia="宋体"/>
              </w:rPr>
            </w:pPr>
            <w:r>
              <w:rPr>
                <w:rFonts w:ascii="宋体" w:hAnsi="宋体" w:eastAsia="宋体"/>
                <w:sz w:val="22"/>
                <w:szCs w:val="22"/>
              </w:rPr>
              <w:t>Software Requirements Specification</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0F0A62">
            <w:pPr>
              <w:spacing w:before="20" w:after="20" w:line="300" w:lineRule="auto"/>
              <w:rPr>
                <w:rFonts w:hint="eastAsia" w:ascii="宋体" w:hAnsi="宋体" w:eastAsia="宋体"/>
              </w:rPr>
            </w:pPr>
            <w:r>
              <w:rPr>
                <w:rFonts w:ascii="宋体" w:hAnsi="宋体" w:eastAsia="宋体"/>
                <w:sz w:val="22"/>
                <w:szCs w:val="22"/>
              </w:rPr>
              <w:t>软件需求规格说明书</w:t>
            </w:r>
          </w:p>
        </w:tc>
      </w:tr>
      <w:tr w14:paraId="463A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A35968">
            <w:pPr>
              <w:spacing w:before="20" w:after="20" w:line="300" w:lineRule="auto"/>
              <w:rPr>
                <w:rFonts w:hint="eastAsia" w:ascii="宋体" w:hAnsi="宋体" w:eastAsia="宋体"/>
              </w:rPr>
            </w:pPr>
            <w:r>
              <w:rPr>
                <w:rFonts w:ascii="宋体" w:hAnsi="宋体" w:eastAsia="宋体"/>
                <w:sz w:val="22"/>
                <w:szCs w:val="22"/>
              </w:rPr>
              <w:t>HIS</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A9B15E">
            <w:pPr>
              <w:spacing w:before="20" w:after="20" w:line="300" w:lineRule="auto"/>
              <w:rPr>
                <w:rFonts w:hint="eastAsia" w:ascii="宋体" w:hAnsi="宋体" w:eastAsia="宋体"/>
              </w:rPr>
            </w:pPr>
            <w:r>
              <w:rPr>
                <w:rFonts w:ascii="宋体" w:hAnsi="宋体" w:eastAsia="宋体"/>
                <w:sz w:val="22"/>
                <w:szCs w:val="22"/>
              </w:rPr>
              <w:t>Hospital Information System</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061AAC">
            <w:pPr>
              <w:spacing w:before="20" w:after="20" w:line="300" w:lineRule="auto"/>
              <w:rPr>
                <w:rFonts w:hint="eastAsia" w:ascii="宋体" w:hAnsi="宋体" w:eastAsia="宋体"/>
              </w:rPr>
            </w:pPr>
            <w:r>
              <w:rPr>
                <w:rFonts w:ascii="宋体" w:hAnsi="宋体" w:eastAsia="宋体"/>
                <w:sz w:val="22"/>
                <w:szCs w:val="22"/>
              </w:rPr>
              <w:t>医院信息系统</w:t>
            </w:r>
          </w:p>
        </w:tc>
      </w:tr>
      <w:tr w14:paraId="32EE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8AC698">
            <w:pPr>
              <w:spacing w:before="20" w:after="20" w:line="300" w:lineRule="auto"/>
              <w:rPr>
                <w:rFonts w:hint="eastAsia" w:ascii="宋体" w:hAnsi="宋体" w:eastAsia="宋体"/>
              </w:rPr>
            </w:pPr>
            <w:r>
              <w:rPr>
                <w:rFonts w:ascii="宋体" w:hAnsi="宋体" w:eastAsia="宋体"/>
                <w:sz w:val="22"/>
                <w:szCs w:val="22"/>
              </w:rPr>
              <w:t>EMR</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F197AC">
            <w:pPr>
              <w:spacing w:before="20" w:after="20" w:line="300" w:lineRule="auto"/>
              <w:rPr>
                <w:rFonts w:hint="eastAsia" w:ascii="宋体" w:hAnsi="宋体" w:eastAsia="宋体"/>
              </w:rPr>
            </w:pPr>
            <w:r>
              <w:rPr>
                <w:rFonts w:ascii="宋体" w:hAnsi="宋体" w:eastAsia="宋体"/>
                <w:sz w:val="22"/>
                <w:szCs w:val="22"/>
              </w:rPr>
              <w:t>Electronic Medical Record</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54953F">
            <w:pPr>
              <w:spacing w:before="20" w:after="20" w:line="300" w:lineRule="auto"/>
              <w:rPr>
                <w:rFonts w:hint="eastAsia" w:ascii="宋体" w:hAnsi="宋体" w:eastAsia="宋体"/>
              </w:rPr>
            </w:pPr>
            <w:r>
              <w:rPr>
                <w:rFonts w:ascii="宋体" w:hAnsi="宋体" w:eastAsia="宋体"/>
                <w:sz w:val="22"/>
                <w:szCs w:val="22"/>
              </w:rPr>
              <w:t>电子病历系统</w:t>
            </w:r>
          </w:p>
        </w:tc>
      </w:tr>
      <w:tr w14:paraId="5764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50A616">
            <w:pPr>
              <w:spacing w:before="20" w:after="20" w:line="300" w:lineRule="auto"/>
              <w:rPr>
                <w:rFonts w:hint="eastAsia" w:ascii="宋体" w:hAnsi="宋体" w:eastAsia="宋体"/>
              </w:rPr>
            </w:pPr>
            <w:r>
              <w:rPr>
                <w:rFonts w:ascii="宋体" w:hAnsi="宋体" w:eastAsia="宋体"/>
                <w:sz w:val="22"/>
                <w:szCs w:val="22"/>
              </w:rPr>
              <w:t>DICOM</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004C45">
            <w:pPr>
              <w:spacing w:before="20" w:after="20" w:line="300" w:lineRule="auto"/>
              <w:rPr>
                <w:rFonts w:hint="eastAsia" w:ascii="宋体" w:hAnsi="宋体" w:eastAsia="宋体"/>
              </w:rPr>
            </w:pPr>
            <w:r>
              <w:rPr>
                <w:rFonts w:ascii="宋体" w:hAnsi="宋体" w:eastAsia="宋体"/>
                <w:sz w:val="22"/>
                <w:szCs w:val="22"/>
              </w:rPr>
              <w:t>Digital Imaging and Communications in Medicine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7AC856">
            <w:pPr>
              <w:spacing w:before="20" w:after="20" w:line="300" w:lineRule="auto"/>
              <w:rPr>
                <w:rFonts w:hint="eastAsia" w:ascii="宋体" w:hAnsi="宋体" w:eastAsia="宋体"/>
              </w:rPr>
            </w:pPr>
            <w:r>
              <w:rPr>
                <w:rFonts w:ascii="宋体" w:hAnsi="宋体" w:eastAsia="宋体"/>
                <w:sz w:val="22"/>
                <w:szCs w:val="22"/>
              </w:rPr>
              <w:t>医学数字成像和通信标准</w:t>
            </w:r>
          </w:p>
        </w:tc>
      </w:tr>
      <w:tr w14:paraId="13BA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49F3FF">
            <w:pPr>
              <w:spacing w:before="20" w:after="20" w:line="300" w:lineRule="auto"/>
              <w:rPr>
                <w:rFonts w:hint="eastAsia" w:ascii="宋体" w:hAnsi="宋体" w:eastAsia="宋体"/>
              </w:rPr>
            </w:pPr>
            <w:r>
              <w:rPr>
                <w:rFonts w:ascii="宋体" w:hAnsi="宋体" w:eastAsia="宋体"/>
                <w:sz w:val="22"/>
                <w:szCs w:val="22"/>
              </w:rPr>
              <w:t>HL7</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225C33">
            <w:pPr>
              <w:spacing w:before="20" w:after="20" w:line="300" w:lineRule="auto"/>
              <w:rPr>
                <w:rFonts w:hint="eastAsia" w:ascii="宋体" w:hAnsi="宋体" w:eastAsia="宋体"/>
              </w:rPr>
            </w:pPr>
            <w:r>
              <w:rPr>
                <w:rFonts w:ascii="宋体" w:hAnsi="宋体" w:eastAsia="宋体"/>
                <w:sz w:val="22"/>
                <w:szCs w:val="22"/>
              </w:rPr>
              <w:t>Health Level Seven</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37CCD8">
            <w:pPr>
              <w:spacing w:before="20" w:after="20" w:line="300" w:lineRule="auto"/>
              <w:rPr>
                <w:rFonts w:hint="eastAsia" w:ascii="宋体" w:hAnsi="宋体" w:eastAsia="宋体"/>
              </w:rPr>
            </w:pPr>
            <w:r>
              <w:rPr>
                <w:rFonts w:ascii="宋体" w:hAnsi="宋体" w:eastAsia="宋体"/>
                <w:sz w:val="22"/>
                <w:szCs w:val="22"/>
              </w:rPr>
              <w:t>卫生信息交换标准</w:t>
            </w:r>
          </w:p>
        </w:tc>
      </w:tr>
      <w:tr w14:paraId="39C3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85FDC1">
            <w:pPr>
              <w:spacing w:before="20" w:after="20" w:line="300" w:lineRule="auto"/>
              <w:rPr>
                <w:rFonts w:hint="eastAsia" w:ascii="宋体" w:hAnsi="宋体" w:eastAsia="宋体"/>
              </w:rPr>
            </w:pPr>
            <w:r>
              <w:rPr>
                <w:rFonts w:ascii="宋体" w:hAnsi="宋体" w:eastAsia="宋体"/>
                <w:sz w:val="22"/>
                <w:szCs w:val="22"/>
              </w:rPr>
              <w:t>FHIR</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64CF8D">
            <w:pPr>
              <w:spacing w:before="20" w:after="20" w:line="300" w:lineRule="auto"/>
              <w:rPr>
                <w:rFonts w:hint="eastAsia" w:ascii="宋体" w:hAnsi="宋体" w:eastAsia="宋体"/>
              </w:rPr>
            </w:pPr>
            <w:r>
              <w:rPr>
                <w:rFonts w:ascii="宋体" w:hAnsi="宋体" w:eastAsia="宋体"/>
                <w:sz w:val="22"/>
                <w:szCs w:val="22"/>
              </w:rPr>
              <w:t>Fast Healthcare Interoperability Resources</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7B0034">
            <w:pPr>
              <w:spacing w:before="20" w:after="20" w:line="300" w:lineRule="auto"/>
              <w:rPr>
                <w:rFonts w:hint="eastAsia" w:ascii="宋体" w:hAnsi="宋体" w:eastAsia="宋体"/>
              </w:rPr>
            </w:pPr>
            <w:r>
              <w:rPr>
                <w:rFonts w:ascii="宋体" w:hAnsi="宋体" w:eastAsia="宋体"/>
                <w:sz w:val="22"/>
                <w:szCs w:val="22"/>
              </w:rPr>
              <w:t>快速医疗互操作资源标准</w:t>
            </w:r>
          </w:p>
        </w:tc>
      </w:tr>
      <w:tr w14:paraId="3771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28796E">
            <w:pPr>
              <w:spacing w:before="20" w:after="20" w:line="300" w:lineRule="auto"/>
              <w:rPr>
                <w:rFonts w:hint="eastAsia" w:ascii="宋体" w:hAnsi="宋体" w:eastAsia="宋体"/>
              </w:rPr>
            </w:pPr>
            <w:r>
              <w:rPr>
                <w:rFonts w:ascii="宋体" w:hAnsi="宋体" w:eastAsia="宋体"/>
                <w:sz w:val="22"/>
                <w:szCs w:val="22"/>
              </w:rPr>
              <w:t>API</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C73DFD">
            <w:pPr>
              <w:spacing w:before="20" w:after="20" w:line="300" w:lineRule="auto"/>
              <w:rPr>
                <w:rFonts w:hint="eastAsia" w:ascii="宋体" w:hAnsi="宋体" w:eastAsia="宋体"/>
              </w:rPr>
            </w:pPr>
            <w:r>
              <w:rPr>
                <w:rFonts w:ascii="宋体" w:hAnsi="宋体" w:eastAsia="宋体"/>
                <w:sz w:val="22"/>
                <w:szCs w:val="22"/>
              </w:rPr>
              <w:t>Application Programming Interface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A1E243">
            <w:pPr>
              <w:spacing w:before="20" w:after="20" w:line="300" w:lineRule="auto"/>
              <w:rPr>
                <w:rFonts w:hint="eastAsia" w:ascii="宋体" w:hAnsi="宋体" w:eastAsia="宋体"/>
              </w:rPr>
            </w:pPr>
            <w:r>
              <w:rPr>
                <w:rFonts w:ascii="宋体" w:hAnsi="宋体" w:eastAsia="宋体"/>
                <w:sz w:val="22"/>
                <w:szCs w:val="22"/>
              </w:rPr>
              <w:t>应用程序编程接口</w:t>
            </w:r>
          </w:p>
        </w:tc>
      </w:tr>
      <w:tr w14:paraId="69B4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7F46EF">
            <w:pPr>
              <w:spacing w:before="20" w:after="20" w:line="300" w:lineRule="auto"/>
              <w:rPr>
                <w:rFonts w:hint="eastAsia" w:ascii="宋体" w:hAnsi="宋体" w:eastAsia="宋体"/>
              </w:rPr>
            </w:pPr>
            <w:r>
              <w:rPr>
                <w:rFonts w:ascii="宋体" w:hAnsi="宋体" w:eastAsia="宋体"/>
                <w:sz w:val="22"/>
                <w:szCs w:val="22"/>
              </w:rPr>
              <w:t>UI</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D0FEF6">
            <w:pPr>
              <w:spacing w:before="20" w:after="20" w:line="300" w:lineRule="auto"/>
              <w:rPr>
                <w:rFonts w:hint="eastAsia" w:ascii="宋体" w:hAnsi="宋体" w:eastAsia="宋体"/>
              </w:rPr>
            </w:pPr>
            <w:r>
              <w:rPr>
                <w:rFonts w:ascii="宋体" w:hAnsi="宋体" w:eastAsia="宋体"/>
                <w:sz w:val="22"/>
                <w:szCs w:val="22"/>
              </w:rPr>
              <w:t>User Interface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D20FC9">
            <w:pPr>
              <w:spacing w:before="20" w:after="20" w:line="300" w:lineRule="auto"/>
              <w:rPr>
                <w:rFonts w:hint="eastAsia" w:ascii="宋体" w:hAnsi="宋体" w:eastAsia="宋体"/>
              </w:rPr>
            </w:pPr>
            <w:r>
              <w:rPr>
                <w:rFonts w:ascii="宋体" w:hAnsi="宋体" w:eastAsia="宋体"/>
                <w:sz w:val="22"/>
                <w:szCs w:val="22"/>
              </w:rPr>
              <w:t>用户界面</w:t>
            </w:r>
          </w:p>
        </w:tc>
      </w:tr>
      <w:tr w14:paraId="1BCD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66115F">
            <w:pPr>
              <w:spacing w:before="20" w:after="20" w:line="300" w:lineRule="auto"/>
              <w:rPr>
                <w:rFonts w:hint="eastAsia" w:ascii="宋体" w:hAnsi="宋体" w:eastAsia="宋体"/>
              </w:rPr>
            </w:pPr>
            <w:r>
              <w:rPr>
                <w:rFonts w:ascii="宋体" w:hAnsi="宋体" w:eastAsia="宋体"/>
                <w:sz w:val="22"/>
                <w:szCs w:val="22"/>
              </w:rPr>
              <w:t>UX</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B547EC">
            <w:pPr>
              <w:spacing w:before="20" w:after="20" w:line="300" w:lineRule="auto"/>
              <w:rPr>
                <w:rFonts w:hint="eastAsia" w:ascii="宋体" w:hAnsi="宋体" w:eastAsia="宋体"/>
              </w:rPr>
            </w:pPr>
            <w:r>
              <w:rPr>
                <w:rFonts w:ascii="宋体" w:hAnsi="宋体" w:eastAsia="宋体"/>
                <w:sz w:val="22"/>
                <w:szCs w:val="22"/>
              </w:rPr>
              <w:t>User Experience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94FD7B">
            <w:pPr>
              <w:spacing w:before="20" w:after="20" w:line="300" w:lineRule="auto"/>
              <w:rPr>
                <w:rFonts w:hint="eastAsia" w:ascii="宋体" w:hAnsi="宋体" w:eastAsia="宋体"/>
              </w:rPr>
            </w:pPr>
            <w:r>
              <w:rPr>
                <w:rFonts w:ascii="宋体" w:hAnsi="宋体" w:eastAsia="宋体"/>
                <w:sz w:val="22"/>
                <w:szCs w:val="22"/>
              </w:rPr>
              <w:t>用户体验</w:t>
            </w:r>
          </w:p>
        </w:tc>
      </w:tr>
      <w:tr w14:paraId="69F3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B2F8BB">
            <w:pPr>
              <w:spacing w:before="20" w:after="20" w:line="300" w:lineRule="auto"/>
              <w:rPr>
                <w:rFonts w:hint="eastAsia" w:ascii="宋体" w:hAnsi="宋体" w:eastAsia="宋体"/>
              </w:rPr>
            </w:pPr>
            <w:r>
              <w:rPr>
                <w:rFonts w:ascii="宋体" w:hAnsi="宋体" w:eastAsia="宋体"/>
                <w:sz w:val="22"/>
                <w:szCs w:val="22"/>
              </w:rPr>
              <w:t>ECG</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FCD2AF">
            <w:pPr>
              <w:spacing w:before="20" w:after="20" w:line="300" w:lineRule="auto"/>
              <w:rPr>
                <w:rFonts w:hint="eastAsia" w:ascii="宋体" w:hAnsi="宋体" w:eastAsia="宋体"/>
              </w:rPr>
            </w:pPr>
            <w:r>
              <w:rPr>
                <w:rFonts w:ascii="宋体" w:hAnsi="宋体" w:eastAsia="宋体"/>
                <w:sz w:val="22"/>
                <w:szCs w:val="22"/>
              </w:rPr>
              <w:t>Electrocardiogram</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2B589F">
            <w:pPr>
              <w:spacing w:before="20" w:after="20" w:line="300" w:lineRule="auto"/>
              <w:rPr>
                <w:rFonts w:hint="eastAsia" w:ascii="宋体" w:hAnsi="宋体" w:eastAsia="宋体"/>
              </w:rPr>
            </w:pPr>
            <w:r>
              <w:rPr>
                <w:rFonts w:ascii="宋体" w:hAnsi="宋体" w:eastAsia="宋体"/>
                <w:sz w:val="22"/>
                <w:szCs w:val="22"/>
              </w:rPr>
              <w:t>心电图</w:t>
            </w:r>
          </w:p>
        </w:tc>
      </w:tr>
      <w:tr w14:paraId="7C96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53AE19">
            <w:pPr>
              <w:spacing w:before="20" w:after="20" w:line="300" w:lineRule="auto"/>
              <w:rPr>
                <w:rFonts w:hint="eastAsia" w:ascii="宋体" w:hAnsi="宋体" w:eastAsia="宋体"/>
              </w:rPr>
            </w:pPr>
            <w:r>
              <w:rPr>
                <w:rFonts w:ascii="宋体" w:hAnsi="宋体" w:eastAsia="宋体"/>
                <w:sz w:val="22"/>
                <w:szCs w:val="22"/>
              </w:rPr>
              <w:t>EEG</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4AD1B2">
            <w:pPr>
              <w:spacing w:before="20" w:after="20" w:line="300" w:lineRule="auto"/>
              <w:rPr>
                <w:rFonts w:hint="eastAsia" w:ascii="宋体" w:hAnsi="宋体" w:eastAsia="宋体"/>
              </w:rPr>
            </w:pPr>
            <w:r>
              <w:rPr>
                <w:rFonts w:ascii="宋体" w:hAnsi="宋体" w:eastAsia="宋体"/>
                <w:sz w:val="22"/>
                <w:szCs w:val="22"/>
              </w:rPr>
              <w:t>Electroencephalogram</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5B609E">
            <w:pPr>
              <w:spacing w:before="20" w:after="20" w:line="300" w:lineRule="auto"/>
              <w:rPr>
                <w:rFonts w:hint="eastAsia" w:ascii="宋体" w:hAnsi="宋体" w:eastAsia="宋体"/>
              </w:rPr>
            </w:pPr>
            <w:r>
              <w:rPr>
                <w:rFonts w:ascii="宋体" w:hAnsi="宋体" w:eastAsia="宋体"/>
                <w:sz w:val="22"/>
                <w:szCs w:val="22"/>
              </w:rPr>
              <w:t>脑电图</w:t>
            </w:r>
          </w:p>
        </w:tc>
      </w:tr>
      <w:tr w14:paraId="7DBB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D73DDD">
            <w:pPr>
              <w:spacing w:before="20" w:after="20" w:line="300" w:lineRule="auto"/>
              <w:rPr>
                <w:rFonts w:hint="eastAsia" w:ascii="宋体" w:hAnsi="宋体" w:eastAsia="宋体"/>
              </w:rPr>
            </w:pPr>
            <w:r>
              <w:rPr>
                <w:rFonts w:ascii="宋体" w:hAnsi="宋体" w:eastAsia="宋体"/>
                <w:sz w:val="22"/>
                <w:szCs w:val="22"/>
              </w:rPr>
              <w:t>EMG</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6D11D6">
            <w:pPr>
              <w:spacing w:before="20" w:after="20" w:line="300" w:lineRule="auto"/>
              <w:rPr>
                <w:rFonts w:hint="eastAsia" w:ascii="宋体" w:hAnsi="宋体" w:eastAsia="宋体"/>
              </w:rPr>
            </w:pPr>
            <w:r>
              <w:rPr>
                <w:rFonts w:ascii="宋体" w:hAnsi="宋体" w:eastAsia="宋体"/>
                <w:sz w:val="22"/>
                <w:szCs w:val="22"/>
              </w:rPr>
              <w:t>Electromyography</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5234AE">
            <w:pPr>
              <w:spacing w:before="20" w:after="20" w:line="300" w:lineRule="auto"/>
              <w:rPr>
                <w:rFonts w:hint="eastAsia" w:ascii="宋体" w:hAnsi="宋体" w:eastAsia="宋体"/>
              </w:rPr>
            </w:pPr>
            <w:r>
              <w:rPr>
                <w:rFonts w:ascii="宋体" w:hAnsi="宋体" w:eastAsia="宋体"/>
                <w:sz w:val="22"/>
                <w:szCs w:val="22"/>
              </w:rPr>
              <w:t>肌电图</w:t>
            </w:r>
          </w:p>
        </w:tc>
      </w:tr>
      <w:tr w14:paraId="564A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C5B79B">
            <w:pPr>
              <w:spacing w:before="20" w:after="20" w:line="300" w:lineRule="auto"/>
              <w:rPr>
                <w:rFonts w:hint="eastAsia" w:ascii="宋体" w:hAnsi="宋体" w:eastAsia="宋体"/>
              </w:rPr>
            </w:pPr>
            <w:r>
              <w:rPr>
                <w:rFonts w:ascii="宋体" w:hAnsi="宋体" w:eastAsia="宋体"/>
                <w:sz w:val="22"/>
                <w:szCs w:val="22"/>
              </w:rPr>
              <w:t>PPG</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216E7B">
            <w:pPr>
              <w:spacing w:before="20" w:after="20" w:line="300" w:lineRule="auto"/>
              <w:rPr>
                <w:rFonts w:hint="eastAsia" w:ascii="宋体" w:hAnsi="宋体" w:eastAsia="宋体"/>
              </w:rPr>
            </w:pPr>
            <w:r>
              <w:rPr>
                <w:rFonts w:ascii="宋体" w:hAnsi="宋体" w:eastAsia="宋体"/>
                <w:sz w:val="22"/>
                <w:szCs w:val="22"/>
              </w:rPr>
              <w:t>Photoplethysmography</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982EDD">
            <w:pPr>
              <w:spacing w:before="20" w:after="20" w:line="300" w:lineRule="auto"/>
              <w:rPr>
                <w:rFonts w:hint="eastAsia" w:ascii="宋体" w:hAnsi="宋体" w:eastAsia="宋体"/>
              </w:rPr>
            </w:pPr>
            <w:r>
              <w:rPr>
                <w:rFonts w:ascii="宋体" w:hAnsi="宋体" w:eastAsia="宋体"/>
                <w:sz w:val="22"/>
                <w:szCs w:val="22"/>
              </w:rPr>
              <w:t>光电容积脉搏波</w:t>
            </w:r>
          </w:p>
        </w:tc>
      </w:tr>
      <w:tr w14:paraId="1ECF9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041EF1">
            <w:pPr>
              <w:spacing w:before="20" w:after="20" w:line="300" w:lineRule="auto"/>
              <w:rPr>
                <w:rFonts w:hint="eastAsia" w:ascii="宋体" w:hAnsi="宋体" w:eastAsia="宋体"/>
              </w:rPr>
            </w:pPr>
            <w:r>
              <w:rPr>
                <w:rFonts w:ascii="宋体" w:hAnsi="宋体" w:eastAsia="宋体"/>
                <w:sz w:val="22"/>
                <w:szCs w:val="22"/>
              </w:rPr>
              <w:t>SpO2</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23A9D6">
            <w:pPr>
              <w:spacing w:before="20" w:after="20" w:line="300" w:lineRule="auto"/>
              <w:rPr>
                <w:rFonts w:hint="eastAsia" w:ascii="宋体" w:hAnsi="宋体" w:eastAsia="宋体"/>
              </w:rPr>
            </w:pPr>
            <w:r>
              <w:rPr>
                <w:rFonts w:ascii="宋体" w:hAnsi="宋体" w:eastAsia="宋体"/>
                <w:sz w:val="22"/>
                <w:szCs w:val="22"/>
              </w:rPr>
              <w:t>Peripheral Capillary Oxygen Saturation</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376FFA">
            <w:pPr>
              <w:spacing w:before="20" w:after="20" w:line="300" w:lineRule="auto"/>
              <w:rPr>
                <w:rFonts w:hint="eastAsia" w:ascii="宋体" w:hAnsi="宋体" w:eastAsia="宋体"/>
              </w:rPr>
            </w:pPr>
            <w:r>
              <w:rPr>
                <w:rFonts w:ascii="宋体" w:hAnsi="宋体" w:eastAsia="宋体"/>
                <w:sz w:val="22"/>
                <w:szCs w:val="22"/>
              </w:rPr>
              <w:t>血氧饱和度</w:t>
            </w:r>
          </w:p>
        </w:tc>
      </w:tr>
      <w:tr w14:paraId="1BA6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30E2CB">
            <w:pPr>
              <w:spacing w:before="20" w:after="20" w:line="300" w:lineRule="auto"/>
              <w:rPr>
                <w:rFonts w:hint="eastAsia" w:ascii="宋体" w:hAnsi="宋体" w:eastAsia="宋体"/>
              </w:rPr>
            </w:pPr>
            <w:r>
              <w:rPr>
                <w:rFonts w:ascii="宋体" w:hAnsi="宋体" w:eastAsia="宋体"/>
                <w:sz w:val="22"/>
                <w:szCs w:val="22"/>
              </w:rPr>
              <w:t>NIBP</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794F40">
            <w:pPr>
              <w:spacing w:before="20" w:after="20" w:line="300" w:lineRule="auto"/>
              <w:rPr>
                <w:rFonts w:hint="eastAsia" w:ascii="宋体" w:hAnsi="宋体" w:eastAsia="宋体"/>
              </w:rPr>
            </w:pPr>
            <w:r>
              <w:rPr>
                <w:rFonts w:ascii="宋体" w:hAnsi="宋体" w:eastAsia="宋体"/>
                <w:sz w:val="22"/>
                <w:szCs w:val="22"/>
              </w:rPr>
              <w:t>Non-Invasive Blood Pressure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E22B5B">
            <w:pPr>
              <w:spacing w:before="20" w:after="20" w:line="300" w:lineRule="auto"/>
              <w:rPr>
                <w:rFonts w:hint="eastAsia" w:ascii="宋体" w:hAnsi="宋体" w:eastAsia="宋体"/>
              </w:rPr>
            </w:pPr>
            <w:r>
              <w:rPr>
                <w:rFonts w:ascii="宋体" w:hAnsi="宋体" w:eastAsia="宋体"/>
                <w:sz w:val="22"/>
                <w:szCs w:val="22"/>
              </w:rPr>
              <w:t>无创血压</w:t>
            </w:r>
          </w:p>
        </w:tc>
      </w:tr>
      <w:tr w14:paraId="6A99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DEFD53">
            <w:pPr>
              <w:spacing w:before="20" w:after="20" w:line="300" w:lineRule="auto"/>
              <w:rPr>
                <w:rFonts w:hint="eastAsia" w:ascii="宋体" w:hAnsi="宋体" w:eastAsia="宋体"/>
              </w:rPr>
            </w:pPr>
            <w:r>
              <w:rPr>
                <w:rFonts w:ascii="宋体" w:hAnsi="宋体" w:eastAsia="宋体"/>
                <w:sz w:val="22"/>
                <w:szCs w:val="22"/>
              </w:rPr>
              <w:t>BLE</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A94BB8">
            <w:pPr>
              <w:spacing w:before="20" w:after="20" w:line="300" w:lineRule="auto"/>
              <w:rPr>
                <w:rFonts w:hint="eastAsia" w:ascii="宋体" w:hAnsi="宋体" w:eastAsia="宋体"/>
              </w:rPr>
            </w:pPr>
            <w:r>
              <w:rPr>
                <w:rFonts w:ascii="宋体" w:hAnsi="宋体" w:eastAsia="宋体"/>
                <w:sz w:val="22"/>
                <w:szCs w:val="22"/>
              </w:rPr>
              <w:t>Bluetooth Low Energy</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ACAA145">
            <w:pPr>
              <w:spacing w:before="20" w:after="20" w:line="300" w:lineRule="auto"/>
              <w:rPr>
                <w:rFonts w:hint="eastAsia" w:ascii="宋体" w:hAnsi="宋体" w:eastAsia="宋体"/>
              </w:rPr>
            </w:pPr>
            <w:r>
              <w:rPr>
                <w:rFonts w:ascii="宋体" w:hAnsi="宋体" w:eastAsia="宋体"/>
                <w:sz w:val="22"/>
                <w:szCs w:val="22"/>
              </w:rPr>
              <w:t>低功耗蓝牙</w:t>
            </w:r>
          </w:p>
        </w:tc>
      </w:tr>
      <w:tr w14:paraId="517D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0B0D7A">
            <w:pPr>
              <w:spacing w:before="20" w:after="20" w:line="300" w:lineRule="auto"/>
              <w:rPr>
                <w:rFonts w:hint="eastAsia" w:ascii="宋体" w:hAnsi="宋体" w:eastAsia="宋体"/>
              </w:rPr>
            </w:pPr>
            <w:r>
              <w:rPr>
                <w:rFonts w:ascii="宋体" w:hAnsi="宋体" w:eastAsia="宋体"/>
                <w:sz w:val="22"/>
                <w:szCs w:val="22"/>
              </w:rPr>
              <w:t>MQTT</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10C1D6">
            <w:pPr>
              <w:spacing w:before="20" w:after="20" w:line="300" w:lineRule="auto"/>
              <w:rPr>
                <w:rFonts w:hint="eastAsia" w:ascii="宋体" w:hAnsi="宋体" w:eastAsia="宋体"/>
              </w:rPr>
            </w:pPr>
            <w:r>
              <w:rPr>
                <w:rFonts w:ascii="宋体" w:hAnsi="宋体" w:eastAsia="宋体"/>
                <w:sz w:val="22"/>
                <w:szCs w:val="22"/>
              </w:rPr>
              <w:t>Message Queuing Telemetry Transport</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E8F148">
            <w:pPr>
              <w:spacing w:before="20" w:after="20" w:line="300" w:lineRule="auto"/>
              <w:rPr>
                <w:rFonts w:hint="eastAsia" w:ascii="宋体" w:hAnsi="宋体" w:eastAsia="宋体"/>
              </w:rPr>
            </w:pPr>
            <w:r>
              <w:rPr>
                <w:rFonts w:ascii="宋体" w:hAnsi="宋体" w:eastAsia="宋体"/>
                <w:sz w:val="22"/>
                <w:szCs w:val="22"/>
              </w:rPr>
              <w:t>消息队列遥测传输协议</w:t>
            </w:r>
          </w:p>
        </w:tc>
      </w:tr>
      <w:tr w14:paraId="3B71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C2A6DE">
            <w:pPr>
              <w:spacing w:before="20" w:after="20" w:line="300" w:lineRule="auto"/>
              <w:rPr>
                <w:rFonts w:hint="eastAsia" w:ascii="宋体" w:hAnsi="宋体" w:eastAsia="宋体"/>
              </w:rPr>
            </w:pPr>
            <w:r>
              <w:rPr>
                <w:rFonts w:ascii="宋体" w:hAnsi="宋体" w:eastAsia="宋体"/>
                <w:sz w:val="22"/>
                <w:szCs w:val="22"/>
              </w:rPr>
              <w:t>JSON</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885F73">
            <w:pPr>
              <w:spacing w:before="20" w:after="20" w:line="300" w:lineRule="auto"/>
              <w:rPr>
                <w:rFonts w:hint="eastAsia" w:ascii="宋体" w:hAnsi="宋体" w:eastAsia="宋体"/>
              </w:rPr>
            </w:pPr>
            <w:r>
              <w:rPr>
                <w:rFonts w:ascii="宋体" w:hAnsi="宋体" w:eastAsia="宋体"/>
                <w:sz w:val="22"/>
                <w:szCs w:val="22"/>
              </w:rPr>
              <w:t>JavaScript Object Notation</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C29F95">
            <w:pPr>
              <w:spacing w:before="20" w:after="20" w:line="300" w:lineRule="auto"/>
              <w:rPr>
                <w:rFonts w:hint="eastAsia" w:ascii="宋体" w:hAnsi="宋体" w:eastAsia="宋体"/>
              </w:rPr>
            </w:pPr>
            <w:r>
              <w:rPr>
                <w:rFonts w:ascii="宋体" w:hAnsi="宋体" w:eastAsia="宋体"/>
                <w:sz w:val="22"/>
                <w:szCs w:val="22"/>
              </w:rPr>
              <w:t>JavaScript对象表示法</w:t>
            </w:r>
          </w:p>
        </w:tc>
      </w:tr>
      <w:tr w14:paraId="7973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C17ED5">
            <w:pPr>
              <w:spacing w:before="20" w:after="20" w:line="300" w:lineRule="auto"/>
              <w:rPr>
                <w:rFonts w:hint="eastAsia" w:ascii="宋体" w:hAnsi="宋体" w:eastAsia="宋体"/>
              </w:rPr>
            </w:pPr>
            <w:r>
              <w:rPr>
                <w:rFonts w:ascii="宋体" w:hAnsi="宋体" w:eastAsia="宋体"/>
                <w:sz w:val="22"/>
                <w:szCs w:val="22"/>
              </w:rPr>
              <w:t>REST</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2BA969">
            <w:pPr>
              <w:spacing w:before="20" w:after="20" w:line="300" w:lineRule="auto"/>
              <w:rPr>
                <w:rFonts w:hint="eastAsia" w:ascii="宋体" w:hAnsi="宋体" w:eastAsia="宋体"/>
              </w:rPr>
            </w:pPr>
            <w:r>
              <w:rPr>
                <w:rFonts w:ascii="宋体" w:hAnsi="宋体" w:eastAsia="宋体"/>
                <w:sz w:val="22"/>
                <w:szCs w:val="22"/>
              </w:rPr>
              <w:t>Representational State Transfer</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0F210C">
            <w:pPr>
              <w:spacing w:before="20" w:after="20" w:line="300" w:lineRule="auto"/>
              <w:rPr>
                <w:rFonts w:hint="eastAsia" w:ascii="宋体" w:hAnsi="宋体" w:eastAsia="宋体"/>
              </w:rPr>
            </w:pPr>
            <w:r>
              <w:rPr>
                <w:rFonts w:ascii="宋体" w:hAnsi="宋体" w:eastAsia="宋体"/>
                <w:sz w:val="22"/>
                <w:szCs w:val="22"/>
              </w:rPr>
              <w:t>表述性状态转移架构风格</w:t>
            </w:r>
          </w:p>
        </w:tc>
      </w:tr>
      <w:tr w14:paraId="46EDC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A4A90F">
            <w:pPr>
              <w:spacing w:before="20" w:after="20" w:line="300" w:lineRule="auto"/>
              <w:rPr>
                <w:rFonts w:hint="eastAsia" w:ascii="宋体" w:hAnsi="宋体" w:eastAsia="宋体"/>
              </w:rPr>
            </w:pPr>
            <w:r>
              <w:rPr>
                <w:rFonts w:ascii="宋体" w:hAnsi="宋体" w:eastAsia="宋体"/>
                <w:sz w:val="22"/>
                <w:szCs w:val="22"/>
              </w:rPr>
              <w:t>RBAC</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F69392">
            <w:pPr>
              <w:spacing w:before="20" w:after="20" w:line="300" w:lineRule="auto"/>
              <w:rPr>
                <w:rFonts w:hint="eastAsia" w:ascii="宋体" w:hAnsi="宋体" w:eastAsia="宋体"/>
              </w:rPr>
            </w:pPr>
            <w:r>
              <w:rPr>
                <w:rFonts w:ascii="宋体" w:hAnsi="宋体" w:eastAsia="宋体"/>
                <w:sz w:val="22"/>
                <w:szCs w:val="22"/>
              </w:rPr>
              <w:t>Role-Based Access Control</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8809D3">
            <w:pPr>
              <w:spacing w:before="20" w:after="20" w:line="300" w:lineRule="auto"/>
              <w:rPr>
                <w:rFonts w:hint="eastAsia" w:ascii="宋体" w:hAnsi="宋体" w:eastAsia="宋体"/>
              </w:rPr>
            </w:pPr>
            <w:r>
              <w:rPr>
                <w:rFonts w:ascii="宋体" w:hAnsi="宋体" w:eastAsia="宋体"/>
                <w:sz w:val="22"/>
                <w:szCs w:val="22"/>
              </w:rPr>
              <w:t>基于角色的访问控制</w:t>
            </w:r>
          </w:p>
        </w:tc>
      </w:tr>
      <w:tr w14:paraId="4CF8A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4E7CA2">
            <w:pPr>
              <w:spacing w:before="20" w:after="20" w:line="300" w:lineRule="auto"/>
              <w:rPr>
                <w:rFonts w:hint="eastAsia" w:ascii="宋体" w:hAnsi="宋体" w:eastAsia="宋体"/>
              </w:rPr>
            </w:pPr>
            <w:r>
              <w:rPr>
                <w:rFonts w:ascii="宋体" w:hAnsi="宋体" w:eastAsia="宋体"/>
                <w:sz w:val="22"/>
                <w:szCs w:val="22"/>
              </w:rPr>
              <w:t>TLS</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101BE8">
            <w:pPr>
              <w:spacing w:before="20" w:after="20" w:line="300" w:lineRule="auto"/>
              <w:rPr>
                <w:rFonts w:hint="eastAsia" w:ascii="宋体" w:hAnsi="宋体" w:eastAsia="宋体"/>
              </w:rPr>
            </w:pPr>
            <w:r>
              <w:rPr>
                <w:rFonts w:ascii="宋体" w:hAnsi="宋体" w:eastAsia="宋体"/>
                <w:sz w:val="22"/>
                <w:szCs w:val="22"/>
              </w:rPr>
              <w:t>Transport Layer Security</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0B70F1">
            <w:pPr>
              <w:spacing w:before="20" w:after="20" w:line="300" w:lineRule="auto"/>
              <w:rPr>
                <w:rFonts w:hint="eastAsia" w:ascii="宋体" w:hAnsi="宋体" w:eastAsia="宋体"/>
              </w:rPr>
            </w:pPr>
            <w:r>
              <w:rPr>
                <w:rFonts w:ascii="宋体" w:hAnsi="宋体" w:eastAsia="宋体"/>
                <w:sz w:val="22"/>
                <w:szCs w:val="22"/>
              </w:rPr>
              <w:t>传输层安全协议</w:t>
            </w:r>
          </w:p>
        </w:tc>
      </w:tr>
      <w:tr w14:paraId="2D86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8535A2">
            <w:pPr>
              <w:spacing w:before="20" w:after="20" w:line="300" w:lineRule="auto"/>
              <w:rPr>
                <w:rFonts w:hint="eastAsia" w:ascii="宋体" w:hAnsi="宋体" w:eastAsia="宋体"/>
              </w:rPr>
            </w:pPr>
            <w:r>
              <w:rPr>
                <w:rFonts w:ascii="宋体" w:hAnsi="宋体" w:eastAsia="宋体"/>
                <w:sz w:val="22"/>
                <w:szCs w:val="22"/>
              </w:rPr>
              <w:t>AES</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678F8B">
            <w:pPr>
              <w:spacing w:before="20" w:after="20" w:line="300" w:lineRule="auto"/>
              <w:rPr>
                <w:rFonts w:hint="eastAsia" w:ascii="宋体" w:hAnsi="宋体" w:eastAsia="宋体"/>
              </w:rPr>
            </w:pPr>
            <w:r>
              <w:rPr>
                <w:rFonts w:ascii="宋体" w:hAnsi="宋体" w:eastAsia="宋体"/>
                <w:sz w:val="22"/>
                <w:szCs w:val="22"/>
              </w:rPr>
              <w:t>Advanced Encryption Standard</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FAC5E7">
            <w:pPr>
              <w:spacing w:before="20" w:after="20" w:line="300" w:lineRule="auto"/>
              <w:rPr>
                <w:rFonts w:hint="eastAsia" w:ascii="宋体" w:hAnsi="宋体" w:eastAsia="宋体"/>
              </w:rPr>
            </w:pPr>
            <w:r>
              <w:rPr>
                <w:rFonts w:ascii="宋体" w:hAnsi="宋体" w:eastAsia="宋体"/>
                <w:sz w:val="22"/>
                <w:szCs w:val="22"/>
              </w:rPr>
              <w:t>高级加密标准</w:t>
            </w:r>
          </w:p>
        </w:tc>
      </w:tr>
      <w:tr w14:paraId="33420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1D920B">
            <w:pPr>
              <w:spacing w:before="20" w:after="20" w:line="300" w:lineRule="auto"/>
              <w:rPr>
                <w:rFonts w:hint="eastAsia" w:ascii="宋体" w:hAnsi="宋体" w:eastAsia="宋体"/>
              </w:rPr>
            </w:pPr>
            <w:r>
              <w:rPr>
                <w:rFonts w:ascii="宋体" w:hAnsi="宋体" w:eastAsia="宋体"/>
                <w:sz w:val="22"/>
                <w:szCs w:val="22"/>
              </w:rPr>
              <w:t>RSA</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78753A">
            <w:pPr>
              <w:spacing w:before="20" w:after="20" w:line="300" w:lineRule="auto"/>
              <w:rPr>
                <w:rFonts w:hint="eastAsia" w:ascii="宋体" w:hAnsi="宋体" w:eastAsia="宋体"/>
              </w:rPr>
            </w:pPr>
            <w:r>
              <w:rPr>
                <w:rFonts w:ascii="宋体" w:hAnsi="宋体" w:eastAsia="宋体"/>
                <w:sz w:val="22"/>
                <w:szCs w:val="22"/>
              </w:rPr>
              <w:t>Rivest-Shamir-Adleman</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362BFB">
            <w:pPr>
              <w:spacing w:before="20" w:after="20" w:line="300" w:lineRule="auto"/>
              <w:rPr>
                <w:rFonts w:hint="eastAsia" w:ascii="宋体" w:hAnsi="宋体" w:eastAsia="宋体"/>
              </w:rPr>
            </w:pPr>
            <w:r>
              <w:rPr>
                <w:rFonts w:ascii="宋体" w:hAnsi="宋体" w:eastAsia="宋体"/>
                <w:sz w:val="22"/>
                <w:szCs w:val="22"/>
              </w:rPr>
              <w:t>RSA公钥加密算法</w:t>
            </w:r>
          </w:p>
        </w:tc>
      </w:tr>
      <w:tr w14:paraId="2679F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9EF506">
            <w:pPr>
              <w:spacing w:before="20" w:after="20" w:line="300" w:lineRule="auto"/>
              <w:rPr>
                <w:rFonts w:hint="eastAsia" w:ascii="宋体" w:hAnsi="宋体" w:eastAsia="宋体"/>
              </w:rPr>
            </w:pPr>
            <w:r>
              <w:rPr>
                <w:rFonts w:ascii="宋体" w:hAnsi="宋体" w:eastAsia="宋体"/>
                <w:sz w:val="22"/>
                <w:szCs w:val="22"/>
              </w:rPr>
              <w:t>SM2/SM3/SM4</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2A95F0">
            <w:pPr>
              <w:spacing w:before="20" w:after="20" w:line="300" w:lineRule="auto"/>
              <w:rPr>
                <w:rFonts w:hint="eastAsia" w:ascii="宋体" w:hAnsi="宋体" w:eastAsia="宋体"/>
              </w:rPr>
            </w:pPr>
            <w:r>
              <w:rPr>
                <w:rFonts w:ascii="宋体" w:hAnsi="宋体" w:eastAsia="宋体"/>
                <w:sz w:val="22"/>
                <w:szCs w:val="22"/>
              </w:rPr>
              <w:t>---</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C6D8DA">
            <w:pPr>
              <w:spacing w:before="20" w:after="20" w:line="300" w:lineRule="auto"/>
              <w:rPr>
                <w:rFonts w:hint="eastAsia" w:ascii="宋体" w:hAnsi="宋体" w:eastAsia="宋体"/>
              </w:rPr>
            </w:pPr>
            <w:r>
              <w:rPr>
                <w:rFonts w:ascii="宋体" w:hAnsi="宋体" w:eastAsia="宋体"/>
                <w:sz w:val="22"/>
                <w:szCs w:val="22"/>
              </w:rPr>
              <w:t>中国国家密码管理局发布的公钥/哈希/分组密码算法标准</w:t>
            </w:r>
          </w:p>
        </w:tc>
      </w:tr>
      <w:tr w14:paraId="5FD1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85C41C">
            <w:pPr>
              <w:spacing w:before="20" w:after="20" w:line="300" w:lineRule="auto"/>
              <w:rPr>
                <w:rFonts w:hint="eastAsia" w:ascii="宋体" w:hAnsi="宋体" w:eastAsia="宋体"/>
              </w:rPr>
            </w:pPr>
            <w:r>
              <w:rPr>
                <w:rFonts w:ascii="宋体" w:hAnsi="宋体" w:eastAsia="宋体"/>
                <w:sz w:val="22"/>
                <w:szCs w:val="22"/>
              </w:rPr>
              <w:t>3D</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C1299C">
            <w:pPr>
              <w:spacing w:before="20" w:after="20" w:line="300" w:lineRule="auto"/>
              <w:rPr>
                <w:rFonts w:hint="eastAsia" w:ascii="宋体" w:hAnsi="宋体" w:eastAsia="宋体"/>
              </w:rPr>
            </w:pPr>
            <w:r>
              <w:rPr>
                <w:rFonts w:ascii="宋体" w:hAnsi="宋体" w:eastAsia="宋体"/>
                <w:sz w:val="22"/>
                <w:szCs w:val="22"/>
              </w:rPr>
              <w:t>Three-Dimensional</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660B6E">
            <w:pPr>
              <w:spacing w:before="20" w:after="20" w:line="300" w:lineRule="auto"/>
              <w:rPr>
                <w:rFonts w:hint="eastAsia" w:ascii="宋体" w:hAnsi="宋体" w:eastAsia="宋体"/>
              </w:rPr>
            </w:pPr>
            <w:r>
              <w:rPr>
                <w:rFonts w:ascii="宋体" w:hAnsi="宋体" w:eastAsia="宋体"/>
                <w:sz w:val="22"/>
                <w:szCs w:val="22"/>
              </w:rPr>
              <w:t>三维</w:t>
            </w:r>
          </w:p>
        </w:tc>
      </w:tr>
      <w:tr w14:paraId="3807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4D2707">
            <w:pPr>
              <w:spacing w:before="20" w:after="20" w:line="300" w:lineRule="auto"/>
              <w:rPr>
                <w:rFonts w:hint="eastAsia" w:ascii="宋体" w:hAnsi="宋体" w:eastAsia="宋体"/>
              </w:rPr>
            </w:pPr>
            <w:r>
              <w:rPr>
                <w:rFonts w:ascii="宋体" w:hAnsi="宋体" w:eastAsia="宋体"/>
                <w:sz w:val="22"/>
                <w:szCs w:val="22"/>
              </w:rPr>
              <w:t>PBR</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DF3AD2">
            <w:pPr>
              <w:spacing w:before="20" w:after="20" w:line="300" w:lineRule="auto"/>
              <w:rPr>
                <w:rFonts w:hint="eastAsia" w:ascii="宋体" w:hAnsi="宋体" w:eastAsia="宋体"/>
              </w:rPr>
            </w:pPr>
            <w:r>
              <w:rPr>
                <w:rFonts w:ascii="宋体" w:hAnsi="宋体" w:eastAsia="宋体"/>
                <w:sz w:val="22"/>
                <w:szCs w:val="22"/>
              </w:rPr>
              <w:t>Physically Based Rendering</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E046C1">
            <w:pPr>
              <w:spacing w:before="20" w:after="20" w:line="300" w:lineRule="auto"/>
              <w:rPr>
                <w:rFonts w:hint="eastAsia" w:ascii="宋体" w:hAnsi="宋体" w:eastAsia="宋体"/>
              </w:rPr>
            </w:pPr>
            <w:r>
              <w:rPr>
                <w:rFonts w:ascii="宋体" w:hAnsi="宋体" w:eastAsia="宋体"/>
                <w:sz w:val="22"/>
                <w:szCs w:val="22"/>
              </w:rPr>
              <w:t>基于物理的渲染</w:t>
            </w:r>
          </w:p>
        </w:tc>
      </w:tr>
      <w:tr w14:paraId="6111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BC62CC">
            <w:pPr>
              <w:spacing w:before="20" w:after="20" w:line="300" w:lineRule="auto"/>
              <w:rPr>
                <w:rFonts w:hint="eastAsia" w:ascii="宋体" w:hAnsi="宋体" w:eastAsia="宋体"/>
              </w:rPr>
            </w:pPr>
            <w:r>
              <w:rPr>
                <w:rFonts w:ascii="宋体" w:hAnsi="宋体" w:eastAsia="宋体"/>
                <w:sz w:val="22"/>
                <w:szCs w:val="22"/>
              </w:rPr>
              <w:t>WebGL</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26E880">
            <w:pPr>
              <w:spacing w:before="20" w:after="20" w:line="300" w:lineRule="auto"/>
              <w:rPr>
                <w:rFonts w:hint="eastAsia" w:ascii="宋体" w:hAnsi="宋体" w:eastAsia="宋体"/>
              </w:rPr>
            </w:pPr>
            <w:r>
              <w:rPr>
                <w:rFonts w:ascii="宋体" w:hAnsi="宋体" w:eastAsia="宋体"/>
                <w:sz w:val="22"/>
                <w:szCs w:val="22"/>
              </w:rPr>
              <w:t>Web Graphics Library</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B25FC7">
            <w:pPr>
              <w:spacing w:before="20" w:after="20" w:line="300" w:lineRule="auto"/>
              <w:rPr>
                <w:rFonts w:hint="eastAsia" w:ascii="宋体" w:hAnsi="宋体" w:eastAsia="宋体"/>
              </w:rPr>
            </w:pPr>
            <w:r>
              <w:rPr>
                <w:rFonts w:ascii="宋体" w:hAnsi="宋体" w:eastAsia="宋体"/>
                <w:sz w:val="22"/>
                <w:szCs w:val="22"/>
              </w:rPr>
              <w:t>Web图形库</w:t>
            </w:r>
          </w:p>
        </w:tc>
      </w:tr>
      <w:tr w14:paraId="6B7C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BAF187">
            <w:pPr>
              <w:spacing w:before="20" w:after="20" w:line="300" w:lineRule="auto"/>
              <w:rPr>
                <w:rFonts w:hint="eastAsia" w:ascii="宋体" w:hAnsi="宋体" w:eastAsia="宋体"/>
              </w:rPr>
            </w:pPr>
            <w:r>
              <w:rPr>
                <w:rFonts w:ascii="宋体" w:hAnsi="宋体" w:eastAsia="宋体"/>
                <w:sz w:val="22"/>
                <w:szCs w:val="22"/>
              </w:rPr>
              <w:t>FPS</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D0B8F6">
            <w:pPr>
              <w:spacing w:before="20" w:after="20" w:line="300" w:lineRule="auto"/>
              <w:rPr>
                <w:rFonts w:hint="eastAsia" w:ascii="宋体" w:hAnsi="宋体" w:eastAsia="宋体"/>
              </w:rPr>
            </w:pPr>
            <w:r>
              <w:rPr>
                <w:rFonts w:ascii="宋体" w:hAnsi="宋体" w:eastAsia="宋体"/>
                <w:sz w:val="22"/>
                <w:szCs w:val="22"/>
              </w:rPr>
              <w:t>Frames Per Second</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5484F1">
            <w:pPr>
              <w:spacing w:before="20" w:after="20" w:line="300" w:lineRule="auto"/>
              <w:rPr>
                <w:rFonts w:hint="eastAsia" w:ascii="宋体" w:hAnsi="宋体" w:eastAsia="宋体"/>
              </w:rPr>
            </w:pPr>
            <w:r>
              <w:rPr>
                <w:rFonts w:ascii="宋体" w:hAnsi="宋体" w:eastAsia="宋体"/>
                <w:sz w:val="22"/>
                <w:szCs w:val="22"/>
              </w:rPr>
              <w:t>每秒帧数</w:t>
            </w:r>
          </w:p>
        </w:tc>
      </w:tr>
      <w:tr w14:paraId="571B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CF7378">
            <w:pPr>
              <w:spacing w:before="20" w:after="20" w:line="300" w:lineRule="auto"/>
              <w:rPr>
                <w:rFonts w:hint="eastAsia" w:ascii="宋体" w:hAnsi="宋体" w:eastAsia="宋体"/>
              </w:rPr>
            </w:pPr>
            <w:r>
              <w:rPr>
                <w:rFonts w:ascii="宋体" w:hAnsi="宋体" w:eastAsia="宋体"/>
                <w:sz w:val="22"/>
                <w:szCs w:val="22"/>
              </w:rPr>
              <w:t>QoS</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8D83DA">
            <w:pPr>
              <w:spacing w:before="20" w:after="20" w:line="300" w:lineRule="auto"/>
              <w:rPr>
                <w:rFonts w:hint="eastAsia" w:ascii="宋体" w:hAnsi="宋体" w:eastAsia="宋体"/>
              </w:rPr>
            </w:pPr>
            <w:r>
              <w:rPr>
                <w:rFonts w:ascii="宋体" w:hAnsi="宋体" w:eastAsia="宋体"/>
                <w:sz w:val="22"/>
                <w:szCs w:val="22"/>
              </w:rPr>
              <w:t>Quality of Service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084A6B">
            <w:pPr>
              <w:spacing w:before="20" w:after="20" w:line="300" w:lineRule="auto"/>
              <w:rPr>
                <w:rFonts w:hint="eastAsia" w:ascii="宋体" w:hAnsi="宋体" w:eastAsia="宋体"/>
              </w:rPr>
            </w:pPr>
            <w:r>
              <w:rPr>
                <w:rFonts w:ascii="宋体" w:hAnsi="宋体" w:eastAsia="宋体"/>
                <w:sz w:val="22"/>
                <w:szCs w:val="22"/>
              </w:rPr>
              <w:t>服务质量</w:t>
            </w:r>
          </w:p>
        </w:tc>
      </w:tr>
      <w:tr w14:paraId="2B17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E3FF00">
            <w:pPr>
              <w:spacing w:before="20" w:after="20" w:line="300" w:lineRule="auto"/>
              <w:rPr>
                <w:rFonts w:hint="eastAsia" w:ascii="宋体" w:hAnsi="宋体" w:eastAsia="宋体"/>
              </w:rPr>
            </w:pPr>
            <w:r>
              <w:rPr>
                <w:rFonts w:ascii="宋体" w:hAnsi="宋体" w:eastAsia="宋体"/>
                <w:sz w:val="22"/>
                <w:szCs w:val="22"/>
              </w:rPr>
              <w:t>SLA</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BA9111">
            <w:pPr>
              <w:spacing w:before="20" w:after="20" w:line="300" w:lineRule="auto"/>
              <w:rPr>
                <w:rFonts w:hint="eastAsia" w:ascii="宋体" w:hAnsi="宋体" w:eastAsia="宋体"/>
              </w:rPr>
            </w:pPr>
            <w:r>
              <w:rPr>
                <w:rFonts w:ascii="宋体" w:hAnsi="宋体" w:eastAsia="宋体"/>
                <w:sz w:val="22"/>
                <w:szCs w:val="22"/>
              </w:rPr>
              <w:t>Service Level Agreement</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5C32DC">
            <w:pPr>
              <w:spacing w:before="20" w:after="20" w:line="300" w:lineRule="auto"/>
              <w:rPr>
                <w:rFonts w:hint="eastAsia" w:ascii="宋体" w:hAnsi="宋体" w:eastAsia="宋体"/>
              </w:rPr>
            </w:pPr>
            <w:r>
              <w:rPr>
                <w:rFonts w:ascii="宋体" w:hAnsi="宋体" w:eastAsia="宋体"/>
                <w:sz w:val="22"/>
                <w:szCs w:val="22"/>
              </w:rPr>
              <w:t>服务等级协议</w:t>
            </w:r>
          </w:p>
        </w:tc>
      </w:tr>
      <w:tr w14:paraId="620D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0B3A8C">
            <w:pPr>
              <w:spacing w:before="20" w:after="20" w:line="300" w:lineRule="auto"/>
              <w:rPr>
                <w:rFonts w:hint="eastAsia" w:ascii="宋体" w:hAnsi="宋体" w:eastAsia="宋体"/>
              </w:rPr>
            </w:pPr>
            <w:r>
              <w:rPr>
                <w:rFonts w:ascii="宋体" w:hAnsi="宋体" w:eastAsia="宋体"/>
                <w:sz w:val="22"/>
                <w:szCs w:val="22"/>
              </w:rPr>
              <w:t>RTO</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D1E0DB">
            <w:pPr>
              <w:spacing w:before="20" w:after="20" w:line="300" w:lineRule="auto"/>
              <w:rPr>
                <w:rFonts w:hint="eastAsia" w:ascii="宋体" w:hAnsi="宋体" w:eastAsia="宋体"/>
              </w:rPr>
            </w:pPr>
            <w:r>
              <w:rPr>
                <w:rFonts w:ascii="宋体" w:hAnsi="宋体" w:eastAsia="宋体"/>
                <w:sz w:val="22"/>
                <w:szCs w:val="22"/>
              </w:rPr>
              <w:t>Recovery Time Objective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ABFCC9">
            <w:pPr>
              <w:spacing w:before="20" w:after="20" w:line="300" w:lineRule="auto"/>
              <w:rPr>
                <w:rFonts w:hint="eastAsia" w:ascii="宋体" w:hAnsi="宋体" w:eastAsia="宋体"/>
              </w:rPr>
            </w:pPr>
            <w:r>
              <w:rPr>
                <w:rFonts w:ascii="宋体" w:hAnsi="宋体" w:eastAsia="宋体"/>
                <w:sz w:val="22"/>
                <w:szCs w:val="22"/>
              </w:rPr>
              <w:t>恢复时间目标</w:t>
            </w:r>
          </w:p>
        </w:tc>
      </w:tr>
      <w:tr w14:paraId="28BC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CB255B">
            <w:pPr>
              <w:spacing w:before="20" w:after="20" w:line="300" w:lineRule="auto"/>
              <w:rPr>
                <w:rFonts w:hint="eastAsia" w:ascii="宋体" w:hAnsi="宋体" w:eastAsia="宋体"/>
              </w:rPr>
            </w:pPr>
            <w:r>
              <w:rPr>
                <w:rFonts w:ascii="宋体" w:hAnsi="宋体" w:eastAsia="宋体"/>
                <w:sz w:val="22"/>
                <w:szCs w:val="22"/>
              </w:rPr>
              <w:t>RPO</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64ECED">
            <w:pPr>
              <w:spacing w:before="20" w:after="20" w:line="300" w:lineRule="auto"/>
              <w:rPr>
                <w:rFonts w:hint="eastAsia" w:ascii="宋体" w:hAnsi="宋体" w:eastAsia="宋体"/>
              </w:rPr>
            </w:pPr>
            <w:r>
              <w:rPr>
                <w:rFonts w:ascii="宋体" w:hAnsi="宋体" w:eastAsia="宋体"/>
                <w:sz w:val="22"/>
                <w:szCs w:val="22"/>
              </w:rPr>
              <w:t>Recovery Point Objective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E203E8">
            <w:pPr>
              <w:spacing w:before="20" w:after="20" w:line="300" w:lineRule="auto"/>
              <w:rPr>
                <w:rFonts w:hint="eastAsia" w:ascii="宋体" w:hAnsi="宋体" w:eastAsia="宋体"/>
              </w:rPr>
            </w:pPr>
            <w:r>
              <w:rPr>
                <w:rFonts w:ascii="宋体" w:hAnsi="宋体" w:eastAsia="宋体"/>
                <w:sz w:val="22"/>
                <w:szCs w:val="22"/>
              </w:rPr>
              <w:t>恢复点目标</w:t>
            </w:r>
          </w:p>
        </w:tc>
      </w:tr>
      <w:tr w14:paraId="046F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B37E74">
            <w:pPr>
              <w:spacing w:before="20" w:after="20" w:line="300" w:lineRule="auto"/>
              <w:rPr>
                <w:rFonts w:hint="eastAsia" w:ascii="宋体" w:hAnsi="宋体" w:eastAsia="宋体"/>
              </w:rPr>
            </w:pPr>
            <w:r>
              <w:rPr>
                <w:rFonts w:ascii="宋体" w:hAnsi="宋体" w:eastAsia="宋体"/>
                <w:sz w:val="22"/>
                <w:szCs w:val="22"/>
              </w:rPr>
              <w:t>JWT</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0721AD">
            <w:pPr>
              <w:spacing w:before="20" w:after="20" w:line="300" w:lineRule="auto"/>
              <w:rPr>
                <w:rFonts w:hint="eastAsia" w:ascii="宋体" w:hAnsi="宋体" w:eastAsia="宋体"/>
              </w:rPr>
            </w:pPr>
            <w:r>
              <w:rPr>
                <w:rFonts w:ascii="宋体" w:hAnsi="宋体" w:eastAsia="宋体"/>
                <w:sz w:val="22"/>
                <w:szCs w:val="22"/>
              </w:rPr>
              <w:t>JSON Web Token</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A3B54D">
            <w:pPr>
              <w:spacing w:before="20" w:after="20" w:line="300" w:lineRule="auto"/>
              <w:rPr>
                <w:rFonts w:hint="eastAsia" w:ascii="宋体" w:hAnsi="宋体" w:eastAsia="宋体"/>
              </w:rPr>
            </w:pPr>
            <w:r>
              <w:rPr>
                <w:rFonts w:ascii="宋体" w:hAnsi="宋体" w:eastAsia="宋体"/>
                <w:sz w:val="22"/>
                <w:szCs w:val="22"/>
              </w:rPr>
              <w:t>JSON Web令牌</w:t>
            </w:r>
          </w:p>
        </w:tc>
      </w:tr>
      <w:tr w14:paraId="4E9B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62B70E">
            <w:pPr>
              <w:spacing w:before="20" w:after="20" w:line="300" w:lineRule="auto"/>
              <w:rPr>
                <w:rFonts w:hint="eastAsia" w:ascii="宋体" w:hAnsi="宋体" w:eastAsia="宋体"/>
              </w:rPr>
            </w:pPr>
            <w:r>
              <w:rPr>
                <w:rFonts w:ascii="宋体" w:hAnsi="宋体" w:eastAsia="宋体"/>
                <w:sz w:val="22"/>
                <w:szCs w:val="22"/>
              </w:rPr>
              <w:t>OAuth2</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15671C">
            <w:pPr>
              <w:spacing w:before="20" w:after="20" w:line="300" w:lineRule="auto"/>
              <w:rPr>
                <w:rFonts w:hint="eastAsia" w:ascii="宋体" w:hAnsi="宋体" w:eastAsia="宋体"/>
              </w:rPr>
            </w:pPr>
            <w:r>
              <w:rPr>
                <w:rFonts w:ascii="宋体" w:hAnsi="宋体" w:eastAsia="宋体"/>
                <w:sz w:val="22"/>
                <w:szCs w:val="22"/>
              </w:rPr>
              <w:t>Open Authorization 2.0</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215A8A">
            <w:pPr>
              <w:spacing w:before="20" w:after="20" w:line="300" w:lineRule="auto"/>
              <w:rPr>
                <w:rFonts w:hint="eastAsia" w:ascii="宋体" w:hAnsi="宋体" w:eastAsia="宋体"/>
              </w:rPr>
            </w:pPr>
            <w:r>
              <w:rPr>
                <w:rFonts w:ascii="宋体" w:hAnsi="宋体" w:eastAsia="宋体"/>
                <w:sz w:val="22"/>
                <w:szCs w:val="22"/>
              </w:rPr>
              <w:t>开放授权协议2.0</w:t>
            </w:r>
          </w:p>
        </w:tc>
      </w:tr>
      <w:tr w14:paraId="32FC0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B006C7">
            <w:pPr>
              <w:spacing w:before="20" w:after="20" w:line="300" w:lineRule="auto"/>
              <w:rPr>
                <w:rFonts w:hint="eastAsia" w:ascii="宋体" w:hAnsi="宋体" w:eastAsia="宋体"/>
              </w:rPr>
            </w:pPr>
            <w:r>
              <w:rPr>
                <w:rFonts w:ascii="宋体" w:hAnsi="宋体" w:eastAsia="宋体"/>
                <w:sz w:val="22"/>
                <w:szCs w:val="22"/>
              </w:rPr>
              <w:t>SDK</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00D99C">
            <w:pPr>
              <w:spacing w:before="20" w:after="20" w:line="300" w:lineRule="auto"/>
              <w:rPr>
                <w:rFonts w:hint="eastAsia" w:ascii="宋体" w:hAnsi="宋体" w:eastAsia="宋体"/>
              </w:rPr>
            </w:pPr>
            <w:r>
              <w:rPr>
                <w:rFonts w:ascii="宋体" w:hAnsi="宋体" w:eastAsia="宋体"/>
                <w:sz w:val="22"/>
                <w:szCs w:val="22"/>
              </w:rPr>
              <w:t>Software Development Kit</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A8FCEF">
            <w:pPr>
              <w:spacing w:before="20" w:after="20" w:line="300" w:lineRule="auto"/>
              <w:rPr>
                <w:rFonts w:hint="eastAsia" w:ascii="宋体" w:hAnsi="宋体" w:eastAsia="宋体"/>
              </w:rPr>
            </w:pPr>
            <w:r>
              <w:rPr>
                <w:rFonts w:ascii="宋体" w:hAnsi="宋体" w:eastAsia="宋体"/>
                <w:sz w:val="22"/>
                <w:szCs w:val="22"/>
              </w:rPr>
              <w:t>软件开发工具包</w:t>
            </w:r>
          </w:p>
        </w:tc>
      </w:tr>
      <w:tr w14:paraId="213C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8BDCD9">
            <w:pPr>
              <w:spacing w:before="20" w:after="20" w:line="300" w:lineRule="auto"/>
              <w:rPr>
                <w:rFonts w:hint="eastAsia" w:ascii="宋体" w:hAnsi="宋体" w:eastAsia="宋体"/>
              </w:rPr>
            </w:pPr>
            <w:r>
              <w:rPr>
                <w:rFonts w:ascii="宋体" w:hAnsi="宋体" w:eastAsia="宋体"/>
                <w:sz w:val="22"/>
                <w:szCs w:val="22"/>
              </w:rPr>
              <w:t>CRUD</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A42EDF">
            <w:pPr>
              <w:spacing w:before="20" w:after="20" w:line="300" w:lineRule="auto"/>
              <w:rPr>
                <w:rFonts w:hint="eastAsia" w:ascii="宋体" w:hAnsi="宋体" w:eastAsia="宋体"/>
              </w:rPr>
            </w:pPr>
            <w:r>
              <w:rPr>
                <w:rFonts w:ascii="宋体" w:hAnsi="宋体" w:eastAsia="宋体"/>
                <w:sz w:val="22"/>
                <w:szCs w:val="22"/>
              </w:rPr>
              <w:t>Create, Read, Update, Delete</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A70A24">
            <w:pPr>
              <w:spacing w:before="20" w:after="20" w:line="300" w:lineRule="auto"/>
              <w:rPr>
                <w:rFonts w:hint="eastAsia" w:ascii="宋体" w:hAnsi="宋体" w:eastAsia="宋体"/>
              </w:rPr>
            </w:pPr>
            <w:r>
              <w:rPr>
                <w:rFonts w:ascii="宋体" w:hAnsi="宋体" w:eastAsia="宋体"/>
                <w:sz w:val="22"/>
                <w:szCs w:val="22"/>
              </w:rPr>
              <w:t>增删改查操作</w:t>
            </w:r>
          </w:p>
        </w:tc>
      </w:tr>
      <w:tr w14:paraId="01D3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E4D5BC">
            <w:pPr>
              <w:spacing w:before="20" w:after="20" w:line="300" w:lineRule="auto"/>
              <w:rPr>
                <w:rFonts w:hint="eastAsia" w:ascii="宋体" w:hAnsi="宋体" w:eastAsia="宋体"/>
              </w:rPr>
            </w:pPr>
            <w:r>
              <w:rPr>
                <w:rFonts w:ascii="宋体" w:hAnsi="宋体" w:eastAsia="宋体"/>
                <w:sz w:val="22"/>
                <w:szCs w:val="22"/>
              </w:rPr>
              <w:t>ETL</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E85B39">
            <w:pPr>
              <w:spacing w:before="20" w:after="20" w:line="300" w:lineRule="auto"/>
              <w:rPr>
                <w:rFonts w:hint="eastAsia" w:ascii="宋体" w:hAnsi="宋体" w:eastAsia="宋体"/>
              </w:rPr>
            </w:pPr>
            <w:r>
              <w:rPr>
                <w:rFonts w:ascii="宋体" w:hAnsi="宋体" w:eastAsia="宋体"/>
                <w:sz w:val="22"/>
                <w:szCs w:val="22"/>
              </w:rPr>
              <w:t>Extract, Transform, Load</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006FF3">
            <w:pPr>
              <w:spacing w:before="20" w:after="20" w:line="300" w:lineRule="auto"/>
              <w:rPr>
                <w:rFonts w:hint="eastAsia" w:ascii="宋体" w:hAnsi="宋体" w:eastAsia="宋体"/>
              </w:rPr>
            </w:pPr>
            <w:r>
              <w:rPr>
                <w:rFonts w:ascii="宋体" w:hAnsi="宋体" w:eastAsia="宋体"/>
                <w:sz w:val="22"/>
                <w:szCs w:val="22"/>
              </w:rPr>
              <w:t>数据抽取、转换、加载</w:t>
            </w:r>
          </w:p>
        </w:tc>
      </w:tr>
      <w:tr w14:paraId="6E0F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BDC70C">
            <w:pPr>
              <w:spacing w:before="20" w:after="20" w:line="300" w:lineRule="auto"/>
              <w:rPr>
                <w:rFonts w:hint="eastAsia" w:ascii="宋体" w:hAnsi="宋体" w:eastAsia="宋体"/>
              </w:rPr>
            </w:pPr>
            <w:r>
              <w:rPr>
                <w:rFonts w:ascii="宋体" w:hAnsi="宋体" w:eastAsia="宋体"/>
                <w:sz w:val="22"/>
                <w:szCs w:val="22"/>
              </w:rPr>
              <w:t>CDN</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89D39A">
            <w:pPr>
              <w:spacing w:before="20" w:after="20" w:line="300" w:lineRule="auto"/>
              <w:rPr>
                <w:rFonts w:hint="eastAsia" w:ascii="宋体" w:hAnsi="宋体" w:eastAsia="宋体"/>
              </w:rPr>
            </w:pPr>
            <w:r>
              <w:rPr>
                <w:rFonts w:ascii="宋体" w:hAnsi="宋体" w:eastAsia="宋体"/>
                <w:sz w:val="22"/>
                <w:szCs w:val="22"/>
              </w:rPr>
              <w:t>Content Delivery Network</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87AD4A">
            <w:pPr>
              <w:spacing w:before="20" w:after="20" w:line="300" w:lineRule="auto"/>
              <w:rPr>
                <w:rFonts w:hint="eastAsia" w:ascii="宋体" w:hAnsi="宋体" w:eastAsia="宋体"/>
              </w:rPr>
            </w:pPr>
            <w:r>
              <w:rPr>
                <w:rFonts w:ascii="宋体" w:hAnsi="宋体" w:eastAsia="宋体"/>
                <w:sz w:val="22"/>
                <w:szCs w:val="22"/>
              </w:rPr>
              <w:t>内容分发网络</w:t>
            </w:r>
          </w:p>
        </w:tc>
      </w:tr>
      <w:tr w14:paraId="6E61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0905EF">
            <w:pPr>
              <w:spacing w:before="20" w:after="20" w:line="300" w:lineRule="auto"/>
              <w:rPr>
                <w:rFonts w:hint="eastAsia" w:ascii="宋体" w:hAnsi="宋体" w:eastAsia="宋体"/>
              </w:rPr>
            </w:pPr>
            <w:r>
              <w:rPr>
                <w:rFonts w:ascii="宋体" w:hAnsi="宋体" w:eastAsia="宋体"/>
                <w:sz w:val="22"/>
                <w:szCs w:val="22"/>
              </w:rPr>
              <w:t>OCR</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359DD4">
            <w:pPr>
              <w:spacing w:before="20" w:after="20" w:line="300" w:lineRule="auto"/>
              <w:rPr>
                <w:rFonts w:hint="eastAsia" w:ascii="宋体" w:hAnsi="宋体" w:eastAsia="宋体"/>
              </w:rPr>
            </w:pPr>
            <w:r>
              <w:rPr>
                <w:rFonts w:ascii="宋体" w:hAnsi="宋体" w:eastAsia="宋体"/>
                <w:sz w:val="22"/>
                <w:szCs w:val="22"/>
              </w:rPr>
              <w:t>Optical Character Recognition</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F4BF75">
            <w:pPr>
              <w:spacing w:before="20" w:after="20" w:line="300" w:lineRule="auto"/>
              <w:rPr>
                <w:rFonts w:hint="eastAsia" w:ascii="宋体" w:hAnsi="宋体" w:eastAsia="宋体"/>
              </w:rPr>
            </w:pPr>
            <w:r>
              <w:rPr>
                <w:rFonts w:ascii="宋体" w:hAnsi="宋体" w:eastAsia="宋体"/>
                <w:sz w:val="22"/>
                <w:szCs w:val="22"/>
              </w:rPr>
              <w:t>光学字符识别</w:t>
            </w:r>
          </w:p>
        </w:tc>
      </w:tr>
      <w:tr w14:paraId="229D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E81220">
            <w:pPr>
              <w:spacing w:before="20" w:after="20" w:line="300" w:lineRule="auto"/>
              <w:rPr>
                <w:rFonts w:hint="eastAsia" w:ascii="宋体" w:hAnsi="宋体" w:eastAsia="宋体"/>
              </w:rPr>
            </w:pPr>
            <w:r>
              <w:rPr>
                <w:rFonts w:ascii="宋体" w:hAnsi="宋体" w:eastAsia="宋体"/>
                <w:sz w:val="22"/>
                <w:szCs w:val="22"/>
              </w:rPr>
              <w:t>HRV</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0C1EAE">
            <w:pPr>
              <w:spacing w:before="20" w:after="20" w:line="300" w:lineRule="auto"/>
              <w:rPr>
                <w:rFonts w:hint="eastAsia" w:ascii="宋体" w:hAnsi="宋体" w:eastAsia="宋体"/>
              </w:rPr>
            </w:pPr>
            <w:r>
              <w:rPr>
                <w:rFonts w:ascii="宋体" w:hAnsi="宋体" w:eastAsia="宋体"/>
                <w:sz w:val="22"/>
                <w:szCs w:val="22"/>
              </w:rPr>
              <w:t>Heart Rate Variability</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01D6DF">
            <w:pPr>
              <w:spacing w:before="20" w:after="20" w:line="300" w:lineRule="auto"/>
              <w:rPr>
                <w:rFonts w:hint="eastAsia" w:ascii="宋体" w:hAnsi="宋体" w:eastAsia="宋体"/>
              </w:rPr>
            </w:pPr>
            <w:r>
              <w:rPr>
                <w:rFonts w:ascii="宋体" w:hAnsi="宋体" w:eastAsia="宋体"/>
                <w:sz w:val="22"/>
                <w:szCs w:val="22"/>
              </w:rPr>
              <w:t>心率变异性</w:t>
            </w:r>
          </w:p>
        </w:tc>
      </w:tr>
      <w:tr w14:paraId="7342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CDF380">
            <w:pPr>
              <w:spacing w:before="20" w:after="20" w:line="300" w:lineRule="auto"/>
              <w:rPr>
                <w:rFonts w:hint="eastAsia" w:ascii="宋体" w:hAnsi="宋体" w:eastAsia="宋体"/>
              </w:rPr>
            </w:pPr>
            <w:r>
              <w:rPr>
                <w:rFonts w:ascii="宋体" w:hAnsi="宋体" w:eastAsia="宋体"/>
                <w:sz w:val="22"/>
                <w:szCs w:val="22"/>
              </w:rPr>
              <w:t>BMI</w:t>
            </w:r>
          </w:p>
        </w:tc>
        <w:tc>
          <w:tcPr>
            <w:tcW w:w="4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037D33">
            <w:pPr>
              <w:spacing w:before="20" w:after="20" w:line="300" w:lineRule="auto"/>
              <w:rPr>
                <w:rFonts w:hint="eastAsia" w:ascii="宋体" w:hAnsi="宋体" w:eastAsia="宋体"/>
              </w:rPr>
            </w:pPr>
            <w:r>
              <w:rPr>
                <w:rFonts w:ascii="宋体" w:hAnsi="宋体" w:eastAsia="宋体"/>
                <w:sz w:val="22"/>
                <w:szCs w:val="22"/>
              </w:rPr>
              <w:t>Body Mass Index</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E6BF35">
            <w:pPr>
              <w:spacing w:before="20" w:after="20" w:line="300" w:lineRule="auto"/>
              <w:rPr>
                <w:rFonts w:hint="eastAsia" w:ascii="宋体" w:hAnsi="宋体" w:eastAsia="宋体"/>
              </w:rPr>
            </w:pPr>
            <w:r>
              <w:rPr>
                <w:rFonts w:ascii="宋体" w:hAnsi="宋体" w:eastAsia="宋体"/>
                <w:sz w:val="22"/>
                <w:szCs w:val="22"/>
              </w:rPr>
              <w:t>体质指数</w:t>
            </w:r>
          </w:p>
        </w:tc>
      </w:tr>
    </w:tbl>
    <w:p w14:paraId="49A4E648">
      <w:pPr>
        <w:pStyle w:val="3"/>
        <w:ind w:firstLine="0" w:firstLineChars="0"/>
        <w:rPr>
          <w:rFonts w:hint="eastAsia"/>
        </w:rPr>
      </w:pPr>
      <w:bookmarkStart w:id="107" w:name="_Toc6939"/>
      <w:r>
        <w:t>7.2 专业术语</w:t>
      </w:r>
      <w:bookmarkEnd w:id="10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7176"/>
      </w:tblGrid>
      <w:tr w14:paraId="4117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62343D4">
            <w:pPr>
              <w:spacing w:before="20" w:after="20" w:line="300" w:lineRule="auto"/>
              <w:jc w:val="center"/>
              <w:rPr>
                <w:rFonts w:hint="eastAsia" w:ascii="宋体" w:hAnsi="宋体" w:eastAsia="宋体"/>
              </w:rPr>
            </w:pPr>
            <w:r>
              <w:rPr>
                <w:rFonts w:ascii="宋体" w:hAnsi="宋体" w:eastAsia="宋体"/>
                <w:b/>
                <w:bCs/>
                <w:sz w:val="22"/>
                <w:szCs w:val="22"/>
              </w:rPr>
              <w:t>术语</w:t>
            </w:r>
          </w:p>
        </w:tc>
        <w:tc>
          <w:tcPr>
            <w:tcW w:w="7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1EDF688">
            <w:pPr>
              <w:spacing w:before="20" w:after="20" w:line="300" w:lineRule="auto"/>
              <w:jc w:val="center"/>
              <w:rPr>
                <w:rFonts w:hint="eastAsia" w:ascii="宋体" w:hAnsi="宋体" w:eastAsia="宋体"/>
              </w:rPr>
            </w:pPr>
            <w:r>
              <w:rPr>
                <w:rFonts w:ascii="宋体" w:hAnsi="宋体" w:eastAsia="宋体"/>
                <w:b/>
                <w:bCs/>
                <w:sz w:val="22"/>
                <w:szCs w:val="22"/>
              </w:rPr>
              <w:t>定义说明</w:t>
            </w:r>
          </w:p>
        </w:tc>
      </w:tr>
      <w:tr w14:paraId="7E0C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0BFDD7">
            <w:pPr>
              <w:spacing w:before="20" w:after="20" w:line="300" w:lineRule="auto"/>
              <w:rPr>
                <w:rFonts w:hint="eastAsia" w:ascii="宋体" w:hAnsi="宋体" w:eastAsia="宋体"/>
              </w:rPr>
            </w:pPr>
            <w:r>
              <w:rPr>
                <w:rFonts w:ascii="宋体" w:hAnsi="宋体" w:eastAsia="宋体"/>
                <w:sz w:val="22"/>
                <w:szCs w:val="22"/>
              </w:rPr>
              <w:t>数字孪生人体</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15F2B3">
            <w:pPr>
              <w:spacing w:before="20" w:after="20" w:line="300" w:lineRule="auto"/>
              <w:rPr>
                <w:rFonts w:hint="eastAsia" w:ascii="宋体" w:hAnsi="宋体" w:eastAsia="宋体"/>
              </w:rPr>
            </w:pPr>
            <w:r>
              <w:rPr>
                <w:rFonts w:ascii="宋体" w:hAnsi="宋体" w:eastAsia="宋体"/>
                <w:sz w:val="22"/>
                <w:szCs w:val="22"/>
              </w:rPr>
              <w:t>基于用户个人生理数据构建的三维数字化人体模型，能够实时映射用户器官/系统的健康状态，支持多层级解剖展示与交互操作</w:t>
            </w:r>
          </w:p>
        </w:tc>
      </w:tr>
      <w:tr w14:paraId="3563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A7BEE9">
            <w:pPr>
              <w:spacing w:before="20" w:after="20" w:line="300" w:lineRule="auto"/>
              <w:rPr>
                <w:rFonts w:hint="eastAsia" w:ascii="宋体" w:hAnsi="宋体" w:eastAsia="宋体"/>
              </w:rPr>
            </w:pPr>
            <w:r>
              <w:rPr>
                <w:rFonts w:ascii="宋体" w:hAnsi="宋体" w:eastAsia="宋体"/>
                <w:sz w:val="22"/>
                <w:szCs w:val="22"/>
              </w:rPr>
              <w:t>数字人</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53BC18">
            <w:pPr>
              <w:spacing w:before="20" w:after="20" w:line="300" w:lineRule="auto"/>
              <w:rPr>
                <w:rFonts w:hint="eastAsia" w:ascii="宋体" w:hAnsi="宋体" w:eastAsia="宋体"/>
              </w:rPr>
            </w:pPr>
            <w:r>
              <w:rPr>
                <w:rFonts w:ascii="宋体" w:hAnsi="宋体" w:eastAsia="宋体"/>
                <w:sz w:val="22"/>
                <w:szCs w:val="22"/>
              </w:rPr>
              <w:t>数字孪生人体交互界面中呈现的三维人体可视化模型</w:t>
            </w:r>
          </w:p>
        </w:tc>
      </w:tr>
      <w:tr w14:paraId="1612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D0A93A">
            <w:pPr>
              <w:spacing w:before="20" w:after="20" w:line="300" w:lineRule="auto"/>
              <w:rPr>
                <w:rFonts w:hint="eastAsia" w:ascii="宋体" w:hAnsi="宋体" w:eastAsia="宋体"/>
              </w:rPr>
            </w:pPr>
            <w:r>
              <w:rPr>
                <w:rFonts w:ascii="宋体" w:hAnsi="宋体" w:eastAsia="宋体"/>
                <w:sz w:val="22"/>
                <w:szCs w:val="22"/>
              </w:rPr>
              <w:t>解剖层级</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F8E918">
            <w:pPr>
              <w:spacing w:before="20" w:after="20" w:line="300" w:lineRule="auto"/>
              <w:rPr>
                <w:rFonts w:hint="eastAsia" w:ascii="宋体" w:hAnsi="宋体" w:eastAsia="宋体"/>
              </w:rPr>
            </w:pPr>
            <w:r>
              <w:rPr>
                <w:rFonts w:ascii="宋体" w:hAnsi="宋体" w:eastAsia="宋体"/>
                <w:sz w:val="22"/>
                <w:szCs w:val="22"/>
              </w:rPr>
              <w:t>人体解剖结构的分层组织方式，包括皮肤层、肌肉层、骨骼层、内脏器官层、血管神经层等</w:t>
            </w:r>
          </w:p>
        </w:tc>
      </w:tr>
      <w:tr w14:paraId="688A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374BC3">
            <w:pPr>
              <w:spacing w:before="20" w:after="20" w:line="300" w:lineRule="auto"/>
              <w:rPr>
                <w:rFonts w:hint="eastAsia" w:ascii="宋体" w:hAnsi="宋体" w:eastAsia="宋体"/>
              </w:rPr>
            </w:pPr>
            <w:r>
              <w:rPr>
                <w:rFonts w:ascii="宋体" w:hAnsi="宋体" w:eastAsia="宋体"/>
                <w:sz w:val="22"/>
                <w:szCs w:val="22"/>
              </w:rPr>
              <w:t>健康态势</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6270B2">
            <w:pPr>
              <w:spacing w:before="20" w:after="20" w:line="300" w:lineRule="auto"/>
              <w:rPr>
                <w:rFonts w:hint="eastAsia" w:ascii="宋体" w:hAnsi="宋体" w:eastAsia="宋体"/>
              </w:rPr>
            </w:pPr>
            <w:r>
              <w:rPr>
                <w:rFonts w:ascii="宋体" w:hAnsi="宋体" w:eastAsia="宋体"/>
                <w:sz w:val="22"/>
                <w:szCs w:val="22"/>
              </w:rPr>
              <w:t>用户全身各器官/系统的综合健康评估状态，以颜色等级（绿/黄/橙/红）进行分级标注</w:t>
            </w:r>
          </w:p>
        </w:tc>
      </w:tr>
      <w:tr w14:paraId="46E5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08432C">
            <w:pPr>
              <w:spacing w:before="20" w:after="20" w:line="300" w:lineRule="auto"/>
              <w:rPr>
                <w:rFonts w:hint="eastAsia" w:ascii="宋体" w:hAnsi="宋体" w:eastAsia="宋体"/>
              </w:rPr>
            </w:pPr>
            <w:r>
              <w:rPr>
                <w:rFonts w:ascii="宋体" w:hAnsi="宋体" w:eastAsia="宋体"/>
                <w:sz w:val="22"/>
                <w:szCs w:val="22"/>
              </w:rPr>
              <w:t>生理电信号</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05C1B5">
            <w:pPr>
              <w:spacing w:before="20" w:after="20" w:line="300" w:lineRule="auto"/>
              <w:rPr>
                <w:rFonts w:hint="eastAsia" w:ascii="宋体" w:hAnsi="宋体" w:eastAsia="宋体"/>
              </w:rPr>
            </w:pPr>
            <w:r>
              <w:rPr>
                <w:rFonts w:ascii="宋体" w:hAnsi="宋体" w:eastAsia="宋体"/>
                <w:sz w:val="22"/>
                <w:szCs w:val="22"/>
              </w:rPr>
              <w:t>人体产生的电生理信号，包括心电（ECG）、脑电（EEG）、肌电（EMG）等</w:t>
            </w:r>
          </w:p>
        </w:tc>
      </w:tr>
      <w:tr w14:paraId="5A0A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EEB5ED">
            <w:pPr>
              <w:spacing w:before="20" w:after="20" w:line="300" w:lineRule="auto"/>
              <w:rPr>
                <w:rFonts w:hint="eastAsia" w:ascii="宋体" w:hAnsi="宋体" w:eastAsia="宋体"/>
              </w:rPr>
            </w:pPr>
            <w:r>
              <w:rPr>
                <w:rFonts w:ascii="宋体" w:hAnsi="宋体" w:eastAsia="宋体"/>
                <w:sz w:val="22"/>
                <w:szCs w:val="22"/>
              </w:rPr>
              <w:t>生化指标</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C63C76">
            <w:pPr>
              <w:spacing w:before="20" w:after="20" w:line="300" w:lineRule="auto"/>
              <w:rPr>
                <w:rFonts w:hint="eastAsia" w:ascii="宋体" w:hAnsi="宋体" w:eastAsia="宋体"/>
              </w:rPr>
            </w:pPr>
            <w:r>
              <w:rPr>
                <w:rFonts w:ascii="宋体" w:hAnsi="宋体" w:eastAsia="宋体"/>
                <w:sz w:val="22"/>
                <w:szCs w:val="22"/>
              </w:rPr>
              <w:t>通过生化分析获得的健康指标，包括血糖、血脂、肝功能、肾功能、血常规等</w:t>
            </w:r>
          </w:p>
        </w:tc>
      </w:tr>
      <w:tr w14:paraId="3411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A9003B">
            <w:pPr>
              <w:spacing w:before="20" w:after="20" w:line="300" w:lineRule="auto"/>
              <w:rPr>
                <w:rFonts w:hint="eastAsia" w:ascii="宋体" w:hAnsi="宋体" w:eastAsia="宋体"/>
              </w:rPr>
            </w:pPr>
            <w:r>
              <w:rPr>
                <w:rFonts w:ascii="宋体" w:hAnsi="宋体" w:eastAsia="宋体"/>
                <w:sz w:val="22"/>
                <w:szCs w:val="22"/>
              </w:rPr>
              <w:t>生命体征</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7AC62D">
            <w:pPr>
              <w:spacing w:before="20" w:after="20" w:line="300" w:lineRule="auto"/>
              <w:rPr>
                <w:rFonts w:hint="eastAsia" w:ascii="宋体" w:hAnsi="宋体" w:eastAsia="宋体"/>
              </w:rPr>
            </w:pPr>
            <w:r>
              <w:rPr>
                <w:rFonts w:ascii="宋体" w:hAnsi="宋体" w:eastAsia="宋体"/>
                <w:sz w:val="22"/>
                <w:szCs w:val="22"/>
              </w:rPr>
              <w:t>反映人体生命活动基本状况的指标，包括体温、脉搏、呼吸、血压等</w:t>
            </w:r>
          </w:p>
        </w:tc>
      </w:tr>
      <w:tr w14:paraId="75DC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01D255">
            <w:pPr>
              <w:spacing w:before="20" w:after="20" w:line="300" w:lineRule="auto"/>
              <w:rPr>
                <w:rFonts w:hint="eastAsia" w:ascii="宋体" w:hAnsi="宋体" w:eastAsia="宋体"/>
              </w:rPr>
            </w:pPr>
            <w:r>
              <w:rPr>
                <w:rFonts w:ascii="宋体" w:hAnsi="宋体" w:eastAsia="宋体"/>
                <w:sz w:val="22"/>
                <w:szCs w:val="22"/>
              </w:rPr>
              <w:t>环境信号</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EECA8A">
            <w:pPr>
              <w:spacing w:before="20" w:after="20" w:line="300" w:lineRule="auto"/>
              <w:rPr>
                <w:rFonts w:hint="eastAsia" w:ascii="宋体" w:hAnsi="宋体" w:eastAsia="宋体"/>
              </w:rPr>
            </w:pPr>
            <w:r>
              <w:rPr>
                <w:rFonts w:ascii="宋体" w:hAnsi="宋体" w:eastAsia="宋体"/>
                <w:sz w:val="22"/>
                <w:szCs w:val="22"/>
              </w:rPr>
              <w:t>影响人体健康的环境监测数据，包括温湿度、空气质量、噪音、光照等</w:t>
            </w:r>
          </w:p>
        </w:tc>
      </w:tr>
      <w:tr w14:paraId="62CD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2865B5">
            <w:pPr>
              <w:spacing w:before="20" w:after="20" w:line="300" w:lineRule="auto"/>
              <w:rPr>
                <w:rFonts w:hint="eastAsia" w:ascii="宋体" w:hAnsi="宋体" w:eastAsia="宋体"/>
              </w:rPr>
            </w:pPr>
            <w:r>
              <w:rPr>
                <w:rFonts w:ascii="宋体" w:hAnsi="宋体" w:eastAsia="宋体"/>
                <w:sz w:val="22"/>
                <w:szCs w:val="22"/>
              </w:rPr>
              <w:t>健康风险分级</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D2A341">
            <w:pPr>
              <w:spacing w:before="20" w:after="20" w:line="300" w:lineRule="auto"/>
              <w:rPr>
                <w:rFonts w:hint="eastAsia" w:ascii="宋体" w:hAnsi="宋体" w:eastAsia="宋体"/>
              </w:rPr>
            </w:pPr>
            <w:r>
              <w:rPr>
                <w:rFonts w:ascii="宋体" w:hAnsi="宋体" w:eastAsia="宋体"/>
                <w:sz w:val="22"/>
                <w:szCs w:val="22"/>
              </w:rPr>
              <w:t>基于多维度健康数据评估的健康风险等级划分，分为绿（低风险）、黄（关注）、橙（中风险）、红（高风险）四级</w:t>
            </w:r>
          </w:p>
        </w:tc>
      </w:tr>
      <w:tr w14:paraId="7762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A22CF0">
            <w:pPr>
              <w:spacing w:before="20" w:after="20" w:line="300" w:lineRule="auto"/>
              <w:rPr>
                <w:rFonts w:hint="eastAsia" w:ascii="宋体" w:hAnsi="宋体" w:eastAsia="宋体"/>
              </w:rPr>
            </w:pPr>
            <w:r>
              <w:rPr>
                <w:rFonts w:ascii="宋体" w:hAnsi="宋体" w:eastAsia="宋体"/>
                <w:sz w:val="22"/>
                <w:szCs w:val="22"/>
              </w:rPr>
              <w:t>疾病自然演化</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A29CB3">
            <w:pPr>
              <w:spacing w:before="20" w:after="20" w:line="300" w:lineRule="auto"/>
              <w:rPr>
                <w:rFonts w:hint="eastAsia" w:ascii="宋体" w:hAnsi="宋体" w:eastAsia="宋体"/>
              </w:rPr>
            </w:pPr>
            <w:r>
              <w:rPr>
                <w:rFonts w:ascii="宋体" w:hAnsi="宋体" w:eastAsia="宋体"/>
                <w:sz w:val="22"/>
                <w:szCs w:val="22"/>
              </w:rPr>
              <w:t>在无医学干预的情况下，疾病随时间推移自然发展变化的过程</w:t>
            </w:r>
          </w:p>
        </w:tc>
      </w:tr>
      <w:tr w14:paraId="34DC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D5E6E5">
            <w:pPr>
              <w:spacing w:before="20" w:after="20" w:line="300" w:lineRule="auto"/>
              <w:rPr>
                <w:rFonts w:hint="eastAsia" w:ascii="宋体" w:hAnsi="宋体" w:eastAsia="宋体"/>
              </w:rPr>
            </w:pPr>
            <w:r>
              <w:rPr>
                <w:rFonts w:ascii="宋体" w:hAnsi="宋体" w:eastAsia="宋体"/>
                <w:sz w:val="22"/>
                <w:szCs w:val="22"/>
              </w:rPr>
              <w:t>干预效果预判</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07A1F3">
            <w:pPr>
              <w:spacing w:before="20" w:after="20" w:line="300" w:lineRule="auto"/>
              <w:rPr>
                <w:rFonts w:hint="eastAsia" w:ascii="宋体" w:hAnsi="宋体" w:eastAsia="宋体"/>
              </w:rPr>
            </w:pPr>
            <w:r>
              <w:rPr>
                <w:rFonts w:ascii="宋体" w:hAnsi="宋体" w:eastAsia="宋体"/>
                <w:sz w:val="22"/>
                <w:szCs w:val="22"/>
              </w:rPr>
              <w:t>对特定干预措施（如药物治疗、生活方式调整）应用后健康改善效果的预测评估</w:t>
            </w:r>
          </w:p>
        </w:tc>
      </w:tr>
      <w:tr w14:paraId="531E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C055FC">
            <w:pPr>
              <w:spacing w:before="20" w:after="20" w:line="300" w:lineRule="auto"/>
              <w:rPr>
                <w:rFonts w:hint="eastAsia" w:ascii="宋体" w:hAnsi="宋体" w:eastAsia="宋体"/>
              </w:rPr>
            </w:pPr>
            <w:r>
              <w:rPr>
                <w:rFonts w:ascii="宋体" w:hAnsi="宋体" w:eastAsia="宋体"/>
                <w:sz w:val="22"/>
                <w:szCs w:val="22"/>
              </w:rPr>
              <w:t>健康档案</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AF5A0C">
            <w:pPr>
              <w:spacing w:before="20" w:after="20" w:line="300" w:lineRule="auto"/>
              <w:rPr>
                <w:rFonts w:hint="eastAsia" w:ascii="宋体" w:hAnsi="宋体" w:eastAsia="宋体"/>
              </w:rPr>
            </w:pPr>
            <w:r>
              <w:rPr>
                <w:rFonts w:ascii="宋体" w:hAnsi="宋体" w:eastAsia="宋体"/>
                <w:sz w:val="22"/>
                <w:szCs w:val="22"/>
              </w:rPr>
              <w:t>整合用户全生命周期健康数据的结构化记录集合，包含基础信息、病史、监测数据、诊疗记录等</w:t>
            </w:r>
          </w:p>
        </w:tc>
      </w:tr>
      <w:tr w14:paraId="379C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6442A2">
            <w:pPr>
              <w:spacing w:before="20" w:after="20" w:line="300" w:lineRule="auto"/>
              <w:rPr>
                <w:rFonts w:hint="eastAsia" w:ascii="宋体" w:hAnsi="宋体" w:eastAsia="宋体"/>
              </w:rPr>
            </w:pPr>
            <w:r>
              <w:rPr>
                <w:rFonts w:ascii="宋体" w:hAnsi="宋体" w:eastAsia="宋体"/>
                <w:sz w:val="22"/>
                <w:szCs w:val="22"/>
              </w:rPr>
              <w:t>可穿戴设备</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5D1931">
            <w:pPr>
              <w:spacing w:before="20" w:after="20" w:line="300" w:lineRule="auto"/>
              <w:rPr>
                <w:rFonts w:hint="eastAsia" w:ascii="宋体" w:hAnsi="宋体" w:eastAsia="宋体"/>
              </w:rPr>
            </w:pPr>
            <w:r>
              <w:rPr>
                <w:rFonts w:ascii="宋体" w:hAnsi="宋体" w:eastAsia="宋体"/>
                <w:sz w:val="22"/>
                <w:szCs w:val="22"/>
              </w:rPr>
              <w:t>可佩戴在身体上的电子医疗监测设备，能够持续采集生理数据并无线传输</w:t>
            </w:r>
          </w:p>
        </w:tc>
      </w:tr>
      <w:tr w14:paraId="71237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31E90A">
            <w:pPr>
              <w:spacing w:before="20" w:after="20" w:line="300" w:lineRule="auto"/>
              <w:rPr>
                <w:rFonts w:hint="eastAsia" w:ascii="宋体" w:hAnsi="宋体" w:eastAsia="宋体"/>
              </w:rPr>
            </w:pPr>
            <w:r>
              <w:rPr>
                <w:rFonts w:ascii="宋体" w:hAnsi="宋体" w:eastAsia="宋体"/>
                <w:sz w:val="22"/>
                <w:szCs w:val="22"/>
              </w:rPr>
              <w:t>设备绑定</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C5C500">
            <w:pPr>
              <w:spacing w:before="20" w:after="20" w:line="300" w:lineRule="auto"/>
              <w:rPr>
                <w:rFonts w:hint="eastAsia" w:ascii="宋体" w:hAnsi="宋体" w:eastAsia="宋体"/>
              </w:rPr>
            </w:pPr>
            <w:r>
              <w:rPr>
                <w:rFonts w:ascii="宋体" w:hAnsi="宋体" w:eastAsia="宋体"/>
                <w:sz w:val="22"/>
                <w:szCs w:val="22"/>
              </w:rPr>
              <w:t>将可穿戴设备与用户账号建立关联关系的过程，包括蓝牙配对、网络注册等</w:t>
            </w:r>
          </w:p>
        </w:tc>
      </w:tr>
      <w:tr w14:paraId="308A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7883BD">
            <w:pPr>
              <w:spacing w:before="20" w:after="20" w:line="300" w:lineRule="auto"/>
              <w:rPr>
                <w:rFonts w:hint="eastAsia" w:ascii="宋体" w:hAnsi="宋体" w:eastAsia="宋体"/>
              </w:rPr>
            </w:pPr>
            <w:r>
              <w:rPr>
                <w:rFonts w:ascii="宋体" w:hAnsi="宋体" w:eastAsia="宋体"/>
                <w:sz w:val="22"/>
                <w:szCs w:val="22"/>
              </w:rPr>
              <w:t>监测计划</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62E8D1">
            <w:pPr>
              <w:spacing w:before="20" w:after="20" w:line="300" w:lineRule="auto"/>
              <w:rPr>
                <w:rFonts w:hint="eastAsia" w:ascii="宋体" w:hAnsi="宋体" w:eastAsia="宋体"/>
              </w:rPr>
            </w:pPr>
            <w:r>
              <w:rPr>
                <w:rFonts w:ascii="宋体" w:hAnsi="宋体" w:eastAsia="宋体"/>
                <w:sz w:val="22"/>
                <w:szCs w:val="22"/>
              </w:rPr>
              <w:t>用户自定义的健康监测时间安排，包括监测时段、频率、提醒规则等配置</w:t>
            </w:r>
          </w:p>
        </w:tc>
      </w:tr>
      <w:tr w14:paraId="14CD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3269CB">
            <w:pPr>
              <w:spacing w:before="20" w:after="20" w:line="300" w:lineRule="auto"/>
              <w:rPr>
                <w:rFonts w:hint="eastAsia" w:ascii="宋体" w:hAnsi="宋体" w:eastAsia="宋体"/>
              </w:rPr>
            </w:pPr>
            <w:r>
              <w:rPr>
                <w:rFonts w:ascii="宋体" w:hAnsi="宋体" w:eastAsia="宋体"/>
                <w:sz w:val="22"/>
                <w:szCs w:val="22"/>
              </w:rPr>
              <w:t>风险溯源</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117BF9">
            <w:pPr>
              <w:spacing w:before="20" w:after="20" w:line="300" w:lineRule="auto"/>
              <w:rPr>
                <w:rFonts w:hint="eastAsia" w:ascii="宋体" w:hAnsi="宋体" w:eastAsia="宋体"/>
              </w:rPr>
            </w:pPr>
            <w:r>
              <w:rPr>
                <w:rFonts w:ascii="宋体" w:hAnsi="宋体" w:eastAsia="宋体"/>
                <w:sz w:val="22"/>
                <w:szCs w:val="22"/>
              </w:rPr>
              <w:t>追溯健康风险产生的原因链路，分析关键诱因及其因果关系</w:t>
            </w:r>
          </w:p>
        </w:tc>
      </w:tr>
      <w:tr w14:paraId="26F1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EBF148">
            <w:pPr>
              <w:spacing w:before="20" w:after="20" w:line="300" w:lineRule="auto"/>
              <w:rPr>
                <w:rFonts w:hint="eastAsia" w:ascii="宋体" w:hAnsi="宋体" w:eastAsia="宋体"/>
              </w:rPr>
            </w:pPr>
            <w:r>
              <w:rPr>
                <w:rFonts w:ascii="宋体" w:hAnsi="宋体" w:eastAsia="宋体"/>
                <w:sz w:val="22"/>
                <w:szCs w:val="22"/>
              </w:rPr>
              <w:t>诊疗数据同步</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942F92">
            <w:pPr>
              <w:spacing w:before="20" w:after="20" w:line="300" w:lineRule="auto"/>
              <w:rPr>
                <w:rFonts w:hint="eastAsia" w:ascii="宋体" w:hAnsi="宋体" w:eastAsia="宋体"/>
              </w:rPr>
            </w:pPr>
            <w:r>
              <w:rPr>
                <w:rFonts w:ascii="宋体" w:hAnsi="宋体" w:eastAsia="宋体"/>
                <w:sz w:val="22"/>
                <w:szCs w:val="22"/>
              </w:rPr>
              <w:t>将居家监测数据、健康报告等信息通过授权机制传输至医疗机构HIS/EMR系统的过程</w:t>
            </w:r>
          </w:p>
        </w:tc>
      </w:tr>
      <w:tr w14:paraId="7576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626C2B">
            <w:pPr>
              <w:spacing w:before="20" w:after="20" w:line="300" w:lineRule="auto"/>
              <w:rPr>
                <w:rFonts w:hint="eastAsia" w:ascii="宋体" w:hAnsi="宋体" w:eastAsia="宋体"/>
              </w:rPr>
            </w:pPr>
            <w:r>
              <w:rPr>
                <w:rFonts w:ascii="宋体" w:hAnsi="宋体" w:eastAsia="宋体"/>
                <w:sz w:val="22"/>
                <w:szCs w:val="22"/>
              </w:rPr>
              <w:t>档案共享</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DC74BB">
            <w:pPr>
              <w:spacing w:before="20" w:after="20" w:line="300" w:lineRule="auto"/>
              <w:rPr>
                <w:rFonts w:hint="eastAsia" w:ascii="宋体" w:hAnsi="宋体" w:eastAsia="宋体"/>
              </w:rPr>
            </w:pPr>
            <w:r>
              <w:rPr>
                <w:rFonts w:ascii="宋体" w:hAnsi="宋体" w:eastAsia="宋体"/>
                <w:sz w:val="22"/>
                <w:szCs w:val="22"/>
              </w:rPr>
              <w:t>将用户健康档案的查看权限授予特定医生或医疗机构的过程</w:t>
            </w:r>
          </w:p>
        </w:tc>
      </w:tr>
      <w:tr w14:paraId="648F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439DDB">
            <w:pPr>
              <w:spacing w:before="20" w:after="20" w:line="300" w:lineRule="auto"/>
              <w:rPr>
                <w:rFonts w:hint="eastAsia" w:ascii="宋体" w:hAnsi="宋体" w:eastAsia="宋体"/>
              </w:rPr>
            </w:pPr>
            <w:r>
              <w:rPr>
                <w:rFonts w:ascii="宋体" w:hAnsi="宋体" w:eastAsia="宋体"/>
                <w:sz w:val="22"/>
                <w:szCs w:val="22"/>
              </w:rPr>
              <w:t>报告归档</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0BBE4A">
            <w:pPr>
              <w:spacing w:before="20" w:after="20" w:line="300" w:lineRule="auto"/>
              <w:rPr>
                <w:rFonts w:hint="eastAsia" w:ascii="宋体" w:hAnsi="宋体" w:eastAsia="宋体"/>
              </w:rPr>
            </w:pPr>
            <w:r>
              <w:rPr>
                <w:rFonts w:ascii="宋体" w:hAnsi="宋体" w:eastAsia="宋体"/>
                <w:sz w:val="22"/>
                <w:szCs w:val="22"/>
              </w:rPr>
              <w:t>将医院检验检查报告、病历等医疗文档自动整理存入个人健康档案的过程</w:t>
            </w:r>
          </w:p>
        </w:tc>
      </w:tr>
      <w:tr w14:paraId="4072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9FF867">
            <w:pPr>
              <w:spacing w:before="20" w:after="20" w:line="300" w:lineRule="auto"/>
              <w:rPr>
                <w:rFonts w:hint="eastAsia" w:ascii="宋体" w:hAnsi="宋体" w:eastAsia="宋体"/>
              </w:rPr>
            </w:pPr>
            <w:r>
              <w:rPr>
                <w:rFonts w:ascii="宋体" w:hAnsi="宋体" w:eastAsia="宋体"/>
                <w:sz w:val="22"/>
                <w:szCs w:val="22"/>
              </w:rPr>
              <w:t>HIS系统</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093640">
            <w:pPr>
              <w:spacing w:before="20" w:after="20" w:line="300" w:lineRule="auto"/>
              <w:rPr>
                <w:rFonts w:hint="eastAsia" w:ascii="宋体" w:hAnsi="宋体" w:eastAsia="宋体"/>
              </w:rPr>
            </w:pPr>
            <w:r>
              <w:rPr>
                <w:rFonts w:ascii="宋体" w:hAnsi="宋体" w:eastAsia="宋体"/>
                <w:sz w:val="22"/>
                <w:szCs w:val="22"/>
              </w:rPr>
              <w:t>医院信息系统，覆盖医院门诊、住院、药房、检验等业务流程的综合信息管理平台</w:t>
            </w:r>
          </w:p>
        </w:tc>
      </w:tr>
      <w:tr w14:paraId="7DF5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5C41F5">
            <w:pPr>
              <w:spacing w:before="20" w:after="20" w:line="300" w:lineRule="auto"/>
              <w:rPr>
                <w:rFonts w:hint="eastAsia" w:ascii="宋体" w:hAnsi="宋体" w:eastAsia="宋体"/>
              </w:rPr>
            </w:pPr>
            <w:r>
              <w:rPr>
                <w:rFonts w:ascii="宋体" w:hAnsi="宋体" w:eastAsia="宋体"/>
                <w:sz w:val="22"/>
                <w:szCs w:val="22"/>
              </w:rPr>
              <w:t>EMR系统</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5B19AF">
            <w:pPr>
              <w:spacing w:before="20" w:after="20" w:line="300" w:lineRule="auto"/>
              <w:rPr>
                <w:rFonts w:hint="eastAsia" w:ascii="宋体" w:hAnsi="宋体" w:eastAsia="宋体"/>
              </w:rPr>
            </w:pPr>
            <w:r>
              <w:rPr>
                <w:rFonts w:ascii="宋体" w:hAnsi="宋体" w:eastAsia="宋体"/>
                <w:sz w:val="22"/>
                <w:szCs w:val="22"/>
              </w:rPr>
              <w:t>电子病历系统，记录患者诊疗全过程信息的电子化系统</w:t>
            </w:r>
          </w:p>
        </w:tc>
      </w:tr>
      <w:tr w14:paraId="247D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6EBEF4">
            <w:pPr>
              <w:spacing w:before="20" w:after="20" w:line="300" w:lineRule="auto"/>
              <w:rPr>
                <w:rFonts w:hint="eastAsia" w:ascii="宋体" w:hAnsi="宋体" w:eastAsia="宋体"/>
              </w:rPr>
            </w:pPr>
            <w:r>
              <w:rPr>
                <w:rFonts w:ascii="宋体" w:hAnsi="宋体" w:eastAsia="宋体"/>
                <w:sz w:val="22"/>
                <w:szCs w:val="22"/>
              </w:rPr>
              <w:t>等保2.0</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A07A39">
            <w:pPr>
              <w:spacing w:before="20" w:after="20" w:line="300" w:lineRule="auto"/>
              <w:rPr>
                <w:rFonts w:hint="eastAsia" w:ascii="宋体" w:hAnsi="宋体" w:eastAsia="宋体"/>
              </w:rPr>
            </w:pPr>
            <w:r>
              <w:rPr>
                <w:rFonts w:ascii="宋体" w:hAnsi="宋体" w:eastAsia="宋体"/>
                <w:sz w:val="22"/>
                <w:szCs w:val="22"/>
              </w:rPr>
              <w:t>GB/T 22239-2019《信息安全技术 网络安全等级保护基本要求》的简称</w:t>
            </w:r>
          </w:p>
        </w:tc>
      </w:tr>
      <w:tr w14:paraId="541E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5E723D">
            <w:pPr>
              <w:spacing w:before="20" w:after="20" w:line="300" w:lineRule="auto"/>
              <w:rPr>
                <w:rFonts w:hint="eastAsia" w:ascii="宋体" w:hAnsi="宋体" w:eastAsia="宋体"/>
              </w:rPr>
            </w:pPr>
            <w:r>
              <w:rPr>
                <w:rFonts w:ascii="宋体" w:hAnsi="宋体" w:eastAsia="宋体"/>
                <w:sz w:val="22"/>
                <w:szCs w:val="22"/>
              </w:rPr>
              <w:t>云-端架构</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51405C">
            <w:pPr>
              <w:spacing w:before="20" w:after="20" w:line="300" w:lineRule="auto"/>
              <w:rPr>
                <w:rFonts w:hint="eastAsia" w:ascii="宋体" w:hAnsi="宋体" w:eastAsia="宋体"/>
              </w:rPr>
            </w:pPr>
            <w:r>
              <w:rPr>
                <w:rFonts w:ascii="宋体" w:hAnsi="宋体" w:eastAsia="宋体"/>
                <w:sz w:val="22"/>
                <w:szCs w:val="22"/>
              </w:rPr>
              <w:t>由云端服务平台和用户终端组成的系统架构模式</w:t>
            </w:r>
          </w:p>
        </w:tc>
      </w:tr>
      <w:tr w14:paraId="6BB6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067BB7">
            <w:pPr>
              <w:spacing w:before="20" w:after="20" w:line="300" w:lineRule="auto"/>
              <w:rPr>
                <w:rFonts w:hint="eastAsia" w:ascii="宋体" w:hAnsi="宋体" w:eastAsia="宋体"/>
              </w:rPr>
            </w:pPr>
            <w:r>
              <w:rPr>
                <w:rFonts w:ascii="宋体" w:hAnsi="宋体" w:eastAsia="宋体"/>
                <w:sz w:val="22"/>
                <w:szCs w:val="22"/>
              </w:rPr>
              <w:t>微服务架构</w:t>
            </w:r>
          </w:p>
        </w:tc>
        <w:tc>
          <w:tcPr>
            <w:tcW w:w="7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C500A2">
            <w:pPr>
              <w:spacing w:before="20" w:after="20" w:line="300" w:lineRule="auto"/>
              <w:rPr>
                <w:rFonts w:hint="eastAsia" w:ascii="宋体" w:hAnsi="宋体" w:eastAsia="宋体"/>
              </w:rPr>
            </w:pPr>
            <w:r>
              <w:rPr>
                <w:rFonts w:ascii="宋体" w:hAnsi="宋体" w:eastAsia="宋体"/>
                <w:sz w:val="22"/>
                <w:szCs w:val="22"/>
              </w:rPr>
              <w:t>将系统功能拆分为多个独立部署、独立运行的服务的架构模式</w:t>
            </w:r>
          </w:p>
        </w:tc>
      </w:tr>
    </w:tbl>
    <w:p w14:paraId="464D29BF">
      <w:pPr>
        <w:rPr>
          <w:rFonts w:hint="eastAsia" w:ascii="宋体" w:hAnsi="宋体" w:eastAsia="宋体"/>
        </w:rPr>
      </w:pPr>
      <w:r>
        <w:rPr>
          <w:rFonts w:ascii="宋体" w:hAnsi="宋体" w:eastAsia="宋体"/>
        </w:rPr>
        <w:br w:type="page"/>
      </w:r>
    </w:p>
    <w:p w14:paraId="194764D2">
      <w:pPr>
        <w:pStyle w:val="2"/>
        <w:ind w:firstLine="0" w:firstLineChars="0"/>
        <w:rPr>
          <w:rFonts w:hint="eastAsia"/>
        </w:rPr>
      </w:pPr>
      <w:bookmarkStart w:id="108" w:name="_Toc11375"/>
      <w:r>
        <w:t>附录</w:t>
      </w:r>
      <w:bookmarkEnd w:id="108"/>
    </w:p>
    <w:p w14:paraId="62F39D5C">
      <w:pPr>
        <w:pStyle w:val="3"/>
        <w:ind w:firstLine="0" w:firstLineChars="0"/>
        <w:rPr>
          <w:rFonts w:hint="eastAsia"/>
        </w:rPr>
      </w:pPr>
      <w:bookmarkStart w:id="109" w:name="_Toc20923"/>
      <w:r>
        <w:t>附录A 常见问题FAQ</w:t>
      </w:r>
      <w:bookmarkEnd w:id="109"/>
    </w:p>
    <w:p w14:paraId="36E8C0CB">
      <w:pPr>
        <w:pStyle w:val="4"/>
        <w:rPr>
          <w:rFonts w:hint="eastAsia"/>
        </w:rPr>
      </w:pPr>
      <w:bookmarkStart w:id="110" w:name="_Toc31535"/>
      <w:r>
        <w:t>A.1 账号与登录</w:t>
      </w:r>
      <w:bookmarkEnd w:id="110"/>
    </w:p>
    <w:p w14:paraId="1A38F494">
      <w:pPr>
        <w:spacing w:before="60" w:after="60" w:line="360" w:lineRule="auto"/>
        <w:rPr>
          <w:rFonts w:hint="eastAsia" w:ascii="宋体" w:hAnsi="宋体" w:eastAsia="宋体"/>
        </w:rPr>
      </w:pPr>
      <w:r>
        <w:rPr>
          <w:rFonts w:ascii="宋体" w:hAnsi="宋体" w:eastAsia="宋体"/>
        </w:rPr>
        <w:t>Q1：忘记密码怎么办？</w:t>
      </w:r>
    </w:p>
    <w:p w14:paraId="160B9A86">
      <w:pPr>
        <w:spacing w:before="60" w:after="60" w:line="360" w:lineRule="auto"/>
        <w:rPr>
          <w:rFonts w:hint="eastAsia" w:ascii="宋体" w:hAnsi="宋体" w:eastAsia="宋体"/>
        </w:rPr>
      </w:pPr>
      <w:r>
        <w:rPr>
          <w:rFonts w:ascii="宋体" w:hAnsi="宋体" w:eastAsia="宋体"/>
        </w:rPr>
        <w:t>A：在登录页面点击"忘记密码？"链接，按照提示通过手机号或邮箱验证后重置密码。如无法收到验证码，请联系客服协助处理。</w:t>
      </w:r>
    </w:p>
    <w:p w14:paraId="5633C877">
      <w:pPr>
        <w:spacing w:before="60" w:after="60" w:line="360" w:lineRule="auto"/>
        <w:rPr>
          <w:rFonts w:hint="eastAsia" w:ascii="宋体" w:hAnsi="宋体" w:eastAsia="宋体"/>
        </w:rPr>
      </w:pPr>
      <w:r>
        <w:rPr>
          <w:rFonts w:ascii="宋体" w:hAnsi="宋体" w:eastAsia="宋体"/>
        </w:rPr>
        <w:t>Q2：账号被锁定怎么办？</w:t>
      </w:r>
    </w:p>
    <w:p w14:paraId="1B9E6981">
      <w:pPr>
        <w:spacing w:before="60" w:after="60" w:line="360" w:lineRule="auto"/>
        <w:rPr>
          <w:rFonts w:hint="eastAsia" w:ascii="宋体" w:hAnsi="宋体" w:eastAsia="宋体"/>
        </w:rPr>
      </w:pPr>
      <w:r>
        <w:rPr>
          <w:rFonts w:ascii="宋体" w:hAnsi="宋体" w:eastAsia="宋体"/>
        </w:rPr>
        <w:t>A：连续输错密码5次后账号会被锁定30分钟。您可以等待30分钟后再尝试登录，或通过"忘记密码"功能重置密码后立即解锁。</w:t>
      </w:r>
    </w:p>
    <w:p w14:paraId="27423F66">
      <w:pPr>
        <w:spacing w:before="60" w:after="60" w:line="360" w:lineRule="auto"/>
        <w:rPr>
          <w:rFonts w:hint="eastAsia" w:ascii="宋体" w:hAnsi="宋体" w:eastAsia="宋体"/>
        </w:rPr>
      </w:pPr>
      <w:r>
        <w:rPr>
          <w:rFonts w:ascii="宋体" w:hAnsi="宋体" w:eastAsia="宋体"/>
        </w:rPr>
        <w:t>Q3：如何修改绑定的手机号？</w:t>
      </w:r>
    </w:p>
    <w:p w14:paraId="3386F51C">
      <w:pPr>
        <w:spacing w:before="60" w:after="60" w:line="360" w:lineRule="auto"/>
        <w:rPr>
          <w:rFonts w:hint="eastAsia" w:ascii="宋体" w:hAnsi="宋体" w:eastAsia="宋体"/>
        </w:rPr>
      </w:pPr>
      <w:r>
        <w:rPr>
          <w:rFonts w:ascii="宋体" w:hAnsi="宋体" w:eastAsia="宋体"/>
        </w:rPr>
        <w:t>A：登录后进入"系统设置-个人信息-联系方式"，点击手机号旁边的"修改"按钮，验证原手机号后绑定新手机号。</w:t>
      </w:r>
    </w:p>
    <w:p w14:paraId="5B7610D5">
      <w:pPr>
        <w:spacing w:before="60" w:after="60" w:line="360" w:lineRule="auto"/>
        <w:rPr>
          <w:rFonts w:hint="eastAsia" w:ascii="宋体" w:hAnsi="宋体" w:eastAsia="宋体"/>
        </w:rPr>
      </w:pPr>
      <w:r>
        <w:rPr>
          <w:rFonts w:ascii="宋体" w:hAnsi="宋体" w:eastAsia="宋体"/>
        </w:rPr>
        <w:t>Q4：可以在多台设备上同时登录吗？</w:t>
      </w:r>
    </w:p>
    <w:p w14:paraId="5B70972A">
      <w:pPr>
        <w:spacing w:before="60" w:after="60" w:line="360" w:lineRule="auto"/>
        <w:rPr>
          <w:rFonts w:hint="eastAsia" w:ascii="宋体" w:hAnsi="宋体" w:eastAsia="宋体"/>
        </w:rPr>
      </w:pPr>
      <w:r>
        <w:rPr>
          <w:rFonts w:ascii="宋体" w:hAnsi="宋体" w:eastAsia="宋体"/>
        </w:rPr>
        <w:t>A：可以。系统支持多设备同时登录，您可以在手机、平板、电脑上同时使用。可在"账号安全-登录设备管理"中查看和管理已登录设备。</w:t>
      </w:r>
    </w:p>
    <w:p w14:paraId="096413A8">
      <w:pPr>
        <w:pStyle w:val="4"/>
        <w:rPr>
          <w:rFonts w:hint="eastAsia"/>
        </w:rPr>
      </w:pPr>
      <w:bookmarkStart w:id="111" w:name="_Toc823"/>
      <w:r>
        <w:t>A.2 设备连接问题</w:t>
      </w:r>
      <w:bookmarkEnd w:id="111"/>
    </w:p>
    <w:p w14:paraId="5F52CF00">
      <w:pPr>
        <w:spacing w:before="60" w:after="60" w:line="360" w:lineRule="auto"/>
        <w:rPr>
          <w:rFonts w:hint="eastAsia" w:ascii="宋体" w:hAnsi="宋体" w:eastAsia="宋体"/>
        </w:rPr>
      </w:pPr>
      <w:r>
        <w:rPr>
          <w:rFonts w:ascii="宋体" w:hAnsi="宋体" w:eastAsia="宋体"/>
        </w:rPr>
        <w:t>Q1：设备无法连接怎么办？</w:t>
      </w:r>
    </w:p>
    <w:p w14:paraId="06DC0AF8">
      <w:pPr>
        <w:spacing w:before="60" w:after="60" w:line="360" w:lineRule="auto"/>
        <w:rPr>
          <w:rFonts w:hint="eastAsia" w:ascii="宋体" w:hAnsi="宋体" w:eastAsia="宋体"/>
        </w:rPr>
      </w:pPr>
      <w:r>
        <w:rPr>
          <w:rFonts w:ascii="宋体" w:hAnsi="宋体" w:eastAsia="宋体"/>
        </w:rPr>
        <w:t>A：请按以下步骤排查：</w:t>
      </w:r>
    </w:p>
    <w:p w14:paraId="429D8903">
      <w:pPr>
        <w:pStyle w:val="22"/>
        <w:numPr>
          <w:ilvl w:val="0"/>
          <w:numId w:val="1"/>
        </w:numPr>
        <w:spacing w:before="40" w:after="40" w:line="360" w:lineRule="auto"/>
        <w:ind w:firstLine="0"/>
        <w:rPr>
          <w:rFonts w:hint="eastAsia" w:ascii="宋体" w:hAnsi="宋体" w:eastAsia="宋体"/>
        </w:rPr>
      </w:pPr>
      <w:r>
        <w:rPr>
          <w:rFonts w:ascii="宋体" w:hAnsi="宋体" w:eastAsia="宋体"/>
        </w:rPr>
        <w:t>确认设备已开机且电量充足</w:t>
      </w:r>
    </w:p>
    <w:p w14:paraId="309E056B">
      <w:pPr>
        <w:pStyle w:val="22"/>
        <w:numPr>
          <w:ilvl w:val="0"/>
          <w:numId w:val="1"/>
        </w:numPr>
        <w:spacing w:before="40" w:after="40" w:line="360" w:lineRule="auto"/>
        <w:ind w:firstLine="0"/>
        <w:rPr>
          <w:rFonts w:hint="eastAsia" w:ascii="宋体" w:hAnsi="宋体" w:eastAsia="宋体"/>
        </w:rPr>
      </w:pPr>
      <w:r>
        <w:rPr>
          <w:rFonts w:ascii="宋体" w:hAnsi="宋体" w:eastAsia="宋体"/>
        </w:rPr>
        <w:t>确认手机/电脑的蓝牙或WiFi已开启</w:t>
      </w:r>
    </w:p>
    <w:p w14:paraId="39429EBB">
      <w:pPr>
        <w:pStyle w:val="22"/>
        <w:numPr>
          <w:ilvl w:val="0"/>
          <w:numId w:val="1"/>
        </w:numPr>
        <w:spacing w:before="40" w:after="40" w:line="360" w:lineRule="auto"/>
        <w:ind w:firstLine="0"/>
        <w:rPr>
          <w:rFonts w:hint="eastAsia" w:ascii="宋体" w:hAnsi="宋体" w:eastAsia="宋体"/>
        </w:rPr>
      </w:pPr>
      <w:r>
        <w:rPr>
          <w:rFonts w:ascii="宋体" w:hAnsi="宋体" w:eastAsia="宋体"/>
        </w:rPr>
        <w:t>确认设备未被其他设备连接</w:t>
      </w:r>
    </w:p>
    <w:p w14:paraId="4BD04300">
      <w:pPr>
        <w:pStyle w:val="22"/>
        <w:numPr>
          <w:ilvl w:val="0"/>
          <w:numId w:val="1"/>
        </w:numPr>
        <w:spacing w:before="40" w:after="40" w:line="360" w:lineRule="auto"/>
        <w:ind w:firstLine="0"/>
        <w:rPr>
          <w:rFonts w:hint="eastAsia" w:ascii="宋体" w:hAnsi="宋体" w:eastAsia="宋体"/>
        </w:rPr>
      </w:pPr>
      <w:r>
        <w:rPr>
          <w:rFonts w:ascii="宋体" w:hAnsi="宋体" w:eastAsia="宋体"/>
        </w:rPr>
        <w:t>尝试重启设备和手机蓝牙/WiFi</w:t>
      </w:r>
    </w:p>
    <w:p w14:paraId="0FA73364">
      <w:pPr>
        <w:pStyle w:val="22"/>
        <w:numPr>
          <w:ilvl w:val="0"/>
          <w:numId w:val="1"/>
        </w:numPr>
        <w:spacing w:before="40" w:after="40" w:line="360" w:lineRule="auto"/>
        <w:ind w:firstLine="0"/>
        <w:rPr>
          <w:rFonts w:hint="eastAsia" w:ascii="宋体" w:hAnsi="宋体" w:eastAsia="宋体"/>
        </w:rPr>
      </w:pPr>
      <w:r>
        <w:rPr>
          <w:rFonts w:ascii="宋体" w:hAnsi="宋体" w:eastAsia="宋体"/>
        </w:rPr>
        <w:t>如仍无法连接，尝试删除设备后重新绑定</w:t>
      </w:r>
    </w:p>
    <w:p w14:paraId="1C6B3562">
      <w:pPr>
        <w:spacing w:before="60" w:after="60" w:line="360" w:lineRule="auto"/>
        <w:rPr>
          <w:rFonts w:hint="eastAsia" w:ascii="宋体" w:hAnsi="宋体" w:eastAsia="宋体"/>
        </w:rPr>
      </w:pPr>
      <w:r>
        <w:rPr>
          <w:rFonts w:ascii="宋体" w:hAnsi="宋体" w:eastAsia="宋体"/>
        </w:rPr>
        <w:t>Q2：设备频繁掉线怎么办？</w:t>
      </w:r>
    </w:p>
    <w:p w14:paraId="57EBB0F7">
      <w:pPr>
        <w:spacing w:before="60" w:after="60" w:line="360" w:lineRule="auto"/>
        <w:rPr>
          <w:rFonts w:hint="eastAsia" w:ascii="宋体" w:hAnsi="宋体" w:eastAsia="宋体"/>
        </w:rPr>
      </w:pPr>
      <w:r>
        <w:rPr>
          <w:rFonts w:ascii="宋体" w:hAnsi="宋体" w:eastAsia="宋体"/>
        </w:rPr>
        <w:t>A：请检查以下几点：</w:t>
      </w:r>
    </w:p>
    <w:p w14:paraId="07F0CEB2">
      <w:pPr>
        <w:pStyle w:val="22"/>
        <w:numPr>
          <w:ilvl w:val="0"/>
          <w:numId w:val="1"/>
        </w:numPr>
        <w:spacing w:before="40" w:after="40" w:line="360" w:lineRule="auto"/>
        <w:ind w:firstLine="0"/>
        <w:rPr>
          <w:rFonts w:hint="eastAsia" w:ascii="宋体" w:hAnsi="宋体" w:eastAsia="宋体"/>
        </w:rPr>
      </w:pPr>
      <w:r>
        <w:rPr>
          <w:rFonts w:ascii="宋体" w:hAnsi="宋体" w:eastAsia="宋体"/>
        </w:rPr>
        <w:t>设备与手机/电脑的距离是否过远（建议在10米以内）</w:t>
      </w:r>
    </w:p>
    <w:p w14:paraId="3C3649C6">
      <w:pPr>
        <w:pStyle w:val="22"/>
        <w:numPr>
          <w:ilvl w:val="0"/>
          <w:numId w:val="1"/>
        </w:numPr>
        <w:spacing w:before="40" w:after="40" w:line="360" w:lineRule="auto"/>
        <w:ind w:firstLine="0"/>
        <w:rPr>
          <w:rFonts w:hint="eastAsia" w:ascii="宋体" w:hAnsi="宋体" w:eastAsia="宋体"/>
        </w:rPr>
      </w:pPr>
      <w:r>
        <w:rPr>
          <w:rFonts w:ascii="宋体" w:hAnsi="宋体" w:eastAsia="宋体"/>
        </w:rPr>
        <w:t>周围是否有较强的电磁干扰源</w:t>
      </w:r>
    </w:p>
    <w:p w14:paraId="09B8F2DF">
      <w:pPr>
        <w:pStyle w:val="22"/>
        <w:numPr>
          <w:ilvl w:val="0"/>
          <w:numId w:val="1"/>
        </w:numPr>
        <w:spacing w:before="40" w:after="40" w:line="360" w:lineRule="auto"/>
        <w:ind w:firstLine="0"/>
        <w:rPr>
          <w:rFonts w:hint="eastAsia" w:ascii="宋体" w:hAnsi="宋体" w:eastAsia="宋体"/>
        </w:rPr>
      </w:pPr>
      <w:r>
        <w:rPr>
          <w:rFonts w:ascii="宋体" w:hAnsi="宋体" w:eastAsia="宋体"/>
        </w:rPr>
        <w:t>设备电量是否充足</w:t>
      </w:r>
    </w:p>
    <w:p w14:paraId="174A027F">
      <w:pPr>
        <w:pStyle w:val="22"/>
        <w:numPr>
          <w:ilvl w:val="0"/>
          <w:numId w:val="1"/>
        </w:numPr>
        <w:spacing w:before="40" w:after="40" w:line="360" w:lineRule="auto"/>
        <w:ind w:firstLine="0"/>
        <w:rPr>
          <w:rFonts w:hint="eastAsia" w:ascii="宋体" w:hAnsi="宋体" w:eastAsia="宋体"/>
        </w:rPr>
      </w:pPr>
      <w:r>
        <w:rPr>
          <w:rFonts w:ascii="宋体" w:hAnsi="宋体" w:eastAsia="宋体"/>
        </w:rPr>
        <w:t>手机蓝牙设置是否允许后台运行</w:t>
      </w:r>
    </w:p>
    <w:p w14:paraId="0D4E7F6E">
      <w:pPr>
        <w:spacing w:before="60" w:after="60" w:line="360" w:lineRule="auto"/>
        <w:rPr>
          <w:rFonts w:hint="eastAsia" w:ascii="宋体" w:hAnsi="宋体" w:eastAsia="宋体"/>
        </w:rPr>
      </w:pPr>
      <w:r>
        <w:rPr>
          <w:rFonts w:ascii="宋体" w:hAnsi="宋体" w:eastAsia="宋体"/>
        </w:rPr>
        <w:t>Q3：设备数据不更新怎么办？</w:t>
      </w:r>
    </w:p>
    <w:p w14:paraId="177B68C5">
      <w:pPr>
        <w:spacing w:before="60" w:after="60" w:line="360" w:lineRule="auto"/>
        <w:rPr>
          <w:rFonts w:hint="eastAsia" w:ascii="宋体" w:hAnsi="宋体" w:eastAsia="宋体"/>
        </w:rPr>
      </w:pPr>
      <w:r>
        <w:rPr>
          <w:rFonts w:ascii="宋体" w:hAnsi="宋体" w:eastAsia="宋体"/>
        </w:rPr>
        <w:t>A：请确认设备已正确佩戴且处于在线状态。如设备显示在线但数据不更新，请尝试以下操作：</w:t>
      </w:r>
    </w:p>
    <w:p w14:paraId="746EFDD1">
      <w:pPr>
        <w:pStyle w:val="22"/>
        <w:numPr>
          <w:ilvl w:val="0"/>
          <w:numId w:val="1"/>
        </w:numPr>
        <w:spacing w:before="40" w:after="40" w:line="360" w:lineRule="auto"/>
        <w:ind w:firstLine="0"/>
        <w:rPr>
          <w:rFonts w:hint="eastAsia" w:ascii="宋体" w:hAnsi="宋体" w:eastAsia="宋体"/>
        </w:rPr>
      </w:pPr>
      <w:r>
        <w:rPr>
          <w:rFonts w:ascii="宋体" w:hAnsi="宋体" w:eastAsia="宋体"/>
        </w:rPr>
        <w:t>刷新页面或重新进入监测界面</w:t>
      </w:r>
    </w:p>
    <w:p w14:paraId="610C3A3A">
      <w:pPr>
        <w:pStyle w:val="22"/>
        <w:numPr>
          <w:ilvl w:val="0"/>
          <w:numId w:val="1"/>
        </w:numPr>
        <w:spacing w:before="40" w:after="40" w:line="360" w:lineRule="auto"/>
        <w:ind w:firstLine="0"/>
        <w:rPr>
          <w:rFonts w:hint="eastAsia" w:ascii="宋体" w:hAnsi="宋体" w:eastAsia="宋体"/>
        </w:rPr>
      </w:pPr>
      <w:r>
        <w:rPr>
          <w:rFonts w:ascii="宋体" w:hAnsi="宋体" w:eastAsia="宋体"/>
        </w:rPr>
        <w:t>断开设备连接后重新连接</w:t>
      </w:r>
    </w:p>
    <w:p w14:paraId="2D22B44A">
      <w:pPr>
        <w:pStyle w:val="22"/>
        <w:numPr>
          <w:ilvl w:val="0"/>
          <w:numId w:val="1"/>
        </w:numPr>
        <w:spacing w:before="40" w:after="40" w:line="360" w:lineRule="auto"/>
        <w:ind w:firstLine="0"/>
        <w:rPr>
          <w:rFonts w:hint="eastAsia" w:ascii="宋体" w:hAnsi="宋体" w:eastAsia="宋体"/>
        </w:rPr>
      </w:pPr>
      <w:r>
        <w:rPr>
          <w:rFonts w:ascii="宋体" w:hAnsi="宋体" w:eastAsia="宋体"/>
        </w:rPr>
        <w:t>检查设备是否需要固件升级</w:t>
      </w:r>
    </w:p>
    <w:p w14:paraId="276B3FF8">
      <w:pPr>
        <w:pStyle w:val="4"/>
        <w:rPr>
          <w:rFonts w:hint="eastAsia"/>
        </w:rPr>
      </w:pPr>
      <w:bookmarkStart w:id="112" w:name="_Toc11428"/>
      <w:r>
        <w:t>A.3 数字孪生功能</w:t>
      </w:r>
      <w:bookmarkEnd w:id="112"/>
    </w:p>
    <w:p w14:paraId="5881D2B3">
      <w:pPr>
        <w:spacing w:before="60" w:after="60" w:line="360" w:lineRule="auto"/>
        <w:rPr>
          <w:rFonts w:hint="eastAsia" w:ascii="宋体" w:hAnsi="宋体" w:eastAsia="宋体"/>
        </w:rPr>
      </w:pPr>
      <w:r>
        <w:rPr>
          <w:rFonts w:ascii="宋体" w:hAnsi="宋体" w:eastAsia="宋体"/>
        </w:rPr>
        <w:t>Q1：3D数字人加载不出来怎么办？</w:t>
      </w:r>
    </w:p>
    <w:p w14:paraId="077D136B">
      <w:pPr>
        <w:spacing w:before="60" w:after="60" w:line="360" w:lineRule="auto"/>
        <w:rPr>
          <w:rFonts w:hint="eastAsia" w:ascii="宋体" w:hAnsi="宋体" w:eastAsia="宋体"/>
        </w:rPr>
      </w:pPr>
      <w:r>
        <w:rPr>
          <w:rFonts w:ascii="宋体" w:hAnsi="宋体" w:eastAsia="宋体"/>
        </w:rPr>
        <w:t>A：3D功能需要浏览器支持WebGL。请按以下步骤排查：</w:t>
      </w:r>
    </w:p>
    <w:p w14:paraId="645EA30C">
      <w:pPr>
        <w:pStyle w:val="22"/>
        <w:numPr>
          <w:ilvl w:val="0"/>
          <w:numId w:val="1"/>
        </w:numPr>
        <w:spacing w:before="40" w:after="40" w:line="360" w:lineRule="auto"/>
        <w:ind w:firstLine="0"/>
        <w:rPr>
          <w:rFonts w:hint="eastAsia" w:ascii="宋体" w:hAnsi="宋体" w:eastAsia="宋体"/>
        </w:rPr>
      </w:pPr>
      <w:r>
        <w:rPr>
          <w:rFonts w:ascii="宋体" w:hAnsi="宋体" w:eastAsia="宋体"/>
        </w:rPr>
        <w:t>确认使用的是Chrome、Edge、Firefox或Safari等现代浏览器</w:t>
      </w:r>
    </w:p>
    <w:p w14:paraId="1DA1DF86">
      <w:pPr>
        <w:pStyle w:val="22"/>
        <w:numPr>
          <w:ilvl w:val="0"/>
          <w:numId w:val="1"/>
        </w:numPr>
        <w:spacing w:before="40" w:after="40" w:line="360" w:lineRule="auto"/>
        <w:ind w:firstLine="0"/>
        <w:rPr>
          <w:rFonts w:hint="eastAsia" w:ascii="宋体" w:hAnsi="宋体" w:eastAsia="宋体"/>
        </w:rPr>
      </w:pPr>
      <w:r>
        <w:rPr>
          <w:rFonts w:ascii="宋体" w:hAnsi="宋体" w:eastAsia="宋体"/>
        </w:rPr>
        <w:t>确认浏览器已启用硬件加速功能</w:t>
      </w:r>
    </w:p>
    <w:p w14:paraId="6608DB30">
      <w:pPr>
        <w:pStyle w:val="22"/>
        <w:numPr>
          <w:ilvl w:val="0"/>
          <w:numId w:val="1"/>
        </w:numPr>
        <w:spacing w:before="40" w:after="40" w:line="360" w:lineRule="auto"/>
        <w:ind w:firstLine="0"/>
        <w:rPr>
          <w:rFonts w:hint="eastAsia" w:ascii="宋体" w:hAnsi="宋体" w:eastAsia="宋体"/>
        </w:rPr>
      </w:pPr>
      <w:r>
        <w:rPr>
          <w:rFonts w:ascii="宋体" w:hAnsi="宋体" w:eastAsia="宋体"/>
        </w:rPr>
        <w:t>尝试清除浏览器缓存后刷新页面</w:t>
      </w:r>
    </w:p>
    <w:p w14:paraId="7CCDB386">
      <w:pPr>
        <w:pStyle w:val="22"/>
        <w:numPr>
          <w:ilvl w:val="0"/>
          <w:numId w:val="1"/>
        </w:numPr>
        <w:spacing w:before="40" w:after="40" w:line="360" w:lineRule="auto"/>
        <w:ind w:firstLine="0"/>
        <w:rPr>
          <w:rFonts w:hint="eastAsia" w:ascii="宋体" w:hAnsi="宋体" w:eastAsia="宋体"/>
        </w:rPr>
      </w:pPr>
      <w:r>
        <w:rPr>
          <w:rFonts w:ascii="宋体" w:hAnsi="宋体" w:eastAsia="宋体"/>
        </w:rPr>
        <w:t>尝试更换浏览器</w:t>
      </w:r>
    </w:p>
    <w:p w14:paraId="7A6D1BE1">
      <w:pPr>
        <w:pStyle w:val="22"/>
        <w:numPr>
          <w:ilvl w:val="0"/>
          <w:numId w:val="1"/>
        </w:numPr>
        <w:spacing w:before="40" w:after="40" w:line="360" w:lineRule="auto"/>
        <w:ind w:firstLine="0"/>
        <w:rPr>
          <w:rFonts w:hint="eastAsia" w:ascii="宋体" w:hAnsi="宋体" w:eastAsia="宋体"/>
        </w:rPr>
      </w:pPr>
      <w:r>
        <w:rPr>
          <w:rFonts w:ascii="宋体" w:hAnsi="宋体" w:eastAsia="宋体"/>
        </w:rPr>
        <w:t>确认网络连接正常，3D模型文件较大，首次加载需要一定时间</w:t>
      </w:r>
    </w:p>
    <w:p w14:paraId="46D37ED9">
      <w:pPr>
        <w:spacing w:before="60" w:after="60" w:line="360" w:lineRule="auto"/>
        <w:rPr>
          <w:rFonts w:hint="eastAsia" w:ascii="宋体" w:hAnsi="宋体" w:eastAsia="宋体"/>
        </w:rPr>
      </w:pPr>
      <w:r>
        <w:rPr>
          <w:rFonts w:ascii="宋体" w:hAnsi="宋体" w:eastAsia="宋体"/>
        </w:rPr>
        <w:t>Q2：数字人显示卡顿怎么办？</w:t>
      </w:r>
    </w:p>
    <w:p w14:paraId="3AB62B44">
      <w:pPr>
        <w:spacing w:before="60" w:after="60" w:line="360" w:lineRule="auto"/>
        <w:rPr>
          <w:rFonts w:hint="eastAsia" w:ascii="宋体" w:hAnsi="宋体" w:eastAsia="宋体"/>
        </w:rPr>
      </w:pPr>
      <w:r>
        <w:rPr>
          <w:rFonts w:ascii="宋体" w:hAnsi="宋体" w:eastAsia="宋体"/>
        </w:rPr>
        <w:t>A：3D渲染对设备性能有一定要求。如遇卡顿：</w:t>
      </w:r>
    </w:p>
    <w:p w14:paraId="79A6A0C6">
      <w:pPr>
        <w:pStyle w:val="22"/>
        <w:numPr>
          <w:ilvl w:val="0"/>
          <w:numId w:val="1"/>
        </w:numPr>
        <w:spacing w:before="40" w:after="40" w:line="360" w:lineRule="auto"/>
        <w:ind w:firstLine="0"/>
        <w:rPr>
          <w:rFonts w:hint="eastAsia" w:ascii="宋体" w:hAnsi="宋体" w:eastAsia="宋体"/>
        </w:rPr>
      </w:pPr>
      <w:r>
        <w:rPr>
          <w:rFonts w:ascii="宋体" w:hAnsi="宋体" w:eastAsia="宋体"/>
        </w:rPr>
        <w:t>关闭浏览器中其他占用资源的标签页</w:t>
      </w:r>
    </w:p>
    <w:p w14:paraId="0872BA4E">
      <w:pPr>
        <w:pStyle w:val="22"/>
        <w:numPr>
          <w:ilvl w:val="0"/>
          <w:numId w:val="1"/>
        </w:numPr>
        <w:spacing w:before="40" w:after="40" w:line="360" w:lineRule="auto"/>
        <w:ind w:firstLine="0"/>
        <w:rPr>
          <w:rFonts w:hint="eastAsia" w:ascii="宋体" w:hAnsi="宋体" w:eastAsia="宋体"/>
        </w:rPr>
      </w:pPr>
      <w:r>
        <w:rPr>
          <w:rFonts w:ascii="宋体" w:hAnsi="宋体" w:eastAsia="宋体"/>
        </w:rPr>
        <w:t>适当降低渲染质量（在设置中调整）</w:t>
      </w:r>
    </w:p>
    <w:p w14:paraId="3461E4E1">
      <w:pPr>
        <w:pStyle w:val="22"/>
        <w:numPr>
          <w:ilvl w:val="0"/>
          <w:numId w:val="1"/>
        </w:numPr>
        <w:spacing w:before="40" w:after="40" w:line="360" w:lineRule="auto"/>
        <w:ind w:firstLine="0"/>
        <w:rPr>
          <w:rFonts w:hint="eastAsia" w:ascii="宋体" w:hAnsi="宋体" w:eastAsia="宋体"/>
        </w:rPr>
      </w:pPr>
      <w:r>
        <w:rPr>
          <w:rFonts w:ascii="宋体" w:hAnsi="宋体" w:eastAsia="宋体"/>
        </w:rPr>
        <w:t>确保电脑独立显卡正在工作（如有）</w:t>
      </w:r>
    </w:p>
    <w:p w14:paraId="2A965B77">
      <w:pPr>
        <w:pStyle w:val="22"/>
        <w:numPr>
          <w:ilvl w:val="0"/>
          <w:numId w:val="1"/>
        </w:numPr>
        <w:spacing w:before="40" w:after="40" w:line="360" w:lineRule="auto"/>
        <w:ind w:firstLine="0"/>
        <w:rPr>
          <w:rFonts w:hint="eastAsia" w:ascii="宋体" w:hAnsi="宋体" w:eastAsia="宋体"/>
        </w:rPr>
      </w:pPr>
      <w:r>
        <w:rPr>
          <w:rFonts w:ascii="宋体" w:hAnsi="宋体" w:eastAsia="宋体"/>
        </w:rPr>
        <w:t>更新显卡驱动到最新版本</w:t>
      </w:r>
    </w:p>
    <w:p w14:paraId="653FA1E5">
      <w:pPr>
        <w:pStyle w:val="4"/>
        <w:rPr>
          <w:rFonts w:hint="eastAsia"/>
        </w:rPr>
      </w:pPr>
      <w:bookmarkStart w:id="113" w:name="_Toc16320"/>
      <w:r>
        <w:t>A.4 数据与报告</w:t>
      </w:r>
      <w:bookmarkEnd w:id="113"/>
    </w:p>
    <w:p w14:paraId="5532BAD6">
      <w:pPr>
        <w:spacing w:before="60" w:after="60" w:line="360" w:lineRule="auto"/>
        <w:rPr>
          <w:rFonts w:hint="eastAsia" w:ascii="宋体" w:hAnsi="宋体" w:eastAsia="宋体"/>
        </w:rPr>
      </w:pPr>
      <w:r>
        <w:rPr>
          <w:rFonts w:ascii="宋体" w:hAnsi="宋体" w:eastAsia="宋体"/>
        </w:rPr>
        <w:t>Q1：监测数据不准确怎么办？</w:t>
      </w:r>
    </w:p>
    <w:p w14:paraId="16368C1F">
      <w:pPr>
        <w:spacing w:before="60" w:after="60" w:line="360" w:lineRule="auto"/>
        <w:rPr>
          <w:rFonts w:hint="eastAsia" w:ascii="宋体" w:hAnsi="宋体" w:eastAsia="宋体"/>
        </w:rPr>
      </w:pPr>
      <w:r>
        <w:rPr>
          <w:rFonts w:ascii="宋体" w:hAnsi="宋体" w:eastAsia="宋体"/>
        </w:rPr>
        <w:t>A：监测数据的准确性受多种因素影响：</w:t>
      </w:r>
    </w:p>
    <w:p w14:paraId="45AA35B6">
      <w:pPr>
        <w:pStyle w:val="22"/>
        <w:numPr>
          <w:ilvl w:val="0"/>
          <w:numId w:val="1"/>
        </w:numPr>
        <w:spacing w:before="40" w:after="40" w:line="360" w:lineRule="auto"/>
        <w:ind w:firstLine="0"/>
        <w:rPr>
          <w:rFonts w:hint="eastAsia" w:ascii="宋体" w:hAnsi="宋体" w:eastAsia="宋体"/>
        </w:rPr>
      </w:pPr>
      <w:r>
        <w:rPr>
          <w:rFonts w:ascii="宋体" w:hAnsi="宋体" w:eastAsia="宋体"/>
        </w:rPr>
        <w:t>确认设备佩戴方式正确，按照说明书要求佩戴</w:t>
      </w:r>
    </w:p>
    <w:p w14:paraId="2DDB66A7">
      <w:pPr>
        <w:pStyle w:val="22"/>
        <w:numPr>
          <w:ilvl w:val="0"/>
          <w:numId w:val="1"/>
        </w:numPr>
        <w:spacing w:before="40" w:after="40" w:line="360" w:lineRule="auto"/>
        <w:ind w:firstLine="0"/>
        <w:rPr>
          <w:rFonts w:hint="eastAsia" w:ascii="宋体" w:hAnsi="宋体" w:eastAsia="宋体"/>
        </w:rPr>
      </w:pPr>
      <w:r>
        <w:rPr>
          <w:rFonts w:ascii="宋体" w:hAnsi="宋体" w:eastAsia="宋体"/>
        </w:rPr>
        <w:t>保持设备清洁，传感器部位无污渍</w:t>
      </w:r>
    </w:p>
    <w:p w14:paraId="54FDDED9">
      <w:pPr>
        <w:pStyle w:val="22"/>
        <w:numPr>
          <w:ilvl w:val="0"/>
          <w:numId w:val="1"/>
        </w:numPr>
        <w:spacing w:before="40" w:after="40" w:line="360" w:lineRule="auto"/>
        <w:ind w:firstLine="0"/>
        <w:rPr>
          <w:rFonts w:hint="eastAsia" w:ascii="宋体" w:hAnsi="宋体" w:eastAsia="宋体"/>
        </w:rPr>
      </w:pPr>
      <w:r>
        <w:rPr>
          <w:rFonts w:ascii="宋体" w:hAnsi="宋体" w:eastAsia="宋体"/>
        </w:rPr>
        <w:t>测量时保持安静，避免剧烈运动</w:t>
      </w:r>
    </w:p>
    <w:p w14:paraId="2A5AFDEE">
      <w:pPr>
        <w:pStyle w:val="22"/>
        <w:numPr>
          <w:ilvl w:val="0"/>
          <w:numId w:val="1"/>
        </w:numPr>
        <w:spacing w:before="40" w:after="40" w:line="360" w:lineRule="auto"/>
        <w:ind w:firstLine="0"/>
        <w:rPr>
          <w:rFonts w:hint="eastAsia" w:ascii="宋体" w:hAnsi="宋体" w:eastAsia="宋体"/>
        </w:rPr>
      </w:pPr>
      <w:r>
        <w:rPr>
          <w:rFonts w:ascii="宋体" w:hAnsi="宋体" w:eastAsia="宋体"/>
        </w:rPr>
        <w:t>如持续不准确，可进行设备校准或联系客服</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5D50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FFB300" w:sz="0" w:space="0"/>
              <w:left w:val="single" w:color="FFB300" w:sz="12" w:space="0"/>
              <w:bottom w:val="single" w:color="FFB300" w:sz="0" w:space="0"/>
              <w:right w:val="single" w:color="FFB300" w:sz="0" w:space="0"/>
            </w:tcBorders>
            <w:shd w:val="clear" w:color="auto" w:fill="FFF8E1"/>
            <w:tcMar>
              <w:top w:w="120" w:type="dxa"/>
              <w:left w:w="200" w:type="dxa"/>
              <w:bottom w:w="120" w:type="dxa"/>
              <w:right w:w="200" w:type="dxa"/>
            </w:tcMar>
          </w:tcPr>
          <w:p w14:paraId="7FCC57CB">
            <w:pPr>
              <w:rPr>
                <w:rFonts w:hint="eastAsia" w:ascii="宋体" w:hAnsi="宋体" w:eastAsia="宋体"/>
              </w:rPr>
            </w:pPr>
            <w:r>
              <w:rPr>
                <w:rFonts w:ascii="宋体" w:hAnsi="宋体" w:eastAsia="宋体"/>
                <w:b/>
                <w:bCs/>
                <w:color w:val="E65100"/>
                <w:sz w:val="22"/>
                <w:szCs w:val="22"/>
              </w:rPr>
              <w:t>注意：</w:t>
            </w:r>
            <w:r>
              <w:rPr>
                <w:rFonts w:ascii="宋体" w:hAnsi="宋体" w:eastAsia="宋体"/>
                <w:color w:val="BF360C"/>
                <w:sz w:val="22"/>
                <w:szCs w:val="22"/>
              </w:rPr>
              <w:t>家用监测设备的数据仅供参考，不能替代专业医疗检测。如有疑问，请咨询医生。</w:t>
            </w:r>
          </w:p>
        </w:tc>
      </w:tr>
    </w:tbl>
    <w:p w14:paraId="068A80CA">
      <w:pPr>
        <w:spacing w:before="60" w:after="60" w:line="360" w:lineRule="auto"/>
        <w:rPr>
          <w:rFonts w:hint="eastAsia" w:ascii="宋体" w:hAnsi="宋体" w:eastAsia="宋体"/>
        </w:rPr>
      </w:pPr>
      <w:r>
        <w:rPr>
          <w:rFonts w:ascii="宋体" w:hAnsi="宋体" w:eastAsia="宋体"/>
        </w:rPr>
        <w:t>Q2：健康报告多久生成一次？</w:t>
      </w:r>
    </w:p>
    <w:p w14:paraId="0A7B7BC9">
      <w:pPr>
        <w:spacing w:before="60" w:after="60" w:line="360" w:lineRule="auto"/>
        <w:rPr>
          <w:rFonts w:hint="eastAsia" w:ascii="宋体" w:hAnsi="宋体" w:eastAsia="宋体"/>
        </w:rPr>
      </w:pPr>
      <w:r>
        <w:rPr>
          <w:rFonts w:ascii="宋体" w:hAnsi="宋体" w:eastAsia="宋体"/>
        </w:rPr>
        <w:t>A：日报每日凌晨自动生成，周报每周一凌晨生成上周报告，月报每月1日凌晨生成上月报告。年度报告需要手动生成。您也可以随时手动生成指定时间段的报告。</w:t>
      </w:r>
    </w:p>
    <w:p w14:paraId="3E487C8D">
      <w:pPr>
        <w:spacing w:before="60" w:after="60" w:line="360" w:lineRule="auto"/>
        <w:rPr>
          <w:rFonts w:hint="eastAsia" w:ascii="宋体" w:hAnsi="宋体" w:eastAsia="宋体"/>
        </w:rPr>
      </w:pPr>
      <w:r>
        <w:rPr>
          <w:rFonts w:ascii="宋体" w:hAnsi="宋体" w:eastAsia="宋体"/>
        </w:rPr>
        <w:t>Q3：报告分享给别人后可以撤销吗？</w:t>
      </w:r>
    </w:p>
    <w:p w14:paraId="7DDEFF57">
      <w:pPr>
        <w:spacing w:before="60" w:after="60" w:line="360" w:lineRule="auto"/>
        <w:rPr>
          <w:rFonts w:hint="eastAsia" w:ascii="宋体" w:hAnsi="宋体" w:eastAsia="宋体"/>
        </w:rPr>
      </w:pPr>
      <w:r>
        <w:rPr>
          <w:rFonts w:ascii="宋体" w:hAnsi="宋体" w:eastAsia="宋体"/>
        </w:rPr>
        <w:t>A：可以。在报告详情页的"分享管理"中，找到对应的分享记录，点击"撤销分享"即可立即终止分享链接的有效性。</w:t>
      </w:r>
    </w:p>
    <w:p w14:paraId="6EF6AFCD">
      <w:pPr>
        <w:pStyle w:val="4"/>
        <w:rPr>
          <w:rFonts w:hint="eastAsia"/>
        </w:rPr>
      </w:pPr>
      <w:bookmarkStart w:id="114" w:name="_Toc7282"/>
      <w:r>
        <w:t>A.5 预警相关</w:t>
      </w:r>
      <w:bookmarkEnd w:id="114"/>
    </w:p>
    <w:p w14:paraId="08C34DC7">
      <w:pPr>
        <w:spacing w:before="60" w:after="60" w:line="360" w:lineRule="auto"/>
        <w:rPr>
          <w:rFonts w:hint="eastAsia" w:ascii="宋体" w:hAnsi="宋体" w:eastAsia="宋体"/>
        </w:rPr>
      </w:pPr>
      <w:r>
        <w:rPr>
          <w:rFonts w:ascii="宋体" w:hAnsi="宋体" w:eastAsia="宋体"/>
        </w:rPr>
        <w:t>Q1：为什么没有收到预警通知？</w:t>
      </w:r>
    </w:p>
    <w:p w14:paraId="478B79F9">
      <w:pPr>
        <w:spacing w:before="60" w:after="60" w:line="360" w:lineRule="auto"/>
        <w:rPr>
          <w:rFonts w:hint="eastAsia" w:ascii="宋体" w:hAnsi="宋体" w:eastAsia="宋体"/>
        </w:rPr>
      </w:pPr>
      <w:r>
        <w:rPr>
          <w:rFonts w:ascii="宋体" w:hAnsi="宋体" w:eastAsia="宋体"/>
        </w:rPr>
        <w:t>A：请检查以下几点：</w:t>
      </w:r>
    </w:p>
    <w:p w14:paraId="4CD32584">
      <w:pPr>
        <w:pStyle w:val="22"/>
        <w:numPr>
          <w:ilvl w:val="0"/>
          <w:numId w:val="1"/>
        </w:numPr>
        <w:spacing w:before="40" w:after="40" w:line="360" w:lineRule="auto"/>
        <w:ind w:firstLine="0"/>
        <w:rPr>
          <w:rFonts w:hint="eastAsia" w:ascii="宋体" w:hAnsi="宋体" w:eastAsia="宋体"/>
        </w:rPr>
      </w:pPr>
      <w:r>
        <w:rPr>
          <w:rFonts w:ascii="宋体" w:hAnsi="宋体" w:eastAsia="宋体"/>
        </w:rPr>
        <w:t>确认监测设备正常连接并采集数据</w:t>
      </w:r>
    </w:p>
    <w:p w14:paraId="5B530D8C">
      <w:pPr>
        <w:pStyle w:val="22"/>
        <w:numPr>
          <w:ilvl w:val="0"/>
          <w:numId w:val="1"/>
        </w:numPr>
        <w:spacing w:before="40" w:after="40" w:line="360" w:lineRule="auto"/>
        <w:ind w:firstLine="0"/>
        <w:rPr>
          <w:rFonts w:hint="eastAsia" w:ascii="宋体" w:hAnsi="宋体" w:eastAsia="宋体"/>
        </w:rPr>
      </w:pPr>
      <w:r>
        <w:rPr>
          <w:rFonts w:ascii="宋体" w:hAnsi="宋体" w:eastAsia="宋体"/>
        </w:rPr>
        <w:t>检查消息通知设置是否开启了对应类型的通知</w:t>
      </w:r>
    </w:p>
    <w:p w14:paraId="1C3B9079">
      <w:pPr>
        <w:pStyle w:val="22"/>
        <w:numPr>
          <w:ilvl w:val="0"/>
          <w:numId w:val="1"/>
        </w:numPr>
        <w:spacing w:before="40" w:after="40" w:line="360" w:lineRule="auto"/>
        <w:ind w:firstLine="0"/>
        <w:rPr>
          <w:rFonts w:hint="eastAsia" w:ascii="宋体" w:hAnsi="宋体" w:eastAsia="宋体"/>
        </w:rPr>
      </w:pPr>
      <w:r>
        <w:rPr>
          <w:rFonts w:ascii="宋体" w:hAnsi="宋体" w:eastAsia="宋体"/>
        </w:rPr>
        <w:t>检查手机是否开启了系统通知权限</w:t>
      </w:r>
    </w:p>
    <w:p w14:paraId="342238EA">
      <w:pPr>
        <w:pStyle w:val="22"/>
        <w:numPr>
          <w:ilvl w:val="0"/>
          <w:numId w:val="1"/>
        </w:numPr>
        <w:spacing w:before="40" w:after="40" w:line="360" w:lineRule="auto"/>
        <w:ind w:firstLine="0"/>
        <w:rPr>
          <w:rFonts w:hint="eastAsia" w:ascii="宋体" w:hAnsi="宋体" w:eastAsia="宋体"/>
        </w:rPr>
      </w:pPr>
      <w:r>
        <w:rPr>
          <w:rFonts w:ascii="宋体" w:hAnsi="宋体" w:eastAsia="宋体"/>
        </w:rPr>
        <w:t>确认是否处于免打扰时段</w:t>
      </w:r>
    </w:p>
    <w:p w14:paraId="1FEE4360">
      <w:pPr>
        <w:pStyle w:val="22"/>
        <w:numPr>
          <w:ilvl w:val="0"/>
          <w:numId w:val="1"/>
        </w:numPr>
        <w:spacing w:before="40" w:after="40" w:line="360" w:lineRule="auto"/>
        <w:ind w:firstLine="0"/>
        <w:rPr>
          <w:rFonts w:hint="eastAsia" w:ascii="宋体" w:hAnsi="宋体" w:eastAsia="宋体"/>
        </w:rPr>
      </w:pPr>
      <w:r>
        <w:rPr>
          <w:rFonts w:ascii="宋体" w:hAnsi="宋体" w:eastAsia="宋体"/>
        </w:rPr>
        <w:t>检查短信是否被拦截为垃圾短信</w:t>
      </w:r>
    </w:p>
    <w:p w14:paraId="129B6F9A">
      <w:pPr>
        <w:spacing w:before="60" w:after="60" w:line="360" w:lineRule="auto"/>
        <w:rPr>
          <w:rFonts w:hint="eastAsia" w:ascii="宋体" w:hAnsi="宋体" w:eastAsia="宋体"/>
        </w:rPr>
      </w:pPr>
      <w:r>
        <w:rPr>
          <w:rFonts w:ascii="宋体" w:hAnsi="宋体" w:eastAsia="宋体"/>
        </w:rPr>
        <w:t>Q2：出现红色预警怎么办？</w:t>
      </w:r>
    </w:p>
    <w:p w14:paraId="7015237C">
      <w:pPr>
        <w:spacing w:before="60" w:after="60" w:line="360" w:lineRule="auto"/>
        <w:rPr>
          <w:rFonts w:hint="eastAsia" w:ascii="宋体" w:hAnsi="宋体" w:eastAsia="宋体"/>
        </w:rPr>
      </w:pPr>
      <w:r>
        <w:rPr>
          <w:rFonts w:ascii="宋体" w:hAnsi="宋体" w:eastAsia="宋体"/>
        </w:rPr>
        <w:t>A：红色预警表示存在较高健康风险，请立即采取以下措施：</w:t>
      </w:r>
    </w:p>
    <w:p w14:paraId="75FF4341">
      <w:pPr>
        <w:pStyle w:val="22"/>
        <w:numPr>
          <w:ilvl w:val="0"/>
          <w:numId w:val="1"/>
        </w:numPr>
        <w:spacing w:before="40" w:after="40" w:line="360" w:lineRule="auto"/>
        <w:ind w:firstLine="0"/>
        <w:rPr>
          <w:rFonts w:hint="eastAsia" w:ascii="宋体" w:hAnsi="宋体" w:eastAsia="宋体"/>
        </w:rPr>
      </w:pPr>
      <w:r>
        <w:rPr>
          <w:rFonts w:ascii="宋体" w:hAnsi="宋体" w:eastAsia="宋体"/>
        </w:rPr>
        <w:t>保持冷静，停止当前活动，坐下或躺下休息</w:t>
      </w:r>
    </w:p>
    <w:p w14:paraId="5CC41484">
      <w:pPr>
        <w:pStyle w:val="22"/>
        <w:numPr>
          <w:ilvl w:val="0"/>
          <w:numId w:val="1"/>
        </w:numPr>
        <w:spacing w:before="40" w:after="40" w:line="360" w:lineRule="auto"/>
        <w:ind w:firstLine="0"/>
        <w:rPr>
          <w:rFonts w:hint="eastAsia" w:ascii="宋体" w:hAnsi="宋体" w:eastAsia="宋体"/>
        </w:rPr>
      </w:pPr>
      <w:r>
        <w:rPr>
          <w:rFonts w:ascii="宋体" w:hAnsi="宋体" w:eastAsia="宋体"/>
        </w:rPr>
        <w:t>查看预警详情和处置指引，按照建议操作</w:t>
      </w:r>
    </w:p>
    <w:p w14:paraId="6953E830">
      <w:pPr>
        <w:pStyle w:val="22"/>
        <w:numPr>
          <w:ilvl w:val="0"/>
          <w:numId w:val="1"/>
        </w:numPr>
        <w:spacing w:before="40" w:after="40" w:line="360" w:lineRule="auto"/>
        <w:ind w:firstLine="0"/>
        <w:rPr>
          <w:rFonts w:hint="eastAsia" w:ascii="宋体" w:hAnsi="宋体" w:eastAsia="宋体"/>
        </w:rPr>
      </w:pPr>
      <w:r>
        <w:rPr>
          <w:rFonts w:ascii="宋体" w:hAnsi="宋体" w:eastAsia="宋体"/>
        </w:rPr>
        <w:t>如症状严重或持续不缓解，请立即拨打120急救电话</w:t>
      </w:r>
    </w:p>
    <w:p w14:paraId="52FF6A47">
      <w:pPr>
        <w:pStyle w:val="22"/>
        <w:numPr>
          <w:ilvl w:val="0"/>
          <w:numId w:val="1"/>
        </w:numPr>
        <w:spacing w:before="40" w:after="40" w:line="360" w:lineRule="auto"/>
        <w:ind w:firstLine="0"/>
        <w:rPr>
          <w:rFonts w:hint="eastAsia" w:ascii="宋体" w:hAnsi="宋体" w:eastAsia="宋体"/>
        </w:rPr>
      </w:pPr>
      <w:r>
        <w:rPr>
          <w:rFonts w:ascii="宋体" w:hAnsi="宋体" w:eastAsia="宋体"/>
        </w:rPr>
        <w:t>联系家人或紧急联系人告知情况</w:t>
      </w:r>
    </w:p>
    <w:p w14:paraId="2B9D14C3">
      <w:pPr>
        <w:pStyle w:val="4"/>
        <w:rPr>
          <w:rFonts w:hint="eastAsia"/>
        </w:rPr>
      </w:pPr>
      <w:bookmarkStart w:id="115" w:name="_Toc14267"/>
      <w:r>
        <w:t>A.6 隐私与安全</w:t>
      </w:r>
      <w:bookmarkEnd w:id="115"/>
    </w:p>
    <w:p w14:paraId="4432570E">
      <w:pPr>
        <w:spacing w:before="60" w:after="60" w:line="360" w:lineRule="auto"/>
        <w:rPr>
          <w:rFonts w:hint="eastAsia" w:ascii="宋体" w:hAnsi="宋体" w:eastAsia="宋体"/>
        </w:rPr>
      </w:pPr>
      <w:r>
        <w:rPr>
          <w:rFonts w:ascii="宋体" w:hAnsi="宋体" w:eastAsia="宋体"/>
        </w:rPr>
        <w:t>Q1：我的健康数据安全吗？</w:t>
      </w:r>
    </w:p>
    <w:p w14:paraId="5A42823C">
      <w:pPr>
        <w:spacing w:before="60" w:after="60" w:line="360" w:lineRule="auto"/>
        <w:rPr>
          <w:rFonts w:hint="eastAsia" w:ascii="宋体" w:hAnsi="宋体" w:eastAsia="宋体"/>
        </w:rPr>
      </w:pPr>
      <w:r>
        <w:rPr>
          <w:rFonts w:ascii="宋体" w:hAnsi="宋体" w:eastAsia="宋体"/>
        </w:rPr>
        <w:t>A：系统严格按照《网络安全法》《数据安全法》《个人信息保护法》等法律法规要求，采用多重安全措施保护用户数据：</w:t>
      </w:r>
    </w:p>
    <w:p w14:paraId="448B22F2">
      <w:pPr>
        <w:pStyle w:val="22"/>
        <w:numPr>
          <w:ilvl w:val="0"/>
          <w:numId w:val="1"/>
        </w:numPr>
        <w:spacing w:before="40" w:after="40" w:line="360" w:lineRule="auto"/>
        <w:ind w:firstLine="0"/>
        <w:rPr>
          <w:rFonts w:hint="eastAsia" w:ascii="宋体" w:hAnsi="宋体" w:eastAsia="宋体"/>
        </w:rPr>
      </w:pPr>
      <w:r>
        <w:rPr>
          <w:rFonts w:ascii="宋体" w:hAnsi="宋体" w:eastAsia="宋体"/>
        </w:rPr>
        <w:t>数据传输采用TLS加密</w:t>
      </w:r>
    </w:p>
    <w:p w14:paraId="28C86E04">
      <w:pPr>
        <w:pStyle w:val="22"/>
        <w:numPr>
          <w:ilvl w:val="0"/>
          <w:numId w:val="1"/>
        </w:numPr>
        <w:spacing w:before="40" w:after="40" w:line="360" w:lineRule="auto"/>
        <w:ind w:firstLine="0"/>
        <w:rPr>
          <w:rFonts w:hint="eastAsia" w:ascii="宋体" w:hAnsi="宋体" w:eastAsia="宋体"/>
        </w:rPr>
      </w:pPr>
      <w:r>
        <w:rPr>
          <w:rFonts w:ascii="宋体" w:hAnsi="宋体" w:eastAsia="宋体"/>
        </w:rPr>
        <w:t>数据存储采用AES-256加密</w:t>
      </w:r>
    </w:p>
    <w:p w14:paraId="2C314999">
      <w:pPr>
        <w:pStyle w:val="22"/>
        <w:numPr>
          <w:ilvl w:val="0"/>
          <w:numId w:val="1"/>
        </w:numPr>
        <w:spacing w:before="40" w:after="40" w:line="360" w:lineRule="auto"/>
        <w:ind w:firstLine="0"/>
        <w:rPr>
          <w:rFonts w:hint="eastAsia" w:ascii="宋体" w:hAnsi="宋体" w:eastAsia="宋体"/>
        </w:rPr>
      </w:pPr>
      <w:r>
        <w:rPr>
          <w:rFonts w:ascii="宋体" w:hAnsi="宋体" w:eastAsia="宋体"/>
        </w:rPr>
        <w:t>通过等保三级认证</w:t>
      </w:r>
    </w:p>
    <w:p w14:paraId="79E14A9F">
      <w:pPr>
        <w:pStyle w:val="22"/>
        <w:numPr>
          <w:ilvl w:val="0"/>
          <w:numId w:val="1"/>
        </w:numPr>
        <w:spacing w:before="40" w:after="40" w:line="360" w:lineRule="auto"/>
        <w:ind w:firstLine="0"/>
        <w:rPr>
          <w:rFonts w:hint="eastAsia" w:ascii="宋体" w:hAnsi="宋体" w:eastAsia="宋体"/>
        </w:rPr>
      </w:pPr>
      <w:r>
        <w:rPr>
          <w:rFonts w:ascii="宋体" w:hAnsi="宋体" w:eastAsia="宋体"/>
        </w:rPr>
        <w:t>严格的权限控制和访问审计</w:t>
      </w:r>
    </w:p>
    <w:p w14:paraId="52F8A002">
      <w:pPr>
        <w:pStyle w:val="22"/>
        <w:numPr>
          <w:ilvl w:val="0"/>
          <w:numId w:val="1"/>
        </w:numPr>
        <w:spacing w:before="40" w:after="40" w:line="360" w:lineRule="auto"/>
        <w:ind w:firstLine="0"/>
        <w:rPr>
          <w:rFonts w:hint="eastAsia" w:ascii="宋体" w:hAnsi="宋体" w:eastAsia="宋体"/>
        </w:rPr>
      </w:pPr>
      <w:r>
        <w:rPr>
          <w:rFonts w:ascii="宋体" w:hAnsi="宋体" w:eastAsia="宋体"/>
        </w:rPr>
        <w:t>定期安全审计和漏洞扫描</w:t>
      </w:r>
    </w:p>
    <w:p w14:paraId="271F5C72">
      <w:pPr>
        <w:spacing w:before="60" w:after="60" w:line="360" w:lineRule="auto"/>
        <w:rPr>
          <w:rFonts w:hint="eastAsia" w:ascii="宋体" w:hAnsi="宋体" w:eastAsia="宋体"/>
        </w:rPr>
      </w:pPr>
      <w:r>
        <w:rPr>
          <w:rFonts w:ascii="宋体" w:hAnsi="宋体" w:eastAsia="宋体"/>
        </w:rPr>
        <w:t>Q2：我的数据会被分享给第三方吗？</w:t>
      </w:r>
    </w:p>
    <w:p w14:paraId="792A5495">
      <w:pPr>
        <w:spacing w:before="60" w:after="60" w:line="360" w:lineRule="auto"/>
        <w:rPr>
          <w:rFonts w:hint="eastAsia" w:ascii="宋体" w:hAnsi="宋体" w:eastAsia="宋体"/>
        </w:rPr>
      </w:pPr>
      <w:r>
        <w:rPr>
          <w:rFonts w:ascii="宋体" w:hAnsi="宋体" w:eastAsia="宋体"/>
        </w:rPr>
        <w:t>A：未经您的明确授权，我们不会将您的个人健康数据分享给任何第三方。您可以在"隐私设置-授权管理"中查看和管理所有授权。</w:t>
      </w:r>
    </w:p>
    <w:p w14:paraId="67FBC9CB">
      <w:pPr>
        <w:spacing w:before="60" w:after="60" w:line="360" w:lineRule="auto"/>
        <w:rPr>
          <w:rFonts w:hint="eastAsia" w:ascii="宋体" w:hAnsi="宋体" w:eastAsia="宋体"/>
        </w:rPr>
      </w:pPr>
      <w:r>
        <w:rPr>
          <w:rFonts w:ascii="宋体" w:hAnsi="宋体" w:eastAsia="宋体"/>
        </w:rPr>
        <w:t>Q3：如何删除我的数据？</w:t>
      </w:r>
    </w:p>
    <w:p w14:paraId="41795FB7">
      <w:pPr>
        <w:spacing w:before="60" w:after="60" w:line="360" w:lineRule="auto"/>
        <w:rPr>
          <w:rFonts w:hint="eastAsia" w:ascii="宋体" w:hAnsi="宋体" w:eastAsia="宋体"/>
        </w:rPr>
      </w:pPr>
      <w:r>
        <w:rPr>
          <w:rFonts w:ascii="宋体" w:hAnsi="宋体" w:eastAsia="宋体"/>
        </w:rPr>
        <w:t>A：您可以在"隐私设置-数据导出"中导出您的数据，在"隐私设置-账号注销"中申请注销账号并删除数据。账号注销后数据将被永久删除且无法恢复。</w:t>
      </w:r>
    </w:p>
    <w:p w14:paraId="6859C9B1">
      <w:pPr>
        <w:pStyle w:val="3"/>
        <w:ind w:firstLine="0" w:firstLineChars="0"/>
        <w:rPr>
          <w:rFonts w:hint="eastAsia"/>
        </w:rPr>
      </w:pPr>
      <w:bookmarkStart w:id="116" w:name="_Toc14198"/>
      <w:r>
        <w:t>附录B 技术支持信息</w:t>
      </w:r>
      <w:bookmarkEnd w:id="116"/>
    </w:p>
    <w:p w14:paraId="579B7FD0">
      <w:pPr>
        <w:pStyle w:val="4"/>
        <w:rPr>
          <w:rFonts w:hint="eastAsia"/>
        </w:rPr>
      </w:pPr>
      <w:bookmarkStart w:id="117" w:name="_Toc21103"/>
      <w:r>
        <w:t>B.1 联系方式</w:t>
      </w:r>
      <w:bookmarkEnd w:id="11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3588"/>
        <w:gridCol w:w="3588"/>
      </w:tblGrid>
      <w:tr w14:paraId="7A0E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38339B7">
            <w:pPr>
              <w:spacing w:before="20" w:after="20" w:line="300" w:lineRule="auto"/>
              <w:jc w:val="center"/>
              <w:rPr>
                <w:rFonts w:hint="eastAsia" w:ascii="宋体" w:hAnsi="宋体" w:eastAsia="宋体"/>
              </w:rPr>
            </w:pPr>
            <w:r>
              <w:rPr>
                <w:rFonts w:ascii="宋体" w:hAnsi="宋体" w:eastAsia="宋体"/>
                <w:b/>
                <w:bCs/>
                <w:sz w:val="22"/>
                <w:szCs w:val="22"/>
              </w:rPr>
              <w:t>支持渠道</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5C49CB37">
            <w:pPr>
              <w:spacing w:before="20" w:after="20" w:line="300" w:lineRule="auto"/>
              <w:jc w:val="center"/>
              <w:rPr>
                <w:rFonts w:hint="eastAsia" w:ascii="宋体" w:hAnsi="宋体" w:eastAsia="宋体"/>
              </w:rPr>
            </w:pPr>
            <w:r>
              <w:rPr>
                <w:rFonts w:ascii="宋体" w:hAnsi="宋体" w:eastAsia="宋体"/>
                <w:b/>
                <w:bCs/>
                <w:sz w:val="22"/>
                <w:szCs w:val="22"/>
              </w:rPr>
              <w:t>联系方式</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605DD7E">
            <w:pPr>
              <w:spacing w:before="20" w:after="20" w:line="300" w:lineRule="auto"/>
              <w:jc w:val="center"/>
              <w:rPr>
                <w:rFonts w:hint="eastAsia" w:ascii="宋体" w:hAnsi="宋体" w:eastAsia="宋体"/>
              </w:rPr>
            </w:pPr>
            <w:r>
              <w:rPr>
                <w:rFonts w:ascii="宋体" w:hAnsi="宋体" w:eastAsia="宋体"/>
                <w:b/>
                <w:bCs/>
                <w:sz w:val="22"/>
                <w:szCs w:val="22"/>
              </w:rPr>
              <w:t>服务时间</w:t>
            </w:r>
          </w:p>
        </w:tc>
      </w:tr>
      <w:tr w14:paraId="675C2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2C1207">
            <w:pPr>
              <w:spacing w:before="20" w:after="20" w:line="300" w:lineRule="auto"/>
              <w:rPr>
                <w:rFonts w:hint="eastAsia" w:ascii="宋体" w:hAnsi="宋体" w:eastAsia="宋体"/>
              </w:rPr>
            </w:pPr>
            <w:r>
              <w:rPr>
                <w:rFonts w:ascii="宋体" w:hAnsi="宋体" w:eastAsia="宋体"/>
                <w:sz w:val="22"/>
                <w:szCs w:val="22"/>
              </w:rPr>
              <w:t>客服热线</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BC5FE5">
            <w:pPr>
              <w:spacing w:before="20" w:after="20" w:line="300" w:lineRule="auto"/>
              <w:rPr>
                <w:rFonts w:hint="eastAsia" w:ascii="宋体" w:hAnsi="宋体" w:eastAsia="宋体"/>
              </w:rPr>
            </w:pPr>
            <w:r>
              <w:rPr>
                <w:rFonts w:ascii="宋体" w:hAnsi="宋体" w:eastAsia="宋体"/>
                <w:sz w:val="22"/>
                <w:szCs w:val="22"/>
              </w:rPr>
              <w:t>400-XXX-XXXX</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B7CDBA">
            <w:pPr>
              <w:spacing w:before="20" w:after="20" w:line="300" w:lineRule="auto"/>
              <w:rPr>
                <w:rFonts w:hint="eastAsia" w:ascii="宋体" w:hAnsi="宋体" w:eastAsia="宋体"/>
              </w:rPr>
            </w:pPr>
            <w:r>
              <w:rPr>
                <w:rFonts w:ascii="宋体" w:hAnsi="宋体" w:eastAsia="宋体"/>
                <w:sz w:val="22"/>
                <w:szCs w:val="22"/>
              </w:rPr>
              <w:t>工作日 8:00-20:00，周末 9:00-18:00</w:t>
            </w:r>
          </w:p>
        </w:tc>
      </w:tr>
      <w:tr w14:paraId="6E9E7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D910E8">
            <w:pPr>
              <w:spacing w:before="20" w:after="20" w:line="300" w:lineRule="auto"/>
              <w:rPr>
                <w:rFonts w:hint="eastAsia" w:ascii="宋体" w:hAnsi="宋体" w:eastAsia="宋体"/>
              </w:rPr>
            </w:pPr>
            <w:r>
              <w:rPr>
                <w:rFonts w:ascii="宋体" w:hAnsi="宋体" w:eastAsia="宋体"/>
                <w:sz w:val="22"/>
                <w:szCs w:val="22"/>
              </w:rPr>
              <w:t>在线客服</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6A6787">
            <w:pPr>
              <w:spacing w:before="20" w:after="20" w:line="300" w:lineRule="auto"/>
              <w:rPr>
                <w:rFonts w:hint="eastAsia" w:ascii="宋体" w:hAnsi="宋体" w:eastAsia="宋体"/>
              </w:rPr>
            </w:pPr>
            <w:r>
              <w:rPr>
                <w:rFonts w:ascii="宋体" w:hAnsi="宋体" w:eastAsia="宋体"/>
                <w:sz w:val="22"/>
                <w:szCs w:val="22"/>
              </w:rPr>
              <w:t>系统内点击"客服"图标</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127850">
            <w:pPr>
              <w:spacing w:before="20" w:after="20" w:line="300" w:lineRule="auto"/>
              <w:rPr>
                <w:rFonts w:hint="eastAsia" w:ascii="宋体" w:hAnsi="宋体" w:eastAsia="宋体"/>
              </w:rPr>
            </w:pPr>
            <w:r>
              <w:rPr>
                <w:rFonts w:ascii="宋体" w:hAnsi="宋体" w:eastAsia="宋体"/>
                <w:sz w:val="22"/>
                <w:szCs w:val="22"/>
              </w:rPr>
              <w:t>工作日 8:00-22:00，周末 9:00-20:00</w:t>
            </w:r>
          </w:p>
        </w:tc>
      </w:tr>
      <w:tr w14:paraId="00A9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9B085D">
            <w:pPr>
              <w:spacing w:before="20" w:after="20" w:line="300" w:lineRule="auto"/>
              <w:rPr>
                <w:rFonts w:hint="eastAsia" w:ascii="宋体" w:hAnsi="宋体" w:eastAsia="宋体"/>
              </w:rPr>
            </w:pPr>
            <w:r>
              <w:rPr>
                <w:rFonts w:ascii="宋体" w:hAnsi="宋体" w:eastAsia="宋体"/>
                <w:sz w:val="22"/>
                <w:szCs w:val="22"/>
              </w:rPr>
              <w:t>邮箱支持</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9CA689">
            <w:pPr>
              <w:spacing w:before="20" w:after="20" w:line="300" w:lineRule="auto"/>
              <w:rPr>
                <w:rFonts w:hint="eastAsia" w:ascii="宋体" w:hAnsi="宋体" w:eastAsia="宋体"/>
              </w:rPr>
            </w:pPr>
            <w:r>
              <w:rPr>
                <w:rFonts w:ascii="宋体" w:hAnsi="宋体" w:eastAsia="宋体"/>
                <w:sz w:val="22"/>
                <w:szCs w:val="22"/>
              </w:rPr>
              <w:t>support@example-hospital.com</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ADABEF">
            <w:pPr>
              <w:spacing w:before="20" w:after="20" w:line="300" w:lineRule="auto"/>
              <w:rPr>
                <w:rFonts w:hint="eastAsia" w:ascii="宋体" w:hAnsi="宋体" w:eastAsia="宋体"/>
              </w:rPr>
            </w:pPr>
            <w:r>
              <w:rPr>
                <w:rFonts w:ascii="宋体" w:hAnsi="宋体" w:eastAsia="宋体"/>
                <w:sz w:val="22"/>
                <w:szCs w:val="22"/>
              </w:rPr>
              <w:t>24小时内回复</w:t>
            </w:r>
          </w:p>
        </w:tc>
      </w:tr>
      <w:tr w14:paraId="3B98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C355CB">
            <w:pPr>
              <w:spacing w:before="20" w:after="20" w:line="300" w:lineRule="auto"/>
              <w:rPr>
                <w:rFonts w:hint="eastAsia" w:ascii="宋体" w:hAnsi="宋体" w:eastAsia="宋体"/>
              </w:rPr>
            </w:pPr>
            <w:r>
              <w:rPr>
                <w:rFonts w:ascii="宋体" w:hAnsi="宋体" w:eastAsia="宋体"/>
                <w:sz w:val="22"/>
                <w:szCs w:val="22"/>
              </w:rPr>
              <w:t>紧急联系</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BF0F96">
            <w:pPr>
              <w:spacing w:before="20" w:after="20" w:line="300" w:lineRule="auto"/>
              <w:rPr>
                <w:rFonts w:hint="eastAsia" w:ascii="宋体" w:hAnsi="宋体" w:eastAsia="宋体"/>
              </w:rPr>
            </w:pPr>
            <w:r>
              <w:rPr>
                <w:rFonts w:ascii="宋体" w:hAnsi="宋体" w:eastAsia="宋体"/>
                <w:sz w:val="22"/>
                <w:szCs w:val="22"/>
              </w:rPr>
              <w:t>13X-XXXX-XXXX（值班工程师）</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C5AD5E">
            <w:pPr>
              <w:spacing w:before="20" w:after="20" w:line="300" w:lineRule="auto"/>
              <w:rPr>
                <w:rFonts w:hint="eastAsia" w:ascii="宋体" w:hAnsi="宋体" w:eastAsia="宋体"/>
              </w:rPr>
            </w:pPr>
            <w:r>
              <w:rPr>
                <w:rFonts w:ascii="宋体" w:hAnsi="宋体" w:eastAsia="宋体"/>
                <w:sz w:val="22"/>
                <w:szCs w:val="22"/>
              </w:rPr>
              <w:t>24小时（仅紧急技术问题）</w:t>
            </w:r>
          </w:p>
        </w:tc>
      </w:tr>
      <w:tr w14:paraId="77E0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647C88">
            <w:pPr>
              <w:spacing w:before="20" w:after="20" w:line="300" w:lineRule="auto"/>
              <w:rPr>
                <w:rFonts w:hint="eastAsia" w:ascii="宋体" w:hAnsi="宋体" w:eastAsia="宋体"/>
              </w:rPr>
            </w:pPr>
            <w:r>
              <w:rPr>
                <w:rFonts w:ascii="宋体" w:hAnsi="宋体" w:eastAsia="宋体"/>
                <w:sz w:val="22"/>
                <w:szCs w:val="22"/>
              </w:rPr>
              <w:t>意见反馈</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0A69F0">
            <w:pPr>
              <w:spacing w:before="20" w:after="20" w:line="300" w:lineRule="auto"/>
              <w:rPr>
                <w:rFonts w:hint="eastAsia" w:ascii="宋体" w:hAnsi="宋体" w:eastAsia="宋体"/>
              </w:rPr>
            </w:pPr>
            <w:r>
              <w:rPr>
                <w:rFonts w:ascii="宋体" w:hAnsi="宋体" w:eastAsia="宋体"/>
                <w:sz w:val="22"/>
                <w:szCs w:val="22"/>
              </w:rPr>
              <w:t>feedback@example-hospital.com</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8EF1D5">
            <w:pPr>
              <w:spacing w:before="20" w:after="20" w:line="300" w:lineRule="auto"/>
              <w:rPr>
                <w:rFonts w:hint="eastAsia" w:ascii="宋体" w:hAnsi="宋体" w:eastAsia="宋体"/>
              </w:rPr>
            </w:pPr>
            <w:r>
              <w:rPr>
                <w:rFonts w:ascii="宋体" w:hAnsi="宋体" w:eastAsia="宋体"/>
                <w:sz w:val="22"/>
                <w:szCs w:val="22"/>
              </w:rPr>
              <w:t>3个工作日内回复</w:t>
            </w:r>
          </w:p>
        </w:tc>
      </w:tr>
    </w:tbl>
    <w:p w14:paraId="7188B97D">
      <w:pPr>
        <w:pStyle w:val="4"/>
        <w:rPr>
          <w:rFonts w:hint="eastAsia"/>
        </w:rPr>
      </w:pPr>
      <w:bookmarkStart w:id="118" w:name="_Toc17973"/>
      <w:r>
        <w:t>B.2 服务承诺</w:t>
      </w:r>
      <w:bookmarkEnd w:id="118"/>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3"/>
        <w:gridCol w:w="3075"/>
        <w:gridCol w:w="3588"/>
      </w:tblGrid>
      <w:tr w14:paraId="695A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540F675">
            <w:pPr>
              <w:spacing w:before="20" w:after="20" w:line="300" w:lineRule="auto"/>
              <w:jc w:val="center"/>
              <w:rPr>
                <w:rFonts w:hint="eastAsia" w:ascii="宋体" w:hAnsi="宋体" w:eastAsia="宋体"/>
              </w:rPr>
            </w:pPr>
            <w:r>
              <w:rPr>
                <w:rFonts w:ascii="宋体" w:hAnsi="宋体" w:eastAsia="宋体"/>
                <w:b/>
                <w:bCs/>
                <w:sz w:val="22"/>
                <w:szCs w:val="22"/>
              </w:rPr>
              <w:t>问题类型</w:t>
            </w:r>
          </w:p>
        </w:tc>
        <w:tc>
          <w:tcPr>
            <w:tcW w:w="3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483BBEB2">
            <w:pPr>
              <w:spacing w:before="20" w:after="20" w:line="300" w:lineRule="auto"/>
              <w:jc w:val="center"/>
              <w:rPr>
                <w:rFonts w:hint="eastAsia" w:ascii="宋体" w:hAnsi="宋体" w:eastAsia="宋体"/>
              </w:rPr>
            </w:pPr>
            <w:r>
              <w:rPr>
                <w:rFonts w:ascii="宋体" w:hAnsi="宋体" w:eastAsia="宋体"/>
                <w:b/>
                <w:bCs/>
                <w:sz w:val="22"/>
                <w:szCs w:val="22"/>
              </w:rPr>
              <w:t>响应时效</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370F847D">
            <w:pPr>
              <w:spacing w:before="20" w:after="20" w:line="300" w:lineRule="auto"/>
              <w:jc w:val="center"/>
              <w:rPr>
                <w:rFonts w:hint="eastAsia" w:ascii="宋体" w:hAnsi="宋体" w:eastAsia="宋体"/>
              </w:rPr>
            </w:pPr>
            <w:r>
              <w:rPr>
                <w:rFonts w:ascii="宋体" w:hAnsi="宋体" w:eastAsia="宋体"/>
                <w:b/>
                <w:bCs/>
                <w:sz w:val="22"/>
                <w:szCs w:val="22"/>
              </w:rPr>
              <w:t>解决时效</w:t>
            </w:r>
          </w:p>
        </w:tc>
      </w:tr>
      <w:tr w14:paraId="3FDF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95D8DC">
            <w:pPr>
              <w:spacing w:before="20" w:after="20" w:line="300" w:lineRule="auto"/>
              <w:rPr>
                <w:rFonts w:hint="eastAsia" w:ascii="宋体" w:hAnsi="宋体" w:eastAsia="宋体"/>
              </w:rPr>
            </w:pPr>
            <w:r>
              <w:rPr>
                <w:rFonts w:ascii="宋体" w:hAnsi="宋体" w:eastAsia="宋体"/>
                <w:sz w:val="22"/>
                <w:szCs w:val="22"/>
              </w:rPr>
              <w:t>账号登录问题</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AD3C6D">
            <w:pPr>
              <w:spacing w:before="20" w:after="20" w:line="300" w:lineRule="auto"/>
              <w:rPr>
                <w:rFonts w:hint="eastAsia" w:ascii="宋体" w:hAnsi="宋体" w:eastAsia="宋体"/>
              </w:rPr>
            </w:pPr>
            <w:r>
              <w:rPr>
                <w:rFonts w:ascii="宋体" w:hAnsi="宋体" w:eastAsia="宋体"/>
                <w:sz w:val="22"/>
                <w:szCs w:val="22"/>
              </w:rPr>
              <w:t>30分钟内响应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F3E687">
            <w:pPr>
              <w:spacing w:before="20" w:after="20" w:line="300" w:lineRule="auto"/>
              <w:rPr>
                <w:rFonts w:hint="eastAsia" w:ascii="宋体" w:hAnsi="宋体" w:eastAsia="宋体"/>
              </w:rPr>
            </w:pPr>
            <w:r>
              <w:rPr>
                <w:rFonts w:ascii="宋体" w:hAnsi="宋体" w:eastAsia="宋体"/>
                <w:sz w:val="22"/>
                <w:szCs w:val="22"/>
              </w:rPr>
              <w:t>2小时内解决</w:t>
            </w:r>
          </w:p>
        </w:tc>
      </w:tr>
      <w:tr w14:paraId="75DB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D94065">
            <w:pPr>
              <w:spacing w:before="20" w:after="20" w:line="300" w:lineRule="auto"/>
              <w:rPr>
                <w:rFonts w:hint="eastAsia" w:ascii="宋体" w:hAnsi="宋体" w:eastAsia="宋体"/>
              </w:rPr>
            </w:pPr>
            <w:r>
              <w:rPr>
                <w:rFonts w:ascii="宋体" w:hAnsi="宋体" w:eastAsia="宋体"/>
                <w:sz w:val="22"/>
                <w:szCs w:val="22"/>
              </w:rPr>
              <w:t>设备连接问题</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881C16">
            <w:pPr>
              <w:spacing w:before="20" w:after="20" w:line="300" w:lineRule="auto"/>
              <w:rPr>
                <w:rFonts w:hint="eastAsia" w:ascii="宋体" w:hAnsi="宋体" w:eastAsia="宋体"/>
              </w:rPr>
            </w:pPr>
            <w:r>
              <w:rPr>
                <w:rFonts w:ascii="宋体" w:hAnsi="宋体" w:eastAsia="宋体"/>
                <w:sz w:val="22"/>
                <w:szCs w:val="22"/>
              </w:rPr>
              <w:t>1小时内响应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AA5713">
            <w:pPr>
              <w:spacing w:before="20" w:after="20" w:line="300" w:lineRule="auto"/>
              <w:rPr>
                <w:rFonts w:hint="eastAsia" w:ascii="宋体" w:hAnsi="宋体" w:eastAsia="宋体"/>
              </w:rPr>
            </w:pPr>
            <w:r>
              <w:rPr>
                <w:rFonts w:ascii="宋体" w:hAnsi="宋体" w:eastAsia="宋体"/>
                <w:sz w:val="22"/>
                <w:szCs w:val="22"/>
              </w:rPr>
              <w:t>4小时内解决</w:t>
            </w:r>
          </w:p>
        </w:tc>
      </w:tr>
      <w:tr w14:paraId="1127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250275">
            <w:pPr>
              <w:spacing w:before="20" w:after="20" w:line="300" w:lineRule="auto"/>
              <w:rPr>
                <w:rFonts w:hint="eastAsia" w:ascii="宋体" w:hAnsi="宋体" w:eastAsia="宋体"/>
              </w:rPr>
            </w:pPr>
            <w:r>
              <w:rPr>
                <w:rFonts w:ascii="宋体" w:hAnsi="宋体" w:eastAsia="宋体"/>
                <w:sz w:val="22"/>
                <w:szCs w:val="22"/>
              </w:rPr>
              <w:t>功能使用咨询</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DC2B08">
            <w:pPr>
              <w:spacing w:before="20" w:after="20" w:line="300" w:lineRule="auto"/>
              <w:rPr>
                <w:rFonts w:hint="eastAsia" w:ascii="宋体" w:hAnsi="宋体" w:eastAsia="宋体"/>
              </w:rPr>
            </w:pPr>
            <w:r>
              <w:rPr>
                <w:rFonts w:ascii="宋体" w:hAnsi="宋体" w:eastAsia="宋体"/>
                <w:sz w:val="22"/>
                <w:szCs w:val="22"/>
              </w:rPr>
              <w:t>2小时内响应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6B945E">
            <w:pPr>
              <w:spacing w:before="20" w:after="20" w:line="300" w:lineRule="auto"/>
              <w:rPr>
                <w:rFonts w:hint="eastAsia" w:ascii="宋体" w:hAnsi="宋体" w:eastAsia="宋体"/>
              </w:rPr>
            </w:pPr>
            <w:r>
              <w:rPr>
                <w:rFonts w:ascii="宋体" w:hAnsi="宋体" w:eastAsia="宋体"/>
                <w:sz w:val="22"/>
                <w:szCs w:val="22"/>
              </w:rPr>
              <w:t>24小时内解决</w:t>
            </w:r>
          </w:p>
        </w:tc>
      </w:tr>
      <w:tr w14:paraId="585A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DA5AF4">
            <w:pPr>
              <w:spacing w:before="20" w:after="20" w:line="300" w:lineRule="auto"/>
              <w:rPr>
                <w:rFonts w:hint="eastAsia" w:ascii="宋体" w:hAnsi="宋体" w:eastAsia="宋体"/>
              </w:rPr>
            </w:pPr>
            <w:r>
              <w:rPr>
                <w:rFonts w:ascii="宋体" w:hAnsi="宋体" w:eastAsia="宋体"/>
                <w:sz w:val="22"/>
                <w:szCs w:val="22"/>
              </w:rPr>
              <w:t>数据异常问题</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E00F11">
            <w:pPr>
              <w:spacing w:before="20" w:after="20" w:line="300" w:lineRule="auto"/>
              <w:rPr>
                <w:rFonts w:hint="eastAsia" w:ascii="宋体" w:hAnsi="宋体" w:eastAsia="宋体"/>
              </w:rPr>
            </w:pPr>
            <w:r>
              <w:rPr>
                <w:rFonts w:ascii="宋体" w:hAnsi="宋体" w:eastAsia="宋体"/>
                <w:sz w:val="22"/>
                <w:szCs w:val="22"/>
              </w:rPr>
              <w:t>1小时内响应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AEE382">
            <w:pPr>
              <w:spacing w:before="20" w:after="20" w:line="300" w:lineRule="auto"/>
              <w:rPr>
                <w:rFonts w:hint="eastAsia" w:ascii="宋体" w:hAnsi="宋体" w:eastAsia="宋体"/>
              </w:rPr>
            </w:pPr>
            <w:r>
              <w:rPr>
                <w:rFonts w:ascii="宋体" w:hAnsi="宋体" w:eastAsia="宋体"/>
                <w:sz w:val="22"/>
                <w:szCs w:val="22"/>
              </w:rPr>
              <w:t>24小时内解决</w:t>
            </w:r>
          </w:p>
        </w:tc>
      </w:tr>
      <w:tr w14:paraId="0B3E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D2CDB5">
            <w:pPr>
              <w:spacing w:before="20" w:after="20" w:line="300" w:lineRule="auto"/>
              <w:rPr>
                <w:rFonts w:hint="eastAsia" w:ascii="宋体" w:hAnsi="宋体" w:eastAsia="宋体"/>
              </w:rPr>
            </w:pPr>
            <w:r>
              <w:rPr>
                <w:rFonts w:ascii="宋体" w:hAnsi="宋体" w:eastAsia="宋体"/>
                <w:sz w:val="22"/>
                <w:szCs w:val="22"/>
              </w:rPr>
              <w:t>功能Bug反馈</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2A7512">
            <w:pPr>
              <w:spacing w:before="20" w:after="20" w:line="300" w:lineRule="auto"/>
              <w:rPr>
                <w:rFonts w:hint="eastAsia" w:ascii="宋体" w:hAnsi="宋体" w:eastAsia="宋体"/>
              </w:rPr>
            </w:pPr>
            <w:r>
              <w:rPr>
                <w:rFonts w:ascii="宋体" w:hAnsi="宋体" w:eastAsia="宋体"/>
                <w:sz w:val="22"/>
                <w:szCs w:val="22"/>
              </w:rPr>
              <w:t>24小时内响应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D9DE9F">
            <w:pPr>
              <w:spacing w:before="20" w:after="20" w:line="300" w:lineRule="auto"/>
              <w:rPr>
                <w:rFonts w:hint="eastAsia" w:ascii="宋体" w:hAnsi="宋体" w:eastAsia="宋体"/>
              </w:rPr>
            </w:pPr>
            <w:r>
              <w:rPr>
                <w:rFonts w:ascii="宋体" w:hAnsi="宋体" w:eastAsia="宋体"/>
                <w:sz w:val="22"/>
                <w:szCs w:val="22"/>
              </w:rPr>
              <w:t>根据复杂度确定</w:t>
            </w:r>
          </w:p>
        </w:tc>
      </w:tr>
      <w:tr w14:paraId="72B8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A68F42">
            <w:pPr>
              <w:spacing w:before="20" w:after="20" w:line="300" w:lineRule="auto"/>
              <w:rPr>
                <w:rFonts w:hint="eastAsia" w:ascii="宋体" w:hAnsi="宋体" w:eastAsia="宋体"/>
              </w:rPr>
            </w:pPr>
            <w:r>
              <w:rPr>
                <w:rFonts w:ascii="宋体" w:hAnsi="宋体" w:eastAsia="宋体"/>
                <w:sz w:val="22"/>
                <w:szCs w:val="22"/>
              </w:rPr>
              <w:t>功能建议</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D2C7F8">
            <w:pPr>
              <w:spacing w:before="20" w:after="20" w:line="300" w:lineRule="auto"/>
              <w:rPr>
                <w:rFonts w:hint="eastAsia" w:ascii="宋体" w:hAnsi="宋体" w:eastAsia="宋体"/>
              </w:rPr>
            </w:pPr>
            <w:r>
              <w:rPr>
                <w:rFonts w:ascii="宋体" w:hAnsi="宋体" w:eastAsia="宋体"/>
                <w:sz w:val="22"/>
                <w:szCs w:val="22"/>
              </w:rPr>
              <w:t>3个工作日内响应</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4E4BA3">
            <w:pPr>
              <w:spacing w:before="20" w:after="20" w:line="300" w:lineRule="auto"/>
              <w:rPr>
                <w:rFonts w:hint="eastAsia" w:ascii="宋体" w:hAnsi="宋体" w:eastAsia="宋体"/>
              </w:rPr>
            </w:pPr>
            <w:r>
              <w:rPr>
                <w:rFonts w:ascii="宋体" w:hAnsi="宋体" w:eastAsia="宋体"/>
                <w:sz w:val="22"/>
                <w:szCs w:val="22"/>
              </w:rPr>
              <w:t>纳入需求池评估</w:t>
            </w:r>
          </w:p>
        </w:tc>
      </w:tr>
    </w:tbl>
    <w:p w14:paraId="2ACDC657">
      <w:pPr>
        <w:pStyle w:val="4"/>
        <w:rPr>
          <w:rFonts w:hint="eastAsia"/>
        </w:rPr>
      </w:pPr>
      <w:bookmarkStart w:id="119" w:name="_Toc9030"/>
      <w:r>
        <w:t>B.3 使用小贴士</w:t>
      </w:r>
      <w:bookmarkEnd w:id="119"/>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6"/>
      </w:tblGrid>
      <w:tr w14:paraId="07C2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0" w:type="dxa"/>
            <w:tcBorders>
              <w:top w:val="single" w:color="26A69A" w:sz="0" w:space="0"/>
              <w:left w:val="single" w:color="26A69A" w:sz="12" w:space="0"/>
              <w:bottom w:val="single" w:color="26A69A" w:sz="0" w:space="0"/>
              <w:right w:val="single" w:color="26A69A" w:sz="0" w:space="0"/>
            </w:tcBorders>
            <w:shd w:val="clear" w:color="auto" w:fill="E8F5F3"/>
            <w:tcMar>
              <w:top w:w="120" w:type="dxa"/>
              <w:left w:w="200" w:type="dxa"/>
              <w:bottom w:w="120" w:type="dxa"/>
              <w:right w:w="200" w:type="dxa"/>
            </w:tcMar>
          </w:tcPr>
          <w:p w14:paraId="333EB56C">
            <w:pPr>
              <w:rPr>
                <w:rFonts w:hint="eastAsia" w:ascii="宋体" w:hAnsi="宋体" w:eastAsia="宋体"/>
              </w:rPr>
            </w:pPr>
            <w:r>
              <w:rPr>
                <w:rFonts w:ascii="宋体" w:hAnsi="宋体" w:eastAsia="宋体"/>
                <w:b/>
                <w:bCs/>
                <w:color w:val="26A69A"/>
                <w:sz w:val="22"/>
                <w:szCs w:val="22"/>
              </w:rPr>
              <w:t>提示：</w:t>
            </w:r>
            <w:r>
              <w:rPr>
                <w:rFonts w:ascii="宋体" w:hAnsi="宋体" w:eastAsia="宋体"/>
                <w:color w:val="2E7D32"/>
                <w:sz w:val="22"/>
                <w:szCs w:val="22"/>
              </w:rPr>
              <w:t>1. 建议定期查看健康报告，了解自己的健康趋势。 2. 保持监测设备电量充足，避免数据中断。 3. 将重要的预警通知设置为短信提醒，确保及时收到。 4. 设置好紧急联系人信息，以防万一。 5. 定期更新个人健康信息，确保健康评估的准确性。 6. 如有健康疑问，及时咨询专业医生，系统仅作辅助参考。</w:t>
            </w:r>
          </w:p>
        </w:tc>
      </w:tr>
    </w:tbl>
    <w:p w14:paraId="55F77646">
      <w:pPr>
        <w:pStyle w:val="3"/>
        <w:ind w:firstLine="0" w:firstLineChars="0"/>
        <w:rPr>
          <w:rFonts w:hint="eastAsia"/>
        </w:rPr>
      </w:pPr>
      <w:bookmarkStart w:id="120" w:name="_Toc3992"/>
      <w:r>
        <w:t>附录C 系统截图清单</w:t>
      </w:r>
      <w:bookmarkEnd w:id="120"/>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5"/>
        <w:gridCol w:w="2563"/>
        <w:gridCol w:w="2050"/>
        <w:gridCol w:w="3588"/>
      </w:tblGrid>
      <w:tr w14:paraId="42D2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118136FF">
            <w:pPr>
              <w:spacing w:before="20" w:after="20" w:line="300" w:lineRule="auto"/>
              <w:jc w:val="center"/>
              <w:rPr>
                <w:rFonts w:hint="eastAsia" w:ascii="宋体" w:hAnsi="宋体" w:eastAsia="宋体"/>
              </w:rPr>
            </w:pPr>
            <w:r>
              <w:rPr>
                <w:rFonts w:ascii="宋体" w:hAnsi="宋体" w:eastAsia="宋体"/>
                <w:b/>
                <w:bCs/>
                <w:sz w:val="22"/>
                <w:szCs w:val="22"/>
              </w:rPr>
              <w:t>截图编号</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252786C4">
            <w:pPr>
              <w:spacing w:before="20" w:after="20" w:line="300" w:lineRule="auto"/>
              <w:jc w:val="center"/>
              <w:rPr>
                <w:rFonts w:hint="eastAsia" w:ascii="宋体" w:hAnsi="宋体" w:eastAsia="宋体"/>
              </w:rPr>
            </w:pPr>
            <w:r>
              <w:rPr>
                <w:rFonts w:ascii="宋体" w:hAnsi="宋体" w:eastAsia="宋体"/>
                <w:b/>
                <w:bCs/>
                <w:sz w:val="22"/>
                <w:szCs w:val="22"/>
              </w:rPr>
              <w:t>截图名称</w:t>
            </w:r>
          </w:p>
        </w:tc>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7869D488">
            <w:pPr>
              <w:spacing w:before="20" w:after="20" w:line="300" w:lineRule="auto"/>
              <w:jc w:val="center"/>
              <w:rPr>
                <w:rFonts w:hint="eastAsia" w:ascii="宋体" w:hAnsi="宋体" w:eastAsia="宋体"/>
              </w:rPr>
            </w:pPr>
            <w:r>
              <w:rPr>
                <w:rFonts w:ascii="宋体" w:hAnsi="宋体" w:eastAsia="宋体"/>
                <w:b/>
                <w:bCs/>
                <w:sz w:val="22"/>
                <w:szCs w:val="22"/>
              </w:rPr>
              <w:t>所在章节</w:t>
            </w:r>
          </w:p>
        </w:tc>
        <w:tc>
          <w:tcPr>
            <w:tcW w:w="3500" w:type="dxa"/>
            <w:tcBorders>
              <w:top w:val="single" w:color="999999" w:sz="0" w:space="0"/>
              <w:left w:val="single" w:color="999999" w:sz="0" w:space="0"/>
              <w:bottom w:val="single" w:color="999999" w:sz="0" w:space="0"/>
              <w:right w:val="single" w:color="999999" w:sz="0" w:space="0"/>
            </w:tcBorders>
            <w:shd w:val="clear" w:color="auto" w:fill="D5E8F0"/>
            <w:tcMar>
              <w:top w:w="60" w:type="dxa"/>
              <w:left w:w="100" w:type="dxa"/>
              <w:bottom w:w="60" w:type="dxa"/>
              <w:right w:w="100" w:type="dxa"/>
            </w:tcMar>
            <w:vAlign w:val="center"/>
          </w:tcPr>
          <w:p w14:paraId="0F0B629D">
            <w:pPr>
              <w:spacing w:before="20" w:after="20" w:line="300" w:lineRule="auto"/>
              <w:jc w:val="center"/>
              <w:rPr>
                <w:rFonts w:hint="eastAsia" w:ascii="宋体" w:hAnsi="宋体" w:eastAsia="宋体"/>
              </w:rPr>
            </w:pPr>
            <w:r>
              <w:rPr>
                <w:rFonts w:ascii="宋体" w:hAnsi="宋体" w:eastAsia="宋体"/>
                <w:b/>
                <w:bCs/>
                <w:sz w:val="22"/>
                <w:szCs w:val="22"/>
              </w:rPr>
              <w:t>说明</w:t>
            </w:r>
          </w:p>
        </w:tc>
      </w:tr>
      <w:tr w14:paraId="0DB3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31D49B">
            <w:pPr>
              <w:spacing w:before="20" w:after="20" w:line="300" w:lineRule="auto"/>
              <w:rPr>
                <w:rFonts w:hint="eastAsia" w:ascii="宋体" w:hAnsi="宋体" w:eastAsia="宋体"/>
              </w:rPr>
            </w:pPr>
            <w:r>
              <w:rPr>
                <w:rFonts w:ascii="宋体" w:hAnsi="宋体" w:eastAsia="宋体"/>
                <w:sz w:val="22"/>
                <w:szCs w:val="22"/>
              </w:rPr>
              <w:t>3-1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B5F96E">
            <w:pPr>
              <w:spacing w:before="20" w:after="20" w:line="300" w:lineRule="auto"/>
              <w:rPr>
                <w:rFonts w:hint="eastAsia" w:ascii="宋体" w:hAnsi="宋体" w:eastAsia="宋体"/>
              </w:rPr>
            </w:pPr>
            <w:r>
              <w:rPr>
                <w:rFonts w:ascii="宋体" w:hAnsi="宋体" w:eastAsia="宋体"/>
                <w:sz w:val="22"/>
                <w:szCs w:val="22"/>
              </w:rPr>
              <w:t>数字人系统首页总览</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A2EB081">
            <w:pPr>
              <w:spacing w:before="20" w:after="20" w:line="300" w:lineRule="auto"/>
              <w:rPr>
                <w:rFonts w:hint="eastAsia" w:ascii="宋体" w:hAnsi="宋体" w:eastAsia="宋体"/>
              </w:rPr>
            </w:pPr>
            <w:r>
              <w:rPr>
                <w:rFonts w:ascii="宋体" w:hAnsi="宋体" w:eastAsia="宋体"/>
                <w:sz w:val="22"/>
                <w:szCs w:val="22"/>
              </w:rPr>
              <w:t>3 软件综述</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35F98B">
            <w:pPr>
              <w:spacing w:before="20" w:after="20" w:line="300" w:lineRule="auto"/>
              <w:rPr>
                <w:rFonts w:hint="eastAsia" w:ascii="宋体" w:hAnsi="宋体" w:eastAsia="宋体"/>
              </w:rPr>
            </w:pPr>
            <w:r>
              <w:rPr>
                <w:rFonts w:ascii="宋体" w:hAnsi="宋体" w:eastAsia="宋体"/>
                <w:sz w:val="22"/>
                <w:szCs w:val="22"/>
              </w:rPr>
              <w:t>系统首页仪表盘总览</w:t>
            </w:r>
          </w:p>
        </w:tc>
      </w:tr>
      <w:tr w14:paraId="1405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4EDABB">
            <w:pPr>
              <w:spacing w:before="20" w:after="20" w:line="300" w:lineRule="auto"/>
              <w:rPr>
                <w:rFonts w:hint="eastAsia" w:ascii="宋体" w:hAnsi="宋体" w:eastAsia="宋体"/>
              </w:rPr>
            </w:pPr>
            <w:r>
              <w:rPr>
                <w:rFonts w:ascii="宋体" w:hAnsi="宋体" w:eastAsia="宋体"/>
                <w:sz w:val="22"/>
                <w:szCs w:val="22"/>
              </w:rPr>
              <w:t>3-2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2A0CF9">
            <w:pPr>
              <w:spacing w:before="20" w:after="20" w:line="300" w:lineRule="auto"/>
              <w:rPr>
                <w:rFonts w:hint="eastAsia" w:ascii="宋体" w:hAnsi="宋体" w:eastAsia="宋体"/>
              </w:rPr>
            </w:pPr>
            <w:r>
              <w:rPr>
                <w:rFonts w:ascii="宋体" w:hAnsi="宋体" w:eastAsia="宋体"/>
                <w:sz w:val="22"/>
                <w:szCs w:val="22"/>
              </w:rPr>
              <w:t>数字孪生人体交互界面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40B2E2">
            <w:pPr>
              <w:spacing w:before="20" w:after="20" w:line="300" w:lineRule="auto"/>
              <w:rPr>
                <w:rFonts w:hint="eastAsia" w:ascii="宋体" w:hAnsi="宋体" w:eastAsia="宋体"/>
              </w:rPr>
            </w:pPr>
            <w:r>
              <w:rPr>
                <w:rFonts w:ascii="宋体" w:hAnsi="宋体" w:eastAsia="宋体"/>
                <w:sz w:val="22"/>
                <w:szCs w:val="22"/>
              </w:rPr>
              <w:t>3 软件综述</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1B367C">
            <w:pPr>
              <w:spacing w:before="20" w:after="20" w:line="300" w:lineRule="auto"/>
              <w:rPr>
                <w:rFonts w:hint="eastAsia" w:ascii="宋体" w:hAnsi="宋体" w:eastAsia="宋体"/>
              </w:rPr>
            </w:pPr>
            <w:r>
              <w:rPr>
                <w:rFonts w:ascii="宋体" w:hAnsi="宋体" w:eastAsia="宋体"/>
                <w:sz w:val="22"/>
                <w:szCs w:val="22"/>
              </w:rPr>
              <w:t>3D数字人交互界面</w:t>
            </w:r>
          </w:p>
        </w:tc>
      </w:tr>
      <w:tr w14:paraId="0245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EA7783">
            <w:pPr>
              <w:spacing w:before="20" w:after="20" w:line="300" w:lineRule="auto"/>
              <w:rPr>
                <w:rFonts w:hint="eastAsia" w:ascii="宋体" w:hAnsi="宋体" w:eastAsia="宋体"/>
              </w:rPr>
            </w:pPr>
            <w:r>
              <w:rPr>
                <w:rFonts w:ascii="宋体" w:hAnsi="宋体" w:eastAsia="宋体"/>
                <w:sz w:val="22"/>
                <w:szCs w:val="22"/>
              </w:rPr>
              <w:t>4-1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F7B7B5">
            <w:pPr>
              <w:spacing w:before="20" w:after="20" w:line="300" w:lineRule="auto"/>
              <w:rPr>
                <w:rFonts w:hint="eastAsia" w:ascii="宋体" w:hAnsi="宋体" w:eastAsia="宋体"/>
              </w:rPr>
            </w:pPr>
            <w:r>
              <w:rPr>
                <w:rFonts w:ascii="宋体" w:hAnsi="宋体" w:eastAsia="宋体"/>
                <w:sz w:val="22"/>
                <w:szCs w:val="22"/>
              </w:rPr>
              <w:t>系统登录页面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4F496E">
            <w:pPr>
              <w:spacing w:before="20" w:after="20" w:line="300" w:lineRule="auto"/>
              <w:rPr>
                <w:rFonts w:hint="eastAsia" w:ascii="宋体" w:hAnsi="宋体" w:eastAsia="宋体"/>
              </w:rPr>
            </w:pPr>
            <w:r>
              <w:rPr>
                <w:rFonts w:ascii="宋体" w:hAnsi="宋体" w:eastAsia="宋体"/>
                <w:sz w:val="22"/>
                <w:szCs w:val="22"/>
              </w:rPr>
              <w:t>4 软件入门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C10762">
            <w:pPr>
              <w:spacing w:before="20" w:after="20" w:line="300" w:lineRule="auto"/>
              <w:rPr>
                <w:rFonts w:hint="eastAsia" w:ascii="宋体" w:hAnsi="宋体" w:eastAsia="宋体"/>
              </w:rPr>
            </w:pPr>
            <w:r>
              <w:rPr>
                <w:rFonts w:ascii="宋体" w:hAnsi="宋体" w:eastAsia="宋体"/>
                <w:sz w:val="22"/>
                <w:szCs w:val="22"/>
              </w:rPr>
              <w:t>系统登录界面</w:t>
            </w:r>
          </w:p>
        </w:tc>
      </w:tr>
      <w:tr w14:paraId="4B68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6A8D85">
            <w:pPr>
              <w:spacing w:before="20" w:after="20" w:line="300" w:lineRule="auto"/>
              <w:rPr>
                <w:rFonts w:hint="eastAsia" w:ascii="宋体" w:hAnsi="宋体" w:eastAsia="宋体"/>
              </w:rPr>
            </w:pPr>
            <w:r>
              <w:rPr>
                <w:rFonts w:ascii="宋体" w:hAnsi="宋体" w:eastAsia="宋体"/>
                <w:sz w:val="22"/>
                <w:szCs w:val="22"/>
              </w:rPr>
              <w:t>4-2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C3E609">
            <w:pPr>
              <w:spacing w:before="20" w:after="20" w:line="300" w:lineRule="auto"/>
              <w:rPr>
                <w:rFonts w:hint="eastAsia" w:ascii="宋体" w:hAnsi="宋体" w:eastAsia="宋体"/>
              </w:rPr>
            </w:pPr>
            <w:r>
              <w:rPr>
                <w:rFonts w:ascii="宋体" w:hAnsi="宋体" w:eastAsia="宋体"/>
                <w:sz w:val="22"/>
                <w:szCs w:val="22"/>
              </w:rPr>
              <w:t>设备管理界面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5CB306">
            <w:pPr>
              <w:spacing w:before="20" w:after="20" w:line="300" w:lineRule="auto"/>
              <w:rPr>
                <w:rFonts w:hint="eastAsia" w:ascii="宋体" w:hAnsi="宋体" w:eastAsia="宋体"/>
              </w:rPr>
            </w:pPr>
            <w:r>
              <w:rPr>
                <w:rFonts w:ascii="宋体" w:hAnsi="宋体" w:eastAsia="宋体"/>
                <w:sz w:val="22"/>
                <w:szCs w:val="22"/>
              </w:rPr>
              <w:t>4 软件入门</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4CB928">
            <w:pPr>
              <w:spacing w:before="20" w:after="20" w:line="300" w:lineRule="auto"/>
              <w:rPr>
                <w:rFonts w:hint="eastAsia" w:ascii="宋体" w:hAnsi="宋体" w:eastAsia="宋体"/>
              </w:rPr>
            </w:pPr>
            <w:r>
              <w:rPr>
                <w:rFonts w:ascii="宋体" w:hAnsi="宋体" w:eastAsia="宋体"/>
                <w:sz w:val="22"/>
                <w:szCs w:val="22"/>
              </w:rPr>
              <w:t>设备绑定管理界面</w:t>
            </w:r>
          </w:p>
        </w:tc>
      </w:tr>
      <w:tr w14:paraId="4FE7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E3FB06">
            <w:pPr>
              <w:spacing w:before="20" w:after="20" w:line="300" w:lineRule="auto"/>
              <w:rPr>
                <w:rFonts w:hint="eastAsia" w:ascii="宋体" w:hAnsi="宋体" w:eastAsia="宋体"/>
              </w:rPr>
            </w:pPr>
            <w:r>
              <w:rPr>
                <w:rFonts w:ascii="宋体" w:hAnsi="宋体" w:eastAsia="宋体"/>
                <w:sz w:val="22"/>
                <w:szCs w:val="22"/>
              </w:rPr>
              <w:t>5-1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221130">
            <w:pPr>
              <w:spacing w:before="20" w:after="20" w:line="300" w:lineRule="auto"/>
              <w:rPr>
                <w:rFonts w:hint="eastAsia" w:ascii="宋体" w:hAnsi="宋体" w:eastAsia="宋体"/>
              </w:rPr>
            </w:pPr>
            <w:r>
              <w:rPr>
                <w:rFonts w:ascii="宋体" w:hAnsi="宋体" w:eastAsia="宋体"/>
                <w:sz w:val="22"/>
                <w:szCs w:val="22"/>
              </w:rPr>
              <w:t>数字孪生人体交互界面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FA2997">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1A66D0">
            <w:pPr>
              <w:spacing w:before="20" w:after="20" w:line="300" w:lineRule="auto"/>
              <w:rPr>
                <w:rFonts w:hint="eastAsia" w:ascii="宋体" w:hAnsi="宋体" w:eastAsia="宋体"/>
              </w:rPr>
            </w:pPr>
            <w:r>
              <w:rPr>
                <w:rFonts w:ascii="宋体" w:hAnsi="宋体" w:eastAsia="宋体"/>
                <w:sz w:val="22"/>
                <w:szCs w:val="22"/>
              </w:rPr>
              <w:t>3D数字人全视角交互</w:t>
            </w:r>
          </w:p>
        </w:tc>
      </w:tr>
      <w:tr w14:paraId="069A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1F653E">
            <w:pPr>
              <w:spacing w:before="20" w:after="20" w:line="300" w:lineRule="auto"/>
              <w:rPr>
                <w:rFonts w:hint="eastAsia" w:ascii="宋体" w:hAnsi="宋体" w:eastAsia="宋体"/>
              </w:rPr>
            </w:pPr>
            <w:r>
              <w:rPr>
                <w:rFonts w:ascii="宋体" w:hAnsi="宋体" w:eastAsia="宋体"/>
                <w:sz w:val="22"/>
                <w:szCs w:val="22"/>
              </w:rPr>
              <w:t>5-2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7BED57">
            <w:pPr>
              <w:spacing w:before="20" w:after="20" w:line="300" w:lineRule="auto"/>
              <w:rPr>
                <w:rFonts w:hint="eastAsia" w:ascii="宋体" w:hAnsi="宋体" w:eastAsia="宋体"/>
              </w:rPr>
            </w:pPr>
            <w:r>
              <w:rPr>
                <w:rFonts w:ascii="宋体" w:hAnsi="宋体" w:eastAsia="宋体"/>
                <w:sz w:val="22"/>
                <w:szCs w:val="22"/>
              </w:rPr>
              <w:t>多设备健康监测界面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4CF927">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FEF8C7">
            <w:pPr>
              <w:spacing w:before="20" w:after="20" w:line="300" w:lineRule="auto"/>
              <w:rPr>
                <w:rFonts w:hint="eastAsia" w:ascii="宋体" w:hAnsi="宋体" w:eastAsia="宋体"/>
              </w:rPr>
            </w:pPr>
            <w:r>
              <w:rPr>
                <w:rFonts w:ascii="宋体" w:hAnsi="宋体" w:eastAsia="宋体"/>
                <w:sz w:val="22"/>
                <w:szCs w:val="22"/>
              </w:rPr>
              <w:t>实时监测数据看板</w:t>
            </w:r>
          </w:p>
        </w:tc>
      </w:tr>
      <w:tr w14:paraId="37BC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BF70E7">
            <w:pPr>
              <w:spacing w:before="20" w:after="20" w:line="300" w:lineRule="auto"/>
              <w:rPr>
                <w:rFonts w:hint="eastAsia" w:ascii="宋体" w:hAnsi="宋体" w:eastAsia="宋体"/>
              </w:rPr>
            </w:pPr>
            <w:r>
              <w:rPr>
                <w:rFonts w:ascii="宋体" w:hAnsi="宋体" w:eastAsia="宋体"/>
                <w:sz w:val="22"/>
                <w:szCs w:val="22"/>
              </w:rPr>
              <w:t>5-3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5B4188">
            <w:pPr>
              <w:spacing w:before="20" w:after="20" w:line="300" w:lineRule="auto"/>
              <w:rPr>
                <w:rFonts w:hint="eastAsia" w:ascii="宋体" w:hAnsi="宋体" w:eastAsia="宋体"/>
              </w:rPr>
            </w:pPr>
            <w:r>
              <w:rPr>
                <w:rFonts w:ascii="宋体" w:hAnsi="宋体" w:eastAsia="宋体"/>
                <w:sz w:val="22"/>
                <w:szCs w:val="22"/>
              </w:rPr>
              <w:t>健康风险智能预警中心</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EDE2BC">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202874">
            <w:pPr>
              <w:spacing w:before="20" w:after="20" w:line="300" w:lineRule="auto"/>
              <w:rPr>
                <w:rFonts w:hint="eastAsia" w:ascii="宋体" w:hAnsi="宋体" w:eastAsia="宋体"/>
              </w:rPr>
            </w:pPr>
            <w:r>
              <w:rPr>
                <w:rFonts w:ascii="宋体" w:hAnsi="宋体" w:eastAsia="宋体"/>
                <w:sz w:val="22"/>
                <w:szCs w:val="22"/>
              </w:rPr>
              <w:t>风险预警中心总览</w:t>
            </w:r>
          </w:p>
        </w:tc>
      </w:tr>
      <w:tr w14:paraId="2C40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6C8937">
            <w:pPr>
              <w:spacing w:before="20" w:after="20" w:line="300" w:lineRule="auto"/>
              <w:rPr>
                <w:rFonts w:hint="eastAsia" w:ascii="宋体" w:hAnsi="宋体" w:eastAsia="宋体"/>
              </w:rPr>
            </w:pPr>
            <w:r>
              <w:rPr>
                <w:rFonts w:ascii="宋体" w:hAnsi="宋体" w:eastAsia="宋体"/>
                <w:sz w:val="22"/>
                <w:szCs w:val="22"/>
              </w:rPr>
              <w:t>5-4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D8FACA">
            <w:pPr>
              <w:spacing w:before="20" w:after="20" w:line="300" w:lineRule="auto"/>
              <w:rPr>
                <w:rFonts w:hint="eastAsia" w:ascii="宋体" w:hAnsi="宋体" w:eastAsia="宋体"/>
              </w:rPr>
            </w:pPr>
            <w:r>
              <w:rPr>
                <w:rFonts w:ascii="宋体" w:hAnsi="宋体" w:eastAsia="宋体"/>
                <w:sz w:val="22"/>
                <w:szCs w:val="22"/>
              </w:rPr>
              <w:t>疾病演化模拟界面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1A023B">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D46C05">
            <w:pPr>
              <w:spacing w:before="20" w:after="20" w:line="300" w:lineRule="auto"/>
              <w:rPr>
                <w:rFonts w:hint="eastAsia" w:ascii="宋体" w:hAnsi="宋体" w:eastAsia="宋体"/>
              </w:rPr>
            </w:pPr>
            <w:r>
              <w:rPr>
                <w:rFonts w:ascii="宋体" w:hAnsi="宋体" w:eastAsia="宋体"/>
                <w:sz w:val="22"/>
                <w:szCs w:val="22"/>
              </w:rPr>
              <w:t>疾病自然演化模拟</w:t>
            </w:r>
          </w:p>
        </w:tc>
      </w:tr>
      <w:tr w14:paraId="35E7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C997BE">
            <w:pPr>
              <w:spacing w:before="20" w:after="20" w:line="300" w:lineRule="auto"/>
              <w:rPr>
                <w:rFonts w:hint="eastAsia" w:ascii="宋体" w:hAnsi="宋体" w:eastAsia="宋体"/>
              </w:rPr>
            </w:pPr>
            <w:r>
              <w:rPr>
                <w:rFonts w:ascii="宋体" w:hAnsi="宋体" w:eastAsia="宋体"/>
                <w:sz w:val="22"/>
                <w:szCs w:val="22"/>
              </w:rPr>
              <w:t>5-5</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CF25FF">
            <w:pPr>
              <w:spacing w:before="20" w:after="20" w:line="300" w:lineRule="auto"/>
              <w:rPr>
                <w:rFonts w:hint="eastAsia" w:ascii="宋体" w:hAnsi="宋体" w:eastAsia="宋体"/>
              </w:rPr>
            </w:pPr>
            <w:r>
              <w:rPr>
                <w:rFonts w:ascii="宋体" w:hAnsi="宋体" w:eastAsia="宋体"/>
                <w:sz w:val="22"/>
                <w:szCs w:val="22"/>
              </w:rPr>
              <w:t>就医辅助诊疗管理界面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F17689">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5D49E0">
            <w:pPr>
              <w:spacing w:before="20" w:after="20" w:line="300" w:lineRule="auto"/>
              <w:rPr>
                <w:rFonts w:hint="eastAsia" w:ascii="宋体" w:hAnsi="宋体" w:eastAsia="宋体"/>
              </w:rPr>
            </w:pPr>
            <w:r>
              <w:rPr>
                <w:rFonts w:ascii="宋体" w:hAnsi="宋体" w:eastAsia="宋体"/>
                <w:sz w:val="22"/>
                <w:szCs w:val="22"/>
              </w:rPr>
              <w:t>诊疗数据同步与档案共享</w:t>
            </w:r>
          </w:p>
        </w:tc>
      </w:tr>
      <w:tr w14:paraId="52C3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145562">
            <w:pPr>
              <w:spacing w:before="20" w:after="20" w:line="300" w:lineRule="auto"/>
              <w:rPr>
                <w:rFonts w:hint="eastAsia" w:ascii="宋体" w:hAnsi="宋体" w:eastAsia="宋体"/>
              </w:rPr>
            </w:pPr>
            <w:r>
              <w:rPr>
                <w:rFonts w:ascii="宋体" w:hAnsi="宋体" w:eastAsia="宋体"/>
                <w:sz w:val="22"/>
                <w:szCs w:val="22"/>
              </w:rPr>
              <w:t>5-6</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1C456D">
            <w:pPr>
              <w:spacing w:before="20" w:after="20" w:line="300" w:lineRule="auto"/>
              <w:rPr>
                <w:rFonts w:hint="eastAsia" w:ascii="宋体" w:hAnsi="宋体" w:eastAsia="宋体"/>
              </w:rPr>
            </w:pPr>
            <w:r>
              <w:rPr>
                <w:rFonts w:ascii="宋体" w:hAnsi="宋体" w:eastAsia="宋体"/>
                <w:sz w:val="22"/>
                <w:szCs w:val="22"/>
              </w:rPr>
              <w:t>健康档案管理界面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A0429B">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28369B">
            <w:pPr>
              <w:spacing w:before="20" w:after="20" w:line="300" w:lineRule="auto"/>
              <w:rPr>
                <w:rFonts w:hint="eastAsia" w:ascii="宋体" w:hAnsi="宋体" w:eastAsia="宋体"/>
              </w:rPr>
            </w:pPr>
            <w:r>
              <w:rPr>
                <w:rFonts w:ascii="宋体" w:hAnsi="宋体" w:eastAsia="宋体"/>
                <w:sz w:val="22"/>
                <w:szCs w:val="22"/>
              </w:rPr>
              <w:t>健康档案统一管理</w:t>
            </w:r>
          </w:p>
        </w:tc>
      </w:tr>
      <w:tr w14:paraId="2224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9DF38A">
            <w:pPr>
              <w:spacing w:before="20" w:after="20" w:line="300" w:lineRule="auto"/>
              <w:rPr>
                <w:rFonts w:hint="eastAsia" w:ascii="宋体" w:hAnsi="宋体" w:eastAsia="宋体"/>
              </w:rPr>
            </w:pPr>
            <w:r>
              <w:rPr>
                <w:rFonts w:ascii="宋体" w:hAnsi="宋体" w:eastAsia="宋体"/>
                <w:sz w:val="22"/>
                <w:szCs w:val="22"/>
              </w:rPr>
              <w:t>5-7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94C9B9">
            <w:pPr>
              <w:spacing w:before="20" w:after="20" w:line="300" w:lineRule="auto"/>
              <w:rPr>
                <w:rFonts w:hint="eastAsia" w:ascii="宋体" w:hAnsi="宋体" w:eastAsia="宋体"/>
              </w:rPr>
            </w:pPr>
            <w:r>
              <w:rPr>
                <w:rFonts w:ascii="宋体" w:hAnsi="宋体" w:eastAsia="宋体"/>
                <w:sz w:val="22"/>
                <w:szCs w:val="22"/>
              </w:rPr>
              <w:t>设备管理界面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0BC12F">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FEEF07">
            <w:pPr>
              <w:spacing w:before="20" w:after="20" w:line="300" w:lineRule="auto"/>
              <w:rPr>
                <w:rFonts w:hint="eastAsia" w:ascii="宋体" w:hAnsi="宋体" w:eastAsia="宋体"/>
              </w:rPr>
            </w:pPr>
            <w:r>
              <w:rPr>
                <w:rFonts w:ascii="宋体" w:hAnsi="宋体" w:eastAsia="宋体"/>
                <w:sz w:val="22"/>
                <w:szCs w:val="22"/>
              </w:rPr>
              <w:t>设备绑定操作界面</w:t>
            </w:r>
          </w:p>
        </w:tc>
      </w:tr>
      <w:tr w14:paraId="053BB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BC934D">
            <w:pPr>
              <w:spacing w:before="20" w:after="20" w:line="300" w:lineRule="auto"/>
              <w:rPr>
                <w:rFonts w:hint="eastAsia" w:ascii="宋体" w:hAnsi="宋体" w:eastAsia="宋体"/>
              </w:rPr>
            </w:pPr>
            <w:r>
              <w:rPr>
                <w:rFonts w:ascii="宋体" w:hAnsi="宋体" w:eastAsia="宋体"/>
                <w:sz w:val="22"/>
                <w:szCs w:val="22"/>
              </w:rPr>
              <w:t>5-8</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6BE1D1">
            <w:pPr>
              <w:spacing w:before="20" w:after="20" w:line="300" w:lineRule="auto"/>
              <w:rPr>
                <w:rFonts w:hint="eastAsia" w:ascii="宋体" w:hAnsi="宋体" w:eastAsia="宋体"/>
              </w:rPr>
            </w:pPr>
            <w:r>
              <w:rPr>
                <w:rFonts w:ascii="宋体" w:hAnsi="宋体" w:eastAsia="宋体"/>
                <w:sz w:val="22"/>
                <w:szCs w:val="22"/>
              </w:rPr>
              <w:t>历史数据回溯界面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C2D7AF">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D9165C">
            <w:pPr>
              <w:spacing w:before="20" w:after="20" w:line="300" w:lineRule="auto"/>
              <w:rPr>
                <w:rFonts w:hint="eastAsia" w:ascii="宋体" w:hAnsi="宋体" w:eastAsia="宋体"/>
              </w:rPr>
            </w:pPr>
            <w:r>
              <w:rPr>
                <w:rFonts w:ascii="宋体" w:hAnsi="宋体" w:eastAsia="宋体"/>
                <w:sz w:val="22"/>
                <w:szCs w:val="22"/>
              </w:rPr>
              <w:t>历史监测数据趋势</w:t>
            </w:r>
          </w:p>
        </w:tc>
      </w:tr>
      <w:tr w14:paraId="30CB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697932">
            <w:pPr>
              <w:spacing w:before="20" w:after="20" w:line="300" w:lineRule="auto"/>
              <w:rPr>
                <w:rFonts w:hint="eastAsia" w:ascii="宋体" w:hAnsi="宋体" w:eastAsia="宋体"/>
              </w:rPr>
            </w:pPr>
            <w:r>
              <w:rPr>
                <w:rFonts w:ascii="宋体" w:hAnsi="宋体" w:eastAsia="宋体"/>
                <w:sz w:val="22"/>
                <w:szCs w:val="22"/>
              </w:rPr>
              <w:t>5-9</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5B6296">
            <w:pPr>
              <w:spacing w:before="20" w:after="20" w:line="300" w:lineRule="auto"/>
              <w:rPr>
                <w:rFonts w:hint="eastAsia" w:ascii="宋体" w:hAnsi="宋体" w:eastAsia="宋体"/>
              </w:rPr>
            </w:pPr>
            <w:r>
              <w:rPr>
                <w:rFonts w:ascii="宋体" w:hAnsi="宋体" w:eastAsia="宋体"/>
                <w:sz w:val="22"/>
                <w:szCs w:val="22"/>
              </w:rPr>
              <w:t>监测计划设置界面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E1CBCA">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53E02B">
            <w:pPr>
              <w:spacing w:before="20" w:after="20" w:line="300" w:lineRule="auto"/>
              <w:rPr>
                <w:rFonts w:hint="eastAsia" w:ascii="宋体" w:hAnsi="宋体" w:eastAsia="宋体"/>
              </w:rPr>
            </w:pPr>
            <w:r>
              <w:rPr>
                <w:rFonts w:ascii="宋体" w:hAnsi="宋体" w:eastAsia="宋体"/>
                <w:sz w:val="22"/>
                <w:szCs w:val="22"/>
              </w:rPr>
              <w:t>监测计划自定义</w:t>
            </w:r>
          </w:p>
        </w:tc>
      </w:tr>
      <w:tr w14:paraId="6C4A8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6BDDCA">
            <w:pPr>
              <w:spacing w:before="20" w:after="20" w:line="300" w:lineRule="auto"/>
              <w:rPr>
                <w:rFonts w:hint="eastAsia" w:ascii="宋体" w:hAnsi="宋体" w:eastAsia="宋体"/>
              </w:rPr>
            </w:pPr>
            <w:r>
              <w:rPr>
                <w:rFonts w:ascii="宋体" w:hAnsi="宋体" w:eastAsia="宋体"/>
                <w:sz w:val="22"/>
                <w:szCs w:val="22"/>
              </w:rPr>
              <w:t>5-10</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283FFD">
            <w:pPr>
              <w:spacing w:before="20" w:after="20" w:line="300" w:lineRule="auto"/>
              <w:rPr>
                <w:rFonts w:hint="eastAsia" w:ascii="宋体" w:hAnsi="宋体" w:eastAsia="宋体"/>
              </w:rPr>
            </w:pPr>
            <w:r>
              <w:rPr>
                <w:rFonts w:ascii="宋体" w:hAnsi="宋体" w:eastAsia="宋体"/>
                <w:sz w:val="22"/>
                <w:szCs w:val="22"/>
              </w:rPr>
              <w:t>疾病科普知识界面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2B89D4">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535757">
            <w:pPr>
              <w:spacing w:before="20" w:after="20" w:line="300" w:lineRule="auto"/>
              <w:rPr>
                <w:rFonts w:hint="eastAsia" w:ascii="宋体" w:hAnsi="宋体" w:eastAsia="宋体"/>
              </w:rPr>
            </w:pPr>
            <w:r>
              <w:rPr>
                <w:rFonts w:ascii="宋体" w:hAnsi="宋体" w:eastAsia="宋体"/>
                <w:sz w:val="22"/>
                <w:szCs w:val="22"/>
              </w:rPr>
              <w:t>疾病科普内容</w:t>
            </w:r>
          </w:p>
        </w:tc>
      </w:tr>
      <w:tr w14:paraId="59EF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7C8F16">
            <w:pPr>
              <w:spacing w:before="20" w:after="20" w:line="300" w:lineRule="auto"/>
              <w:rPr>
                <w:rFonts w:hint="eastAsia" w:ascii="宋体" w:hAnsi="宋体" w:eastAsia="宋体"/>
              </w:rPr>
            </w:pPr>
            <w:r>
              <w:rPr>
                <w:rFonts w:ascii="宋体" w:hAnsi="宋体" w:eastAsia="宋体"/>
                <w:sz w:val="22"/>
                <w:szCs w:val="22"/>
              </w:rPr>
              <w:t>5-11</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89F52A">
            <w:pPr>
              <w:spacing w:before="20" w:after="20" w:line="300" w:lineRule="auto"/>
              <w:rPr>
                <w:rFonts w:hint="eastAsia" w:ascii="宋体" w:hAnsi="宋体" w:eastAsia="宋体"/>
              </w:rPr>
            </w:pPr>
            <w:r>
              <w:rPr>
                <w:rFonts w:ascii="宋体" w:hAnsi="宋体" w:eastAsia="宋体"/>
                <w:sz w:val="22"/>
                <w:szCs w:val="22"/>
              </w:rPr>
              <w:t>健康报告界面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8F329C">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956929">
            <w:pPr>
              <w:spacing w:before="20" w:after="20" w:line="300" w:lineRule="auto"/>
              <w:rPr>
                <w:rFonts w:hint="eastAsia" w:ascii="宋体" w:hAnsi="宋体" w:eastAsia="宋体"/>
              </w:rPr>
            </w:pPr>
            <w:r>
              <w:rPr>
                <w:rFonts w:ascii="宋体" w:hAnsi="宋体" w:eastAsia="宋体"/>
                <w:sz w:val="22"/>
                <w:szCs w:val="22"/>
              </w:rPr>
              <w:t>健康报告生成与查看</w:t>
            </w:r>
          </w:p>
        </w:tc>
      </w:tr>
      <w:tr w14:paraId="4629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1FD3F3">
            <w:pPr>
              <w:spacing w:before="20" w:after="20" w:line="300" w:lineRule="auto"/>
              <w:rPr>
                <w:rFonts w:hint="eastAsia" w:ascii="宋体" w:hAnsi="宋体" w:eastAsia="宋体"/>
              </w:rPr>
            </w:pPr>
            <w:r>
              <w:rPr>
                <w:rFonts w:ascii="宋体" w:hAnsi="宋体" w:eastAsia="宋体"/>
                <w:sz w:val="22"/>
                <w:szCs w:val="22"/>
              </w:rPr>
              <w:t>5-12</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12F6BB">
            <w:pPr>
              <w:spacing w:before="20" w:after="20" w:line="300" w:lineRule="auto"/>
              <w:rPr>
                <w:rFonts w:hint="eastAsia" w:ascii="宋体" w:hAnsi="宋体" w:eastAsia="宋体"/>
              </w:rPr>
            </w:pPr>
            <w:r>
              <w:rPr>
                <w:rFonts w:ascii="宋体" w:hAnsi="宋体" w:eastAsia="宋体"/>
                <w:sz w:val="22"/>
                <w:szCs w:val="22"/>
              </w:rPr>
              <w:t>报告分享界面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903B87">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486A7C">
            <w:pPr>
              <w:spacing w:before="20" w:after="20" w:line="300" w:lineRule="auto"/>
              <w:rPr>
                <w:rFonts w:hint="eastAsia" w:ascii="宋体" w:hAnsi="宋体" w:eastAsia="宋体"/>
              </w:rPr>
            </w:pPr>
            <w:r>
              <w:rPr>
                <w:rFonts w:ascii="宋体" w:hAnsi="宋体" w:eastAsia="宋体"/>
                <w:sz w:val="22"/>
                <w:szCs w:val="22"/>
              </w:rPr>
              <w:t>报告分享操作</w:t>
            </w:r>
          </w:p>
        </w:tc>
      </w:tr>
      <w:tr w14:paraId="3AFF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81BA62">
            <w:pPr>
              <w:spacing w:before="20" w:after="20" w:line="300" w:lineRule="auto"/>
              <w:rPr>
                <w:rFonts w:hint="eastAsia" w:ascii="宋体" w:hAnsi="宋体" w:eastAsia="宋体"/>
              </w:rPr>
            </w:pPr>
            <w:r>
              <w:rPr>
                <w:rFonts w:ascii="宋体" w:hAnsi="宋体" w:eastAsia="宋体"/>
                <w:sz w:val="22"/>
                <w:szCs w:val="22"/>
              </w:rPr>
              <w:t>5-13</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D82A48">
            <w:pPr>
              <w:spacing w:before="20" w:after="20" w:line="300" w:lineRule="auto"/>
              <w:rPr>
                <w:rFonts w:hint="eastAsia" w:ascii="宋体" w:hAnsi="宋体" w:eastAsia="宋体"/>
              </w:rPr>
            </w:pPr>
            <w:r>
              <w:rPr>
                <w:rFonts w:ascii="宋体" w:hAnsi="宋体" w:eastAsia="宋体"/>
                <w:sz w:val="22"/>
                <w:szCs w:val="22"/>
              </w:rPr>
              <w:t>系统设置界面</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DAB61D">
            <w:pPr>
              <w:spacing w:before="20" w:after="20" w:line="300" w:lineRule="auto"/>
              <w:rPr>
                <w:rFonts w:hint="eastAsia" w:ascii="宋体" w:hAnsi="宋体" w:eastAsia="宋体"/>
              </w:rPr>
            </w:pPr>
            <w:r>
              <w:rPr>
                <w:rFonts w:ascii="宋体" w:hAnsi="宋体" w:eastAsia="宋体"/>
                <w:sz w:val="22"/>
                <w:szCs w:val="22"/>
              </w:rPr>
              <w:t>5 使用指南</w:t>
            </w:r>
          </w:p>
        </w:tc>
        <w:tc>
          <w:tcPr>
            <w:tcW w:w="3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896BF3">
            <w:pPr>
              <w:spacing w:before="20" w:after="20" w:line="300" w:lineRule="auto"/>
              <w:rPr>
                <w:rFonts w:hint="eastAsia" w:ascii="宋体" w:hAnsi="宋体" w:eastAsia="宋体"/>
              </w:rPr>
            </w:pPr>
            <w:r>
              <w:rPr>
                <w:rFonts w:ascii="宋体" w:hAnsi="宋体" w:eastAsia="宋体"/>
                <w:sz w:val="22"/>
                <w:szCs w:val="22"/>
              </w:rPr>
              <w:t>系统设置页面</w:t>
            </w:r>
          </w:p>
        </w:tc>
      </w:tr>
    </w:tbl>
    <w:p w14:paraId="66D69FE2">
      <w:pPr>
        <w:spacing w:before="600"/>
        <w:rPr>
          <w:rFonts w:hint="eastAsia" w:ascii="宋体" w:hAnsi="宋体" w:eastAsia="宋体"/>
        </w:rPr>
      </w:pPr>
    </w:p>
    <w:p w14:paraId="52C081FC">
      <w:pPr>
        <w:spacing w:before="200" w:after="200"/>
        <w:jc w:val="center"/>
        <w:rPr>
          <w:rFonts w:hint="eastAsia" w:ascii="宋体" w:hAnsi="宋体" w:eastAsia="宋体"/>
        </w:rPr>
      </w:pPr>
      <w:r>
        <w:rPr>
          <w:rFonts w:ascii="宋体" w:hAnsi="宋体" w:eastAsia="宋体"/>
          <w:b/>
          <w:bCs/>
          <w:color w:val="808080"/>
        </w:rPr>
        <w:t>—— 本手册完 ——</w:t>
      </w:r>
    </w:p>
    <w:p w14:paraId="5662E2D1">
      <w:pPr>
        <w:spacing w:before="100" w:after="100"/>
        <w:jc w:val="center"/>
        <w:rPr>
          <w:rFonts w:hint="eastAsia" w:ascii="宋体" w:hAnsi="宋体" w:eastAsia="宋体"/>
        </w:rPr>
      </w:pPr>
    </w:p>
    <w:sectPr>
      <w:footerReference r:id="rId7"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010C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6B8A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A7BCC">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0B5A51">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40B5A51">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0DA3A">
    <w:pPr>
      <w:pStyle w:val="11"/>
      <w:pBdr>
        <w:bottom w:val="single" w:color="auto" w:sz="4" w:space="0"/>
      </w:pBdr>
      <w:jc w:val="right"/>
      <w:rPr>
        <w:rFonts w:hint="default"/>
        <w:lang w:val="en-US" w:eastAsia="zh-CN"/>
      </w:rPr>
    </w:pPr>
    <w:r>
      <w:rPr>
        <w:rFonts w:hint="eastAsia"/>
        <w:lang w:val="en-US" w:eastAsia="zh-CN"/>
      </w:rPr>
      <w:t>用户使用手册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0988F">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835B4A"/>
    <w:multiLevelType w:val="multilevel"/>
    <w:tmpl w:val="21835B4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1"/>
  <w:displayHorizontalDrawingGridEvery w:val="0"/>
  <w:displayVerticalDrawingGridEvery w:val="2"/>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C3D35"/>
    <w:rsid w:val="000F3A7F"/>
    <w:rsid w:val="000F7B1C"/>
    <w:rsid w:val="001529D5"/>
    <w:rsid w:val="0028476B"/>
    <w:rsid w:val="00592F60"/>
    <w:rsid w:val="007F38D0"/>
    <w:rsid w:val="00841624"/>
    <w:rsid w:val="008651DE"/>
    <w:rsid w:val="008A580D"/>
    <w:rsid w:val="00A27502"/>
    <w:rsid w:val="00AD49E4"/>
    <w:rsid w:val="00B444AE"/>
    <w:rsid w:val="00B62044"/>
    <w:rsid w:val="00B91DBD"/>
    <w:rsid w:val="00BC081B"/>
    <w:rsid w:val="00C873E1"/>
    <w:rsid w:val="00E15FCF"/>
    <w:rsid w:val="043C114A"/>
    <w:rsid w:val="10340B33"/>
    <w:rsid w:val="16CD50D6"/>
    <w:rsid w:val="2DFE404F"/>
    <w:rsid w:val="322B3408"/>
    <w:rsid w:val="32AD38F5"/>
    <w:rsid w:val="50420878"/>
    <w:rsid w:val="5243726B"/>
    <w:rsid w:val="565B7F0C"/>
    <w:rsid w:val="6E9F6FDD"/>
    <w:rsid w:val="76227E9C"/>
    <w:rsid w:val="7D9D6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微软雅黑" w:cs="Times New Roman"/>
      <w:sz w:val="24"/>
      <w:szCs w:val="24"/>
      <w:lang w:val="en-US" w:eastAsia="zh-CN" w:bidi="ar-SA"/>
    </w:rPr>
  </w:style>
  <w:style w:type="paragraph" w:styleId="2">
    <w:name w:val="heading 1"/>
    <w:qFormat/>
    <w:uiPriority w:val="9"/>
    <w:pPr>
      <w:spacing w:before="360" w:after="240"/>
      <w:ind w:firstLine="482" w:firstLineChars="200"/>
      <w:outlineLvl w:val="0"/>
    </w:pPr>
    <w:rPr>
      <w:rFonts w:ascii="黑体" w:hAnsi="黑体" w:eastAsia="黑体" w:cs="Times New Roman"/>
      <w:b/>
      <w:bCs/>
      <w:sz w:val="24"/>
      <w:szCs w:val="24"/>
      <w:lang w:val="en-US" w:eastAsia="zh-CN" w:bidi="ar-SA"/>
    </w:rPr>
  </w:style>
  <w:style w:type="paragraph" w:styleId="3">
    <w:name w:val="heading 2"/>
    <w:unhideWhenUsed/>
    <w:qFormat/>
    <w:uiPriority w:val="9"/>
    <w:pPr>
      <w:spacing w:before="300" w:after="180"/>
      <w:ind w:firstLine="482" w:firstLineChars="200"/>
      <w:outlineLvl w:val="1"/>
    </w:pPr>
    <w:rPr>
      <w:rFonts w:ascii="黑体" w:hAnsi="黑体" w:eastAsia="黑体" w:cs="Times New Roman"/>
      <w:b/>
      <w:bCs/>
      <w:sz w:val="24"/>
      <w:szCs w:val="24"/>
      <w:lang w:val="en-US" w:eastAsia="zh-CN" w:bidi="ar-SA"/>
    </w:rPr>
  </w:style>
  <w:style w:type="paragraph" w:styleId="4">
    <w:name w:val="heading 3"/>
    <w:unhideWhenUsed/>
    <w:qFormat/>
    <w:uiPriority w:val="9"/>
    <w:pPr>
      <w:spacing w:before="240" w:after="120"/>
      <w:outlineLvl w:val="2"/>
    </w:pPr>
    <w:rPr>
      <w:rFonts w:ascii="黑体" w:hAnsi="黑体" w:eastAsia="黑体" w:cs="Times New Roman"/>
      <w:sz w:val="24"/>
      <w:szCs w:val="24"/>
      <w:lang w:val="en-US" w:eastAsia="zh-CN" w:bidi="ar-SA"/>
    </w:rPr>
  </w:style>
  <w:style w:type="paragraph" w:styleId="5">
    <w:name w:val="heading 4"/>
    <w:unhideWhenUsed/>
    <w:qFormat/>
    <w:uiPriority w:val="9"/>
    <w:pPr>
      <w:spacing w:before="180" w:after="100"/>
      <w:outlineLvl w:val="3"/>
    </w:pPr>
    <w:rPr>
      <w:rFonts w:ascii="Arial" w:hAnsi="Arial" w:eastAsia="微软雅黑" w:cs="Times New Roman"/>
      <w:b/>
      <w:bCs/>
      <w:color w:val="333333"/>
      <w:sz w:val="24"/>
      <w:szCs w:val="24"/>
      <w:lang w:val="en-US" w:eastAsia="zh-CN" w:bidi="ar-SA"/>
    </w:rPr>
  </w:style>
  <w:style w:type="paragraph" w:styleId="6">
    <w:name w:val="heading 5"/>
    <w:semiHidden/>
    <w:unhideWhenUsed/>
    <w:qFormat/>
    <w:uiPriority w:val="9"/>
    <w:pPr>
      <w:outlineLvl w:val="4"/>
    </w:pPr>
    <w:rPr>
      <w:rFonts w:ascii="Arial" w:hAnsi="Arial" w:eastAsia="微软雅黑" w:cs="Times New Roman"/>
      <w:color w:val="2E74B5"/>
      <w:sz w:val="24"/>
      <w:szCs w:val="24"/>
      <w:lang w:val="en-US" w:eastAsia="zh-CN" w:bidi="ar-SA"/>
    </w:rPr>
  </w:style>
  <w:style w:type="paragraph" w:styleId="7">
    <w:name w:val="heading 6"/>
    <w:semiHidden/>
    <w:unhideWhenUsed/>
    <w:qFormat/>
    <w:uiPriority w:val="9"/>
    <w:pPr>
      <w:outlineLvl w:val="5"/>
    </w:pPr>
    <w:rPr>
      <w:rFonts w:ascii="Arial" w:hAnsi="Arial" w:eastAsia="微软雅黑" w:cs="Times New Roman"/>
      <w:color w:val="1F4D78"/>
      <w:sz w:val="24"/>
      <w:szCs w:val="24"/>
      <w:lang w:val="en-US" w:eastAsia="zh-CN" w:bidi="ar-SA"/>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semiHidden/>
    <w:unhideWhenUsed/>
    <w:qFormat/>
    <w:uiPriority w:val="39"/>
    <w:pPr>
      <w:ind w:left="840" w:leftChars="400"/>
    </w:pPr>
  </w:style>
  <w:style w:type="paragraph" w:styleId="9">
    <w:name w:val="endnote text"/>
    <w:link w:val="24"/>
    <w:semiHidden/>
    <w:unhideWhenUsed/>
    <w:qFormat/>
    <w:uiPriority w:val="99"/>
    <w:rPr>
      <w:rFonts w:ascii="Arial" w:hAnsi="Arial" w:eastAsia="微软雅黑" w:cs="Times New Roman"/>
      <w:sz w:val="20"/>
      <w:szCs w:val="20"/>
      <w:lang w:val="en-US" w:eastAsia="zh-CN" w:bidi="ar-SA"/>
    </w:rPr>
  </w:style>
  <w:style w:type="paragraph" w:styleId="10">
    <w:name w:val="footer"/>
    <w:basedOn w:val="1"/>
    <w:link w:val="26"/>
    <w:unhideWhenUsed/>
    <w:qFormat/>
    <w:uiPriority w:val="99"/>
    <w:pPr>
      <w:tabs>
        <w:tab w:val="center" w:pos="4153"/>
        <w:tab w:val="right" w:pos="8306"/>
      </w:tabs>
      <w:snapToGrid w:val="0"/>
    </w:pPr>
    <w:rPr>
      <w:sz w:val="18"/>
      <w:szCs w:val="18"/>
    </w:rPr>
  </w:style>
  <w:style w:type="paragraph" w:styleId="11">
    <w:name w:val="header"/>
    <w:basedOn w:val="1"/>
    <w:link w:val="25"/>
    <w:unhideWhenUsed/>
    <w:qFormat/>
    <w:uiPriority w:val="99"/>
    <w:pPr>
      <w:tabs>
        <w:tab w:val="center" w:pos="4153"/>
        <w:tab w:val="right" w:pos="8306"/>
      </w:tabs>
      <w:snapToGrid w:val="0"/>
      <w:jc w:val="center"/>
    </w:pPr>
    <w:rPr>
      <w:sz w:val="18"/>
      <w:szCs w:val="18"/>
    </w:rPr>
  </w:style>
  <w:style w:type="paragraph" w:styleId="12">
    <w:name w:val="toc 1"/>
    <w:basedOn w:val="1"/>
    <w:next w:val="1"/>
    <w:semiHidden/>
    <w:unhideWhenUsed/>
    <w:uiPriority w:val="39"/>
  </w:style>
  <w:style w:type="paragraph" w:styleId="13">
    <w:name w:val="footnote text"/>
    <w:link w:val="23"/>
    <w:semiHidden/>
    <w:unhideWhenUsed/>
    <w:qFormat/>
    <w:uiPriority w:val="99"/>
    <w:rPr>
      <w:rFonts w:ascii="Arial" w:hAnsi="Arial" w:eastAsia="微软雅黑" w:cs="Times New Roman"/>
      <w:sz w:val="20"/>
      <w:szCs w:val="20"/>
      <w:lang w:val="en-US" w:eastAsia="zh-CN" w:bidi="ar-SA"/>
    </w:rPr>
  </w:style>
  <w:style w:type="paragraph" w:styleId="14">
    <w:name w:val="toc 2"/>
    <w:basedOn w:val="1"/>
    <w:next w:val="1"/>
    <w:semiHidden/>
    <w:unhideWhenUsed/>
    <w:qFormat/>
    <w:uiPriority w:val="39"/>
    <w:pPr>
      <w:ind w:left="420" w:leftChars="200"/>
    </w:pPr>
  </w:style>
  <w:style w:type="paragraph" w:styleId="15">
    <w:name w:val="Title"/>
    <w:qFormat/>
    <w:uiPriority w:val="10"/>
    <w:rPr>
      <w:rFonts w:ascii="Arial" w:hAnsi="Arial" w:eastAsia="微软雅黑" w:cs="Times New Roman"/>
      <w:sz w:val="56"/>
      <w:szCs w:val="56"/>
      <w:lang w:val="en-US" w:eastAsia="zh-CN" w:bidi="ar-SA"/>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customStyle="1" w:styleId="21">
    <w:name w:val="要点1"/>
    <w:qFormat/>
    <w:uiPriority w:val="0"/>
    <w:rPr>
      <w:rFonts w:ascii="Arial" w:hAnsi="Arial" w:eastAsia="微软雅黑" w:cs="Times New Roman"/>
      <w:b/>
      <w:bCs/>
      <w:sz w:val="24"/>
      <w:szCs w:val="24"/>
      <w:lang w:val="en-US" w:eastAsia="zh-CN" w:bidi="ar-SA"/>
    </w:rPr>
  </w:style>
  <w:style w:type="paragraph" w:styleId="22">
    <w:name w:val="List Paragraph"/>
    <w:qFormat/>
    <w:uiPriority w:val="0"/>
    <w:rPr>
      <w:rFonts w:ascii="Arial" w:hAnsi="Arial" w:eastAsia="微软雅黑" w:cs="Times New Roman"/>
      <w:sz w:val="24"/>
      <w:szCs w:val="24"/>
      <w:lang w:val="en-US" w:eastAsia="zh-CN" w:bidi="ar-SA"/>
    </w:rPr>
  </w:style>
  <w:style w:type="character" w:customStyle="1" w:styleId="23">
    <w:name w:val="脚注文本 字符"/>
    <w:link w:val="13"/>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7"/>
    <w:link w:val="11"/>
    <w:qFormat/>
    <w:uiPriority w:val="99"/>
    <w:rPr>
      <w:sz w:val="18"/>
      <w:szCs w:val="18"/>
    </w:rPr>
  </w:style>
  <w:style w:type="character" w:customStyle="1" w:styleId="26">
    <w:name w:val="页脚 字符"/>
    <w:basedOn w:val="17"/>
    <w:link w:val="10"/>
    <w:qFormat/>
    <w:uiPriority w:val="99"/>
    <w:rPr>
      <w:sz w:val="18"/>
      <w:szCs w:val="18"/>
    </w:rPr>
  </w:style>
  <w:style w:type="paragraph" w:customStyle="1" w:styleId="27">
    <w:name w:val="封面-标识等"/>
    <w:basedOn w:val="1"/>
    <w:qFormat/>
    <w:uiPriority w:val="0"/>
    <w:pPr>
      <w:spacing w:line="360" w:lineRule="auto"/>
      <w:jc w:val="both"/>
    </w:pPr>
    <w:rPr>
      <w:rFonts w:hint="eastAsia" w:ascii="黑体" w:hAnsi="黑体" w:eastAsia="黑体"/>
      <w:bCs/>
      <w:snapToGrid w:val="0"/>
      <w:sz w:val="28"/>
      <w:szCs w:val="20"/>
    </w:rPr>
  </w:style>
  <w:style w:type="paragraph" w:customStyle="1" w:styleId="28">
    <w:name w:val="封面-标题"/>
    <w:basedOn w:val="1"/>
    <w:qFormat/>
    <w:uiPriority w:val="0"/>
    <w:pPr>
      <w:tabs>
        <w:tab w:val="left" w:pos="7665"/>
      </w:tabs>
      <w:spacing w:after="50" w:afterLines="50" w:line="360" w:lineRule="auto"/>
      <w:jc w:val="center"/>
    </w:pPr>
    <w:rPr>
      <w:rFonts w:hint="eastAsia" w:ascii="宋体" w:hAnsi="宋体" w:eastAsia="仿宋_GB2312"/>
      <w:b/>
      <w:snapToGrid w:val="0"/>
      <w:color w:val="800000"/>
      <w:spacing w:val="-20"/>
      <w:sz w:val="48"/>
      <w:szCs w:val="48"/>
    </w:rPr>
  </w:style>
  <w:style w:type="paragraph" w:customStyle="1" w:styleId="29">
    <w:name w:val="封面-名称"/>
    <w:basedOn w:val="1"/>
    <w:qFormat/>
    <w:uiPriority w:val="0"/>
    <w:pPr>
      <w:spacing w:before="50" w:beforeLines="50" w:after="50" w:afterLines="50"/>
      <w:jc w:val="center"/>
    </w:pPr>
    <w:rPr>
      <w:rFonts w:hint="eastAsia" w:ascii="黑体" w:hAnsi="黑体" w:eastAsia="黑体"/>
      <w:bCs/>
      <w:snapToGrid w:val="0"/>
      <w:sz w:val="44"/>
      <w:szCs w:val="20"/>
    </w:rPr>
  </w:style>
  <w:style w:type="paragraph" w:customStyle="1" w:styleId="30">
    <w:name w:val="封面-单位"/>
    <w:basedOn w:val="1"/>
    <w:qFormat/>
    <w:uiPriority w:val="0"/>
    <w:pPr>
      <w:spacing w:before="700" w:beforeLines="700" w:line="360" w:lineRule="auto"/>
      <w:jc w:val="center"/>
    </w:pPr>
    <w:rPr>
      <w:rFonts w:hint="eastAsia" w:ascii="宋体" w:hAnsi="宋体" w:eastAsia="宋体"/>
      <w:bCs/>
      <w:snapToGrid w:val="0"/>
      <w:sz w:val="32"/>
      <w:szCs w:val="20"/>
    </w:rPr>
  </w:style>
  <w:style w:type="paragraph" w:customStyle="1" w:styleId="31">
    <w:name w:val="封面-日期"/>
    <w:basedOn w:val="1"/>
    <w:qFormat/>
    <w:uiPriority w:val="0"/>
    <w:pPr>
      <w:spacing w:before="50" w:beforeLines="50" w:line="360" w:lineRule="auto"/>
      <w:jc w:val="center"/>
    </w:pPr>
    <w:rPr>
      <w:rFonts w:hint="eastAsia" w:ascii="Times New Roman" w:hAnsi="Times New Roman" w:eastAsia="宋体"/>
      <w:bCs/>
      <w:snapToGrid w:val="0"/>
      <w:sz w:val="32"/>
      <w:szCs w:val="20"/>
    </w:rPr>
  </w:style>
  <w:style w:type="paragraph" w:customStyle="1" w:styleId="32">
    <w:name w:val="签署页-标题"/>
    <w:basedOn w:val="1"/>
    <w:qFormat/>
    <w:uiPriority w:val="0"/>
    <w:pPr>
      <w:spacing w:before="50" w:beforeLines="50" w:after="50" w:afterLines="50"/>
      <w:jc w:val="center"/>
    </w:pPr>
    <w:rPr>
      <w:rFonts w:hint="eastAsia" w:ascii="黑体" w:hAnsi="黑体" w:eastAsia="黑体"/>
      <w:bCs/>
      <w:snapToGrid w:val="0"/>
      <w:sz w:val="44"/>
      <w:szCs w:val="20"/>
    </w:rPr>
  </w:style>
  <w:style w:type="paragraph" w:customStyle="1" w:styleId="33">
    <w:name w:val="签署页"/>
    <w:basedOn w:val="1"/>
    <w:link w:val="42"/>
    <w:qFormat/>
    <w:uiPriority w:val="0"/>
    <w:pPr>
      <w:spacing w:before="326" w:beforeLines="100" w:after="326" w:afterLines="100" w:line="360" w:lineRule="auto"/>
      <w:jc w:val="center"/>
    </w:pPr>
    <w:rPr>
      <w:rFonts w:ascii="宋体" w:hAnsi="宋体" w:eastAsia="宋体"/>
      <w:snapToGrid w:val="0"/>
      <w:sz w:val="44"/>
      <w:szCs w:val="44"/>
    </w:rPr>
  </w:style>
  <w:style w:type="paragraph" w:customStyle="1" w:styleId="34">
    <w:name w:val="签署页-签署项"/>
    <w:basedOn w:val="1"/>
    <w:qFormat/>
    <w:uiPriority w:val="0"/>
    <w:pPr>
      <w:spacing w:before="50" w:beforeLines="50" w:after="50" w:afterLines="50" w:line="360" w:lineRule="auto"/>
      <w:ind w:firstLine="960" w:firstLineChars="300"/>
      <w:jc w:val="both"/>
    </w:pPr>
    <w:rPr>
      <w:rFonts w:hint="eastAsia" w:ascii="宋体" w:hAnsi="宋体" w:eastAsia="宋体"/>
      <w:snapToGrid w:val="0"/>
      <w:sz w:val="32"/>
      <w:szCs w:val="32"/>
    </w:rPr>
  </w:style>
  <w:style w:type="character" w:customStyle="1" w:styleId="35">
    <w:name w:val="RS-表-内容 Char"/>
    <w:basedOn w:val="17"/>
    <w:link w:val="36"/>
    <w:qFormat/>
    <w:uiPriority w:val="0"/>
    <w:rPr>
      <w:kern w:val="2"/>
      <w:sz w:val="21"/>
      <w:szCs w:val="22"/>
    </w:rPr>
  </w:style>
  <w:style w:type="paragraph" w:customStyle="1" w:styleId="36">
    <w:name w:val="A-表-内容"/>
    <w:basedOn w:val="1"/>
    <w:link w:val="35"/>
    <w:qFormat/>
    <w:uiPriority w:val="0"/>
    <w:pPr>
      <w:widowControl/>
      <w:wordWrap w:val="0"/>
      <w:snapToGrid w:val="0"/>
      <w:spacing w:before="20" w:beforeLines="20" w:after="20" w:afterLines="20"/>
      <w:jc w:val="center"/>
    </w:pPr>
    <w:rPr>
      <w:kern w:val="2"/>
      <w:sz w:val="21"/>
      <w:szCs w:val="22"/>
    </w:rPr>
  </w:style>
  <w:style w:type="character" w:customStyle="1" w:styleId="37">
    <w:name w:val="RS-表-表头 Char"/>
    <w:basedOn w:val="17"/>
    <w:link w:val="38"/>
    <w:qFormat/>
    <w:uiPriority w:val="0"/>
    <w:rPr>
      <w:b/>
      <w:kern w:val="2"/>
      <w:sz w:val="21"/>
      <w:szCs w:val="22"/>
    </w:rPr>
  </w:style>
  <w:style w:type="paragraph" w:customStyle="1" w:styleId="38">
    <w:name w:val="A-表-表头"/>
    <w:basedOn w:val="36"/>
    <w:link w:val="37"/>
    <w:qFormat/>
    <w:uiPriority w:val="0"/>
    <w:rPr>
      <w:b/>
    </w:rPr>
  </w:style>
  <w:style w:type="paragraph" w:customStyle="1" w:styleId="39">
    <w:name w:val="封面2"/>
    <w:basedOn w:val="1"/>
    <w:qFormat/>
    <w:uiPriority w:val="0"/>
    <w:pPr>
      <w:spacing w:after="160" w:line="360" w:lineRule="auto"/>
      <w:jc w:val="both"/>
    </w:pPr>
    <w:rPr>
      <w:rFonts w:ascii="宋体" w:hAnsi="宋体" w:eastAsia="宋体"/>
      <w:bCs/>
      <w:snapToGrid w:val="0"/>
      <w:szCs w:val="20"/>
    </w:rPr>
  </w:style>
  <w:style w:type="paragraph" w:customStyle="1" w:styleId="40">
    <w:name w:val="封面1"/>
    <w:basedOn w:val="1"/>
    <w:qFormat/>
    <w:uiPriority w:val="0"/>
    <w:pPr>
      <w:widowControl/>
      <w:jc w:val="center"/>
    </w:pPr>
    <w:rPr>
      <w:rFonts w:ascii="宋体" w:hAnsi="Times New Roman" w:eastAsia="仿宋_GB2312"/>
      <w:b/>
      <w:snapToGrid w:val="0"/>
      <w:color w:val="800000"/>
      <w:spacing w:val="-20"/>
      <w:sz w:val="48"/>
      <w:szCs w:val="48"/>
    </w:rPr>
  </w:style>
  <w:style w:type="paragraph" w:customStyle="1" w:styleId="41">
    <w:name w:val="封面3"/>
    <w:basedOn w:val="1"/>
    <w:qFormat/>
    <w:uiPriority w:val="0"/>
    <w:pPr>
      <w:widowControl/>
      <w:spacing w:line="360" w:lineRule="auto"/>
      <w:jc w:val="center"/>
    </w:pPr>
    <w:rPr>
      <w:rFonts w:ascii="宋体" w:hAnsi="宋体" w:eastAsia="宋体"/>
      <w:snapToGrid w:val="0"/>
      <w:sz w:val="32"/>
      <w:szCs w:val="32"/>
      <w:lang w:val="zh-CN"/>
    </w:rPr>
  </w:style>
  <w:style w:type="character" w:customStyle="1" w:styleId="42">
    <w:name w:val="签署页 字符"/>
    <w:basedOn w:val="17"/>
    <w:link w:val="33"/>
    <w:qFormat/>
    <w:uiPriority w:val="0"/>
    <w:rPr>
      <w:rFonts w:ascii="宋体" w:hAnsi="宋体" w:eastAsia="宋体"/>
      <w:snapToGrid w:val="0"/>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2356</Words>
  <Characters>2907</Characters>
  <Lines>1</Lines>
  <Paragraphs>1</Paragraphs>
  <TotalTime>0</TotalTime>
  <ScaleCrop>false</ScaleCrop>
  <LinksUpToDate>false</LinksUpToDate>
  <CharactersWithSpaces>3535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2026-08-25T01:48:00Z</dcterms:created>
  <dc:creator>Un-named</dc:creator>
  <cp:lastModifiedBy>‭</cp:lastModifiedBy>
  <dcterms:modified xsi:type="dcterms:W3CDTF">2026-08-27T08:06:46Z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eyJoZGlkIjoiZGY0ZjdmNWU4YzA2N2QxZDI4ZmU1Y2FkNzMxMjBlZDAiLCJ1c2VySWQiOiIzOTg1MDA5NTUifQ==</vt:lpwstr>
  </property>
  <property fmtid="{D5CDD505-2E9C-101B-9397-08002B2CF9AE}" pid="3" name="KSOProductBuildVer">
    <vt:lpwstr>2052-12.1.0.28043</vt:lpwstr>
  </property>
  <property fmtid="{D5CDD505-2E9C-101B-9397-08002B2CF9AE}" pid="4" name="ICV">
    <vt:lpwstr>8EF7A73ECEFB49BE87740F79E2BBF4ED_12</vt:lpwstr>
  </property>
</Properties>
</file>