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E2B" w:rsidRDefault="001D0E2B" w:rsidP="001D0E2B">
      <w:pPr>
        <w:tabs>
          <w:tab w:val="left" w:pos="2775"/>
        </w:tabs>
        <w:rPr>
          <w:rFonts w:asciiTheme="majorHAnsi" w:eastAsiaTheme="majorEastAsia" w:hAnsiTheme="majorHAnsi" w:cstheme="majorBidi"/>
          <w:b/>
          <w:bCs/>
          <w:color w:val="365F91" w:themeColor="accent1" w:themeShade="BF"/>
          <w:sz w:val="24"/>
          <w:szCs w:val="24"/>
        </w:rPr>
      </w:pPr>
      <w:r>
        <w:rPr>
          <w:rFonts w:asciiTheme="majorHAnsi" w:eastAsiaTheme="majorEastAsia" w:hAnsiTheme="majorHAnsi" w:cstheme="majorBidi"/>
          <w:b/>
          <w:bCs/>
          <w:color w:val="365F91" w:themeColor="accent1" w:themeShade="BF"/>
          <w:sz w:val="40"/>
          <w:szCs w:val="40"/>
        </w:rPr>
        <w:tab/>
      </w:r>
    </w:p>
    <w:p w:rsidR="001D0E2B" w:rsidRPr="001D0E2B" w:rsidRDefault="001D0E2B" w:rsidP="001D0E2B">
      <w:pPr>
        <w:tabs>
          <w:tab w:val="left" w:pos="2775"/>
        </w:tabs>
        <w:rPr>
          <w:rFonts w:asciiTheme="majorHAnsi" w:eastAsiaTheme="majorEastAsia" w:hAnsiTheme="majorHAnsi" w:cstheme="majorBidi"/>
          <w:b/>
          <w:bCs/>
          <w:color w:val="365F91" w:themeColor="accent1" w:themeShade="BF"/>
          <w:sz w:val="24"/>
          <w:szCs w:val="24"/>
        </w:rPr>
      </w:pPr>
    </w:p>
    <w:p w:rsidR="001D0E2B" w:rsidRPr="001D0E2B" w:rsidRDefault="001D0E2B" w:rsidP="001D0E2B">
      <w:pPr>
        <w:jc w:val="center"/>
        <w:rPr>
          <w:rFonts w:asciiTheme="majorHAnsi" w:eastAsiaTheme="majorEastAsia" w:hAnsiTheme="majorHAnsi" w:cstheme="majorBidi"/>
          <w:b/>
          <w:bCs/>
          <w:color w:val="365F91" w:themeColor="accent1" w:themeShade="BF"/>
          <w:sz w:val="40"/>
          <w:szCs w:val="40"/>
        </w:rPr>
      </w:pPr>
      <w:r>
        <w:rPr>
          <w:noProof/>
        </w:rPr>
        <w:drawing>
          <wp:anchor distT="0" distB="0" distL="114300" distR="114300" simplePos="0" relativeHeight="251660288" behindDoc="0" locked="0" layoutInCell="1" allowOverlap="1" wp14:anchorId="58E2B2A4" wp14:editId="0BEC19BE">
            <wp:simplePos x="0" y="0"/>
            <wp:positionH relativeFrom="column">
              <wp:posOffset>590550</wp:posOffset>
            </wp:positionH>
            <wp:positionV relativeFrom="paragraph">
              <wp:posOffset>1041400</wp:posOffset>
            </wp:positionV>
            <wp:extent cx="4438650" cy="63150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png"/>
                    <pic:cNvPicPr/>
                  </pic:nvPicPr>
                  <pic:blipFill rotWithShape="1">
                    <a:blip r:embed="rId8">
                      <a:extLst>
                        <a:ext uri="{28A0092B-C50C-407E-A947-70E740481C1C}">
                          <a14:useLocalDpi xmlns:a14="http://schemas.microsoft.com/office/drawing/2010/main" val="0"/>
                        </a:ext>
                      </a:extLst>
                    </a:blip>
                    <a:srcRect l="40278" t="12042" r="27385" b="6134"/>
                    <a:stretch/>
                  </pic:blipFill>
                  <pic:spPr bwMode="auto">
                    <a:xfrm>
                      <a:off x="0" y="0"/>
                      <a:ext cx="4438650" cy="631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D0E2B">
        <w:rPr>
          <w:rFonts w:asciiTheme="majorHAnsi" w:eastAsiaTheme="majorEastAsia" w:hAnsiTheme="majorHAnsi" w:cstheme="majorBidi"/>
          <w:b/>
          <w:bCs/>
          <w:color w:val="365F91" w:themeColor="accent1" w:themeShade="BF"/>
          <w:sz w:val="40"/>
          <w:szCs w:val="40"/>
        </w:rPr>
        <w:t>Riyada Center for Speech, Language, and Skills Development</w:t>
      </w:r>
    </w:p>
    <w:p w:rsidR="001D0E2B" w:rsidRDefault="001D0E2B" w:rsidP="001D0E2B"/>
    <w:p w:rsidR="001D0E2B" w:rsidRPr="001D0E2B" w:rsidRDefault="001D0E2B" w:rsidP="001D0E2B">
      <w:pPr>
        <w:pStyle w:val="Heading1"/>
      </w:pPr>
      <w:r>
        <w:t>Logo</w:t>
      </w:r>
    </w:p>
    <w:p w:rsidR="00C14237" w:rsidRDefault="0079554C">
      <w:pPr>
        <w:pStyle w:val="Heading1"/>
      </w:pPr>
      <w:r>
        <w:t>Who We Are</w:t>
      </w:r>
    </w:p>
    <w:p w:rsidR="001D0E2B" w:rsidRPr="001D0E2B" w:rsidRDefault="001D0E2B" w:rsidP="001D0E2B">
      <w:p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sz w:val="24"/>
          <w:szCs w:val="24"/>
        </w:rPr>
        <w:t>Riyada Center for Speech, Language, and Skills Development is a specialized center dedicated to providing comprehensive rehabilitation and therapy services for children through integrated programs based on evidence-based practices and the highest professional standards.</w:t>
      </w:r>
    </w:p>
    <w:p w:rsidR="001D0E2B" w:rsidRPr="001D0E2B" w:rsidRDefault="001D0E2B" w:rsidP="001D0E2B">
      <w:p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sz w:val="24"/>
          <w:szCs w:val="24"/>
        </w:rPr>
        <w:t>Our mission is to support and empower children in developing their communication, behavioral, and functional skills through a qualified multidisciplinary team specializing in Applied Behavior Analysis (ABA), Speech and Language Therapy, and Occupational Therapy.</w:t>
      </w:r>
    </w:p>
    <w:p w:rsidR="001D0E2B" w:rsidRPr="001D0E2B" w:rsidRDefault="001D0E2B" w:rsidP="001D0E2B">
      <w:p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sz w:val="24"/>
          <w:szCs w:val="24"/>
        </w:rPr>
        <w:t>At Riyada Center, we believe that every child possesses unique strengths and potential that deserve nurturing and development. Therefore, we work closely with families to design individualized intervention plans tailored to each child's needs, promoting independence, social participation, and an improved quality of life.</w:t>
      </w:r>
    </w:p>
    <w:p w:rsidR="001D0E2B" w:rsidRPr="001D0E2B" w:rsidRDefault="001D0E2B" w:rsidP="001D0E2B">
      <w:p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sz w:val="24"/>
          <w:szCs w:val="24"/>
        </w:rPr>
        <w:t>We serve children aged 3 to 12 years in a safe, supportive, and stimulating environment that encourages learning, growth, and the achievement of their fullest potential.</w:t>
      </w:r>
    </w:p>
    <w:p w:rsidR="00C14237" w:rsidRDefault="0079554C">
      <w:pPr>
        <w:pStyle w:val="Heading1"/>
      </w:pPr>
      <w:r>
        <w:t>Vision</w:t>
      </w:r>
    </w:p>
    <w:p w:rsidR="00C14237" w:rsidRDefault="0079554C">
      <w:r>
        <w:t>To be the leading destination for pediatric rehabilitation and therapy services, empowering children to achieve their full potential and independence.</w:t>
      </w:r>
    </w:p>
    <w:p w:rsidR="00C14237" w:rsidRDefault="0079554C">
      <w:pPr>
        <w:pStyle w:val="Heading1"/>
      </w:pPr>
      <w:r>
        <w:t>Mission</w:t>
      </w:r>
    </w:p>
    <w:p w:rsidR="00C14237" w:rsidRDefault="0079554C">
      <w:r>
        <w:t>To provide specialized rehabilitation and therapeutic services according to the highest professional standards in partnership with families.</w:t>
      </w:r>
    </w:p>
    <w:p w:rsidR="00C14237" w:rsidRDefault="0079554C">
      <w:pPr>
        <w:pStyle w:val="Heading1"/>
      </w:pPr>
      <w:r>
        <w:t>Core Values</w:t>
      </w:r>
    </w:p>
    <w:p w:rsidR="00790F7F" w:rsidRDefault="00790F7F" w:rsidP="00790F7F">
      <w:pPr>
        <w:pStyle w:val="ListParagraph"/>
        <w:numPr>
          <w:ilvl w:val="0"/>
          <w:numId w:val="12"/>
        </w:numPr>
      </w:pPr>
      <w:r>
        <w:t>Quality</w:t>
      </w:r>
    </w:p>
    <w:p w:rsidR="00790F7F" w:rsidRDefault="00790F7F" w:rsidP="00790F7F">
      <w:pPr>
        <w:pStyle w:val="ListParagraph"/>
        <w:numPr>
          <w:ilvl w:val="0"/>
          <w:numId w:val="12"/>
        </w:numPr>
      </w:pPr>
      <w:r>
        <w:t>Professionalism</w:t>
      </w:r>
    </w:p>
    <w:p w:rsidR="00790F7F" w:rsidRDefault="00790F7F" w:rsidP="00790F7F">
      <w:pPr>
        <w:pStyle w:val="ListParagraph"/>
        <w:numPr>
          <w:ilvl w:val="0"/>
          <w:numId w:val="12"/>
        </w:numPr>
      </w:pPr>
      <w:r>
        <w:t>Transparency</w:t>
      </w:r>
    </w:p>
    <w:p w:rsidR="00790F7F" w:rsidRDefault="00790F7F" w:rsidP="00790F7F">
      <w:pPr>
        <w:pStyle w:val="ListParagraph"/>
        <w:numPr>
          <w:ilvl w:val="0"/>
          <w:numId w:val="12"/>
        </w:numPr>
      </w:pPr>
      <w:r>
        <w:lastRenderedPageBreak/>
        <w:t>Teamwork</w:t>
      </w:r>
    </w:p>
    <w:p w:rsidR="00C14237" w:rsidRDefault="0079554C" w:rsidP="00790F7F">
      <w:pPr>
        <w:pStyle w:val="ListParagraph"/>
        <w:numPr>
          <w:ilvl w:val="0"/>
          <w:numId w:val="12"/>
        </w:numPr>
      </w:pPr>
      <w:r>
        <w:t>Continuous Improvement</w:t>
      </w:r>
    </w:p>
    <w:p w:rsidR="00C14237" w:rsidRDefault="0079554C">
      <w:pPr>
        <w:pStyle w:val="Heading1"/>
      </w:pPr>
      <w:r>
        <w:t>Our Services</w:t>
      </w:r>
    </w:p>
    <w:p w:rsidR="001D0E2B" w:rsidRPr="001D0E2B" w:rsidRDefault="001D0E2B" w:rsidP="001D0E2B">
      <w:pPr>
        <w:pStyle w:val="Heading3"/>
        <w:rPr>
          <w:color w:val="365F91" w:themeColor="accent1" w:themeShade="BF"/>
          <w:sz w:val="24"/>
          <w:szCs w:val="24"/>
        </w:rPr>
      </w:pPr>
      <w:r w:rsidRPr="001D0E2B">
        <w:rPr>
          <w:color w:val="365F91" w:themeColor="accent1" w:themeShade="BF"/>
          <w:sz w:val="24"/>
          <w:szCs w:val="24"/>
        </w:rPr>
        <w:t>1. Assessments &amp; Consultations</w:t>
      </w:r>
    </w:p>
    <w:p w:rsidR="001D0E2B" w:rsidRDefault="001D0E2B" w:rsidP="001D0E2B">
      <w:pPr>
        <w:pStyle w:val="isselectedend"/>
      </w:pPr>
      <w:r>
        <w:t>Riyada Center provides comprehensive and specialized assessments for children aged 3 to 12 years to identify their strengths, needs, and developmental goals. Based on these assessments, individualized intervention plans are developed to support each child’s progress. We also offer professional consultations and family guidance services to empower parents and maximize therapeutic outcomes.</w:t>
      </w:r>
    </w:p>
    <w:p w:rsidR="001D0E2B" w:rsidRDefault="001D0E2B" w:rsidP="001D0E2B">
      <w:pPr>
        <w:pStyle w:val="Heading3"/>
      </w:pPr>
      <w:r w:rsidRPr="001D0E2B">
        <w:rPr>
          <w:color w:val="365F91" w:themeColor="accent1" w:themeShade="BF"/>
          <w:sz w:val="24"/>
          <w:szCs w:val="24"/>
        </w:rPr>
        <w:t>2. Applied Behavior Analysis (ABA)</w:t>
      </w:r>
    </w:p>
    <w:p w:rsidR="001D0E2B" w:rsidRDefault="001D0E2B" w:rsidP="001D0E2B">
      <w:pPr>
        <w:pStyle w:val="isselectedend"/>
      </w:pPr>
      <w:r>
        <w:t xml:space="preserve">Riyada Center </w:t>
      </w:r>
      <w:proofErr w:type="gramStart"/>
      <w:r>
        <w:t>offers</w:t>
      </w:r>
      <w:proofErr w:type="gramEnd"/>
      <w:r>
        <w:t xml:space="preserve"> Applied Behavior Analysis (ABA) services through individualized, evidence-based programs tailored to each child’s unique needs. Our ABA services focus on enhancing communication, learning, independence, and social skills while reducing challenging behaviors using scientifically validated intervention strategies.</w:t>
      </w:r>
    </w:p>
    <w:p w:rsidR="001D0E2B" w:rsidRPr="001D0E2B" w:rsidRDefault="001D0E2B" w:rsidP="001D0E2B">
      <w:pPr>
        <w:pStyle w:val="Heading3"/>
        <w:rPr>
          <w:color w:val="365F91" w:themeColor="accent1" w:themeShade="BF"/>
          <w:sz w:val="24"/>
          <w:szCs w:val="24"/>
        </w:rPr>
      </w:pPr>
      <w:r w:rsidRPr="001D0E2B">
        <w:rPr>
          <w:color w:val="365F91" w:themeColor="accent1" w:themeShade="BF"/>
          <w:sz w:val="24"/>
          <w:szCs w:val="24"/>
        </w:rPr>
        <w:t>3. Speech &amp; Language Therapy</w:t>
      </w:r>
    </w:p>
    <w:p w:rsidR="001D0E2B" w:rsidRDefault="001D0E2B" w:rsidP="001D0E2B">
      <w:pPr>
        <w:pStyle w:val="isselectedend"/>
      </w:pPr>
      <w:r>
        <w:t>We provide assessment and treatment services for speech, language, communication, and feeding/swallowing disorders. Our services address language delays, speech sound disorders, social communication challenges, and swallowing difficulties through individualized therapy plans designed to meet each child’s specific needs.</w:t>
      </w:r>
    </w:p>
    <w:p w:rsidR="001D0E2B" w:rsidRPr="001D0E2B" w:rsidRDefault="001D0E2B" w:rsidP="001D0E2B">
      <w:pPr>
        <w:pStyle w:val="Heading3"/>
        <w:rPr>
          <w:color w:val="365F91" w:themeColor="accent1" w:themeShade="BF"/>
          <w:sz w:val="24"/>
          <w:szCs w:val="24"/>
        </w:rPr>
      </w:pPr>
      <w:r w:rsidRPr="001D0E2B">
        <w:rPr>
          <w:color w:val="365F91" w:themeColor="accent1" w:themeShade="BF"/>
          <w:sz w:val="24"/>
          <w:szCs w:val="24"/>
        </w:rPr>
        <w:t>4. Occupational Therapy</w:t>
      </w:r>
    </w:p>
    <w:p w:rsidR="001D0E2B" w:rsidRDefault="001D0E2B" w:rsidP="001D0E2B">
      <w:pPr>
        <w:pStyle w:val="NormalWeb"/>
      </w:pPr>
      <w:r>
        <w:t>Our Occupational Therapy services aim to enhance fine and gross motor skills, sensory processing abilities, self-care skills, and overall independence. Through targeted interventions, we help children develop the skills and confidence needed to successfully participate in daily activities and reach their full potential.</w:t>
      </w:r>
    </w:p>
    <w:p w:rsidR="00C14237" w:rsidRDefault="0079554C">
      <w:pPr>
        <w:pStyle w:val="Heading1"/>
      </w:pPr>
      <w:r>
        <w:t>Target Population</w:t>
      </w:r>
    </w:p>
    <w:p w:rsidR="00790F7F" w:rsidRDefault="00790F7F" w:rsidP="00790F7F">
      <w:pPr>
        <w:pStyle w:val="ListParagraph"/>
        <w:numPr>
          <w:ilvl w:val="0"/>
          <w:numId w:val="10"/>
        </w:numPr>
      </w:pPr>
      <w:r>
        <w:t>Autism Spectrum Disorder (ASD)</w:t>
      </w:r>
    </w:p>
    <w:p w:rsidR="00790F7F" w:rsidRDefault="00790F7F" w:rsidP="00790F7F">
      <w:pPr>
        <w:pStyle w:val="ListParagraph"/>
        <w:numPr>
          <w:ilvl w:val="0"/>
          <w:numId w:val="10"/>
        </w:numPr>
      </w:pPr>
      <w:r>
        <w:t>ADHD</w:t>
      </w:r>
    </w:p>
    <w:p w:rsidR="00790F7F" w:rsidRDefault="00790F7F" w:rsidP="00790F7F">
      <w:pPr>
        <w:pStyle w:val="ListParagraph"/>
        <w:numPr>
          <w:ilvl w:val="0"/>
          <w:numId w:val="10"/>
        </w:numPr>
      </w:pPr>
      <w:r>
        <w:t>Speech &amp; Language Delays</w:t>
      </w:r>
    </w:p>
    <w:p w:rsidR="00790F7F" w:rsidRDefault="00790F7F" w:rsidP="00790F7F">
      <w:pPr>
        <w:pStyle w:val="ListParagraph"/>
        <w:numPr>
          <w:ilvl w:val="0"/>
          <w:numId w:val="10"/>
        </w:numPr>
      </w:pPr>
      <w:r>
        <w:t>Developmental Delays</w:t>
      </w:r>
    </w:p>
    <w:p w:rsidR="00790F7F" w:rsidRDefault="00790F7F" w:rsidP="00790F7F">
      <w:pPr>
        <w:pStyle w:val="ListParagraph"/>
        <w:numPr>
          <w:ilvl w:val="0"/>
          <w:numId w:val="10"/>
        </w:numPr>
      </w:pPr>
      <w:r>
        <w:lastRenderedPageBreak/>
        <w:t>Learning Difficulties</w:t>
      </w:r>
    </w:p>
    <w:p w:rsidR="00C14237" w:rsidRDefault="0079554C" w:rsidP="00790F7F">
      <w:pPr>
        <w:pStyle w:val="ListParagraph"/>
        <w:numPr>
          <w:ilvl w:val="0"/>
          <w:numId w:val="10"/>
        </w:numPr>
      </w:pPr>
      <w:r>
        <w:t>Sensory Processing Disorders</w:t>
      </w:r>
    </w:p>
    <w:p w:rsidR="00790F7F" w:rsidRDefault="00790F7F" w:rsidP="001D0E2B">
      <w:pPr>
        <w:pStyle w:val="ListParagraph"/>
        <w:bidi/>
        <w:rPr>
          <w:rFonts w:cs="Calibri"/>
          <w:rtl/>
        </w:rPr>
      </w:pPr>
    </w:p>
    <w:p w:rsidR="001D0E2B" w:rsidRDefault="001D0E2B" w:rsidP="001D0E2B">
      <w:pPr>
        <w:pStyle w:val="ListParagraph"/>
        <w:bidi/>
        <w:rPr>
          <w:rFonts w:cs="Calibri"/>
          <w:rtl/>
        </w:rPr>
      </w:pPr>
    </w:p>
    <w:p w:rsidR="001D0E2B" w:rsidRPr="001D0E2B" w:rsidRDefault="001D0E2B" w:rsidP="001D0E2B">
      <w:pPr>
        <w:pStyle w:val="Heading3"/>
        <w:ind w:left="360"/>
        <w:rPr>
          <w:color w:val="365F91" w:themeColor="accent1" w:themeShade="BF"/>
          <w:sz w:val="28"/>
          <w:szCs w:val="28"/>
        </w:rPr>
      </w:pPr>
      <w:r w:rsidRPr="001D0E2B">
        <w:rPr>
          <w:color w:val="365F91" w:themeColor="accent1" w:themeShade="BF"/>
          <w:sz w:val="28"/>
          <w:szCs w:val="28"/>
        </w:rPr>
        <w:t>Operating Hours</w:t>
      </w:r>
    </w:p>
    <w:p w:rsidR="001D0E2B" w:rsidRDefault="001D0E2B" w:rsidP="001D0E2B">
      <w:pPr>
        <w:pStyle w:val="ListParagraph"/>
        <w:numPr>
          <w:ilvl w:val="0"/>
          <w:numId w:val="10"/>
        </w:numPr>
        <w:spacing w:before="100" w:beforeAutospacing="1" w:after="100" w:afterAutospacing="1" w:line="240" w:lineRule="auto"/>
      </w:pPr>
      <w:r>
        <w:t>Sunday to Thursday</w:t>
      </w:r>
    </w:p>
    <w:p w:rsidR="001D0E2B" w:rsidRDefault="001D0E2B" w:rsidP="001D0E2B">
      <w:pPr>
        <w:pStyle w:val="ListParagraph"/>
        <w:numPr>
          <w:ilvl w:val="0"/>
          <w:numId w:val="10"/>
        </w:numPr>
        <w:spacing w:before="100" w:beforeAutospacing="1" w:after="100" w:afterAutospacing="1" w:line="240" w:lineRule="auto"/>
      </w:pPr>
      <w:r>
        <w:t>Center operating hours: 8:00 AM – 5:00 PM</w:t>
      </w:r>
    </w:p>
    <w:p w:rsidR="001D0E2B" w:rsidRDefault="001D0E2B" w:rsidP="001D0E2B">
      <w:pPr>
        <w:pStyle w:val="ListParagraph"/>
        <w:numPr>
          <w:ilvl w:val="0"/>
          <w:numId w:val="10"/>
        </w:numPr>
        <w:spacing w:before="100" w:beforeAutospacing="1" w:after="100" w:afterAutospacing="1" w:line="240" w:lineRule="auto"/>
      </w:pPr>
      <w:r>
        <w:t>Therapy sessions commence at 9:00 AM, with the final session concluding at 5:00 PM.</w:t>
      </w:r>
    </w:p>
    <w:p w:rsidR="001D0E2B" w:rsidRPr="001D0E2B" w:rsidRDefault="001D0E2B" w:rsidP="001D0E2B">
      <w:pPr>
        <w:pStyle w:val="ListParagraph"/>
        <w:bidi/>
        <w:rPr>
          <w:rFonts w:cs="Calibri"/>
          <w:rtl/>
        </w:rPr>
      </w:pPr>
    </w:p>
    <w:p w:rsidR="00790F7F" w:rsidRDefault="00790F7F" w:rsidP="00790F7F">
      <w:pPr>
        <w:pStyle w:val="Heading3"/>
        <w:ind w:left="360"/>
        <w:rPr>
          <w:color w:val="365F91" w:themeColor="accent1" w:themeShade="BF"/>
          <w:sz w:val="28"/>
          <w:szCs w:val="28"/>
          <w:rtl/>
        </w:rPr>
      </w:pPr>
      <w:r w:rsidRPr="00790F7F">
        <w:rPr>
          <w:color w:val="365F91" w:themeColor="accent1" w:themeShade="BF"/>
          <w:sz w:val="28"/>
          <w:szCs w:val="28"/>
        </w:rPr>
        <w:t>Available Packages</w:t>
      </w:r>
    </w:p>
    <w:p w:rsidR="00790F7F" w:rsidRPr="00790F7F" w:rsidRDefault="00790F7F" w:rsidP="00790F7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700"/>
        <w:gridCol w:w="959"/>
        <w:gridCol w:w="1949"/>
      </w:tblGrid>
      <w:tr w:rsidR="00790F7F" w:rsidTr="0061262D">
        <w:trPr>
          <w:tblHeader/>
          <w:tblCellSpacing w:w="15" w:type="dxa"/>
        </w:trPr>
        <w:tc>
          <w:tcPr>
            <w:tcW w:w="0" w:type="auto"/>
            <w:vAlign w:val="center"/>
            <w:hideMark/>
          </w:tcPr>
          <w:p w:rsidR="00790F7F" w:rsidRDefault="00790F7F" w:rsidP="0061262D">
            <w:pPr>
              <w:jc w:val="center"/>
              <w:rPr>
                <w:b/>
                <w:bCs/>
              </w:rPr>
            </w:pPr>
            <w:r>
              <w:rPr>
                <w:b/>
                <w:bCs/>
              </w:rPr>
              <w:t>Package</w:t>
            </w:r>
          </w:p>
        </w:tc>
        <w:tc>
          <w:tcPr>
            <w:tcW w:w="0" w:type="auto"/>
            <w:vAlign w:val="center"/>
            <w:hideMark/>
          </w:tcPr>
          <w:p w:rsidR="00790F7F" w:rsidRDefault="00790F7F" w:rsidP="0061262D">
            <w:pPr>
              <w:jc w:val="center"/>
              <w:rPr>
                <w:b/>
                <w:bCs/>
              </w:rPr>
            </w:pPr>
            <w:r>
              <w:rPr>
                <w:b/>
                <w:bCs/>
              </w:rPr>
              <w:t>Hours per Week</w:t>
            </w:r>
          </w:p>
        </w:tc>
        <w:tc>
          <w:tcPr>
            <w:tcW w:w="0" w:type="auto"/>
            <w:vAlign w:val="center"/>
            <w:hideMark/>
          </w:tcPr>
          <w:p w:rsidR="00790F7F" w:rsidRDefault="00790F7F" w:rsidP="0061262D">
            <w:pPr>
              <w:jc w:val="center"/>
              <w:rPr>
                <w:b/>
                <w:bCs/>
              </w:rPr>
            </w:pPr>
            <w:r>
              <w:rPr>
                <w:b/>
                <w:bCs/>
              </w:rPr>
              <w:t>Discount</w:t>
            </w:r>
          </w:p>
        </w:tc>
        <w:tc>
          <w:tcPr>
            <w:tcW w:w="0" w:type="auto"/>
            <w:vAlign w:val="center"/>
            <w:hideMark/>
          </w:tcPr>
          <w:p w:rsidR="00790F7F" w:rsidRDefault="00790F7F" w:rsidP="0061262D">
            <w:pPr>
              <w:jc w:val="center"/>
              <w:rPr>
                <w:b/>
                <w:bCs/>
              </w:rPr>
            </w:pPr>
            <w:r>
              <w:rPr>
                <w:b/>
                <w:bCs/>
              </w:rPr>
              <w:t>Monthly Fee (SAR)</w:t>
            </w:r>
          </w:p>
        </w:tc>
      </w:tr>
      <w:tr w:rsidR="00790F7F" w:rsidTr="0061262D">
        <w:trPr>
          <w:tblCellSpacing w:w="15" w:type="dxa"/>
        </w:trPr>
        <w:tc>
          <w:tcPr>
            <w:tcW w:w="0" w:type="auto"/>
            <w:vAlign w:val="center"/>
            <w:hideMark/>
          </w:tcPr>
          <w:p w:rsidR="00790F7F" w:rsidRDefault="00790F7F" w:rsidP="0061262D">
            <w:r>
              <w:t>Individual Sessions</w:t>
            </w:r>
          </w:p>
        </w:tc>
        <w:tc>
          <w:tcPr>
            <w:tcW w:w="0" w:type="auto"/>
            <w:vAlign w:val="center"/>
            <w:hideMark/>
          </w:tcPr>
          <w:p w:rsidR="00790F7F" w:rsidRDefault="00790F7F" w:rsidP="0061262D">
            <w:r>
              <w:t>As Needed</w:t>
            </w:r>
          </w:p>
        </w:tc>
        <w:tc>
          <w:tcPr>
            <w:tcW w:w="0" w:type="auto"/>
            <w:vAlign w:val="center"/>
            <w:hideMark/>
          </w:tcPr>
          <w:p w:rsidR="00790F7F" w:rsidRDefault="00790F7F" w:rsidP="0061262D">
            <w:r>
              <w:t>-</w:t>
            </w:r>
          </w:p>
        </w:tc>
        <w:tc>
          <w:tcPr>
            <w:tcW w:w="0" w:type="auto"/>
            <w:vAlign w:val="center"/>
            <w:hideMark/>
          </w:tcPr>
          <w:p w:rsidR="00790F7F" w:rsidRDefault="00790F7F" w:rsidP="0061262D">
            <w:r>
              <w:t>350 SAR/Hour</w:t>
            </w:r>
          </w:p>
        </w:tc>
      </w:tr>
      <w:tr w:rsidR="00790F7F" w:rsidTr="0061262D">
        <w:trPr>
          <w:tblCellSpacing w:w="15" w:type="dxa"/>
        </w:trPr>
        <w:tc>
          <w:tcPr>
            <w:tcW w:w="0" w:type="auto"/>
            <w:vAlign w:val="center"/>
            <w:hideMark/>
          </w:tcPr>
          <w:p w:rsidR="00790F7F" w:rsidRDefault="00790F7F" w:rsidP="0061262D">
            <w:r>
              <w:t>Package A</w:t>
            </w:r>
          </w:p>
        </w:tc>
        <w:tc>
          <w:tcPr>
            <w:tcW w:w="0" w:type="auto"/>
            <w:vAlign w:val="center"/>
            <w:hideMark/>
          </w:tcPr>
          <w:p w:rsidR="00790F7F" w:rsidRDefault="00790F7F" w:rsidP="0061262D">
            <w:r>
              <w:t>5 Hours/Week</w:t>
            </w:r>
          </w:p>
        </w:tc>
        <w:tc>
          <w:tcPr>
            <w:tcW w:w="0" w:type="auto"/>
            <w:vAlign w:val="center"/>
            <w:hideMark/>
          </w:tcPr>
          <w:p w:rsidR="00790F7F" w:rsidRDefault="00790F7F" w:rsidP="0061262D">
            <w:r>
              <w:t>5%</w:t>
            </w:r>
          </w:p>
        </w:tc>
        <w:tc>
          <w:tcPr>
            <w:tcW w:w="0" w:type="auto"/>
            <w:vAlign w:val="center"/>
            <w:hideMark/>
          </w:tcPr>
          <w:p w:rsidR="00790F7F" w:rsidRDefault="00790F7F" w:rsidP="0061262D">
            <w:r>
              <w:t>6,650</w:t>
            </w:r>
          </w:p>
        </w:tc>
      </w:tr>
      <w:tr w:rsidR="00790F7F" w:rsidTr="0061262D">
        <w:trPr>
          <w:tblCellSpacing w:w="15" w:type="dxa"/>
        </w:trPr>
        <w:tc>
          <w:tcPr>
            <w:tcW w:w="0" w:type="auto"/>
            <w:vAlign w:val="center"/>
            <w:hideMark/>
          </w:tcPr>
          <w:p w:rsidR="00790F7F" w:rsidRDefault="00790F7F" w:rsidP="0061262D">
            <w:r>
              <w:t>Package B</w:t>
            </w:r>
          </w:p>
        </w:tc>
        <w:tc>
          <w:tcPr>
            <w:tcW w:w="0" w:type="auto"/>
            <w:vAlign w:val="center"/>
            <w:hideMark/>
          </w:tcPr>
          <w:p w:rsidR="00790F7F" w:rsidRDefault="00790F7F" w:rsidP="0061262D">
            <w:r>
              <w:t>10 Hours/Week</w:t>
            </w:r>
          </w:p>
        </w:tc>
        <w:tc>
          <w:tcPr>
            <w:tcW w:w="0" w:type="auto"/>
            <w:vAlign w:val="center"/>
            <w:hideMark/>
          </w:tcPr>
          <w:p w:rsidR="00790F7F" w:rsidRDefault="00790F7F" w:rsidP="0061262D">
            <w:r>
              <w:t>10%</w:t>
            </w:r>
          </w:p>
        </w:tc>
        <w:tc>
          <w:tcPr>
            <w:tcW w:w="0" w:type="auto"/>
            <w:vAlign w:val="center"/>
            <w:hideMark/>
          </w:tcPr>
          <w:p w:rsidR="00790F7F" w:rsidRDefault="00790F7F" w:rsidP="0061262D">
            <w:r>
              <w:t>12,600</w:t>
            </w:r>
          </w:p>
        </w:tc>
      </w:tr>
      <w:tr w:rsidR="00790F7F" w:rsidTr="0061262D">
        <w:trPr>
          <w:tblCellSpacing w:w="15" w:type="dxa"/>
        </w:trPr>
        <w:tc>
          <w:tcPr>
            <w:tcW w:w="0" w:type="auto"/>
            <w:vAlign w:val="center"/>
            <w:hideMark/>
          </w:tcPr>
          <w:p w:rsidR="00790F7F" w:rsidRDefault="00790F7F" w:rsidP="0061262D">
            <w:r>
              <w:t>Package C</w:t>
            </w:r>
          </w:p>
        </w:tc>
        <w:tc>
          <w:tcPr>
            <w:tcW w:w="0" w:type="auto"/>
            <w:vAlign w:val="center"/>
            <w:hideMark/>
          </w:tcPr>
          <w:p w:rsidR="00790F7F" w:rsidRDefault="00790F7F" w:rsidP="0061262D">
            <w:r>
              <w:t>15 Hours/Week</w:t>
            </w:r>
          </w:p>
        </w:tc>
        <w:tc>
          <w:tcPr>
            <w:tcW w:w="0" w:type="auto"/>
            <w:vAlign w:val="center"/>
            <w:hideMark/>
          </w:tcPr>
          <w:p w:rsidR="00790F7F" w:rsidRDefault="00790F7F" w:rsidP="0061262D">
            <w:r>
              <w:t>15%</w:t>
            </w:r>
          </w:p>
        </w:tc>
        <w:tc>
          <w:tcPr>
            <w:tcW w:w="0" w:type="auto"/>
            <w:vAlign w:val="center"/>
            <w:hideMark/>
          </w:tcPr>
          <w:p w:rsidR="00790F7F" w:rsidRDefault="00790F7F" w:rsidP="0061262D">
            <w:r>
              <w:t>17,850</w:t>
            </w:r>
          </w:p>
        </w:tc>
      </w:tr>
      <w:tr w:rsidR="00790F7F" w:rsidTr="0061262D">
        <w:trPr>
          <w:tblCellSpacing w:w="15" w:type="dxa"/>
        </w:trPr>
        <w:tc>
          <w:tcPr>
            <w:tcW w:w="0" w:type="auto"/>
            <w:vAlign w:val="center"/>
            <w:hideMark/>
          </w:tcPr>
          <w:p w:rsidR="00790F7F" w:rsidRDefault="00790F7F" w:rsidP="0061262D">
            <w:r>
              <w:t>Intensive Package</w:t>
            </w:r>
          </w:p>
        </w:tc>
        <w:tc>
          <w:tcPr>
            <w:tcW w:w="0" w:type="auto"/>
            <w:vAlign w:val="center"/>
            <w:hideMark/>
          </w:tcPr>
          <w:p w:rsidR="00790F7F" w:rsidRDefault="00790F7F" w:rsidP="0061262D">
            <w:r>
              <w:t>30 Hours/Week</w:t>
            </w:r>
          </w:p>
        </w:tc>
        <w:tc>
          <w:tcPr>
            <w:tcW w:w="0" w:type="auto"/>
            <w:vAlign w:val="center"/>
            <w:hideMark/>
          </w:tcPr>
          <w:p w:rsidR="00790F7F" w:rsidRDefault="00790F7F" w:rsidP="0061262D">
            <w:r>
              <w:t>30%</w:t>
            </w:r>
          </w:p>
        </w:tc>
        <w:tc>
          <w:tcPr>
            <w:tcW w:w="0" w:type="auto"/>
            <w:vAlign w:val="center"/>
            <w:hideMark/>
          </w:tcPr>
          <w:p w:rsidR="00790F7F" w:rsidRDefault="00790F7F" w:rsidP="0061262D">
            <w:r>
              <w:t>29,400</w:t>
            </w:r>
          </w:p>
        </w:tc>
      </w:tr>
    </w:tbl>
    <w:p w:rsidR="00790F7F" w:rsidRDefault="00790F7F" w:rsidP="00790F7F">
      <w:pPr>
        <w:pStyle w:val="NormalWeb"/>
        <w:numPr>
          <w:ilvl w:val="0"/>
          <w:numId w:val="10"/>
        </w:numPr>
      </w:pPr>
      <w:r>
        <w:rPr>
          <w:rStyle w:val="Strong"/>
        </w:rPr>
        <w:t>Note:</w:t>
      </w:r>
      <w:r>
        <w:t xml:space="preserve"> All prices are subject to VAT as per applicable regulations.</w:t>
      </w:r>
    </w:p>
    <w:p w:rsidR="00C14237" w:rsidRDefault="0079554C">
      <w:pPr>
        <w:pStyle w:val="Heading1"/>
      </w:pPr>
      <w:r>
        <w:t>Why Riyada Center?</w:t>
      </w:r>
    </w:p>
    <w:p w:rsidR="00790F7F" w:rsidRDefault="00790F7F" w:rsidP="00790F7F">
      <w:pPr>
        <w:pStyle w:val="ListParagraph"/>
        <w:numPr>
          <w:ilvl w:val="0"/>
          <w:numId w:val="10"/>
        </w:numPr>
      </w:pPr>
      <w:r>
        <w:t>Qualified Team</w:t>
      </w:r>
    </w:p>
    <w:p w:rsidR="00790F7F" w:rsidRDefault="00790F7F" w:rsidP="00790F7F">
      <w:pPr>
        <w:pStyle w:val="ListParagraph"/>
        <w:numPr>
          <w:ilvl w:val="0"/>
          <w:numId w:val="10"/>
        </w:numPr>
      </w:pPr>
      <w:r>
        <w:t>Individualized Programs</w:t>
      </w:r>
    </w:p>
    <w:p w:rsidR="00790F7F" w:rsidRDefault="00790F7F" w:rsidP="00790F7F">
      <w:pPr>
        <w:pStyle w:val="ListParagraph"/>
        <w:numPr>
          <w:ilvl w:val="0"/>
          <w:numId w:val="10"/>
        </w:numPr>
      </w:pPr>
      <w:r>
        <w:t>Safe Environment</w:t>
      </w:r>
    </w:p>
    <w:p w:rsidR="00790F7F" w:rsidRDefault="00790F7F" w:rsidP="00790F7F">
      <w:pPr>
        <w:pStyle w:val="ListParagraph"/>
        <w:numPr>
          <w:ilvl w:val="0"/>
          <w:numId w:val="10"/>
        </w:numPr>
      </w:pPr>
      <w:r>
        <w:t>Progress Reports</w:t>
      </w:r>
    </w:p>
    <w:p w:rsidR="00790F7F" w:rsidRDefault="00790F7F" w:rsidP="00790F7F">
      <w:pPr>
        <w:pStyle w:val="ListParagraph"/>
        <w:numPr>
          <w:ilvl w:val="0"/>
          <w:numId w:val="10"/>
        </w:numPr>
      </w:pPr>
      <w:r>
        <w:t>Family Partnership</w:t>
      </w:r>
    </w:p>
    <w:p w:rsidR="00C14237" w:rsidRDefault="0079554C" w:rsidP="00790F7F">
      <w:pPr>
        <w:pStyle w:val="ListParagraph"/>
        <w:numPr>
          <w:ilvl w:val="0"/>
          <w:numId w:val="10"/>
        </w:numPr>
      </w:pPr>
      <w:r>
        <w:t>Modern Digital Systems</w:t>
      </w:r>
    </w:p>
    <w:p w:rsidR="00C14237" w:rsidRDefault="0079554C">
      <w:pPr>
        <w:pStyle w:val="Heading1"/>
      </w:pPr>
      <w:r>
        <w:lastRenderedPageBreak/>
        <w:t>Founders</w:t>
      </w:r>
    </w:p>
    <w:p w:rsidR="00790F7F" w:rsidRDefault="00790F7F" w:rsidP="00790F7F">
      <w:pPr>
        <w:pStyle w:val="ListParagraph"/>
        <w:numPr>
          <w:ilvl w:val="0"/>
          <w:numId w:val="10"/>
        </w:numPr>
      </w:pPr>
      <w:r>
        <w:t>Mohammed Al Harthi</w:t>
      </w:r>
    </w:p>
    <w:p w:rsidR="00C14237" w:rsidRDefault="0079554C" w:rsidP="00790F7F">
      <w:pPr>
        <w:pStyle w:val="ListParagraph"/>
        <w:numPr>
          <w:ilvl w:val="0"/>
          <w:numId w:val="10"/>
        </w:numPr>
      </w:pPr>
      <w:r>
        <w:t>Bad</w:t>
      </w:r>
      <w:r w:rsidR="00757811">
        <w:t>e</w:t>
      </w:r>
      <w:r>
        <w:t>r Al Harthi</w:t>
      </w:r>
    </w:p>
    <w:p w:rsidR="00C14237" w:rsidRDefault="0079554C">
      <w:pPr>
        <w:pStyle w:val="Heading1"/>
      </w:pPr>
      <w:r>
        <w:t>Chief Executive Officer</w:t>
      </w:r>
    </w:p>
    <w:p w:rsidR="00C14237" w:rsidRDefault="0079554C" w:rsidP="00790F7F">
      <w:pPr>
        <w:pStyle w:val="ListParagraph"/>
        <w:numPr>
          <w:ilvl w:val="0"/>
          <w:numId w:val="10"/>
        </w:numPr>
      </w:pPr>
      <w:r>
        <w:t>D</w:t>
      </w:r>
      <w:r w:rsidR="00790F7F">
        <w:t>u</w:t>
      </w:r>
      <w:r>
        <w:t>a Atieh</w:t>
      </w:r>
    </w:p>
    <w:p w:rsidR="00C14237" w:rsidRDefault="0079554C">
      <w:pPr>
        <w:pStyle w:val="Heading1"/>
      </w:pPr>
      <w:r>
        <w:t>Our Team</w:t>
      </w:r>
    </w:p>
    <w:p w:rsidR="00790F7F" w:rsidRDefault="00790F7F" w:rsidP="00790F7F">
      <w:pPr>
        <w:pStyle w:val="ListParagraph"/>
        <w:numPr>
          <w:ilvl w:val="0"/>
          <w:numId w:val="10"/>
        </w:numPr>
      </w:pPr>
      <w:r>
        <w:t>Behavior Specialists</w:t>
      </w:r>
    </w:p>
    <w:p w:rsidR="00790F7F" w:rsidRDefault="0079554C" w:rsidP="00790F7F">
      <w:pPr>
        <w:pStyle w:val="ListParagraph"/>
        <w:numPr>
          <w:ilvl w:val="0"/>
          <w:numId w:val="10"/>
        </w:numPr>
      </w:pPr>
      <w:r>
        <w:t>Speech &amp; Lan</w:t>
      </w:r>
      <w:r w:rsidR="00790F7F">
        <w:t>guage Therapists</w:t>
      </w:r>
    </w:p>
    <w:p w:rsidR="00C14237" w:rsidRDefault="0079554C" w:rsidP="00790F7F">
      <w:pPr>
        <w:pStyle w:val="ListParagraph"/>
        <w:numPr>
          <w:ilvl w:val="0"/>
          <w:numId w:val="10"/>
        </w:numPr>
      </w:pPr>
      <w:r>
        <w:t>Occupational Therapists</w:t>
      </w:r>
    </w:p>
    <w:p w:rsidR="00C14237" w:rsidRDefault="0079554C">
      <w:pPr>
        <w:pStyle w:val="Heading1"/>
      </w:pPr>
      <w:r>
        <w:t>Center Facilities</w:t>
      </w:r>
    </w:p>
    <w:p w:rsidR="00790F7F" w:rsidRDefault="00790F7F" w:rsidP="00790F7F">
      <w:pPr>
        <w:pStyle w:val="ListParagraph"/>
        <w:numPr>
          <w:ilvl w:val="0"/>
          <w:numId w:val="10"/>
        </w:numPr>
      </w:pPr>
      <w:r>
        <w:t>Behavior Therapy Rooms</w:t>
      </w:r>
    </w:p>
    <w:p w:rsidR="00790F7F" w:rsidRDefault="00790F7F" w:rsidP="00790F7F">
      <w:pPr>
        <w:pStyle w:val="ListParagraph"/>
        <w:numPr>
          <w:ilvl w:val="0"/>
          <w:numId w:val="10"/>
        </w:numPr>
      </w:pPr>
      <w:r>
        <w:t>Speech &amp; Language Rooms</w:t>
      </w:r>
    </w:p>
    <w:p w:rsidR="00790F7F" w:rsidRDefault="00790F7F" w:rsidP="00790F7F">
      <w:pPr>
        <w:pStyle w:val="ListParagraph"/>
        <w:numPr>
          <w:ilvl w:val="0"/>
          <w:numId w:val="10"/>
        </w:numPr>
      </w:pPr>
      <w:r>
        <w:t>Occupational Therapy Rooms</w:t>
      </w:r>
    </w:p>
    <w:p w:rsidR="00790F7F" w:rsidRDefault="00790F7F" w:rsidP="00790F7F">
      <w:pPr>
        <w:pStyle w:val="ListParagraph"/>
        <w:numPr>
          <w:ilvl w:val="0"/>
          <w:numId w:val="10"/>
        </w:numPr>
      </w:pPr>
      <w:r>
        <w:t>Waiting Area</w:t>
      </w:r>
    </w:p>
    <w:p w:rsidR="00C14237" w:rsidRDefault="0079554C" w:rsidP="00790F7F">
      <w:pPr>
        <w:pStyle w:val="ListParagraph"/>
        <w:numPr>
          <w:ilvl w:val="0"/>
          <w:numId w:val="10"/>
        </w:numPr>
      </w:pPr>
      <w:r>
        <w:t>Reception Area</w:t>
      </w:r>
    </w:p>
    <w:p w:rsidR="00C14237" w:rsidRDefault="0079554C">
      <w:pPr>
        <w:pStyle w:val="Heading1"/>
      </w:pPr>
      <w:r>
        <w:t>Contact Information</w:t>
      </w:r>
    </w:p>
    <w:p w:rsidR="001D0E2B" w:rsidRPr="001D0E2B" w:rsidRDefault="001D0E2B" w:rsidP="001D0E2B">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b/>
          <w:bCs/>
          <w:sz w:val="24"/>
          <w:szCs w:val="24"/>
        </w:rPr>
        <w:t>Address:</w:t>
      </w:r>
      <w:r w:rsidRPr="001D0E2B">
        <w:rPr>
          <w:rFonts w:ascii="Times New Roman" w:eastAsia="Times New Roman" w:hAnsi="Times New Roman" w:cs="Times New Roman"/>
          <w:sz w:val="24"/>
          <w:szCs w:val="24"/>
        </w:rPr>
        <w:br/>
        <w:t xml:space="preserve">Makkah Al </w:t>
      </w:r>
      <w:proofErr w:type="spellStart"/>
      <w:r w:rsidRPr="001D0E2B">
        <w:rPr>
          <w:rFonts w:ascii="Times New Roman" w:eastAsia="Times New Roman" w:hAnsi="Times New Roman" w:cs="Times New Roman"/>
          <w:sz w:val="24"/>
          <w:szCs w:val="24"/>
        </w:rPr>
        <w:t>Mukarramah</w:t>
      </w:r>
      <w:proofErr w:type="spellEnd"/>
      <w:r w:rsidRPr="001D0E2B">
        <w:rPr>
          <w:rFonts w:ascii="Times New Roman" w:eastAsia="Times New Roman" w:hAnsi="Times New Roman" w:cs="Times New Roman"/>
          <w:sz w:val="24"/>
          <w:szCs w:val="24"/>
        </w:rPr>
        <w:t xml:space="preserve"> Road, Al </w:t>
      </w:r>
      <w:proofErr w:type="spellStart"/>
      <w:r w:rsidRPr="001D0E2B">
        <w:rPr>
          <w:rFonts w:ascii="Times New Roman" w:eastAsia="Times New Roman" w:hAnsi="Times New Roman" w:cs="Times New Roman"/>
          <w:sz w:val="24"/>
          <w:szCs w:val="24"/>
        </w:rPr>
        <w:t>Sulaymaniyah</w:t>
      </w:r>
      <w:proofErr w:type="spellEnd"/>
      <w:r w:rsidRPr="001D0E2B">
        <w:rPr>
          <w:rFonts w:ascii="Times New Roman" w:eastAsia="Times New Roman" w:hAnsi="Times New Roman" w:cs="Times New Roman"/>
          <w:sz w:val="24"/>
          <w:szCs w:val="24"/>
        </w:rPr>
        <w:t xml:space="preserve"> District, Riyadh, Saudi Arabia</w:t>
      </w:r>
    </w:p>
    <w:p w:rsidR="001D0E2B" w:rsidRPr="001D0E2B" w:rsidRDefault="001D0E2B" w:rsidP="001D0E2B">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0E2B">
        <w:rPr>
          <w:rFonts w:ascii="Times New Roman" w:eastAsia="Times New Roman" w:hAnsi="Times New Roman" w:cs="Times New Roman"/>
          <w:b/>
          <w:bCs/>
          <w:sz w:val="24"/>
          <w:szCs w:val="24"/>
        </w:rPr>
        <w:t>Phone Number:</w:t>
      </w:r>
      <w:r w:rsidRPr="001D0E2B">
        <w:rPr>
          <w:rFonts w:ascii="Times New Roman" w:eastAsia="Times New Roman" w:hAnsi="Times New Roman" w:cs="Times New Roman"/>
          <w:sz w:val="24"/>
          <w:szCs w:val="24"/>
        </w:rPr>
        <w:br/>
        <w:t>+966 55 501 9224</w:t>
      </w:r>
    </w:p>
    <w:p w:rsidR="00790F7F" w:rsidRDefault="00790F7F" w:rsidP="00790F7F">
      <w:pPr>
        <w:pStyle w:val="ListParagraph"/>
        <w:numPr>
          <w:ilvl w:val="0"/>
          <w:numId w:val="10"/>
        </w:numPr>
      </w:pPr>
      <w:bookmarkStart w:id="0" w:name="_GoBack"/>
      <w:bookmarkEnd w:id="0"/>
      <w:r>
        <w:t>Email:</w:t>
      </w:r>
    </w:p>
    <w:p w:rsidR="00790F7F" w:rsidRDefault="00790F7F" w:rsidP="00790F7F">
      <w:pPr>
        <w:pStyle w:val="ListParagraph"/>
        <w:numPr>
          <w:ilvl w:val="0"/>
          <w:numId w:val="10"/>
        </w:numPr>
      </w:pPr>
      <w:r>
        <w:t>Website:</w:t>
      </w:r>
    </w:p>
    <w:p w:rsidR="00C14237" w:rsidRDefault="0079554C" w:rsidP="00790F7F">
      <w:pPr>
        <w:pStyle w:val="ListParagraph"/>
        <w:numPr>
          <w:ilvl w:val="0"/>
          <w:numId w:val="10"/>
        </w:numPr>
      </w:pPr>
      <w:r>
        <w:t>Social Media:</w:t>
      </w:r>
    </w:p>
    <w:sectPr w:rsidR="00C14237"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23A" w:rsidRDefault="0033623A" w:rsidP="001D0E2B">
      <w:pPr>
        <w:spacing w:after="0" w:line="240" w:lineRule="auto"/>
      </w:pPr>
      <w:r>
        <w:separator/>
      </w:r>
    </w:p>
  </w:endnote>
  <w:endnote w:type="continuationSeparator" w:id="0">
    <w:p w:rsidR="0033623A" w:rsidRDefault="0033623A" w:rsidP="001D0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23A" w:rsidRDefault="0033623A" w:rsidP="001D0E2B">
      <w:pPr>
        <w:spacing w:after="0" w:line="240" w:lineRule="auto"/>
      </w:pPr>
      <w:r>
        <w:separator/>
      </w:r>
    </w:p>
  </w:footnote>
  <w:footnote w:type="continuationSeparator" w:id="0">
    <w:p w:rsidR="0033623A" w:rsidRDefault="0033623A" w:rsidP="001D0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E2B" w:rsidRDefault="001D0E2B">
    <w:pPr>
      <w:pStyle w:val="Header"/>
    </w:pPr>
    <w:r>
      <w:rPr>
        <w:noProof/>
      </w:rPr>
      <w:drawing>
        <wp:anchor distT="0" distB="0" distL="114300" distR="114300" simplePos="0" relativeHeight="251655168" behindDoc="0" locked="0" layoutInCell="1" allowOverlap="1" wp14:anchorId="5B7CA3AF" wp14:editId="57A057C9">
          <wp:simplePos x="0" y="0"/>
          <wp:positionH relativeFrom="column">
            <wp:posOffset>1543050</wp:posOffset>
          </wp:positionH>
          <wp:positionV relativeFrom="page">
            <wp:posOffset>114300</wp:posOffset>
          </wp:positionV>
          <wp:extent cx="2517140" cy="1419225"/>
          <wp:effectExtent l="0" t="0" r="0" b="95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8497" t="18026" r="8895" b="16097"/>
                  <a:stretch/>
                </pic:blipFill>
                <pic:spPr bwMode="auto">
                  <a:xfrm>
                    <a:off x="0" y="0"/>
                    <a:ext cx="2517140" cy="141922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0E5893"/>
    <w:multiLevelType w:val="hybridMultilevel"/>
    <w:tmpl w:val="FE8E3816"/>
    <w:lvl w:ilvl="0" w:tplc="F2A8AE8E">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5E2423"/>
    <w:multiLevelType w:val="hybridMultilevel"/>
    <w:tmpl w:val="E2D0FE82"/>
    <w:lvl w:ilvl="0" w:tplc="4B508A72">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EA3E36"/>
    <w:multiLevelType w:val="multilevel"/>
    <w:tmpl w:val="C75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2284E"/>
    <w:multiLevelType w:val="hybridMultilevel"/>
    <w:tmpl w:val="332EB27C"/>
    <w:lvl w:ilvl="0" w:tplc="2F505B90">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0E2B"/>
    <w:rsid w:val="0029639D"/>
    <w:rsid w:val="00326F90"/>
    <w:rsid w:val="0033623A"/>
    <w:rsid w:val="00757811"/>
    <w:rsid w:val="00790F7F"/>
    <w:rsid w:val="0079554C"/>
    <w:rsid w:val="00AA1D8D"/>
    <w:rsid w:val="00B47730"/>
    <w:rsid w:val="00C14237"/>
    <w:rsid w:val="00CB0664"/>
    <w:rsid w:val="00D27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3BF9D"/>
  <w14:defaultImageDpi w14:val="300"/>
  <w15:docId w15:val="{D2FF171E-FFCE-47F7-8380-D6AC1A14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0F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1D0E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3498">
      <w:bodyDiv w:val="1"/>
      <w:marLeft w:val="0"/>
      <w:marRight w:val="0"/>
      <w:marTop w:val="0"/>
      <w:marBottom w:val="0"/>
      <w:divBdr>
        <w:top w:val="none" w:sz="0" w:space="0" w:color="auto"/>
        <w:left w:val="none" w:sz="0" w:space="0" w:color="auto"/>
        <w:bottom w:val="none" w:sz="0" w:space="0" w:color="auto"/>
        <w:right w:val="none" w:sz="0" w:space="0" w:color="auto"/>
      </w:divBdr>
    </w:div>
    <w:div w:id="496967638">
      <w:bodyDiv w:val="1"/>
      <w:marLeft w:val="0"/>
      <w:marRight w:val="0"/>
      <w:marTop w:val="0"/>
      <w:marBottom w:val="0"/>
      <w:divBdr>
        <w:top w:val="none" w:sz="0" w:space="0" w:color="auto"/>
        <w:left w:val="none" w:sz="0" w:space="0" w:color="auto"/>
        <w:bottom w:val="none" w:sz="0" w:space="0" w:color="auto"/>
        <w:right w:val="none" w:sz="0" w:space="0" w:color="auto"/>
      </w:divBdr>
    </w:div>
    <w:div w:id="1323050631">
      <w:bodyDiv w:val="1"/>
      <w:marLeft w:val="0"/>
      <w:marRight w:val="0"/>
      <w:marTop w:val="0"/>
      <w:marBottom w:val="0"/>
      <w:divBdr>
        <w:top w:val="none" w:sz="0" w:space="0" w:color="auto"/>
        <w:left w:val="none" w:sz="0" w:space="0" w:color="auto"/>
        <w:bottom w:val="none" w:sz="0" w:space="0" w:color="auto"/>
        <w:right w:val="none" w:sz="0" w:space="0" w:color="auto"/>
      </w:divBdr>
    </w:div>
    <w:div w:id="16314772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446D8-926D-4116-931E-B900ACF3B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2026-06-08T16:58:00Z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1f43329c-06c4-4739-bb38-9616bedad61f</vt:lpwstr>
  </property>
</Properties>
</file>