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0D6B6" w14:textId="77777777" w:rsidR="002A6C77" w:rsidRDefault="002A6C77" w:rsidP="007310B5">
      <w:pPr>
        <w:jc w:val="both"/>
      </w:pPr>
    </w:p>
    <w:p w14:paraId="7D873991" w14:textId="77777777" w:rsidR="002A6C77" w:rsidRDefault="002A6C77" w:rsidP="007310B5">
      <w:pPr>
        <w:jc w:val="both"/>
      </w:pPr>
    </w:p>
    <w:p w14:paraId="76A68FA4" w14:textId="77777777" w:rsidR="002A6C77" w:rsidRDefault="002A6C77" w:rsidP="007310B5">
      <w:pPr>
        <w:jc w:val="both"/>
      </w:pPr>
    </w:p>
    <w:p w14:paraId="315681A9" w14:textId="77777777" w:rsidR="002A6C77" w:rsidRDefault="002A6C77" w:rsidP="007310B5">
      <w:pPr>
        <w:jc w:val="both"/>
      </w:pPr>
    </w:p>
    <w:p w14:paraId="78F05250" w14:textId="77777777" w:rsidR="002A6C77" w:rsidRDefault="002A6C77" w:rsidP="007310B5">
      <w:pPr>
        <w:jc w:val="both"/>
      </w:pPr>
    </w:p>
    <w:p w14:paraId="49E99024" w14:textId="77777777" w:rsidR="002A6C77" w:rsidRDefault="002A6C77" w:rsidP="007310B5">
      <w:pPr>
        <w:jc w:val="both"/>
      </w:pPr>
    </w:p>
    <w:p w14:paraId="0F68AB85" w14:textId="77777777" w:rsidR="002A6C77" w:rsidRDefault="002A6C77" w:rsidP="007310B5">
      <w:pPr>
        <w:jc w:val="both"/>
      </w:pPr>
    </w:p>
    <w:p w14:paraId="4102ECCF" w14:textId="77777777" w:rsidR="002A6C77" w:rsidRDefault="002A6C77" w:rsidP="007310B5">
      <w:pPr>
        <w:jc w:val="both"/>
      </w:pPr>
    </w:p>
    <w:p w14:paraId="2DB90424" w14:textId="5EB8F733" w:rsidR="002E2C64" w:rsidRPr="00163682" w:rsidRDefault="002E2C64" w:rsidP="007310B5">
      <w:pPr>
        <w:jc w:val="both"/>
        <w:rPr>
          <w:b/>
          <w:bCs/>
          <w:sz w:val="28"/>
          <w:szCs w:val="28"/>
        </w:rPr>
      </w:pPr>
      <w:r w:rsidRPr="00163682">
        <w:rPr>
          <w:b/>
          <w:bCs/>
          <w:sz w:val="28"/>
          <w:szCs w:val="28"/>
        </w:rPr>
        <w:t>FSI</w:t>
      </w:r>
    </w:p>
    <w:p w14:paraId="79FF7EF3" w14:textId="77777777" w:rsidR="00574C6F" w:rsidRPr="00163682" w:rsidRDefault="00574C6F" w:rsidP="007310B5">
      <w:pPr>
        <w:jc w:val="both"/>
        <w:rPr>
          <w:b/>
          <w:bCs/>
          <w:sz w:val="28"/>
          <w:szCs w:val="28"/>
        </w:rPr>
      </w:pPr>
    </w:p>
    <w:p w14:paraId="09FE46E2" w14:textId="406DF3C1" w:rsidR="002E2C64" w:rsidRPr="00163682" w:rsidRDefault="002E2C64" w:rsidP="007310B5">
      <w:pPr>
        <w:jc w:val="both"/>
        <w:rPr>
          <w:b/>
          <w:bCs/>
          <w:sz w:val="28"/>
          <w:szCs w:val="28"/>
        </w:rPr>
      </w:pPr>
      <w:r w:rsidRPr="00163682">
        <w:rPr>
          <w:b/>
          <w:bCs/>
          <w:sz w:val="28"/>
          <w:szCs w:val="28"/>
        </w:rPr>
        <w:t>Práctica 1</w:t>
      </w:r>
      <w:r w:rsidR="006C6ACF" w:rsidRPr="00163682">
        <w:rPr>
          <w:b/>
          <w:bCs/>
          <w:sz w:val="28"/>
          <w:szCs w:val="28"/>
        </w:rPr>
        <w:t>.1</w:t>
      </w:r>
    </w:p>
    <w:p w14:paraId="33C12170" w14:textId="0995F94C" w:rsidR="00B46A83" w:rsidRPr="00163682" w:rsidRDefault="00B46A83" w:rsidP="007310B5">
      <w:pPr>
        <w:jc w:val="both"/>
        <w:rPr>
          <w:b/>
          <w:bCs/>
          <w:sz w:val="28"/>
          <w:szCs w:val="28"/>
        </w:rPr>
      </w:pPr>
      <w:r w:rsidRPr="00163682">
        <w:rPr>
          <w:b/>
          <w:bCs/>
          <w:sz w:val="28"/>
          <w:szCs w:val="28"/>
        </w:rPr>
        <w:t>Interfaz Gráfico de Análisis y Procesado</w:t>
      </w:r>
    </w:p>
    <w:p w14:paraId="2C4AFA66" w14:textId="59EEA873" w:rsidR="002E2C64" w:rsidRPr="00163682" w:rsidRDefault="00B46A83" w:rsidP="007310B5">
      <w:pPr>
        <w:jc w:val="both"/>
        <w:rPr>
          <w:b/>
          <w:bCs/>
          <w:sz w:val="28"/>
          <w:szCs w:val="28"/>
        </w:rPr>
      </w:pPr>
      <w:r w:rsidRPr="00163682">
        <w:rPr>
          <w:b/>
          <w:bCs/>
          <w:sz w:val="28"/>
          <w:szCs w:val="28"/>
        </w:rPr>
        <w:t>de Señales de Audio en MatLab</w:t>
      </w:r>
    </w:p>
    <w:p w14:paraId="3D29B389" w14:textId="77777777" w:rsidR="00574C6F" w:rsidRPr="00163682" w:rsidRDefault="00574C6F" w:rsidP="007310B5">
      <w:pPr>
        <w:jc w:val="both"/>
        <w:rPr>
          <w:b/>
          <w:bCs/>
          <w:sz w:val="28"/>
          <w:szCs w:val="28"/>
        </w:rPr>
      </w:pPr>
    </w:p>
    <w:p w14:paraId="0059CD3C" w14:textId="3C16B5BA" w:rsidR="002A6C77" w:rsidRPr="00163682" w:rsidRDefault="00574C6F" w:rsidP="007310B5">
      <w:pPr>
        <w:jc w:val="both"/>
        <w:rPr>
          <w:b/>
          <w:bCs/>
          <w:sz w:val="28"/>
          <w:szCs w:val="28"/>
        </w:rPr>
      </w:pPr>
      <w:r w:rsidRPr="00163682">
        <w:rPr>
          <w:b/>
          <w:bCs/>
          <w:sz w:val="28"/>
          <w:szCs w:val="28"/>
        </w:rPr>
        <w:t xml:space="preserve">Memoria de </w:t>
      </w:r>
      <w:r w:rsidR="00353F37">
        <w:rPr>
          <w:b/>
          <w:bCs/>
          <w:sz w:val="28"/>
          <w:szCs w:val="28"/>
        </w:rPr>
        <w:t>Funcionamiento</w:t>
      </w:r>
    </w:p>
    <w:p w14:paraId="311B3258" w14:textId="77777777" w:rsidR="00574C6F" w:rsidRDefault="00574C6F" w:rsidP="007310B5">
      <w:pPr>
        <w:jc w:val="both"/>
      </w:pPr>
    </w:p>
    <w:p w14:paraId="3F4FD3FC" w14:textId="77777777" w:rsidR="00574C6F" w:rsidRDefault="00574C6F" w:rsidP="007310B5">
      <w:pPr>
        <w:jc w:val="both"/>
      </w:pPr>
    </w:p>
    <w:p w14:paraId="2D1FD360" w14:textId="77777777" w:rsidR="002A6C77" w:rsidRDefault="002A6C77" w:rsidP="007310B5">
      <w:pPr>
        <w:jc w:val="both"/>
      </w:pPr>
    </w:p>
    <w:p w14:paraId="68E511AD" w14:textId="77777777" w:rsidR="002A6C77" w:rsidRDefault="002A6C77" w:rsidP="007310B5">
      <w:pPr>
        <w:jc w:val="both"/>
      </w:pPr>
    </w:p>
    <w:p w14:paraId="6521D4EA" w14:textId="77777777" w:rsidR="002A6C77" w:rsidRDefault="002A6C77" w:rsidP="007310B5">
      <w:pPr>
        <w:jc w:val="both"/>
      </w:pPr>
    </w:p>
    <w:p w14:paraId="67FB0C79" w14:textId="77777777" w:rsidR="009D25D5" w:rsidRDefault="009D25D5" w:rsidP="007310B5">
      <w:pPr>
        <w:jc w:val="both"/>
      </w:pPr>
    </w:p>
    <w:p w14:paraId="2F3CE915" w14:textId="77777777" w:rsidR="009D25D5" w:rsidRDefault="009D25D5" w:rsidP="007310B5">
      <w:pPr>
        <w:jc w:val="both"/>
      </w:pPr>
    </w:p>
    <w:p w14:paraId="3D5AF43A" w14:textId="77777777" w:rsidR="005B11C9" w:rsidRDefault="005B11C9" w:rsidP="007310B5">
      <w:pPr>
        <w:jc w:val="both"/>
      </w:pPr>
    </w:p>
    <w:p w14:paraId="336B9418" w14:textId="77777777" w:rsidR="005B11C9" w:rsidRDefault="005B11C9" w:rsidP="007310B5">
      <w:pPr>
        <w:jc w:val="both"/>
      </w:pPr>
    </w:p>
    <w:p w14:paraId="5DF95DC6" w14:textId="0F2C88F9" w:rsidR="002E2C64" w:rsidRDefault="002E2C64" w:rsidP="007310B5">
      <w:pPr>
        <w:jc w:val="both"/>
      </w:pPr>
    </w:p>
    <w:p w14:paraId="45C4AAD1" w14:textId="31843A07" w:rsidR="002E2C64" w:rsidRDefault="00B46A83" w:rsidP="007310B5">
      <w:pPr>
        <w:jc w:val="both"/>
      </w:pPr>
      <w:r>
        <w:t>10</w:t>
      </w:r>
      <w:r w:rsidR="002E2C64">
        <w:t xml:space="preserve"> de octubre de 2024</w:t>
      </w:r>
    </w:p>
    <w:p w14:paraId="02D08717" w14:textId="0A245D05" w:rsidR="005B11C9" w:rsidRDefault="002E2C64" w:rsidP="007310B5">
      <w:pPr>
        <w:jc w:val="both"/>
      </w:pPr>
      <w:r>
        <w:t>Mario Medrano Paredes y Alonso Sandoval Martínez</w:t>
      </w:r>
    </w:p>
    <w:sdt>
      <w:sdtPr>
        <w:id w:val="1407269234"/>
        <w:docPartObj>
          <w:docPartGallery w:val="Table of Contents"/>
          <w:docPartUnique/>
        </w:docPartObj>
      </w:sdtPr>
      <w:sdtEndPr>
        <w:rPr>
          <w:b/>
          <w:bCs/>
        </w:rPr>
      </w:sdtEndPr>
      <w:sdtContent>
        <w:p w14:paraId="04BD5A22" w14:textId="4CED6C6E" w:rsidR="00CD3E20" w:rsidRPr="00AC0615" w:rsidRDefault="00FB766C" w:rsidP="007310B5">
          <w:pPr>
            <w:jc w:val="both"/>
            <w:rPr>
              <w:b/>
              <w:bCs/>
              <w:sz w:val="28"/>
              <w:szCs w:val="28"/>
            </w:rPr>
          </w:pPr>
          <w:r>
            <w:rPr>
              <w:b/>
              <w:bCs/>
              <w:sz w:val="28"/>
              <w:szCs w:val="28"/>
            </w:rPr>
            <w:t>Índice de contenidos</w:t>
          </w:r>
        </w:p>
        <w:p w14:paraId="332B8C24" w14:textId="006B7EA6" w:rsidR="00777288" w:rsidRDefault="00CD3E20">
          <w:pPr>
            <w:pStyle w:val="TDC1"/>
            <w:tabs>
              <w:tab w:val="left" w:pos="480"/>
              <w:tab w:val="right" w:leader="dot" w:pos="8494"/>
            </w:tabs>
            <w:rPr>
              <w:rFonts w:eastAsiaTheme="minorEastAsia"/>
              <w:noProof/>
              <w:lang w:eastAsia="es-ES"/>
            </w:rPr>
          </w:pPr>
          <w:r>
            <w:fldChar w:fldCharType="begin"/>
          </w:r>
          <w:r>
            <w:instrText xml:space="preserve"> TOC \o "1-3" \h \z \u </w:instrText>
          </w:r>
          <w:r>
            <w:fldChar w:fldCharType="separate"/>
          </w:r>
          <w:hyperlink w:anchor="_Toc184120686" w:history="1">
            <w:r w:rsidR="00777288" w:rsidRPr="00F812DC">
              <w:rPr>
                <w:rStyle w:val="Hipervnculo"/>
                <w:noProof/>
              </w:rPr>
              <w:t>1.</w:t>
            </w:r>
            <w:r w:rsidR="00777288">
              <w:rPr>
                <w:rFonts w:eastAsiaTheme="minorEastAsia"/>
                <w:noProof/>
                <w:lang w:eastAsia="es-ES"/>
              </w:rPr>
              <w:tab/>
            </w:r>
            <w:r w:rsidR="00777288" w:rsidRPr="00F812DC">
              <w:rPr>
                <w:rStyle w:val="Hipervnculo"/>
                <w:noProof/>
              </w:rPr>
              <w:t>Introducción</w:t>
            </w:r>
            <w:r w:rsidR="00777288">
              <w:rPr>
                <w:noProof/>
                <w:webHidden/>
              </w:rPr>
              <w:tab/>
            </w:r>
            <w:r w:rsidR="00777288">
              <w:rPr>
                <w:noProof/>
                <w:webHidden/>
              </w:rPr>
              <w:fldChar w:fldCharType="begin"/>
            </w:r>
            <w:r w:rsidR="00777288">
              <w:rPr>
                <w:noProof/>
                <w:webHidden/>
              </w:rPr>
              <w:instrText xml:space="preserve"> PAGEREF _Toc184120686 \h </w:instrText>
            </w:r>
            <w:r w:rsidR="00777288">
              <w:rPr>
                <w:noProof/>
                <w:webHidden/>
              </w:rPr>
            </w:r>
            <w:r w:rsidR="00777288">
              <w:rPr>
                <w:noProof/>
                <w:webHidden/>
              </w:rPr>
              <w:fldChar w:fldCharType="separate"/>
            </w:r>
            <w:r w:rsidR="00777288">
              <w:rPr>
                <w:noProof/>
                <w:webHidden/>
              </w:rPr>
              <w:t>4</w:t>
            </w:r>
            <w:r w:rsidR="00777288">
              <w:rPr>
                <w:noProof/>
                <w:webHidden/>
              </w:rPr>
              <w:fldChar w:fldCharType="end"/>
            </w:r>
          </w:hyperlink>
        </w:p>
        <w:p w14:paraId="28AC1753" w14:textId="1A012961" w:rsidR="00777288" w:rsidRDefault="00777288">
          <w:pPr>
            <w:pStyle w:val="TDC1"/>
            <w:tabs>
              <w:tab w:val="left" w:pos="480"/>
              <w:tab w:val="right" w:leader="dot" w:pos="8494"/>
            </w:tabs>
            <w:rPr>
              <w:rFonts w:eastAsiaTheme="minorEastAsia"/>
              <w:noProof/>
              <w:lang w:eastAsia="es-ES"/>
            </w:rPr>
          </w:pPr>
          <w:hyperlink w:anchor="_Toc184120687" w:history="1">
            <w:r w:rsidRPr="00F812DC">
              <w:rPr>
                <w:rStyle w:val="Hipervnculo"/>
                <w:noProof/>
              </w:rPr>
              <w:t>2.</w:t>
            </w:r>
            <w:r>
              <w:rPr>
                <w:rFonts w:eastAsiaTheme="minorEastAsia"/>
                <w:noProof/>
                <w:lang w:eastAsia="es-ES"/>
              </w:rPr>
              <w:tab/>
            </w:r>
            <w:r w:rsidRPr="00F812DC">
              <w:rPr>
                <w:rStyle w:val="Hipervnculo"/>
                <w:noProof/>
              </w:rPr>
              <w:t>Instalación y configuración</w:t>
            </w:r>
            <w:r>
              <w:rPr>
                <w:noProof/>
                <w:webHidden/>
              </w:rPr>
              <w:tab/>
            </w:r>
            <w:r>
              <w:rPr>
                <w:noProof/>
                <w:webHidden/>
              </w:rPr>
              <w:fldChar w:fldCharType="begin"/>
            </w:r>
            <w:r>
              <w:rPr>
                <w:noProof/>
                <w:webHidden/>
              </w:rPr>
              <w:instrText xml:space="preserve"> PAGEREF _Toc184120687 \h </w:instrText>
            </w:r>
            <w:r>
              <w:rPr>
                <w:noProof/>
                <w:webHidden/>
              </w:rPr>
            </w:r>
            <w:r>
              <w:rPr>
                <w:noProof/>
                <w:webHidden/>
              </w:rPr>
              <w:fldChar w:fldCharType="separate"/>
            </w:r>
            <w:r>
              <w:rPr>
                <w:noProof/>
                <w:webHidden/>
              </w:rPr>
              <w:t>5</w:t>
            </w:r>
            <w:r>
              <w:rPr>
                <w:noProof/>
                <w:webHidden/>
              </w:rPr>
              <w:fldChar w:fldCharType="end"/>
            </w:r>
          </w:hyperlink>
        </w:p>
        <w:p w14:paraId="6D078140" w14:textId="6DCA1038" w:rsidR="00777288" w:rsidRDefault="00777288">
          <w:pPr>
            <w:pStyle w:val="TDC2"/>
            <w:tabs>
              <w:tab w:val="left" w:pos="960"/>
              <w:tab w:val="right" w:leader="dot" w:pos="8494"/>
            </w:tabs>
            <w:rPr>
              <w:rFonts w:eastAsiaTheme="minorEastAsia"/>
              <w:noProof/>
              <w:lang w:eastAsia="es-ES"/>
            </w:rPr>
          </w:pPr>
          <w:hyperlink w:anchor="_Toc184120688" w:history="1">
            <w:r w:rsidRPr="00F812DC">
              <w:rPr>
                <w:rStyle w:val="Hipervnculo"/>
                <w:noProof/>
              </w:rPr>
              <w:t>2.1.</w:t>
            </w:r>
            <w:r>
              <w:rPr>
                <w:rFonts w:eastAsiaTheme="minorEastAsia"/>
                <w:noProof/>
                <w:lang w:eastAsia="es-ES"/>
              </w:rPr>
              <w:tab/>
            </w:r>
            <w:r w:rsidRPr="00F812DC">
              <w:rPr>
                <w:rStyle w:val="Hipervnculo"/>
                <w:noProof/>
              </w:rPr>
              <w:t>Requisitos</w:t>
            </w:r>
            <w:r>
              <w:rPr>
                <w:noProof/>
                <w:webHidden/>
              </w:rPr>
              <w:tab/>
            </w:r>
            <w:r>
              <w:rPr>
                <w:noProof/>
                <w:webHidden/>
              </w:rPr>
              <w:fldChar w:fldCharType="begin"/>
            </w:r>
            <w:r>
              <w:rPr>
                <w:noProof/>
                <w:webHidden/>
              </w:rPr>
              <w:instrText xml:space="preserve"> PAGEREF _Toc184120688 \h </w:instrText>
            </w:r>
            <w:r>
              <w:rPr>
                <w:noProof/>
                <w:webHidden/>
              </w:rPr>
            </w:r>
            <w:r>
              <w:rPr>
                <w:noProof/>
                <w:webHidden/>
              </w:rPr>
              <w:fldChar w:fldCharType="separate"/>
            </w:r>
            <w:r>
              <w:rPr>
                <w:noProof/>
                <w:webHidden/>
              </w:rPr>
              <w:t>5</w:t>
            </w:r>
            <w:r>
              <w:rPr>
                <w:noProof/>
                <w:webHidden/>
              </w:rPr>
              <w:fldChar w:fldCharType="end"/>
            </w:r>
          </w:hyperlink>
        </w:p>
        <w:p w14:paraId="53F653A2" w14:textId="144AEBD7" w:rsidR="00777288" w:rsidRDefault="00777288">
          <w:pPr>
            <w:pStyle w:val="TDC2"/>
            <w:tabs>
              <w:tab w:val="left" w:pos="960"/>
              <w:tab w:val="right" w:leader="dot" w:pos="8494"/>
            </w:tabs>
            <w:rPr>
              <w:rFonts w:eastAsiaTheme="minorEastAsia"/>
              <w:noProof/>
              <w:lang w:eastAsia="es-ES"/>
            </w:rPr>
          </w:pPr>
          <w:hyperlink w:anchor="_Toc184120689" w:history="1">
            <w:r w:rsidRPr="00F812DC">
              <w:rPr>
                <w:rStyle w:val="Hipervnculo"/>
                <w:noProof/>
              </w:rPr>
              <w:t>2.2.</w:t>
            </w:r>
            <w:r>
              <w:rPr>
                <w:rFonts w:eastAsiaTheme="minorEastAsia"/>
                <w:noProof/>
                <w:lang w:eastAsia="es-ES"/>
              </w:rPr>
              <w:tab/>
            </w:r>
            <w:r w:rsidRPr="00F812DC">
              <w:rPr>
                <w:rStyle w:val="Hipervnculo"/>
                <w:noProof/>
              </w:rPr>
              <w:t>Pasos de Instalación y Ejecución</w:t>
            </w:r>
            <w:r>
              <w:rPr>
                <w:noProof/>
                <w:webHidden/>
              </w:rPr>
              <w:tab/>
            </w:r>
            <w:r>
              <w:rPr>
                <w:noProof/>
                <w:webHidden/>
              </w:rPr>
              <w:fldChar w:fldCharType="begin"/>
            </w:r>
            <w:r>
              <w:rPr>
                <w:noProof/>
                <w:webHidden/>
              </w:rPr>
              <w:instrText xml:space="preserve"> PAGEREF _Toc184120689 \h </w:instrText>
            </w:r>
            <w:r>
              <w:rPr>
                <w:noProof/>
                <w:webHidden/>
              </w:rPr>
            </w:r>
            <w:r>
              <w:rPr>
                <w:noProof/>
                <w:webHidden/>
              </w:rPr>
              <w:fldChar w:fldCharType="separate"/>
            </w:r>
            <w:r>
              <w:rPr>
                <w:noProof/>
                <w:webHidden/>
              </w:rPr>
              <w:t>5</w:t>
            </w:r>
            <w:r>
              <w:rPr>
                <w:noProof/>
                <w:webHidden/>
              </w:rPr>
              <w:fldChar w:fldCharType="end"/>
            </w:r>
          </w:hyperlink>
        </w:p>
        <w:p w14:paraId="2BF35089" w14:textId="5241BFBE" w:rsidR="00777288" w:rsidRDefault="00777288">
          <w:pPr>
            <w:pStyle w:val="TDC1"/>
            <w:tabs>
              <w:tab w:val="left" w:pos="480"/>
              <w:tab w:val="right" w:leader="dot" w:pos="8494"/>
            </w:tabs>
            <w:rPr>
              <w:rFonts w:eastAsiaTheme="minorEastAsia"/>
              <w:noProof/>
              <w:lang w:eastAsia="es-ES"/>
            </w:rPr>
          </w:pPr>
          <w:hyperlink w:anchor="_Toc184120690" w:history="1">
            <w:r w:rsidRPr="00F812DC">
              <w:rPr>
                <w:rStyle w:val="Hipervnculo"/>
                <w:noProof/>
              </w:rPr>
              <w:t>3.</w:t>
            </w:r>
            <w:r>
              <w:rPr>
                <w:rFonts w:eastAsiaTheme="minorEastAsia"/>
                <w:noProof/>
                <w:lang w:eastAsia="es-ES"/>
              </w:rPr>
              <w:tab/>
            </w:r>
            <w:r w:rsidRPr="00F812DC">
              <w:rPr>
                <w:rStyle w:val="Hipervnculo"/>
                <w:noProof/>
              </w:rPr>
              <w:t>Descripción general de la interfaz</w:t>
            </w:r>
            <w:r>
              <w:rPr>
                <w:noProof/>
                <w:webHidden/>
              </w:rPr>
              <w:tab/>
            </w:r>
            <w:r>
              <w:rPr>
                <w:noProof/>
                <w:webHidden/>
              </w:rPr>
              <w:fldChar w:fldCharType="begin"/>
            </w:r>
            <w:r>
              <w:rPr>
                <w:noProof/>
                <w:webHidden/>
              </w:rPr>
              <w:instrText xml:space="preserve"> PAGEREF _Toc184120690 \h </w:instrText>
            </w:r>
            <w:r>
              <w:rPr>
                <w:noProof/>
                <w:webHidden/>
              </w:rPr>
            </w:r>
            <w:r>
              <w:rPr>
                <w:noProof/>
                <w:webHidden/>
              </w:rPr>
              <w:fldChar w:fldCharType="separate"/>
            </w:r>
            <w:r>
              <w:rPr>
                <w:noProof/>
                <w:webHidden/>
              </w:rPr>
              <w:t>6</w:t>
            </w:r>
            <w:r>
              <w:rPr>
                <w:noProof/>
                <w:webHidden/>
              </w:rPr>
              <w:fldChar w:fldCharType="end"/>
            </w:r>
          </w:hyperlink>
        </w:p>
        <w:p w14:paraId="306553B7" w14:textId="5869C9B8" w:rsidR="00777288" w:rsidRDefault="00777288">
          <w:pPr>
            <w:pStyle w:val="TDC1"/>
            <w:tabs>
              <w:tab w:val="left" w:pos="480"/>
              <w:tab w:val="right" w:leader="dot" w:pos="8494"/>
            </w:tabs>
            <w:rPr>
              <w:rFonts w:eastAsiaTheme="minorEastAsia"/>
              <w:noProof/>
              <w:lang w:eastAsia="es-ES"/>
            </w:rPr>
          </w:pPr>
          <w:hyperlink w:anchor="_Toc184120691" w:history="1">
            <w:r w:rsidRPr="00F812DC">
              <w:rPr>
                <w:rStyle w:val="Hipervnculo"/>
                <w:noProof/>
              </w:rPr>
              <w:t>4.</w:t>
            </w:r>
            <w:r>
              <w:rPr>
                <w:rFonts w:eastAsiaTheme="minorEastAsia"/>
                <w:noProof/>
                <w:lang w:eastAsia="es-ES"/>
              </w:rPr>
              <w:tab/>
            </w:r>
            <w:r w:rsidRPr="00F812DC">
              <w:rPr>
                <w:rStyle w:val="Hipervnculo"/>
                <w:noProof/>
              </w:rPr>
              <w:t>Funcionalidades. Análisis y procesado de audio</w:t>
            </w:r>
            <w:r>
              <w:rPr>
                <w:noProof/>
                <w:webHidden/>
              </w:rPr>
              <w:tab/>
            </w:r>
            <w:r>
              <w:rPr>
                <w:noProof/>
                <w:webHidden/>
              </w:rPr>
              <w:fldChar w:fldCharType="begin"/>
            </w:r>
            <w:r>
              <w:rPr>
                <w:noProof/>
                <w:webHidden/>
              </w:rPr>
              <w:instrText xml:space="preserve"> PAGEREF _Toc184120691 \h </w:instrText>
            </w:r>
            <w:r>
              <w:rPr>
                <w:noProof/>
                <w:webHidden/>
              </w:rPr>
            </w:r>
            <w:r>
              <w:rPr>
                <w:noProof/>
                <w:webHidden/>
              </w:rPr>
              <w:fldChar w:fldCharType="separate"/>
            </w:r>
            <w:r>
              <w:rPr>
                <w:noProof/>
                <w:webHidden/>
              </w:rPr>
              <w:t>7</w:t>
            </w:r>
            <w:r>
              <w:rPr>
                <w:noProof/>
                <w:webHidden/>
              </w:rPr>
              <w:fldChar w:fldCharType="end"/>
            </w:r>
          </w:hyperlink>
        </w:p>
        <w:p w14:paraId="3A4952F2" w14:textId="06861BE0" w:rsidR="00777288" w:rsidRDefault="00777288">
          <w:pPr>
            <w:pStyle w:val="TDC2"/>
            <w:tabs>
              <w:tab w:val="left" w:pos="960"/>
              <w:tab w:val="right" w:leader="dot" w:pos="8494"/>
            </w:tabs>
            <w:rPr>
              <w:rFonts w:eastAsiaTheme="minorEastAsia"/>
              <w:noProof/>
              <w:lang w:eastAsia="es-ES"/>
            </w:rPr>
          </w:pPr>
          <w:hyperlink w:anchor="_Toc184120692" w:history="1">
            <w:r w:rsidRPr="00F812DC">
              <w:rPr>
                <w:rStyle w:val="Hipervnculo"/>
                <w:noProof/>
              </w:rPr>
              <w:t>4.1.</w:t>
            </w:r>
            <w:r>
              <w:rPr>
                <w:rFonts w:eastAsiaTheme="minorEastAsia"/>
                <w:noProof/>
                <w:lang w:eastAsia="es-ES"/>
              </w:rPr>
              <w:tab/>
            </w:r>
            <w:r w:rsidRPr="00F812DC">
              <w:rPr>
                <w:rStyle w:val="Hipervnculo"/>
                <w:noProof/>
              </w:rPr>
              <w:t>Gestor de archivos de audio</w:t>
            </w:r>
            <w:r>
              <w:rPr>
                <w:noProof/>
                <w:webHidden/>
              </w:rPr>
              <w:tab/>
            </w:r>
            <w:r>
              <w:rPr>
                <w:noProof/>
                <w:webHidden/>
              </w:rPr>
              <w:fldChar w:fldCharType="begin"/>
            </w:r>
            <w:r>
              <w:rPr>
                <w:noProof/>
                <w:webHidden/>
              </w:rPr>
              <w:instrText xml:space="preserve"> PAGEREF _Toc184120692 \h </w:instrText>
            </w:r>
            <w:r>
              <w:rPr>
                <w:noProof/>
                <w:webHidden/>
              </w:rPr>
            </w:r>
            <w:r>
              <w:rPr>
                <w:noProof/>
                <w:webHidden/>
              </w:rPr>
              <w:fldChar w:fldCharType="separate"/>
            </w:r>
            <w:r>
              <w:rPr>
                <w:noProof/>
                <w:webHidden/>
              </w:rPr>
              <w:t>7</w:t>
            </w:r>
            <w:r>
              <w:rPr>
                <w:noProof/>
                <w:webHidden/>
              </w:rPr>
              <w:fldChar w:fldCharType="end"/>
            </w:r>
          </w:hyperlink>
        </w:p>
        <w:p w14:paraId="29FFE1FC" w14:textId="293FE1DA" w:rsidR="00777288" w:rsidRDefault="00777288">
          <w:pPr>
            <w:pStyle w:val="TDC3"/>
            <w:tabs>
              <w:tab w:val="left" w:pos="1440"/>
              <w:tab w:val="right" w:leader="dot" w:pos="8494"/>
            </w:tabs>
            <w:rPr>
              <w:rFonts w:eastAsiaTheme="minorEastAsia"/>
              <w:noProof/>
              <w:lang w:eastAsia="es-ES"/>
            </w:rPr>
          </w:pPr>
          <w:hyperlink w:anchor="_Toc184120693" w:history="1">
            <w:r w:rsidRPr="00F812DC">
              <w:rPr>
                <w:rStyle w:val="Hipervnculo"/>
                <w:noProof/>
              </w:rPr>
              <w:t>4.1.1.</w:t>
            </w:r>
            <w:r>
              <w:rPr>
                <w:rFonts w:eastAsiaTheme="minorEastAsia"/>
                <w:noProof/>
                <w:lang w:eastAsia="es-ES"/>
              </w:rPr>
              <w:tab/>
            </w:r>
            <w:r w:rsidRPr="00F812DC">
              <w:rPr>
                <w:rStyle w:val="Hipervnculo"/>
                <w:noProof/>
              </w:rPr>
              <w:t>Carga y guardado de ficheros</w:t>
            </w:r>
            <w:r>
              <w:rPr>
                <w:noProof/>
                <w:webHidden/>
              </w:rPr>
              <w:tab/>
            </w:r>
            <w:r>
              <w:rPr>
                <w:noProof/>
                <w:webHidden/>
              </w:rPr>
              <w:fldChar w:fldCharType="begin"/>
            </w:r>
            <w:r>
              <w:rPr>
                <w:noProof/>
                <w:webHidden/>
              </w:rPr>
              <w:instrText xml:space="preserve"> PAGEREF _Toc184120693 \h </w:instrText>
            </w:r>
            <w:r>
              <w:rPr>
                <w:noProof/>
                <w:webHidden/>
              </w:rPr>
            </w:r>
            <w:r>
              <w:rPr>
                <w:noProof/>
                <w:webHidden/>
              </w:rPr>
              <w:fldChar w:fldCharType="separate"/>
            </w:r>
            <w:r>
              <w:rPr>
                <w:noProof/>
                <w:webHidden/>
              </w:rPr>
              <w:t>7</w:t>
            </w:r>
            <w:r>
              <w:rPr>
                <w:noProof/>
                <w:webHidden/>
              </w:rPr>
              <w:fldChar w:fldCharType="end"/>
            </w:r>
          </w:hyperlink>
        </w:p>
        <w:p w14:paraId="588D52BE" w14:textId="5662EDF1" w:rsidR="00777288" w:rsidRDefault="00777288">
          <w:pPr>
            <w:pStyle w:val="TDC3"/>
            <w:tabs>
              <w:tab w:val="left" w:pos="1440"/>
              <w:tab w:val="right" w:leader="dot" w:pos="8494"/>
            </w:tabs>
            <w:rPr>
              <w:rFonts w:eastAsiaTheme="minorEastAsia"/>
              <w:noProof/>
              <w:lang w:eastAsia="es-ES"/>
            </w:rPr>
          </w:pPr>
          <w:hyperlink w:anchor="_Toc184120694" w:history="1">
            <w:r w:rsidRPr="00F812DC">
              <w:rPr>
                <w:rStyle w:val="Hipervnculo"/>
                <w:noProof/>
              </w:rPr>
              <w:t>4.1.2.</w:t>
            </w:r>
            <w:r>
              <w:rPr>
                <w:rFonts w:eastAsiaTheme="minorEastAsia"/>
                <w:noProof/>
                <w:lang w:eastAsia="es-ES"/>
              </w:rPr>
              <w:tab/>
            </w:r>
            <w:r w:rsidRPr="00F812DC">
              <w:rPr>
                <w:rStyle w:val="Hipervnculo"/>
                <w:noProof/>
              </w:rPr>
              <w:t>Limpiado de la interfaz y el reproductor</w:t>
            </w:r>
            <w:r>
              <w:rPr>
                <w:noProof/>
                <w:webHidden/>
              </w:rPr>
              <w:tab/>
            </w:r>
            <w:r>
              <w:rPr>
                <w:noProof/>
                <w:webHidden/>
              </w:rPr>
              <w:fldChar w:fldCharType="begin"/>
            </w:r>
            <w:r>
              <w:rPr>
                <w:noProof/>
                <w:webHidden/>
              </w:rPr>
              <w:instrText xml:space="preserve"> PAGEREF _Toc184120694 \h </w:instrText>
            </w:r>
            <w:r>
              <w:rPr>
                <w:noProof/>
                <w:webHidden/>
              </w:rPr>
            </w:r>
            <w:r>
              <w:rPr>
                <w:noProof/>
                <w:webHidden/>
              </w:rPr>
              <w:fldChar w:fldCharType="separate"/>
            </w:r>
            <w:r>
              <w:rPr>
                <w:noProof/>
                <w:webHidden/>
              </w:rPr>
              <w:t>7</w:t>
            </w:r>
            <w:r>
              <w:rPr>
                <w:noProof/>
                <w:webHidden/>
              </w:rPr>
              <w:fldChar w:fldCharType="end"/>
            </w:r>
          </w:hyperlink>
        </w:p>
        <w:p w14:paraId="40AC26D4" w14:textId="6E91B16B" w:rsidR="00777288" w:rsidRDefault="00777288">
          <w:pPr>
            <w:pStyle w:val="TDC3"/>
            <w:tabs>
              <w:tab w:val="left" w:pos="1440"/>
              <w:tab w:val="right" w:leader="dot" w:pos="8494"/>
            </w:tabs>
            <w:rPr>
              <w:rFonts w:eastAsiaTheme="minorEastAsia"/>
              <w:noProof/>
              <w:lang w:eastAsia="es-ES"/>
            </w:rPr>
          </w:pPr>
          <w:hyperlink w:anchor="_Toc184120695" w:history="1">
            <w:r w:rsidRPr="00F812DC">
              <w:rPr>
                <w:rStyle w:val="Hipervnculo"/>
                <w:noProof/>
              </w:rPr>
              <w:t>4.1.3.</w:t>
            </w:r>
            <w:r>
              <w:rPr>
                <w:rFonts w:eastAsiaTheme="minorEastAsia"/>
                <w:noProof/>
                <w:lang w:eastAsia="es-ES"/>
              </w:rPr>
              <w:tab/>
            </w:r>
            <w:r w:rsidRPr="00F812DC">
              <w:rPr>
                <w:rStyle w:val="Hipervnculo"/>
                <w:noProof/>
              </w:rPr>
              <w:t>Generador de señales</w:t>
            </w:r>
            <w:r>
              <w:rPr>
                <w:noProof/>
                <w:webHidden/>
              </w:rPr>
              <w:tab/>
            </w:r>
            <w:r>
              <w:rPr>
                <w:noProof/>
                <w:webHidden/>
              </w:rPr>
              <w:fldChar w:fldCharType="begin"/>
            </w:r>
            <w:r>
              <w:rPr>
                <w:noProof/>
                <w:webHidden/>
              </w:rPr>
              <w:instrText xml:space="preserve"> PAGEREF _Toc184120695 \h </w:instrText>
            </w:r>
            <w:r>
              <w:rPr>
                <w:noProof/>
                <w:webHidden/>
              </w:rPr>
            </w:r>
            <w:r>
              <w:rPr>
                <w:noProof/>
                <w:webHidden/>
              </w:rPr>
              <w:fldChar w:fldCharType="separate"/>
            </w:r>
            <w:r>
              <w:rPr>
                <w:noProof/>
                <w:webHidden/>
              </w:rPr>
              <w:t>7</w:t>
            </w:r>
            <w:r>
              <w:rPr>
                <w:noProof/>
                <w:webHidden/>
              </w:rPr>
              <w:fldChar w:fldCharType="end"/>
            </w:r>
          </w:hyperlink>
        </w:p>
        <w:p w14:paraId="275A6AC2" w14:textId="00098FAA" w:rsidR="00777288" w:rsidRDefault="00777288">
          <w:pPr>
            <w:pStyle w:val="TDC2"/>
            <w:tabs>
              <w:tab w:val="left" w:pos="960"/>
              <w:tab w:val="right" w:leader="dot" w:pos="8494"/>
            </w:tabs>
            <w:rPr>
              <w:rFonts w:eastAsiaTheme="minorEastAsia"/>
              <w:noProof/>
              <w:lang w:eastAsia="es-ES"/>
            </w:rPr>
          </w:pPr>
          <w:hyperlink w:anchor="_Toc184120696" w:history="1">
            <w:r w:rsidRPr="00F812DC">
              <w:rPr>
                <w:rStyle w:val="Hipervnculo"/>
                <w:noProof/>
              </w:rPr>
              <w:t>4.2.</w:t>
            </w:r>
            <w:r>
              <w:rPr>
                <w:rFonts w:eastAsiaTheme="minorEastAsia"/>
                <w:noProof/>
                <w:lang w:eastAsia="es-ES"/>
              </w:rPr>
              <w:tab/>
            </w:r>
            <w:r w:rsidRPr="00F812DC">
              <w:rPr>
                <w:rStyle w:val="Hipervnculo"/>
                <w:noProof/>
              </w:rPr>
              <w:t>Visualización</w:t>
            </w:r>
            <w:r>
              <w:rPr>
                <w:noProof/>
                <w:webHidden/>
              </w:rPr>
              <w:tab/>
            </w:r>
            <w:r>
              <w:rPr>
                <w:noProof/>
                <w:webHidden/>
              </w:rPr>
              <w:fldChar w:fldCharType="begin"/>
            </w:r>
            <w:r>
              <w:rPr>
                <w:noProof/>
                <w:webHidden/>
              </w:rPr>
              <w:instrText xml:space="preserve"> PAGEREF _Toc184120696 \h </w:instrText>
            </w:r>
            <w:r>
              <w:rPr>
                <w:noProof/>
                <w:webHidden/>
              </w:rPr>
            </w:r>
            <w:r>
              <w:rPr>
                <w:noProof/>
                <w:webHidden/>
              </w:rPr>
              <w:fldChar w:fldCharType="separate"/>
            </w:r>
            <w:r>
              <w:rPr>
                <w:noProof/>
                <w:webHidden/>
              </w:rPr>
              <w:t>8</w:t>
            </w:r>
            <w:r>
              <w:rPr>
                <w:noProof/>
                <w:webHidden/>
              </w:rPr>
              <w:fldChar w:fldCharType="end"/>
            </w:r>
          </w:hyperlink>
        </w:p>
        <w:p w14:paraId="52BE62DA" w14:textId="55EBC39B" w:rsidR="00777288" w:rsidRDefault="00777288">
          <w:pPr>
            <w:pStyle w:val="TDC3"/>
            <w:tabs>
              <w:tab w:val="left" w:pos="1440"/>
              <w:tab w:val="right" w:leader="dot" w:pos="8494"/>
            </w:tabs>
            <w:rPr>
              <w:rFonts w:eastAsiaTheme="minorEastAsia"/>
              <w:noProof/>
              <w:lang w:eastAsia="es-ES"/>
            </w:rPr>
          </w:pPr>
          <w:hyperlink w:anchor="_Toc184120697" w:history="1">
            <w:r w:rsidRPr="00F812DC">
              <w:rPr>
                <w:rStyle w:val="Hipervnculo"/>
                <w:noProof/>
              </w:rPr>
              <w:t>4.2.1.</w:t>
            </w:r>
            <w:r>
              <w:rPr>
                <w:rFonts w:eastAsiaTheme="minorEastAsia"/>
                <w:noProof/>
                <w:lang w:eastAsia="es-ES"/>
              </w:rPr>
              <w:tab/>
            </w:r>
            <w:r w:rsidRPr="00F812DC">
              <w:rPr>
                <w:rStyle w:val="Hipervnculo"/>
                <w:noProof/>
              </w:rPr>
              <w:t>Dominio temporal</w:t>
            </w:r>
            <w:r>
              <w:rPr>
                <w:noProof/>
                <w:webHidden/>
              </w:rPr>
              <w:tab/>
            </w:r>
            <w:r>
              <w:rPr>
                <w:noProof/>
                <w:webHidden/>
              </w:rPr>
              <w:fldChar w:fldCharType="begin"/>
            </w:r>
            <w:r>
              <w:rPr>
                <w:noProof/>
                <w:webHidden/>
              </w:rPr>
              <w:instrText xml:space="preserve"> PAGEREF _Toc184120697 \h </w:instrText>
            </w:r>
            <w:r>
              <w:rPr>
                <w:noProof/>
                <w:webHidden/>
              </w:rPr>
            </w:r>
            <w:r>
              <w:rPr>
                <w:noProof/>
                <w:webHidden/>
              </w:rPr>
              <w:fldChar w:fldCharType="separate"/>
            </w:r>
            <w:r>
              <w:rPr>
                <w:noProof/>
                <w:webHidden/>
              </w:rPr>
              <w:t>8</w:t>
            </w:r>
            <w:r>
              <w:rPr>
                <w:noProof/>
                <w:webHidden/>
              </w:rPr>
              <w:fldChar w:fldCharType="end"/>
            </w:r>
          </w:hyperlink>
        </w:p>
        <w:p w14:paraId="6CE31EE2" w14:textId="5A24A6B7" w:rsidR="00777288" w:rsidRDefault="00777288">
          <w:pPr>
            <w:pStyle w:val="TDC3"/>
            <w:tabs>
              <w:tab w:val="left" w:pos="1440"/>
              <w:tab w:val="right" w:leader="dot" w:pos="8494"/>
            </w:tabs>
            <w:rPr>
              <w:rFonts w:eastAsiaTheme="minorEastAsia"/>
              <w:noProof/>
              <w:lang w:eastAsia="es-ES"/>
            </w:rPr>
          </w:pPr>
          <w:hyperlink w:anchor="_Toc184120698" w:history="1">
            <w:r w:rsidRPr="00F812DC">
              <w:rPr>
                <w:rStyle w:val="Hipervnculo"/>
                <w:noProof/>
              </w:rPr>
              <w:t>4.2.2.</w:t>
            </w:r>
            <w:r>
              <w:rPr>
                <w:rFonts w:eastAsiaTheme="minorEastAsia"/>
                <w:noProof/>
                <w:lang w:eastAsia="es-ES"/>
              </w:rPr>
              <w:tab/>
            </w:r>
            <w:r w:rsidRPr="00F812DC">
              <w:rPr>
                <w:rStyle w:val="Hipervnculo"/>
                <w:noProof/>
              </w:rPr>
              <w:t>Domino frecuencial</w:t>
            </w:r>
            <w:r>
              <w:rPr>
                <w:noProof/>
                <w:webHidden/>
              </w:rPr>
              <w:tab/>
            </w:r>
            <w:r>
              <w:rPr>
                <w:noProof/>
                <w:webHidden/>
              </w:rPr>
              <w:fldChar w:fldCharType="begin"/>
            </w:r>
            <w:r>
              <w:rPr>
                <w:noProof/>
                <w:webHidden/>
              </w:rPr>
              <w:instrText xml:space="preserve"> PAGEREF _Toc184120698 \h </w:instrText>
            </w:r>
            <w:r>
              <w:rPr>
                <w:noProof/>
                <w:webHidden/>
              </w:rPr>
            </w:r>
            <w:r>
              <w:rPr>
                <w:noProof/>
                <w:webHidden/>
              </w:rPr>
              <w:fldChar w:fldCharType="separate"/>
            </w:r>
            <w:r>
              <w:rPr>
                <w:noProof/>
                <w:webHidden/>
              </w:rPr>
              <w:t>8</w:t>
            </w:r>
            <w:r>
              <w:rPr>
                <w:noProof/>
                <w:webHidden/>
              </w:rPr>
              <w:fldChar w:fldCharType="end"/>
            </w:r>
          </w:hyperlink>
        </w:p>
        <w:p w14:paraId="6024AE33" w14:textId="628ABD38" w:rsidR="00777288" w:rsidRDefault="00777288">
          <w:pPr>
            <w:pStyle w:val="TDC3"/>
            <w:tabs>
              <w:tab w:val="left" w:pos="1440"/>
              <w:tab w:val="right" w:leader="dot" w:pos="8494"/>
            </w:tabs>
            <w:rPr>
              <w:rFonts w:eastAsiaTheme="minorEastAsia"/>
              <w:noProof/>
              <w:lang w:eastAsia="es-ES"/>
            </w:rPr>
          </w:pPr>
          <w:hyperlink w:anchor="_Toc184120699" w:history="1">
            <w:r w:rsidRPr="00F812DC">
              <w:rPr>
                <w:rStyle w:val="Hipervnculo"/>
                <w:noProof/>
              </w:rPr>
              <w:t>4.2.3.</w:t>
            </w:r>
            <w:r>
              <w:rPr>
                <w:rFonts w:eastAsiaTheme="minorEastAsia"/>
                <w:noProof/>
                <w:lang w:eastAsia="es-ES"/>
              </w:rPr>
              <w:tab/>
            </w:r>
            <w:r w:rsidRPr="00F812DC">
              <w:rPr>
                <w:rStyle w:val="Hipervnculo"/>
                <w:noProof/>
              </w:rPr>
              <w:t>Espectrograma</w:t>
            </w:r>
            <w:r>
              <w:rPr>
                <w:noProof/>
                <w:webHidden/>
              </w:rPr>
              <w:tab/>
            </w:r>
            <w:r>
              <w:rPr>
                <w:noProof/>
                <w:webHidden/>
              </w:rPr>
              <w:fldChar w:fldCharType="begin"/>
            </w:r>
            <w:r>
              <w:rPr>
                <w:noProof/>
                <w:webHidden/>
              </w:rPr>
              <w:instrText xml:space="preserve"> PAGEREF _Toc184120699 \h </w:instrText>
            </w:r>
            <w:r>
              <w:rPr>
                <w:noProof/>
                <w:webHidden/>
              </w:rPr>
            </w:r>
            <w:r>
              <w:rPr>
                <w:noProof/>
                <w:webHidden/>
              </w:rPr>
              <w:fldChar w:fldCharType="separate"/>
            </w:r>
            <w:r>
              <w:rPr>
                <w:noProof/>
                <w:webHidden/>
              </w:rPr>
              <w:t>9</w:t>
            </w:r>
            <w:r>
              <w:rPr>
                <w:noProof/>
                <w:webHidden/>
              </w:rPr>
              <w:fldChar w:fldCharType="end"/>
            </w:r>
          </w:hyperlink>
        </w:p>
        <w:p w14:paraId="7A3BBC28" w14:textId="62841081" w:rsidR="00777288" w:rsidRDefault="00777288">
          <w:pPr>
            <w:pStyle w:val="TDC2"/>
            <w:tabs>
              <w:tab w:val="left" w:pos="960"/>
              <w:tab w:val="right" w:leader="dot" w:pos="8494"/>
            </w:tabs>
            <w:rPr>
              <w:rFonts w:eastAsiaTheme="minorEastAsia"/>
              <w:noProof/>
              <w:lang w:eastAsia="es-ES"/>
            </w:rPr>
          </w:pPr>
          <w:hyperlink w:anchor="_Toc184120700" w:history="1">
            <w:r w:rsidRPr="00F812DC">
              <w:rPr>
                <w:rStyle w:val="Hipervnculo"/>
                <w:noProof/>
              </w:rPr>
              <w:t>4.3.</w:t>
            </w:r>
            <w:r>
              <w:rPr>
                <w:rFonts w:eastAsiaTheme="minorEastAsia"/>
                <w:noProof/>
                <w:lang w:eastAsia="es-ES"/>
              </w:rPr>
              <w:tab/>
            </w:r>
            <w:r w:rsidRPr="00F812DC">
              <w:rPr>
                <w:rStyle w:val="Hipervnculo"/>
                <w:noProof/>
              </w:rPr>
              <w:t>Controles de audio</w:t>
            </w:r>
            <w:r>
              <w:rPr>
                <w:noProof/>
                <w:webHidden/>
              </w:rPr>
              <w:tab/>
            </w:r>
            <w:r>
              <w:rPr>
                <w:noProof/>
                <w:webHidden/>
              </w:rPr>
              <w:fldChar w:fldCharType="begin"/>
            </w:r>
            <w:r>
              <w:rPr>
                <w:noProof/>
                <w:webHidden/>
              </w:rPr>
              <w:instrText xml:space="preserve"> PAGEREF _Toc184120700 \h </w:instrText>
            </w:r>
            <w:r>
              <w:rPr>
                <w:noProof/>
                <w:webHidden/>
              </w:rPr>
            </w:r>
            <w:r>
              <w:rPr>
                <w:noProof/>
                <w:webHidden/>
              </w:rPr>
              <w:fldChar w:fldCharType="separate"/>
            </w:r>
            <w:r>
              <w:rPr>
                <w:noProof/>
                <w:webHidden/>
              </w:rPr>
              <w:t>9</w:t>
            </w:r>
            <w:r>
              <w:rPr>
                <w:noProof/>
                <w:webHidden/>
              </w:rPr>
              <w:fldChar w:fldCharType="end"/>
            </w:r>
          </w:hyperlink>
        </w:p>
        <w:p w14:paraId="60AE3E5E" w14:textId="1744A8CD" w:rsidR="00777288" w:rsidRDefault="00777288">
          <w:pPr>
            <w:pStyle w:val="TDC3"/>
            <w:tabs>
              <w:tab w:val="left" w:pos="1440"/>
              <w:tab w:val="right" w:leader="dot" w:pos="8494"/>
            </w:tabs>
            <w:rPr>
              <w:rFonts w:eastAsiaTheme="minorEastAsia"/>
              <w:noProof/>
              <w:lang w:eastAsia="es-ES"/>
            </w:rPr>
          </w:pPr>
          <w:hyperlink w:anchor="_Toc184120701" w:history="1">
            <w:r w:rsidRPr="00F812DC">
              <w:rPr>
                <w:rStyle w:val="Hipervnculo"/>
                <w:noProof/>
              </w:rPr>
              <w:t>4.3.1.</w:t>
            </w:r>
            <w:r>
              <w:rPr>
                <w:rFonts w:eastAsiaTheme="minorEastAsia"/>
                <w:noProof/>
                <w:lang w:eastAsia="es-ES"/>
              </w:rPr>
              <w:tab/>
            </w:r>
            <w:r w:rsidRPr="00F812DC">
              <w:rPr>
                <w:rStyle w:val="Hipervnculo"/>
                <w:noProof/>
              </w:rPr>
              <w:t>Reproducción</w:t>
            </w:r>
            <w:r>
              <w:rPr>
                <w:noProof/>
                <w:webHidden/>
              </w:rPr>
              <w:tab/>
            </w:r>
            <w:r>
              <w:rPr>
                <w:noProof/>
                <w:webHidden/>
              </w:rPr>
              <w:fldChar w:fldCharType="begin"/>
            </w:r>
            <w:r>
              <w:rPr>
                <w:noProof/>
                <w:webHidden/>
              </w:rPr>
              <w:instrText xml:space="preserve"> PAGEREF _Toc184120701 \h </w:instrText>
            </w:r>
            <w:r>
              <w:rPr>
                <w:noProof/>
                <w:webHidden/>
              </w:rPr>
            </w:r>
            <w:r>
              <w:rPr>
                <w:noProof/>
                <w:webHidden/>
              </w:rPr>
              <w:fldChar w:fldCharType="separate"/>
            </w:r>
            <w:r>
              <w:rPr>
                <w:noProof/>
                <w:webHidden/>
              </w:rPr>
              <w:t>9</w:t>
            </w:r>
            <w:r>
              <w:rPr>
                <w:noProof/>
                <w:webHidden/>
              </w:rPr>
              <w:fldChar w:fldCharType="end"/>
            </w:r>
          </w:hyperlink>
        </w:p>
        <w:p w14:paraId="179B9576" w14:textId="15F36E7A" w:rsidR="00777288" w:rsidRDefault="00777288">
          <w:pPr>
            <w:pStyle w:val="TDC3"/>
            <w:tabs>
              <w:tab w:val="left" w:pos="1440"/>
              <w:tab w:val="right" w:leader="dot" w:pos="8494"/>
            </w:tabs>
            <w:rPr>
              <w:rFonts w:eastAsiaTheme="minorEastAsia"/>
              <w:noProof/>
              <w:lang w:eastAsia="es-ES"/>
            </w:rPr>
          </w:pPr>
          <w:hyperlink w:anchor="_Toc184120702" w:history="1">
            <w:r w:rsidRPr="00F812DC">
              <w:rPr>
                <w:rStyle w:val="Hipervnculo"/>
                <w:noProof/>
              </w:rPr>
              <w:t>4.3.2.</w:t>
            </w:r>
            <w:r>
              <w:rPr>
                <w:rFonts w:eastAsiaTheme="minorEastAsia"/>
                <w:noProof/>
                <w:lang w:eastAsia="es-ES"/>
              </w:rPr>
              <w:tab/>
            </w:r>
            <w:r w:rsidRPr="00F812DC">
              <w:rPr>
                <w:rStyle w:val="Hipervnculo"/>
                <w:noProof/>
              </w:rPr>
              <w:t>Grabación</w:t>
            </w:r>
            <w:r>
              <w:rPr>
                <w:noProof/>
                <w:webHidden/>
              </w:rPr>
              <w:tab/>
            </w:r>
            <w:r>
              <w:rPr>
                <w:noProof/>
                <w:webHidden/>
              </w:rPr>
              <w:fldChar w:fldCharType="begin"/>
            </w:r>
            <w:r>
              <w:rPr>
                <w:noProof/>
                <w:webHidden/>
              </w:rPr>
              <w:instrText xml:space="preserve"> PAGEREF _Toc184120702 \h </w:instrText>
            </w:r>
            <w:r>
              <w:rPr>
                <w:noProof/>
                <w:webHidden/>
              </w:rPr>
            </w:r>
            <w:r>
              <w:rPr>
                <w:noProof/>
                <w:webHidden/>
              </w:rPr>
              <w:fldChar w:fldCharType="separate"/>
            </w:r>
            <w:r>
              <w:rPr>
                <w:noProof/>
                <w:webHidden/>
              </w:rPr>
              <w:t>9</w:t>
            </w:r>
            <w:r>
              <w:rPr>
                <w:noProof/>
                <w:webHidden/>
              </w:rPr>
              <w:fldChar w:fldCharType="end"/>
            </w:r>
          </w:hyperlink>
        </w:p>
        <w:p w14:paraId="46C18644" w14:textId="52DB88FD" w:rsidR="00777288" w:rsidRDefault="00777288">
          <w:pPr>
            <w:pStyle w:val="TDC3"/>
            <w:tabs>
              <w:tab w:val="left" w:pos="1440"/>
              <w:tab w:val="right" w:leader="dot" w:pos="8494"/>
            </w:tabs>
            <w:rPr>
              <w:rFonts w:eastAsiaTheme="minorEastAsia"/>
              <w:noProof/>
              <w:lang w:eastAsia="es-ES"/>
            </w:rPr>
          </w:pPr>
          <w:hyperlink w:anchor="_Toc184120703" w:history="1">
            <w:r w:rsidRPr="00F812DC">
              <w:rPr>
                <w:rStyle w:val="Hipervnculo"/>
                <w:noProof/>
              </w:rPr>
              <w:t>4.3.3.</w:t>
            </w:r>
            <w:r>
              <w:rPr>
                <w:rFonts w:eastAsiaTheme="minorEastAsia"/>
                <w:noProof/>
                <w:lang w:eastAsia="es-ES"/>
              </w:rPr>
              <w:tab/>
            </w:r>
            <w:r w:rsidRPr="00F812DC">
              <w:rPr>
                <w:rStyle w:val="Hipervnculo"/>
                <w:noProof/>
              </w:rPr>
              <w:t>Información sobre la señal actual</w:t>
            </w:r>
            <w:r>
              <w:rPr>
                <w:noProof/>
                <w:webHidden/>
              </w:rPr>
              <w:tab/>
            </w:r>
            <w:r>
              <w:rPr>
                <w:noProof/>
                <w:webHidden/>
              </w:rPr>
              <w:fldChar w:fldCharType="begin"/>
            </w:r>
            <w:r>
              <w:rPr>
                <w:noProof/>
                <w:webHidden/>
              </w:rPr>
              <w:instrText xml:space="preserve"> PAGEREF _Toc184120703 \h </w:instrText>
            </w:r>
            <w:r>
              <w:rPr>
                <w:noProof/>
                <w:webHidden/>
              </w:rPr>
            </w:r>
            <w:r>
              <w:rPr>
                <w:noProof/>
                <w:webHidden/>
              </w:rPr>
              <w:fldChar w:fldCharType="separate"/>
            </w:r>
            <w:r>
              <w:rPr>
                <w:noProof/>
                <w:webHidden/>
              </w:rPr>
              <w:t>10</w:t>
            </w:r>
            <w:r>
              <w:rPr>
                <w:noProof/>
                <w:webHidden/>
              </w:rPr>
              <w:fldChar w:fldCharType="end"/>
            </w:r>
          </w:hyperlink>
        </w:p>
        <w:p w14:paraId="0948B39A" w14:textId="5D136444" w:rsidR="00777288" w:rsidRDefault="00777288">
          <w:pPr>
            <w:pStyle w:val="TDC2"/>
            <w:tabs>
              <w:tab w:val="left" w:pos="960"/>
              <w:tab w:val="right" w:leader="dot" w:pos="8494"/>
            </w:tabs>
            <w:rPr>
              <w:rFonts w:eastAsiaTheme="minorEastAsia"/>
              <w:noProof/>
              <w:lang w:eastAsia="es-ES"/>
            </w:rPr>
          </w:pPr>
          <w:hyperlink w:anchor="_Toc184120704" w:history="1">
            <w:r w:rsidRPr="00F812DC">
              <w:rPr>
                <w:rStyle w:val="Hipervnculo"/>
                <w:noProof/>
              </w:rPr>
              <w:t>4.4.</w:t>
            </w:r>
            <w:r>
              <w:rPr>
                <w:rFonts w:eastAsiaTheme="minorEastAsia"/>
                <w:noProof/>
                <w:lang w:eastAsia="es-ES"/>
              </w:rPr>
              <w:tab/>
            </w:r>
            <w:r w:rsidRPr="00F812DC">
              <w:rPr>
                <w:rStyle w:val="Hipervnculo"/>
                <w:noProof/>
              </w:rPr>
              <w:t>Herramientas de análisis y procesado</w:t>
            </w:r>
            <w:r>
              <w:rPr>
                <w:noProof/>
                <w:webHidden/>
              </w:rPr>
              <w:tab/>
            </w:r>
            <w:r>
              <w:rPr>
                <w:noProof/>
                <w:webHidden/>
              </w:rPr>
              <w:fldChar w:fldCharType="begin"/>
            </w:r>
            <w:r>
              <w:rPr>
                <w:noProof/>
                <w:webHidden/>
              </w:rPr>
              <w:instrText xml:space="preserve"> PAGEREF _Toc184120704 \h </w:instrText>
            </w:r>
            <w:r>
              <w:rPr>
                <w:noProof/>
                <w:webHidden/>
              </w:rPr>
            </w:r>
            <w:r>
              <w:rPr>
                <w:noProof/>
                <w:webHidden/>
              </w:rPr>
              <w:fldChar w:fldCharType="separate"/>
            </w:r>
            <w:r>
              <w:rPr>
                <w:noProof/>
                <w:webHidden/>
              </w:rPr>
              <w:t>10</w:t>
            </w:r>
            <w:r>
              <w:rPr>
                <w:noProof/>
                <w:webHidden/>
              </w:rPr>
              <w:fldChar w:fldCharType="end"/>
            </w:r>
          </w:hyperlink>
        </w:p>
        <w:p w14:paraId="451EC6B4" w14:textId="32AFFE2F" w:rsidR="00777288" w:rsidRDefault="00777288">
          <w:pPr>
            <w:pStyle w:val="TDC3"/>
            <w:tabs>
              <w:tab w:val="left" w:pos="1440"/>
              <w:tab w:val="right" w:leader="dot" w:pos="8494"/>
            </w:tabs>
            <w:rPr>
              <w:rFonts w:eastAsiaTheme="minorEastAsia"/>
              <w:noProof/>
              <w:lang w:eastAsia="es-ES"/>
            </w:rPr>
          </w:pPr>
          <w:hyperlink w:anchor="_Toc184120705" w:history="1">
            <w:r w:rsidRPr="00F812DC">
              <w:rPr>
                <w:rStyle w:val="Hipervnculo"/>
                <w:noProof/>
              </w:rPr>
              <w:t>4.4.1.</w:t>
            </w:r>
            <w:r>
              <w:rPr>
                <w:rFonts w:eastAsiaTheme="minorEastAsia"/>
                <w:noProof/>
                <w:lang w:eastAsia="es-ES"/>
              </w:rPr>
              <w:tab/>
            </w:r>
            <w:r w:rsidRPr="00F812DC">
              <w:rPr>
                <w:rStyle w:val="Hipervnculo"/>
                <w:noProof/>
              </w:rPr>
              <w:t>Operar</w:t>
            </w:r>
            <w:r>
              <w:rPr>
                <w:noProof/>
                <w:webHidden/>
              </w:rPr>
              <w:tab/>
            </w:r>
            <w:r>
              <w:rPr>
                <w:noProof/>
                <w:webHidden/>
              </w:rPr>
              <w:fldChar w:fldCharType="begin"/>
            </w:r>
            <w:r>
              <w:rPr>
                <w:noProof/>
                <w:webHidden/>
              </w:rPr>
              <w:instrText xml:space="preserve"> PAGEREF _Toc184120705 \h </w:instrText>
            </w:r>
            <w:r>
              <w:rPr>
                <w:noProof/>
                <w:webHidden/>
              </w:rPr>
            </w:r>
            <w:r>
              <w:rPr>
                <w:noProof/>
                <w:webHidden/>
              </w:rPr>
              <w:fldChar w:fldCharType="separate"/>
            </w:r>
            <w:r>
              <w:rPr>
                <w:noProof/>
                <w:webHidden/>
              </w:rPr>
              <w:t>10</w:t>
            </w:r>
            <w:r>
              <w:rPr>
                <w:noProof/>
                <w:webHidden/>
              </w:rPr>
              <w:fldChar w:fldCharType="end"/>
            </w:r>
          </w:hyperlink>
        </w:p>
        <w:p w14:paraId="48B9C43A" w14:textId="12D4B755" w:rsidR="00777288" w:rsidRDefault="00777288">
          <w:pPr>
            <w:pStyle w:val="TDC3"/>
            <w:tabs>
              <w:tab w:val="left" w:pos="1440"/>
              <w:tab w:val="right" w:leader="dot" w:pos="8494"/>
            </w:tabs>
            <w:rPr>
              <w:rFonts w:eastAsiaTheme="minorEastAsia"/>
              <w:noProof/>
              <w:lang w:eastAsia="es-ES"/>
            </w:rPr>
          </w:pPr>
          <w:hyperlink w:anchor="_Toc184120706" w:history="1">
            <w:r w:rsidRPr="00F812DC">
              <w:rPr>
                <w:rStyle w:val="Hipervnculo"/>
                <w:noProof/>
              </w:rPr>
              <w:t>4.4.2.</w:t>
            </w:r>
            <w:r>
              <w:rPr>
                <w:rFonts w:eastAsiaTheme="minorEastAsia"/>
                <w:noProof/>
                <w:lang w:eastAsia="es-ES"/>
              </w:rPr>
              <w:tab/>
            </w:r>
            <w:r w:rsidRPr="00F812DC">
              <w:rPr>
                <w:rStyle w:val="Hipervnculo"/>
                <w:noProof/>
              </w:rPr>
              <w:t>Filtrado</w:t>
            </w:r>
            <w:r>
              <w:rPr>
                <w:noProof/>
                <w:webHidden/>
              </w:rPr>
              <w:tab/>
            </w:r>
            <w:r>
              <w:rPr>
                <w:noProof/>
                <w:webHidden/>
              </w:rPr>
              <w:fldChar w:fldCharType="begin"/>
            </w:r>
            <w:r>
              <w:rPr>
                <w:noProof/>
                <w:webHidden/>
              </w:rPr>
              <w:instrText xml:space="preserve"> PAGEREF _Toc184120706 \h </w:instrText>
            </w:r>
            <w:r>
              <w:rPr>
                <w:noProof/>
                <w:webHidden/>
              </w:rPr>
            </w:r>
            <w:r>
              <w:rPr>
                <w:noProof/>
                <w:webHidden/>
              </w:rPr>
              <w:fldChar w:fldCharType="separate"/>
            </w:r>
            <w:r>
              <w:rPr>
                <w:noProof/>
                <w:webHidden/>
              </w:rPr>
              <w:t>10</w:t>
            </w:r>
            <w:r>
              <w:rPr>
                <w:noProof/>
                <w:webHidden/>
              </w:rPr>
              <w:fldChar w:fldCharType="end"/>
            </w:r>
          </w:hyperlink>
        </w:p>
        <w:p w14:paraId="19A9C0EF" w14:textId="2E608AF4" w:rsidR="00777288" w:rsidRDefault="00777288">
          <w:pPr>
            <w:pStyle w:val="TDC3"/>
            <w:tabs>
              <w:tab w:val="left" w:pos="1440"/>
              <w:tab w:val="right" w:leader="dot" w:pos="8494"/>
            </w:tabs>
            <w:rPr>
              <w:rFonts w:eastAsiaTheme="minorEastAsia"/>
              <w:noProof/>
              <w:lang w:eastAsia="es-ES"/>
            </w:rPr>
          </w:pPr>
          <w:hyperlink w:anchor="_Toc184120707" w:history="1">
            <w:r w:rsidRPr="00F812DC">
              <w:rPr>
                <w:rStyle w:val="Hipervnculo"/>
                <w:noProof/>
              </w:rPr>
              <w:t>4.4.3.</w:t>
            </w:r>
            <w:r>
              <w:rPr>
                <w:rFonts w:eastAsiaTheme="minorEastAsia"/>
                <w:noProof/>
                <w:lang w:eastAsia="es-ES"/>
              </w:rPr>
              <w:tab/>
            </w:r>
            <w:r w:rsidRPr="00F812DC">
              <w:rPr>
                <w:rStyle w:val="Hipervnculo"/>
                <w:noProof/>
              </w:rPr>
              <w:t>Remuestreo</w:t>
            </w:r>
            <w:r>
              <w:rPr>
                <w:noProof/>
                <w:webHidden/>
              </w:rPr>
              <w:tab/>
            </w:r>
            <w:r>
              <w:rPr>
                <w:noProof/>
                <w:webHidden/>
              </w:rPr>
              <w:fldChar w:fldCharType="begin"/>
            </w:r>
            <w:r>
              <w:rPr>
                <w:noProof/>
                <w:webHidden/>
              </w:rPr>
              <w:instrText xml:space="preserve"> PAGEREF _Toc184120707 \h </w:instrText>
            </w:r>
            <w:r>
              <w:rPr>
                <w:noProof/>
                <w:webHidden/>
              </w:rPr>
            </w:r>
            <w:r>
              <w:rPr>
                <w:noProof/>
                <w:webHidden/>
              </w:rPr>
              <w:fldChar w:fldCharType="separate"/>
            </w:r>
            <w:r>
              <w:rPr>
                <w:noProof/>
                <w:webHidden/>
              </w:rPr>
              <w:t>11</w:t>
            </w:r>
            <w:r>
              <w:rPr>
                <w:noProof/>
                <w:webHidden/>
              </w:rPr>
              <w:fldChar w:fldCharType="end"/>
            </w:r>
          </w:hyperlink>
        </w:p>
        <w:p w14:paraId="205B5ED4" w14:textId="4346DA85" w:rsidR="00777288" w:rsidRDefault="00777288">
          <w:pPr>
            <w:pStyle w:val="TDC3"/>
            <w:tabs>
              <w:tab w:val="left" w:pos="1440"/>
              <w:tab w:val="right" w:leader="dot" w:pos="8494"/>
            </w:tabs>
            <w:rPr>
              <w:rFonts w:eastAsiaTheme="minorEastAsia"/>
              <w:noProof/>
              <w:lang w:eastAsia="es-ES"/>
            </w:rPr>
          </w:pPr>
          <w:hyperlink w:anchor="_Toc184120708" w:history="1">
            <w:r w:rsidRPr="00F812DC">
              <w:rPr>
                <w:rStyle w:val="Hipervnculo"/>
                <w:noProof/>
              </w:rPr>
              <w:t>4.4.4.</w:t>
            </w:r>
            <w:r>
              <w:rPr>
                <w:rFonts w:eastAsiaTheme="minorEastAsia"/>
                <w:noProof/>
                <w:lang w:eastAsia="es-ES"/>
              </w:rPr>
              <w:tab/>
            </w:r>
            <w:r w:rsidRPr="00F812DC">
              <w:rPr>
                <w:rStyle w:val="Hipervnculo"/>
                <w:noProof/>
              </w:rPr>
              <w:t>Modulación</w:t>
            </w:r>
            <w:r>
              <w:rPr>
                <w:noProof/>
                <w:webHidden/>
              </w:rPr>
              <w:tab/>
            </w:r>
            <w:r>
              <w:rPr>
                <w:noProof/>
                <w:webHidden/>
              </w:rPr>
              <w:fldChar w:fldCharType="begin"/>
            </w:r>
            <w:r>
              <w:rPr>
                <w:noProof/>
                <w:webHidden/>
              </w:rPr>
              <w:instrText xml:space="preserve"> PAGEREF _Toc184120708 \h </w:instrText>
            </w:r>
            <w:r>
              <w:rPr>
                <w:noProof/>
                <w:webHidden/>
              </w:rPr>
            </w:r>
            <w:r>
              <w:rPr>
                <w:noProof/>
                <w:webHidden/>
              </w:rPr>
              <w:fldChar w:fldCharType="separate"/>
            </w:r>
            <w:r>
              <w:rPr>
                <w:noProof/>
                <w:webHidden/>
              </w:rPr>
              <w:t>12</w:t>
            </w:r>
            <w:r>
              <w:rPr>
                <w:noProof/>
                <w:webHidden/>
              </w:rPr>
              <w:fldChar w:fldCharType="end"/>
            </w:r>
          </w:hyperlink>
        </w:p>
        <w:p w14:paraId="6C51A1DC" w14:textId="6249BF69" w:rsidR="00777288" w:rsidRDefault="00777288">
          <w:pPr>
            <w:pStyle w:val="TDC3"/>
            <w:tabs>
              <w:tab w:val="left" w:pos="1440"/>
              <w:tab w:val="right" w:leader="dot" w:pos="8494"/>
            </w:tabs>
            <w:rPr>
              <w:rFonts w:eastAsiaTheme="minorEastAsia"/>
              <w:noProof/>
              <w:lang w:eastAsia="es-ES"/>
            </w:rPr>
          </w:pPr>
          <w:hyperlink w:anchor="_Toc184120709" w:history="1">
            <w:r w:rsidRPr="00F812DC">
              <w:rPr>
                <w:rStyle w:val="Hipervnculo"/>
                <w:noProof/>
              </w:rPr>
              <w:t>4.4.5.</w:t>
            </w:r>
            <w:r>
              <w:rPr>
                <w:rFonts w:eastAsiaTheme="minorEastAsia"/>
                <w:noProof/>
                <w:lang w:eastAsia="es-ES"/>
              </w:rPr>
              <w:tab/>
            </w:r>
            <w:r w:rsidRPr="00F812DC">
              <w:rPr>
                <w:rStyle w:val="Hipervnculo"/>
                <w:noProof/>
              </w:rPr>
              <w:t>Cuantificación</w:t>
            </w:r>
            <w:r>
              <w:rPr>
                <w:noProof/>
                <w:webHidden/>
              </w:rPr>
              <w:tab/>
            </w:r>
            <w:r>
              <w:rPr>
                <w:noProof/>
                <w:webHidden/>
              </w:rPr>
              <w:fldChar w:fldCharType="begin"/>
            </w:r>
            <w:r>
              <w:rPr>
                <w:noProof/>
                <w:webHidden/>
              </w:rPr>
              <w:instrText xml:space="preserve"> PAGEREF _Toc184120709 \h </w:instrText>
            </w:r>
            <w:r>
              <w:rPr>
                <w:noProof/>
                <w:webHidden/>
              </w:rPr>
            </w:r>
            <w:r>
              <w:rPr>
                <w:noProof/>
                <w:webHidden/>
              </w:rPr>
              <w:fldChar w:fldCharType="separate"/>
            </w:r>
            <w:r>
              <w:rPr>
                <w:noProof/>
                <w:webHidden/>
              </w:rPr>
              <w:t>12</w:t>
            </w:r>
            <w:r>
              <w:rPr>
                <w:noProof/>
                <w:webHidden/>
              </w:rPr>
              <w:fldChar w:fldCharType="end"/>
            </w:r>
          </w:hyperlink>
        </w:p>
        <w:p w14:paraId="12BB73A1" w14:textId="1C417750" w:rsidR="00777288" w:rsidRDefault="00777288">
          <w:pPr>
            <w:pStyle w:val="TDC3"/>
            <w:tabs>
              <w:tab w:val="left" w:pos="1440"/>
              <w:tab w:val="right" w:leader="dot" w:pos="8494"/>
            </w:tabs>
            <w:rPr>
              <w:rFonts w:eastAsiaTheme="minorEastAsia"/>
              <w:noProof/>
              <w:lang w:eastAsia="es-ES"/>
            </w:rPr>
          </w:pPr>
          <w:hyperlink w:anchor="_Toc184120710" w:history="1">
            <w:r w:rsidRPr="00F812DC">
              <w:rPr>
                <w:rStyle w:val="Hipervnculo"/>
                <w:noProof/>
              </w:rPr>
              <w:t>4.4.6.</w:t>
            </w:r>
            <w:r>
              <w:rPr>
                <w:rFonts w:eastAsiaTheme="minorEastAsia"/>
                <w:noProof/>
                <w:lang w:eastAsia="es-ES"/>
              </w:rPr>
              <w:tab/>
            </w:r>
            <w:r w:rsidRPr="00F812DC">
              <w:rPr>
                <w:rStyle w:val="Hipervnculo"/>
                <w:noProof/>
              </w:rPr>
              <w:t>Filtro de reconstrucción</w:t>
            </w:r>
            <w:r>
              <w:rPr>
                <w:noProof/>
                <w:webHidden/>
              </w:rPr>
              <w:tab/>
            </w:r>
            <w:r>
              <w:rPr>
                <w:noProof/>
                <w:webHidden/>
              </w:rPr>
              <w:fldChar w:fldCharType="begin"/>
            </w:r>
            <w:r>
              <w:rPr>
                <w:noProof/>
                <w:webHidden/>
              </w:rPr>
              <w:instrText xml:space="preserve"> PAGEREF _Toc184120710 \h </w:instrText>
            </w:r>
            <w:r>
              <w:rPr>
                <w:noProof/>
                <w:webHidden/>
              </w:rPr>
            </w:r>
            <w:r>
              <w:rPr>
                <w:noProof/>
                <w:webHidden/>
              </w:rPr>
              <w:fldChar w:fldCharType="separate"/>
            </w:r>
            <w:r>
              <w:rPr>
                <w:noProof/>
                <w:webHidden/>
              </w:rPr>
              <w:t>13</w:t>
            </w:r>
            <w:r>
              <w:rPr>
                <w:noProof/>
                <w:webHidden/>
              </w:rPr>
              <w:fldChar w:fldCharType="end"/>
            </w:r>
          </w:hyperlink>
        </w:p>
        <w:p w14:paraId="3C4FA0F5" w14:textId="4ED4EC16" w:rsidR="00777288" w:rsidRDefault="00777288">
          <w:pPr>
            <w:pStyle w:val="TDC2"/>
            <w:tabs>
              <w:tab w:val="left" w:pos="960"/>
              <w:tab w:val="right" w:leader="dot" w:pos="8494"/>
            </w:tabs>
            <w:rPr>
              <w:rFonts w:eastAsiaTheme="minorEastAsia"/>
              <w:noProof/>
              <w:lang w:eastAsia="es-ES"/>
            </w:rPr>
          </w:pPr>
          <w:hyperlink w:anchor="_Toc184120711" w:history="1">
            <w:r w:rsidRPr="00F812DC">
              <w:rPr>
                <w:rStyle w:val="Hipervnculo"/>
                <w:noProof/>
              </w:rPr>
              <w:t>4.5.</w:t>
            </w:r>
            <w:r>
              <w:rPr>
                <w:rFonts w:eastAsiaTheme="minorEastAsia"/>
                <w:noProof/>
                <w:lang w:eastAsia="es-ES"/>
              </w:rPr>
              <w:tab/>
            </w:r>
            <w:r w:rsidRPr="00F812DC">
              <w:rPr>
                <w:rStyle w:val="Hipervnculo"/>
                <w:noProof/>
              </w:rPr>
              <w:t>Efectos y fenómenos psico-acústicos</w:t>
            </w:r>
            <w:r>
              <w:rPr>
                <w:noProof/>
                <w:webHidden/>
              </w:rPr>
              <w:tab/>
            </w:r>
            <w:r>
              <w:rPr>
                <w:noProof/>
                <w:webHidden/>
              </w:rPr>
              <w:fldChar w:fldCharType="begin"/>
            </w:r>
            <w:r>
              <w:rPr>
                <w:noProof/>
                <w:webHidden/>
              </w:rPr>
              <w:instrText xml:space="preserve"> PAGEREF _Toc184120711 \h </w:instrText>
            </w:r>
            <w:r>
              <w:rPr>
                <w:noProof/>
                <w:webHidden/>
              </w:rPr>
            </w:r>
            <w:r>
              <w:rPr>
                <w:noProof/>
                <w:webHidden/>
              </w:rPr>
              <w:fldChar w:fldCharType="separate"/>
            </w:r>
            <w:r>
              <w:rPr>
                <w:noProof/>
                <w:webHidden/>
              </w:rPr>
              <w:t>13</w:t>
            </w:r>
            <w:r>
              <w:rPr>
                <w:noProof/>
                <w:webHidden/>
              </w:rPr>
              <w:fldChar w:fldCharType="end"/>
            </w:r>
          </w:hyperlink>
        </w:p>
        <w:p w14:paraId="55DEBD0E" w14:textId="2996102C" w:rsidR="00777288" w:rsidRDefault="00777288">
          <w:pPr>
            <w:pStyle w:val="TDC3"/>
            <w:tabs>
              <w:tab w:val="left" w:pos="1440"/>
              <w:tab w:val="right" w:leader="dot" w:pos="8494"/>
            </w:tabs>
            <w:rPr>
              <w:rFonts w:eastAsiaTheme="minorEastAsia"/>
              <w:noProof/>
              <w:lang w:eastAsia="es-ES"/>
            </w:rPr>
          </w:pPr>
          <w:hyperlink w:anchor="_Toc184120712" w:history="1">
            <w:r w:rsidRPr="00F812DC">
              <w:rPr>
                <w:rStyle w:val="Hipervnculo"/>
                <w:noProof/>
              </w:rPr>
              <w:t>4.5.1.</w:t>
            </w:r>
            <w:r>
              <w:rPr>
                <w:rFonts w:eastAsiaTheme="minorEastAsia"/>
                <w:noProof/>
                <w:lang w:eastAsia="es-ES"/>
              </w:rPr>
              <w:tab/>
            </w:r>
            <w:r w:rsidRPr="00F812DC">
              <w:rPr>
                <w:rStyle w:val="Hipervnculo"/>
                <w:noProof/>
              </w:rPr>
              <w:t>Ruido</w:t>
            </w:r>
            <w:r>
              <w:rPr>
                <w:noProof/>
                <w:webHidden/>
              </w:rPr>
              <w:tab/>
            </w:r>
            <w:r>
              <w:rPr>
                <w:noProof/>
                <w:webHidden/>
              </w:rPr>
              <w:fldChar w:fldCharType="begin"/>
            </w:r>
            <w:r>
              <w:rPr>
                <w:noProof/>
                <w:webHidden/>
              </w:rPr>
              <w:instrText xml:space="preserve"> PAGEREF _Toc184120712 \h </w:instrText>
            </w:r>
            <w:r>
              <w:rPr>
                <w:noProof/>
                <w:webHidden/>
              </w:rPr>
            </w:r>
            <w:r>
              <w:rPr>
                <w:noProof/>
                <w:webHidden/>
              </w:rPr>
              <w:fldChar w:fldCharType="separate"/>
            </w:r>
            <w:r>
              <w:rPr>
                <w:noProof/>
                <w:webHidden/>
              </w:rPr>
              <w:t>13</w:t>
            </w:r>
            <w:r>
              <w:rPr>
                <w:noProof/>
                <w:webHidden/>
              </w:rPr>
              <w:fldChar w:fldCharType="end"/>
            </w:r>
          </w:hyperlink>
        </w:p>
        <w:p w14:paraId="5D07AB0F" w14:textId="4AEED1B2" w:rsidR="00777288" w:rsidRDefault="00777288">
          <w:pPr>
            <w:pStyle w:val="TDC3"/>
            <w:tabs>
              <w:tab w:val="left" w:pos="1440"/>
              <w:tab w:val="right" w:leader="dot" w:pos="8494"/>
            </w:tabs>
            <w:rPr>
              <w:rFonts w:eastAsiaTheme="minorEastAsia"/>
              <w:noProof/>
              <w:lang w:eastAsia="es-ES"/>
            </w:rPr>
          </w:pPr>
          <w:hyperlink w:anchor="_Toc184120713" w:history="1">
            <w:r w:rsidRPr="00F812DC">
              <w:rPr>
                <w:rStyle w:val="Hipervnculo"/>
                <w:noProof/>
              </w:rPr>
              <w:t>4.5.2.</w:t>
            </w:r>
            <w:r>
              <w:rPr>
                <w:rFonts w:eastAsiaTheme="minorEastAsia"/>
                <w:noProof/>
                <w:lang w:eastAsia="es-ES"/>
              </w:rPr>
              <w:tab/>
            </w:r>
            <w:r w:rsidRPr="00F812DC">
              <w:rPr>
                <w:rStyle w:val="Hipervnculo"/>
                <w:noProof/>
              </w:rPr>
              <w:t>Eco</w:t>
            </w:r>
            <w:r>
              <w:rPr>
                <w:noProof/>
                <w:webHidden/>
              </w:rPr>
              <w:tab/>
            </w:r>
            <w:r>
              <w:rPr>
                <w:noProof/>
                <w:webHidden/>
              </w:rPr>
              <w:fldChar w:fldCharType="begin"/>
            </w:r>
            <w:r>
              <w:rPr>
                <w:noProof/>
                <w:webHidden/>
              </w:rPr>
              <w:instrText xml:space="preserve"> PAGEREF _Toc184120713 \h </w:instrText>
            </w:r>
            <w:r>
              <w:rPr>
                <w:noProof/>
                <w:webHidden/>
              </w:rPr>
            </w:r>
            <w:r>
              <w:rPr>
                <w:noProof/>
                <w:webHidden/>
              </w:rPr>
              <w:fldChar w:fldCharType="separate"/>
            </w:r>
            <w:r>
              <w:rPr>
                <w:noProof/>
                <w:webHidden/>
              </w:rPr>
              <w:t>14</w:t>
            </w:r>
            <w:r>
              <w:rPr>
                <w:noProof/>
                <w:webHidden/>
              </w:rPr>
              <w:fldChar w:fldCharType="end"/>
            </w:r>
          </w:hyperlink>
        </w:p>
        <w:p w14:paraId="0A3A4AA6" w14:textId="1A4630E4" w:rsidR="00777288" w:rsidRDefault="00777288">
          <w:pPr>
            <w:pStyle w:val="TDC3"/>
            <w:tabs>
              <w:tab w:val="left" w:pos="1440"/>
              <w:tab w:val="right" w:leader="dot" w:pos="8494"/>
            </w:tabs>
            <w:rPr>
              <w:rFonts w:eastAsiaTheme="minorEastAsia"/>
              <w:noProof/>
              <w:lang w:eastAsia="es-ES"/>
            </w:rPr>
          </w:pPr>
          <w:hyperlink w:anchor="_Toc184120714" w:history="1">
            <w:r w:rsidRPr="00F812DC">
              <w:rPr>
                <w:rStyle w:val="Hipervnculo"/>
                <w:noProof/>
              </w:rPr>
              <w:t>4.5.3.</w:t>
            </w:r>
            <w:r>
              <w:rPr>
                <w:rFonts w:eastAsiaTheme="minorEastAsia"/>
                <w:noProof/>
                <w:lang w:eastAsia="es-ES"/>
              </w:rPr>
              <w:tab/>
            </w:r>
            <w:r w:rsidRPr="00F812DC">
              <w:rPr>
                <w:rStyle w:val="Hipervnculo"/>
                <w:noProof/>
              </w:rPr>
              <w:t>Inversión temporal</w:t>
            </w:r>
            <w:r>
              <w:rPr>
                <w:noProof/>
                <w:webHidden/>
              </w:rPr>
              <w:tab/>
            </w:r>
            <w:r>
              <w:rPr>
                <w:noProof/>
                <w:webHidden/>
              </w:rPr>
              <w:fldChar w:fldCharType="begin"/>
            </w:r>
            <w:r>
              <w:rPr>
                <w:noProof/>
                <w:webHidden/>
              </w:rPr>
              <w:instrText xml:space="preserve"> PAGEREF _Toc184120714 \h </w:instrText>
            </w:r>
            <w:r>
              <w:rPr>
                <w:noProof/>
                <w:webHidden/>
              </w:rPr>
            </w:r>
            <w:r>
              <w:rPr>
                <w:noProof/>
                <w:webHidden/>
              </w:rPr>
              <w:fldChar w:fldCharType="separate"/>
            </w:r>
            <w:r>
              <w:rPr>
                <w:noProof/>
                <w:webHidden/>
              </w:rPr>
              <w:t>14</w:t>
            </w:r>
            <w:r>
              <w:rPr>
                <w:noProof/>
                <w:webHidden/>
              </w:rPr>
              <w:fldChar w:fldCharType="end"/>
            </w:r>
          </w:hyperlink>
        </w:p>
        <w:p w14:paraId="794E80DE" w14:textId="5F6CA2BE" w:rsidR="00777288" w:rsidRDefault="00777288">
          <w:pPr>
            <w:pStyle w:val="TDC3"/>
            <w:tabs>
              <w:tab w:val="left" w:pos="1440"/>
              <w:tab w:val="right" w:leader="dot" w:pos="8494"/>
            </w:tabs>
            <w:rPr>
              <w:rFonts w:eastAsiaTheme="minorEastAsia"/>
              <w:noProof/>
              <w:lang w:eastAsia="es-ES"/>
            </w:rPr>
          </w:pPr>
          <w:hyperlink w:anchor="_Toc184120715" w:history="1">
            <w:r w:rsidRPr="00F812DC">
              <w:rPr>
                <w:rStyle w:val="Hipervnculo"/>
                <w:noProof/>
              </w:rPr>
              <w:t>4.5.4.</w:t>
            </w:r>
            <w:r>
              <w:rPr>
                <w:rFonts w:eastAsiaTheme="minorEastAsia"/>
                <w:noProof/>
                <w:lang w:eastAsia="es-ES"/>
              </w:rPr>
              <w:tab/>
            </w:r>
            <w:r w:rsidRPr="00F812DC">
              <w:rPr>
                <w:rStyle w:val="Hipervnculo"/>
                <w:noProof/>
              </w:rPr>
              <w:t>Efectos sonoros</w:t>
            </w:r>
            <w:r>
              <w:rPr>
                <w:noProof/>
                <w:webHidden/>
              </w:rPr>
              <w:tab/>
            </w:r>
            <w:r>
              <w:rPr>
                <w:noProof/>
                <w:webHidden/>
              </w:rPr>
              <w:fldChar w:fldCharType="begin"/>
            </w:r>
            <w:r>
              <w:rPr>
                <w:noProof/>
                <w:webHidden/>
              </w:rPr>
              <w:instrText xml:space="preserve"> PAGEREF _Toc184120715 \h </w:instrText>
            </w:r>
            <w:r>
              <w:rPr>
                <w:noProof/>
                <w:webHidden/>
              </w:rPr>
            </w:r>
            <w:r>
              <w:rPr>
                <w:noProof/>
                <w:webHidden/>
              </w:rPr>
              <w:fldChar w:fldCharType="separate"/>
            </w:r>
            <w:r>
              <w:rPr>
                <w:noProof/>
                <w:webHidden/>
              </w:rPr>
              <w:t>14</w:t>
            </w:r>
            <w:r>
              <w:rPr>
                <w:noProof/>
                <w:webHidden/>
              </w:rPr>
              <w:fldChar w:fldCharType="end"/>
            </w:r>
          </w:hyperlink>
        </w:p>
        <w:p w14:paraId="53B2B830" w14:textId="4B6AE97C" w:rsidR="00777288" w:rsidRDefault="00777288">
          <w:pPr>
            <w:pStyle w:val="TDC3"/>
            <w:tabs>
              <w:tab w:val="left" w:pos="1440"/>
              <w:tab w:val="right" w:leader="dot" w:pos="8494"/>
            </w:tabs>
            <w:rPr>
              <w:rFonts w:eastAsiaTheme="minorEastAsia"/>
              <w:noProof/>
              <w:lang w:eastAsia="es-ES"/>
            </w:rPr>
          </w:pPr>
          <w:hyperlink w:anchor="_Toc184120716" w:history="1">
            <w:r w:rsidRPr="00F812DC">
              <w:rPr>
                <w:rStyle w:val="Hipervnculo"/>
                <w:noProof/>
              </w:rPr>
              <w:t>4.5.5.</w:t>
            </w:r>
            <w:r>
              <w:rPr>
                <w:rFonts w:eastAsiaTheme="minorEastAsia"/>
                <w:noProof/>
                <w:lang w:eastAsia="es-ES"/>
              </w:rPr>
              <w:tab/>
            </w:r>
            <w:r w:rsidRPr="00F812DC">
              <w:rPr>
                <w:rStyle w:val="Hipervnculo"/>
                <w:noProof/>
              </w:rPr>
              <w:t>Transcripción de voz a texto</w:t>
            </w:r>
            <w:r>
              <w:rPr>
                <w:noProof/>
                <w:webHidden/>
              </w:rPr>
              <w:tab/>
            </w:r>
            <w:r>
              <w:rPr>
                <w:noProof/>
                <w:webHidden/>
              </w:rPr>
              <w:fldChar w:fldCharType="begin"/>
            </w:r>
            <w:r>
              <w:rPr>
                <w:noProof/>
                <w:webHidden/>
              </w:rPr>
              <w:instrText xml:space="preserve"> PAGEREF _Toc184120716 \h </w:instrText>
            </w:r>
            <w:r>
              <w:rPr>
                <w:noProof/>
                <w:webHidden/>
              </w:rPr>
            </w:r>
            <w:r>
              <w:rPr>
                <w:noProof/>
                <w:webHidden/>
              </w:rPr>
              <w:fldChar w:fldCharType="separate"/>
            </w:r>
            <w:r>
              <w:rPr>
                <w:noProof/>
                <w:webHidden/>
              </w:rPr>
              <w:t>15</w:t>
            </w:r>
            <w:r>
              <w:rPr>
                <w:noProof/>
                <w:webHidden/>
              </w:rPr>
              <w:fldChar w:fldCharType="end"/>
            </w:r>
          </w:hyperlink>
        </w:p>
        <w:p w14:paraId="0A50E6E0" w14:textId="43B72E74" w:rsidR="00777288" w:rsidRDefault="00777288">
          <w:pPr>
            <w:pStyle w:val="TDC1"/>
            <w:tabs>
              <w:tab w:val="left" w:pos="480"/>
              <w:tab w:val="right" w:leader="dot" w:pos="8494"/>
            </w:tabs>
            <w:rPr>
              <w:rFonts w:eastAsiaTheme="minorEastAsia"/>
              <w:noProof/>
              <w:lang w:eastAsia="es-ES"/>
            </w:rPr>
          </w:pPr>
          <w:hyperlink w:anchor="_Toc184120717" w:history="1">
            <w:r w:rsidRPr="00F812DC">
              <w:rPr>
                <w:rStyle w:val="Hipervnculo"/>
                <w:noProof/>
              </w:rPr>
              <w:t>5.</w:t>
            </w:r>
            <w:r>
              <w:rPr>
                <w:rFonts w:eastAsiaTheme="minorEastAsia"/>
                <w:noProof/>
                <w:lang w:eastAsia="es-ES"/>
              </w:rPr>
              <w:tab/>
            </w:r>
            <w:r w:rsidRPr="00F812DC">
              <w:rPr>
                <w:rStyle w:val="Hipervnculo"/>
                <w:noProof/>
              </w:rPr>
              <w:t>Ejemplos prácticos de uso</w:t>
            </w:r>
            <w:r>
              <w:rPr>
                <w:noProof/>
                <w:webHidden/>
              </w:rPr>
              <w:tab/>
            </w:r>
            <w:r>
              <w:rPr>
                <w:noProof/>
                <w:webHidden/>
              </w:rPr>
              <w:fldChar w:fldCharType="begin"/>
            </w:r>
            <w:r>
              <w:rPr>
                <w:noProof/>
                <w:webHidden/>
              </w:rPr>
              <w:instrText xml:space="preserve"> PAGEREF _Toc184120717 \h </w:instrText>
            </w:r>
            <w:r>
              <w:rPr>
                <w:noProof/>
                <w:webHidden/>
              </w:rPr>
            </w:r>
            <w:r>
              <w:rPr>
                <w:noProof/>
                <w:webHidden/>
              </w:rPr>
              <w:fldChar w:fldCharType="separate"/>
            </w:r>
            <w:r>
              <w:rPr>
                <w:noProof/>
                <w:webHidden/>
              </w:rPr>
              <w:t>16</w:t>
            </w:r>
            <w:r>
              <w:rPr>
                <w:noProof/>
                <w:webHidden/>
              </w:rPr>
              <w:fldChar w:fldCharType="end"/>
            </w:r>
          </w:hyperlink>
        </w:p>
        <w:p w14:paraId="5CB5E641" w14:textId="3D76179F" w:rsidR="00777288" w:rsidRDefault="00777288">
          <w:pPr>
            <w:pStyle w:val="TDC1"/>
            <w:tabs>
              <w:tab w:val="left" w:pos="480"/>
              <w:tab w:val="right" w:leader="dot" w:pos="8494"/>
            </w:tabs>
            <w:rPr>
              <w:rFonts w:eastAsiaTheme="minorEastAsia"/>
              <w:noProof/>
              <w:lang w:eastAsia="es-ES"/>
            </w:rPr>
          </w:pPr>
          <w:hyperlink w:anchor="_Toc184120718" w:history="1">
            <w:r w:rsidRPr="00F812DC">
              <w:rPr>
                <w:rStyle w:val="Hipervnculo"/>
                <w:noProof/>
              </w:rPr>
              <w:t>6.</w:t>
            </w:r>
            <w:r>
              <w:rPr>
                <w:rFonts w:eastAsiaTheme="minorEastAsia"/>
                <w:noProof/>
                <w:lang w:eastAsia="es-ES"/>
              </w:rPr>
              <w:tab/>
            </w:r>
            <w:r w:rsidRPr="00F812DC">
              <w:rPr>
                <w:rStyle w:val="Hipervnculo"/>
                <w:noProof/>
              </w:rPr>
              <w:t>Conclusiones</w:t>
            </w:r>
            <w:r>
              <w:rPr>
                <w:noProof/>
                <w:webHidden/>
              </w:rPr>
              <w:tab/>
            </w:r>
            <w:r>
              <w:rPr>
                <w:noProof/>
                <w:webHidden/>
              </w:rPr>
              <w:fldChar w:fldCharType="begin"/>
            </w:r>
            <w:r>
              <w:rPr>
                <w:noProof/>
                <w:webHidden/>
              </w:rPr>
              <w:instrText xml:space="preserve"> PAGEREF _Toc184120718 \h </w:instrText>
            </w:r>
            <w:r>
              <w:rPr>
                <w:noProof/>
                <w:webHidden/>
              </w:rPr>
            </w:r>
            <w:r>
              <w:rPr>
                <w:noProof/>
                <w:webHidden/>
              </w:rPr>
              <w:fldChar w:fldCharType="separate"/>
            </w:r>
            <w:r>
              <w:rPr>
                <w:noProof/>
                <w:webHidden/>
              </w:rPr>
              <w:t>17</w:t>
            </w:r>
            <w:r>
              <w:rPr>
                <w:noProof/>
                <w:webHidden/>
              </w:rPr>
              <w:fldChar w:fldCharType="end"/>
            </w:r>
          </w:hyperlink>
        </w:p>
        <w:p w14:paraId="494F455F" w14:textId="5D76173E" w:rsidR="00777288" w:rsidRDefault="00777288">
          <w:pPr>
            <w:pStyle w:val="TDC2"/>
            <w:tabs>
              <w:tab w:val="left" w:pos="960"/>
              <w:tab w:val="right" w:leader="dot" w:pos="8494"/>
            </w:tabs>
            <w:rPr>
              <w:rFonts w:eastAsiaTheme="minorEastAsia"/>
              <w:noProof/>
              <w:lang w:eastAsia="es-ES"/>
            </w:rPr>
          </w:pPr>
          <w:hyperlink w:anchor="_Toc184120719" w:history="1">
            <w:r w:rsidRPr="00F812DC">
              <w:rPr>
                <w:rStyle w:val="Hipervnculo"/>
                <w:noProof/>
              </w:rPr>
              <w:t>6.1.</w:t>
            </w:r>
            <w:r>
              <w:rPr>
                <w:rFonts w:eastAsiaTheme="minorEastAsia"/>
                <w:noProof/>
                <w:lang w:eastAsia="es-ES"/>
              </w:rPr>
              <w:tab/>
            </w:r>
            <w:r w:rsidRPr="00F812DC">
              <w:rPr>
                <w:rStyle w:val="Hipervnculo"/>
                <w:noProof/>
              </w:rPr>
              <w:t>Resumen de Funcionalidades Clave</w:t>
            </w:r>
            <w:r>
              <w:rPr>
                <w:noProof/>
                <w:webHidden/>
              </w:rPr>
              <w:tab/>
            </w:r>
            <w:r>
              <w:rPr>
                <w:noProof/>
                <w:webHidden/>
              </w:rPr>
              <w:fldChar w:fldCharType="begin"/>
            </w:r>
            <w:r>
              <w:rPr>
                <w:noProof/>
                <w:webHidden/>
              </w:rPr>
              <w:instrText xml:space="preserve"> PAGEREF _Toc184120719 \h </w:instrText>
            </w:r>
            <w:r>
              <w:rPr>
                <w:noProof/>
                <w:webHidden/>
              </w:rPr>
            </w:r>
            <w:r>
              <w:rPr>
                <w:noProof/>
                <w:webHidden/>
              </w:rPr>
              <w:fldChar w:fldCharType="separate"/>
            </w:r>
            <w:r>
              <w:rPr>
                <w:noProof/>
                <w:webHidden/>
              </w:rPr>
              <w:t>17</w:t>
            </w:r>
            <w:r>
              <w:rPr>
                <w:noProof/>
                <w:webHidden/>
              </w:rPr>
              <w:fldChar w:fldCharType="end"/>
            </w:r>
          </w:hyperlink>
        </w:p>
        <w:p w14:paraId="01252DB9" w14:textId="5D15D94A" w:rsidR="00777288" w:rsidRDefault="00777288">
          <w:pPr>
            <w:pStyle w:val="TDC2"/>
            <w:tabs>
              <w:tab w:val="left" w:pos="960"/>
              <w:tab w:val="right" w:leader="dot" w:pos="8494"/>
            </w:tabs>
            <w:rPr>
              <w:rFonts w:eastAsiaTheme="minorEastAsia"/>
              <w:noProof/>
              <w:lang w:eastAsia="es-ES"/>
            </w:rPr>
          </w:pPr>
          <w:hyperlink w:anchor="_Toc184120720" w:history="1">
            <w:r w:rsidRPr="00F812DC">
              <w:rPr>
                <w:rStyle w:val="Hipervnculo"/>
                <w:noProof/>
              </w:rPr>
              <w:t>6.2.</w:t>
            </w:r>
            <w:r>
              <w:rPr>
                <w:rFonts w:eastAsiaTheme="minorEastAsia"/>
                <w:noProof/>
                <w:lang w:eastAsia="es-ES"/>
              </w:rPr>
              <w:tab/>
            </w:r>
            <w:r w:rsidRPr="00F812DC">
              <w:rPr>
                <w:rStyle w:val="Hipervnculo"/>
                <w:noProof/>
              </w:rPr>
              <w:t>Posibles Aplicaciones Futuras</w:t>
            </w:r>
            <w:r>
              <w:rPr>
                <w:noProof/>
                <w:webHidden/>
              </w:rPr>
              <w:tab/>
            </w:r>
            <w:r>
              <w:rPr>
                <w:noProof/>
                <w:webHidden/>
              </w:rPr>
              <w:fldChar w:fldCharType="begin"/>
            </w:r>
            <w:r>
              <w:rPr>
                <w:noProof/>
                <w:webHidden/>
              </w:rPr>
              <w:instrText xml:space="preserve"> PAGEREF _Toc184120720 \h </w:instrText>
            </w:r>
            <w:r>
              <w:rPr>
                <w:noProof/>
                <w:webHidden/>
              </w:rPr>
            </w:r>
            <w:r>
              <w:rPr>
                <w:noProof/>
                <w:webHidden/>
              </w:rPr>
              <w:fldChar w:fldCharType="separate"/>
            </w:r>
            <w:r>
              <w:rPr>
                <w:noProof/>
                <w:webHidden/>
              </w:rPr>
              <w:t>17</w:t>
            </w:r>
            <w:r>
              <w:rPr>
                <w:noProof/>
                <w:webHidden/>
              </w:rPr>
              <w:fldChar w:fldCharType="end"/>
            </w:r>
          </w:hyperlink>
        </w:p>
        <w:p w14:paraId="0A57CE61" w14:textId="5834133C" w:rsidR="00777288" w:rsidRDefault="00777288">
          <w:pPr>
            <w:pStyle w:val="TDC1"/>
            <w:tabs>
              <w:tab w:val="left" w:pos="480"/>
              <w:tab w:val="right" w:leader="dot" w:pos="8494"/>
            </w:tabs>
            <w:rPr>
              <w:rFonts w:eastAsiaTheme="minorEastAsia"/>
              <w:noProof/>
              <w:lang w:eastAsia="es-ES"/>
            </w:rPr>
          </w:pPr>
          <w:hyperlink w:anchor="_Toc184120721" w:history="1">
            <w:r w:rsidRPr="00F812DC">
              <w:rPr>
                <w:rStyle w:val="Hipervnculo"/>
                <w:noProof/>
              </w:rPr>
              <w:t>7.</w:t>
            </w:r>
            <w:r>
              <w:rPr>
                <w:rFonts w:eastAsiaTheme="minorEastAsia"/>
                <w:noProof/>
                <w:lang w:eastAsia="es-ES"/>
              </w:rPr>
              <w:tab/>
            </w:r>
            <w:r w:rsidRPr="00F812DC">
              <w:rPr>
                <w:rStyle w:val="Hipervnculo"/>
                <w:noProof/>
              </w:rPr>
              <w:t>Apéndices</w:t>
            </w:r>
            <w:r>
              <w:rPr>
                <w:noProof/>
                <w:webHidden/>
              </w:rPr>
              <w:tab/>
            </w:r>
            <w:r>
              <w:rPr>
                <w:noProof/>
                <w:webHidden/>
              </w:rPr>
              <w:fldChar w:fldCharType="begin"/>
            </w:r>
            <w:r>
              <w:rPr>
                <w:noProof/>
                <w:webHidden/>
              </w:rPr>
              <w:instrText xml:space="preserve"> PAGEREF _Toc184120721 \h </w:instrText>
            </w:r>
            <w:r>
              <w:rPr>
                <w:noProof/>
                <w:webHidden/>
              </w:rPr>
            </w:r>
            <w:r>
              <w:rPr>
                <w:noProof/>
                <w:webHidden/>
              </w:rPr>
              <w:fldChar w:fldCharType="separate"/>
            </w:r>
            <w:r>
              <w:rPr>
                <w:noProof/>
                <w:webHidden/>
              </w:rPr>
              <w:t>19</w:t>
            </w:r>
            <w:r>
              <w:rPr>
                <w:noProof/>
                <w:webHidden/>
              </w:rPr>
              <w:fldChar w:fldCharType="end"/>
            </w:r>
          </w:hyperlink>
        </w:p>
        <w:p w14:paraId="6F37706A" w14:textId="65950D3E" w:rsidR="00CD3E20" w:rsidRDefault="00CD3E20" w:rsidP="007310B5">
          <w:pPr>
            <w:jc w:val="both"/>
          </w:pPr>
          <w:r>
            <w:rPr>
              <w:b/>
              <w:bCs/>
            </w:rPr>
            <w:fldChar w:fldCharType="end"/>
          </w:r>
        </w:p>
      </w:sdtContent>
    </w:sdt>
    <w:p w14:paraId="5EA8579C" w14:textId="5F85ACA3" w:rsidR="00CD3E20" w:rsidRPr="00CD3E20" w:rsidRDefault="00CD3E20" w:rsidP="007310B5">
      <w:pPr>
        <w:jc w:val="both"/>
        <w:rPr>
          <w:rFonts w:asciiTheme="majorHAnsi" w:eastAsiaTheme="majorEastAsia" w:hAnsiTheme="majorHAnsi" w:cstheme="majorBidi"/>
          <w:b/>
          <w:sz w:val="28"/>
          <w:szCs w:val="40"/>
          <w:u w:val="single"/>
        </w:rPr>
      </w:pPr>
      <w:r>
        <w:br w:type="page"/>
      </w:r>
    </w:p>
    <w:p w14:paraId="334CDA56" w14:textId="45AECFE6" w:rsidR="002E2C64" w:rsidRPr="009D25D5" w:rsidRDefault="002E2C64" w:rsidP="007310B5">
      <w:pPr>
        <w:pStyle w:val="Ttulo1"/>
        <w:numPr>
          <w:ilvl w:val="0"/>
          <w:numId w:val="7"/>
        </w:numPr>
        <w:jc w:val="both"/>
      </w:pPr>
      <w:bookmarkStart w:id="0" w:name="_Toc184120686"/>
      <w:r w:rsidRPr="009D25D5">
        <w:lastRenderedPageBreak/>
        <w:t>Introducción</w:t>
      </w:r>
      <w:bookmarkEnd w:id="0"/>
    </w:p>
    <w:p w14:paraId="23211DDD" w14:textId="6AD2C2CD" w:rsidR="006D2913" w:rsidRDefault="002E2C64" w:rsidP="007310B5">
      <w:pPr>
        <w:ind w:firstLine="360"/>
        <w:jc w:val="both"/>
        <w:rPr>
          <w:i/>
          <w:iCs/>
          <w:sz w:val="22"/>
          <w:szCs w:val="22"/>
        </w:rPr>
      </w:pPr>
      <w:r w:rsidRPr="009D25D5">
        <w:rPr>
          <w:sz w:val="22"/>
          <w:szCs w:val="22"/>
        </w:rPr>
        <w:t>E</w:t>
      </w:r>
      <w:r w:rsidR="002E3F00">
        <w:rPr>
          <w:sz w:val="22"/>
          <w:szCs w:val="22"/>
        </w:rPr>
        <w:t>l objetivo de</w:t>
      </w:r>
      <w:r w:rsidRPr="009D25D5">
        <w:rPr>
          <w:sz w:val="22"/>
          <w:szCs w:val="22"/>
        </w:rPr>
        <w:t xml:space="preserve"> esta práctica </w:t>
      </w:r>
      <w:r w:rsidR="002E3F00">
        <w:rPr>
          <w:sz w:val="22"/>
          <w:szCs w:val="22"/>
        </w:rPr>
        <w:t>es diseñar un</w:t>
      </w:r>
      <w:r w:rsidR="00F13363">
        <w:rPr>
          <w:sz w:val="22"/>
          <w:szCs w:val="22"/>
        </w:rPr>
        <w:t>a</w:t>
      </w:r>
      <w:r w:rsidR="004A0D56">
        <w:rPr>
          <w:sz w:val="22"/>
          <w:szCs w:val="22"/>
        </w:rPr>
        <w:t xml:space="preserve"> </w:t>
      </w:r>
      <w:r w:rsidR="004A0D56">
        <w:rPr>
          <w:i/>
          <w:iCs/>
          <w:sz w:val="22"/>
          <w:szCs w:val="22"/>
        </w:rPr>
        <w:t>Graphical User Interface (GUI)</w:t>
      </w:r>
      <w:r w:rsidR="004A0D56">
        <w:rPr>
          <w:sz w:val="22"/>
          <w:szCs w:val="22"/>
        </w:rPr>
        <w:t xml:space="preserve"> para el procesado, </w:t>
      </w:r>
      <w:r w:rsidR="000676F2">
        <w:rPr>
          <w:sz w:val="22"/>
          <w:szCs w:val="22"/>
        </w:rPr>
        <w:t>grabación</w:t>
      </w:r>
      <w:r w:rsidR="00B950ED">
        <w:rPr>
          <w:sz w:val="22"/>
          <w:szCs w:val="22"/>
        </w:rPr>
        <w:t xml:space="preserve"> y</w:t>
      </w:r>
      <w:r w:rsidR="000676F2">
        <w:rPr>
          <w:sz w:val="22"/>
          <w:szCs w:val="22"/>
        </w:rPr>
        <w:t xml:space="preserve"> </w:t>
      </w:r>
      <w:r w:rsidR="004A0D56">
        <w:rPr>
          <w:sz w:val="22"/>
          <w:szCs w:val="22"/>
        </w:rPr>
        <w:t>reproducción</w:t>
      </w:r>
      <w:r w:rsidR="005210ED">
        <w:rPr>
          <w:sz w:val="22"/>
          <w:szCs w:val="22"/>
        </w:rPr>
        <w:t xml:space="preserve"> de señales de audio y voz, así como su visualización en los dominios temporal y frecuencial</w:t>
      </w:r>
      <w:r w:rsidR="006F15CB">
        <w:rPr>
          <w:sz w:val="22"/>
          <w:szCs w:val="22"/>
        </w:rPr>
        <w:t xml:space="preserve">, entre otras herramientas. </w:t>
      </w:r>
      <w:r w:rsidR="00927F18">
        <w:rPr>
          <w:sz w:val="22"/>
          <w:szCs w:val="22"/>
        </w:rPr>
        <w:t>Este programa está diseñado para ser completo y ofrecer numerosas utilidades y herramientas, pero sin renunciar a</w:t>
      </w:r>
      <w:r w:rsidR="00CE796D">
        <w:rPr>
          <w:sz w:val="22"/>
          <w:szCs w:val="22"/>
        </w:rPr>
        <w:t xml:space="preserve"> un enfoque que pretende facilitar un diseño simple y fácil de usar para el usuario. </w:t>
      </w:r>
      <w:r w:rsidR="00B950ED">
        <w:rPr>
          <w:sz w:val="22"/>
          <w:szCs w:val="22"/>
        </w:rPr>
        <w:t xml:space="preserve">Para ello, utilizaremos </w:t>
      </w:r>
      <w:r w:rsidR="00CF697E">
        <w:rPr>
          <w:sz w:val="22"/>
          <w:szCs w:val="22"/>
        </w:rPr>
        <w:t xml:space="preserve">la versión </w:t>
      </w:r>
      <w:r w:rsidR="008357D9">
        <w:rPr>
          <w:sz w:val="22"/>
          <w:szCs w:val="22"/>
        </w:rPr>
        <w:t xml:space="preserve">R2024b de MatLab junto con algunos </w:t>
      </w:r>
      <w:r w:rsidR="008357D9">
        <w:rPr>
          <w:i/>
          <w:iCs/>
          <w:sz w:val="22"/>
          <w:szCs w:val="22"/>
        </w:rPr>
        <w:t>toolboxes</w:t>
      </w:r>
      <w:r w:rsidR="008357D9">
        <w:rPr>
          <w:sz w:val="22"/>
          <w:szCs w:val="22"/>
        </w:rPr>
        <w:t xml:space="preserve"> que nos facilitarán el procesado de señal, entre los que se encuentran </w:t>
      </w:r>
      <w:r w:rsidR="0014795F" w:rsidRPr="0014795F">
        <w:rPr>
          <w:i/>
          <w:iCs/>
          <w:sz w:val="22"/>
          <w:szCs w:val="22"/>
        </w:rPr>
        <w:t xml:space="preserve">App Building, Signal Processing Toolbox </w:t>
      </w:r>
      <w:r w:rsidR="0014795F" w:rsidRPr="0014795F">
        <w:rPr>
          <w:sz w:val="22"/>
          <w:szCs w:val="22"/>
        </w:rPr>
        <w:t>y</w:t>
      </w:r>
      <w:r w:rsidR="0014795F" w:rsidRPr="0014795F">
        <w:rPr>
          <w:i/>
          <w:iCs/>
          <w:sz w:val="22"/>
          <w:szCs w:val="22"/>
        </w:rPr>
        <w:t xml:space="preserve"> Audio Toolbox</w:t>
      </w:r>
      <w:r w:rsidR="00CE796D">
        <w:rPr>
          <w:i/>
          <w:iCs/>
          <w:sz w:val="22"/>
          <w:szCs w:val="22"/>
        </w:rPr>
        <w:t>.</w:t>
      </w:r>
    </w:p>
    <w:p w14:paraId="36C4A6C2" w14:textId="546C74D8" w:rsidR="006E4C93" w:rsidRDefault="0017492D" w:rsidP="007310B5">
      <w:pPr>
        <w:ind w:firstLine="360"/>
        <w:jc w:val="both"/>
        <w:rPr>
          <w:sz w:val="22"/>
          <w:szCs w:val="22"/>
        </w:rPr>
      </w:pPr>
      <w:r>
        <w:rPr>
          <w:sz w:val="22"/>
          <w:szCs w:val="22"/>
        </w:rPr>
        <w:t xml:space="preserve">En esta memoria de programación se pretende </w:t>
      </w:r>
      <w:r w:rsidR="007E4CC0">
        <w:rPr>
          <w:sz w:val="22"/>
          <w:szCs w:val="22"/>
        </w:rPr>
        <w:t xml:space="preserve">explicar el proceso que se ha seguido en el diseño, desarrollo e implementación de nuestra aplicación, ilustrado con ejemplos </w:t>
      </w:r>
      <w:r w:rsidR="000A0651">
        <w:rPr>
          <w:sz w:val="22"/>
          <w:szCs w:val="22"/>
        </w:rPr>
        <w:t>y fragmentos de código debidamente comentado.</w:t>
      </w:r>
    </w:p>
    <w:p w14:paraId="38355FBD" w14:textId="7563C373" w:rsidR="009A22E1" w:rsidRDefault="000A0651" w:rsidP="008E201C">
      <w:pPr>
        <w:ind w:firstLine="360"/>
        <w:jc w:val="both"/>
        <w:rPr>
          <w:sz w:val="22"/>
          <w:szCs w:val="22"/>
        </w:rPr>
      </w:pPr>
      <w:r>
        <w:rPr>
          <w:sz w:val="22"/>
          <w:szCs w:val="22"/>
        </w:rPr>
        <w:t>En primer lugar, se dará</w:t>
      </w:r>
      <w:r w:rsidR="001A0744">
        <w:rPr>
          <w:sz w:val="22"/>
          <w:szCs w:val="22"/>
        </w:rPr>
        <w:t>n unas breves pautas para la instalación y ejecución de la interfaz. Lue</w:t>
      </w:r>
      <w:r w:rsidR="007701B8">
        <w:rPr>
          <w:sz w:val="22"/>
          <w:szCs w:val="22"/>
        </w:rPr>
        <w:t>go, se proporcionará</w:t>
      </w:r>
      <w:r>
        <w:rPr>
          <w:sz w:val="22"/>
          <w:szCs w:val="22"/>
        </w:rPr>
        <w:t xml:space="preserve"> una visión general de los criterios seguidos para el diseño de la interfaz</w:t>
      </w:r>
      <w:r w:rsidR="008E201C">
        <w:rPr>
          <w:sz w:val="22"/>
          <w:szCs w:val="22"/>
        </w:rPr>
        <w:t xml:space="preserve"> y la lógica detrás de la elección de tal diseño.</w:t>
      </w:r>
      <w:r w:rsidR="007701B8">
        <w:rPr>
          <w:sz w:val="22"/>
          <w:szCs w:val="22"/>
        </w:rPr>
        <w:t xml:space="preserve"> A continuación se explicará paso  a paso como se debe usar cada herramienta y finalmente se darán algunos ejemplos de uso y se presentarán las conclusiones de este proyecto.</w:t>
      </w:r>
    </w:p>
    <w:p w14:paraId="12655239" w14:textId="77777777" w:rsidR="009A22E1" w:rsidRDefault="009A22E1" w:rsidP="007310B5">
      <w:pPr>
        <w:jc w:val="both"/>
        <w:rPr>
          <w:sz w:val="22"/>
          <w:szCs w:val="22"/>
        </w:rPr>
      </w:pPr>
    </w:p>
    <w:p w14:paraId="5588D54D" w14:textId="77777777" w:rsidR="00CE796D" w:rsidRPr="00CE796D" w:rsidRDefault="00CE796D" w:rsidP="007310B5">
      <w:pPr>
        <w:jc w:val="both"/>
        <w:rPr>
          <w:sz w:val="22"/>
          <w:szCs w:val="22"/>
        </w:rPr>
      </w:pPr>
    </w:p>
    <w:p w14:paraId="629DB9B6" w14:textId="77777777" w:rsidR="000A0651" w:rsidRDefault="000A0651" w:rsidP="007310B5">
      <w:pPr>
        <w:jc w:val="both"/>
        <w:rPr>
          <w:sz w:val="22"/>
          <w:szCs w:val="22"/>
        </w:rPr>
      </w:pPr>
    </w:p>
    <w:p w14:paraId="7B95FF92" w14:textId="447A8152" w:rsidR="000A0651" w:rsidRDefault="000A0651" w:rsidP="007310B5">
      <w:pPr>
        <w:jc w:val="both"/>
        <w:rPr>
          <w:sz w:val="22"/>
          <w:szCs w:val="22"/>
        </w:rPr>
      </w:pPr>
      <w:r>
        <w:rPr>
          <w:sz w:val="22"/>
          <w:szCs w:val="22"/>
        </w:rPr>
        <w:br w:type="page"/>
      </w:r>
    </w:p>
    <w:p w14:paraId="14EDA399" w14:textId="244BC050" w:rsidR="002E2C64" w:rsidRDefault="009A22E1" w:rsidP="007310B5">
      <w:pPr>
        <w:pStyle w:val="Ttulo1"/>
        <w:numPr>
          <w:ilvl w:val="0"/>
          <w:numId w:val="7"/>
        </w:numPr>
        <w:jc w:val="both"/>
      </w:pPr>
      <w:bookmarkStart w:id="1" w:name="_Toc184120687"/>
      <w:r>
        <w:lastRenderedPageBreak/>
        <w:t>Instalación y configuración</w:t>
      </w:r>
      <w:bookmarkEnd w:id="1"/>
    </w:p>
    <w:p w14:paraId="4C1C95D6" w14:textId="5325054E" w:rsidR="00CB59A9" w:rsidRPr="00CB59A9" w:rsidRDefault="00CB59A9" w:rsidP="00CB59A9">
      <w:pPr>
        <w:pStyle w:val="Ttulo2"/>
        <w:numPr>
          <w:ilvl w:val="1"/>
          <w:numId w:val="7"/>
        </w:numPr>
      </w:pPr>
      <w:bookmarkStart w:id="2" w:name="_Toc184120688"/>
      <w:r w:rsidRPr="00CB59A9">
        <w:t>Requisitos</w:t>
      </w:r>
      <w:bookmarkEnd w:id="2"/>
    </w:p>
    <w:p w14:paraId="2C8664C7" w14:textId="1B1268A3" w:rsidR="00CB59A9" w:rsidRPr="00CB59A9" w:rsidRDefault="00CB59A9" w:rsidP="00CB59A9">
      <w:pPr>
        <w:ind w:firstLine="360"/>
        <w:jc w:val="both"/>
        <w:rPr>
          <w:sz w:val="22"/>
          <w:szCs w:val="22"/>
        </w:rPr>
      </w:pPr>
      <w:r w:rsidRPr="00CB59A9">
        <w:rPr>
          <w:sz w:val="22"/>
          <w:szCs w:val="22"/>
        </w:rPr>
        <w:t>Para utilizar la Interfaz Gráfica de Análisis y Procesado de Señales de Audio en MatLab</w:t>
      </w:r>
      <w:r>
        <w:rPr>
          <w:sz w:val="22"/>
          <w:szCs w:val="22"/>
        </w:rPr>
        <w:t xml:space="preserve"> </w:t>
      </w:r>
      <w:r w:rsidRPr="00CB59A9">
        <w:rPr>
          <w:sz w:val="22"/>
          <w:szCs w:val="22"/>
        </w:rPr>
        <w:t>App Designer, es necesario contar con los siguientes componentes de software:</w:t>
      </w:r>
    </w:p>
    <w:p w14:paraId="3AD4EB74" w14:textId="77777777" w:rsidR="00CB59A9" w:rsidRPr="00CB59A9" w:rsidRDefault="00CB59A9" w:rsidP="00CB59A9">
      <w:pPr>
        <w:jc w:val="both"/>
        <w:rPr>
          <w:sz w:val="22"/>
          <w:szCs w:val="22"/>
        </w:rPr>
      </w:pPr>
      <w:r w:rsidRPr="00CB59A9">
        <w:rPr>
          <w:sz w:val="22"/>
          <w:szCs w:val="22"/>
        </w:rPr>
        <w:t>MatLab: Versión R2024b.</w:t>
      </w:r>
    </w:p>
    <w:p w14:paraId="15598DB8" w14:textId="6F8B59BF" w:rsidR="00CB59A9" w:rsidRPr="00CB59A9" w:rsidRDefault="00CB59A9" w:rsidP="00CB59A9">
      <w:pPr>
        <w:jc w:val="both"/>
        <w:rPr>
          <w:sz w:val="22"/>
          <w:szCs w:val="22"/>
        </w:rPr>
      </w:pPr>
      <w:r w:rsidRPr="00CB59A9">
        <w:rPr>
          <w:sz w:val="22"/>
          <w:szCs w:val="22"/>
        </w:rPr>
        <w:t>Toolboxes:</w:t>
      </w:r>
    </w:p>
    <w:p w14:paraId="279E97BF" w14:textId="77777777" w:rsidR="00CB59A9" w:rsidRPr="00CB59A9" w:rsidRDefault="00CB59A9" w:rsidP="00CB59A9">
      <w:pPr>
        <w:pStyle w:val="Prrafodelista"/>
        <w:numPr>
          <w:ilvl w:val="0"/>
          <w:numId w:val="13"/>
        </w:numPr>
        <w:jc w:val="both"/>
        <w:rPr>
          <w:sz w:val="22"/>
          <w:szCs w:val="22"/>
        </w:rPr>
      </w:pPr>
      <w:r w:rsidRPr="00CB59A9">
        <w:rPr>
          <w:sz w:val="22"/>
          <w:szCs w:val="22"/>
        </w:rPr>
        <w:t>App Building Toolbox: Necesario para el diseño y desarrollo de la interfaz gráfica.</w:t>
      </w:r>
    </w:p>
    <w:p w14:paraId="0A30544E" w14:textId="77777777" w:rsidR="00CB59A9" w:rsidRPr="00CB59A9" w:rsidRDefault="00CB59A9" w:rsidP="00CB59A9">
      <w:pPr>
        <w:pStyle w:val="Prrafodelista"/>
        <w:numPr>
          <w:ilvl w:val="0"/>
          <w:numId w:val="13"/>
        </w:numPr>
        <w:jc w:val="both"/>
        <w:rPr>
          <w:sz w:val="22"/>
          <w:szCs w:val="22"/>
        </w:rPr>
      </w:pPr>
      <w:r w:rsidRPr="00CB59A9">
        <w:rPr>
          <w:sz w:val="22"/>
          <w:szCs w:val="22"/>
        </w:rPr>
        <w:t>Signal Processing Toolbox: Utilizado para el análisis y procesamiento de señales de audio.</w:t>
      </w:r>
    </w:p>
    <w:p w14:paraId="7B1EE69C" w14:textId="77777777" w:rsidR="00CB59A9" w:rsidRPr="00CB59A9" w:rsidRDefault="00CB59A9" w:rsidP="00CB59A9">
      <w:pPr>
        <w:pStyle w:val="Prrafodelista"/>
        <w:numPr>
          <w:ilvl w:val="0"/>
          <w:numId w:val="13"/>
        </w:numPr>
        <w:jc w:val="both"/>
        <w:rPr>
          <w:sz w:val="22"/>
          <w:szCs w:val="22"/>
        </w:rPr>
      </w:pPr>
      <w:r w:rsidRPr="00CB59A9">
        <w:rPr>
          <w:sz w:val="22"/>
          <w:szCs w:val="22"/>
        </w:rPr>
        <w:t>Audio Toolbox: Proporciona funcionalidades avanzadas para el procesamiento de audio.</w:t>
      </w:r>
    </w:p>
    <w:p w14:paraId="6B81EA4D" w14:textId="27B20C16" w:rsidR="00CB59A9" w:rsidRPr="00CB59A9" w:rsidRDefault="00CB59A9" w:rsidP="00CB59A9">
      <w:pPr>
        <w:pStyle w:val="Ttulo2"/>
        <w:numPr>
          <w:ilvl w:val="1"/>
          <w:numId w:val="7"/>
        </w:numPr>
      </w:pPr>
      <w:bookmarkStart w:id="3" w:name="_Toc184120689"/>
      <w:r w:rsidRPr="00CB59A9">
        <w:t>Pasos de Instalación y Ejecución</w:t>
      </w:r>
      <w:bookmarkEnd w:id="3"/>
    </w:p>
    <w:p w14:paraId="7E92FF3B" w14:textId="4AD9E262" w:rsidR="00CB59A9" w:rsidRPr="00CB59A9" w:rsidRDefault="00CB59A9" w:rsidP="00CB59A9">
      <w:pPr>
        <w:ind w:firstLine="360"/>
        <w:jc w:val="both"/>
        <w:rPr>
          <w:sz w:val="22"/>
          <w:szCs w:val="22"/>
        </w:rPr>
      </w:pPr>
      <w:r w:rsidRPr="00CB59A9">
        <w:rPr>
          <w:sz w:val="22"/>
          <w:szCs w:val="22"/>
        </w:rPr>
        <w:t>A continuación, se describen los pasos necesarios para instalar y ejecutar la interfaz en su sistema:</w:t>
      </w:r>
    </w:p>
    <w:p w14:paraId="59130C4E" w14:textId="75A6B306" w:rsidR="00CB59A9" w:rsidRPr="00CB59A9" w:rsidRDefault="00CB59A9" w:rsidP="00CB59A9">
      <w:pPr>
        <w:jc w:val="both"/>
        <w:rPr>
          <w:sz w:val="22"/>
          <w:szCs w:val="22"/>
        </w:rPr>
      </w:pPr>
      <w:r w:rsidRPr="00CB59A9">
        <w:rPr>
          <w:sz w:val="22"/>
          <w:szCs w:val="22"/>
        </w:rPr>
        <w:t>Instalación de MatLab:</w:t>
      </w:r>
    </w:p>
    <w:p w14:paraId="4ACBF1CA" w14:textId="77777777" w:rsidR="00CB59A9" w:rsidRPr="00CB59A9" w:rsidRDefault="00CB59A9" w:rsidP="00CB59A9">
      <w:pPr>
        <w:pStyle w:val="Prrafodelista"/>
        <w:numPr>
          <w:ilvl w:val="0"/>
          <w:numId w:val="14"/>
        </w:numPr>
        <w:jc w:val="both"/>
        <w:rPr>
          <w:sz w:val="22"/>
          <w:szCs w:val="22"/>
        </w:rPr>
      </w:pPr>
      <w:r w:rsidRPr="00CB59A9">
        <w:rPr>
          <w:sz w:val="22"/>
          <w:szCs w:val="22"/>
        </w:rPr>
        <w:t>Descargue la versión R2024b de MatLab desde el sitio web oficial de MathWorks.</w:t>
      </w:r>
    </w:p>
    <w:p w14:paraId="0D07A9FA" w14:textId="77777777" w:rsidR="00CB59A9" w:rsidRPr="00CB59A9" w:rsidRDefault="00CB59A9" w:rsidP="00CB59A9">
      <w:pPr>
        <w:pStyle w:val="Prrafodelista"/>
        <w:numPr>
          <w:ilvl w:val="0"/>
          <w:numId w:val="14"/>
        </w:numPr>
        <w:jc w:val="both"/>
        <w:rPr>
          <w:sz w:val="22"/>
          <w:szCs w:val="22"/>
        </w:rPr>
      </w:pPr>
      <w:r w:rsidRPr="00CB59A9">
        <w:rPr>
          <w:sz w:val="22"/>
          <w:szCs w:val="22"/>
        </w:rPr>
        <w:t>Siga las instrucciones del instalador para completar la instalación.</w:t>
      </w:r>
    </w:p>
    <w:p w14:paraId="6577CDD6" w14:textId="7A8D86C6" w:rsidR="00CB59A9" w:rsidRPr="00CB59A9" w:rsidRDefault="00CB59A9" w:rsidP="00CB59A9">
      <w:pPr>
        <w:pStyle w:val="Prrafodelista"/>
        <w:numPr>
          <w:ilvl w:val="0"/>
          <w:numId w:val="14"/>
        </w:numPr>
        <w:jc w:val="both"/>
        <w:rPr>
          <w:sz w:val="22"/>
          <w:szCs w:val="22"/>
        </w:rPr>
      </w:pPr>
      <w:r w:rsidRPr="00CB59A9">
        <w:rPr>
          <w:sz w:val="22"/>
          <w:szCs w:val="22"/>
        </w:rPr>
        <w:t>Asegúrese de incluir los toolboxes requeridos (App Building Toolbox, Signal Processing Toolbox, Audio Toolbox) durante el proceso de instalación.</w:t>
      </w:r>
    </w:p>
    <w:p w14:paraId="6A4771E8" w14:textId="7486765D" w:rsidR="00CB59A9" w:rsidRDefault="00CB59A9" w:rsidP="00CB59A9">
      <w:pPr>
        <w:jc w:val="both"/>
        <w:rPr>
          <w:sz w:val="22"/>
          <w:szCs w:val="22"/>
        </w:rPr>
      </w:pPr>
      <w:r w:rsidRPr="00CB59A9">
        <w:rPr>
          <w:sz w:val="22"/>
          <w:szCs w:val="22"/>
        </w:rPr>
        <w:t>Descarga de la Interfaz de Análisis y Procesado de Audio:</w:t>
      </w:r>
    </w:p>
    <w:p w14:paraId="25B43E6C" w14:textId="33B68BAE" w:rsidR="00CB59A9" w:rsidRPr="00CB59A9" w:rsidRDefault="00CB59A9" w:rsidP="00CB59A9">
      <w:pPr>
        <w:pStyle w:val="Prrafodelista"/>
        <w:numPr>
          <w:ilvl w:val="0"/>
          <w:numId w:val="18"/>
        </w:numPr>
        <w:jc w:val="both"/>
        <w:rPr>
          <w:sz w:val="22"/>
          <w:szCs w:val="22"/>
        </w:rPr>
      </w:pPr>
      <w:r w:rsidRPr="00CB59A9">
        <w:rPr>
          <w:sz w:val="22"/>
          <w:szCs w:val="22"/>
        </w:rPr>
        <w:t>Descargue los ficheros de la interfaz desde el repositorio del proyecto o directamente en el fichero .zip entregado</w:t>
      </w:r>
    </w:p>
    <w:p w14:paraId="4D82813E" w14:textId="1F5EB528" w:rsidR="00CB59A9" w:rsidRPr="00CB59A9" w:rsidRDefault="00CB59A9" w:rsidP="00CB59A9">
      <w:pPr>
        <w:jc w:val="both"/>
        <w:rPr>
          <w:sz w:val="22"/>
          <w:szCs w:val="22"/>
        </w:rPr>
      </w:pPr>
      <w:r w:rsidRPr="00CB59A9">
        <w:rPr>
          <w:sz w:val="22"/>
          <w:szCs w:val="22"/>
        </w:rPr>
        <w:t>Configuración en MatLab:</w:t>
      </w:r>
    </w:p>
    <w:p w14:paraId="22A50E67" w14:textId="77777777" w:rsidR="00CB59A9" w:rsidRPr="00CB59A9" w:rsidRDefault="00CB59A9" w:rsidP="00CB59A9">
      <w:pPr>
        <w:pStyle w:val="Prrafodelista"/>
        <w:numPr>
          <w:ilvl w:val="0"/>
          <w:numId w:val="18"/>
        </w:numPr>
        <w:jc w:val="both"/>
        <w:rPr>
          <w:sz w:val="22"/>
          <w:szCs w:val="22"/>
        </w:rPr>
      </w:pPr>
      <w:r w:rsidRPr="00CB59A9">
        <w:rPr>
          <w:sz w:val="22"/>
          <w:szCs w:val="22"/>
        </w:rPr>
        <w:t>Abra MatLab y navegue hasta el directorio donde se encuentra el código fuente de la interfaz.</w:t>
      </w:r>
    </w:p>
    <w:p w14:paraId="312647F5" w14:textId="773F7088" w:rsidR="00CB59A9" w:rsidRPr="00CB59A9" w:rsidRDefault="00CB59A9" w:rsidP="00CB59A9">
      <w:pPr>
        <w:pStyle w:val="Prrafodelista"/>
        <w:numPr>
          <w:ilvl w:val="0"/>
          <w:numId w:val="18"/>
        </w:numPr>
        <w:jc w:val="both"/>
        <w:rPr>
          <w:sz w:val="22"/>
          <w:szCs w:val="22"/>
        </w:rPr>
      </w:pPr>
      <w:r w:rsidRPr="00CB59A9">
        <w:rPr>
          <w:sz w:val="22"/>
          <w:szCs w:val="22"/>
        </w:rPr>
        <w:t>Añada este directorio al path de MatLab</w:t>
      </w:r>
    </w:p>
    <w:p w14:paraId="2A39B923" w14:textId="509EB330" w:rsidR="00CB59A9" w:rsidRPr="00CB59A9" w:rsidRDefault="00CB59A9" w:rsidP="00CB59A9">
      <w:pPr>
        <w:pStyle w:val="Prrafodelista"/>
        <w:numPr>
          <w:ilvl w:val="0"/>
          <w:numId w:val="18"/>
        </w:numPr>
        <w:jc w:val="both"/>
        <w:rPr>
          <w:sz w:val="22"/>
          <w:szCs w:val="22"/>
        </w:rPr>
      </w:pPr>
      <w:r w:rsidRPr="00CB59A9">
        <w:rPr>
          <w:sz w:val="22"/>
          <w:szCs w:val="22"/>
        </w:rPr>
        <w:t xml:space="preserve">Verifique que los toolboxes requeridos están instalados y activos </w:t>
      </w:r>
    </w:p>
    <w:p w14:paraId="18775535" w14:textId="42008D4E" w:rsidR="00CB59A9" w:rsidRPr="00CB59A9" w:rsidRDefault="00CB59A9" w:rsidP="00CB59A9">
      <w:pPr>
        <w:jc w:val="both"/>
        <w:rPr>
          <w:sz w:val="22"/>
          <w:szCs w:val="22"/>
        </w:rPr>
      </w:pPr>
      <w:r w:rsidRPr="00CB59A9">
        <w:rPr>
          <w:sz w:val="22"/>
          <w:szCs w:val="22"/>
        </w:rPr>
        <w:t>Ejecución de la Interfaz:</w:t>
      </w:r>
    </w:p>
    <w:p w14:paraId="350C85A8" w14:textId="6F481D64" w:rsidR="00CB59A9" w:rsidRPr="00CB59A9" w:rsidRDefault="00CB59A9" w:rsidP="00CB59A9">
      <w:pPr>
        <w:pStyle w:val="Prrafodelista"/>
        <w:numPr>
          <w:ilvl w:val="0"/>
          <w:numId w:val="19"/>
        </w:numPr>
        <w:jc w:val="both"/>
        <w:rPr>
          <w:sz w:val="22"/>
          <w:szCs w:val="22"/>
        </w:rPr>
      </w:pPr>
      <w:r w:rsidRPr="00CB59A9">
        <w:rPr>
          <w:sz w:val="22"/>
          <w:szCs w:val="22"/>
        </w:rPr>
        <w:t>Dentro de MatLab, abra el archivo principal de la interfaz, generalmente con extensión</w:t>
      </w:r>
      <w:r>
        <w:rPr>
          <w:sz w:val="22"/>
          <w:szCs w:val="22"/>
        </w:rPr>
        <w:t xml:space="preserve"> </w:t>
      </w:r>
      <w:r w:rsidRPr="00CB59A9">
        <w:rPr>
          <w:sz w:val="22"/>
          <w:szCs w:val="22"/>
        </w:rPr>
        <w:t xml:space="preserve"> </w:t>
      </w:r>
      <w:r>
        <w:rPr>
          <w:sz w:val="22"/>
          <w:szCs w:val="22"/>
        </w:rPr>
        <w:t>.</w:t>
      </w:r>
      <w:r w:rsidRPr="00CB59A9">
        <w:rPr>
          <w:sz w:val="22"/>
          <w:szCs w:val="22"/>
        </w:rPr>
        <w:t>mlapp.</w:t>
      </w:r>
    </w:p>
    <w:p w14:paraId="3CB2E9B3" w14:textId="77777777" w:rsidR="00AD1BDD" w:rsidRDefault="00AD1BDD" w:rsidP="007310B5">
      <w:pPr>
        <w:jc w:val="both"/>
        <w:rPr>
          <w:sz w:val="22"/>
          <w:szCs w:val="22"/>
        </w:rPr>
      </w:pPr>
    </w:p>
    <w:p w14:paraId="0E692B9A" w14:textId="77777777" w:rsidR="00E909E1" w:rsidRDefault="00E909E1" w:rsidP="007310B5">
      <w:pPr>
        <w:jc w:val="both"/>
        <w:rPr>
          <w:sz w:val="22"/>
          <w:szCs w:val="22"/>
        </w:rPr>
      </w:pPr>
      <w:r>
        <w:rPr>
          <w:sz w:val="22"/>
          <w:szCs w:val="22"/>
        </w:rPr>
        <w:br w:type="page"/>
      </w:r>
    </w:p>
    <w:p w14:paraId="6565DB64" w14:textId="67AF9E61" w:rsidR="00E61686" w:rsidRDefault="00E909E1" w:rsidP="007310B5">
      <w:pPr>
        <w:pStyle w:val="Ttulo1"/>
        <w:numPr>
          <w:ilvl w:val="0"/>
          <w:numId w:val="7"/>
        </w:numPr>
        <w:jc w:val="both"/>
      </w:pPr>
      <w:bookmarkStart w:id="4" w:name="_Toc184120690"/>
      <w:r>
        <w:lastRenderedPageBreak/>
        <w:t>Descripció</w:t>
      </w:r>
      <w:r w:rsidR="004B5B5E">
        <w:t>n general de la interfaz</w:t>
      </w:r>
      <w:bookmarkEnd w:id="4"/>
    </w:p>
    <w:p w14:paraId="33D8CAC8" w14:textId="450F2AB0" w:rsidR="00DD4969" w:rsidRDefault="00E84460" w:rsidP="007310B5">
      <w:pPr>
        <w:ind w:firstLine="360"/>
        <w:jc w:val="both"/>
        <w:rPr>
          <w:sz w:val="22"/>
          <w:szCs w:val="22"/>
        </w:rPr>
      </w:pPr>
      <w:r>
        <w:rPr>
          <w:sz w:val="22"/>
          <w:szCs w:val="22"/>
        </w:rPr>
        <w:t>A continuación,</w:t>
      </w:r>
      <w:r w:rsidR="00ED4987">
        <w:rPr>
          <w:sz w:val="22"/>
          <w:szCs w:val="22"/>
        </w:rPr>
        <w:t xml:space="preserve"> se detallan algunos de los aspectos principales sobre la interfaz de procesado de audio, </w:t>
      </w:r>
      <w:r w:rsidR="00ED1EAF">
        <w:rPr>
          <w:sz w:val="22"/>
          <w:szCs w:val="22"/>
        </w:rPr>
        <w:t xml:space="preserve">proporcionando un vistazo general sobre los paneles </w:t>
      </w:r>
      <w:r w:rsidR="00DD4969">
        <w:rPr>
          <w:sz w:val="22"/>
          <w:szCs w:val="22"/>
        </w:rPr>
        <w:t>y el diseño de la interfaz gráfica de usuario.</w:t>
      </w:r>
    </w:p>
    <w:p w14:paraId="4B594451" w14:textId="144956F6" w:rsidR="00E61686" w:rsidRDefault="005A1F6D" w:rsidP="007310B5">
      <w:pPr>
        <w:ind w:firstLine="360"/>
        <w:jc w:val="both"/>
        <w:rPr>
          <w:sz w:val="22"/>
          <w:szCs w:val="22"/>
        </w:rPr>
      </w:pPr>
      <w:r>
        <w:rPr>
          <w:sz w:val="22"/>
          <w:szCs w:val="22"/>
        </w:rPr>
        <w:tab/>
        <w:t xml:space="preserve">Como podemos observar en la imagen, </w:t>
      </w:r>
      <w:r w:rsidR="006B29DA">
        <w:rPr>
          <w:sz w:val="22"/>
          <w:szCs w:val="22"/>
        </w:rPr>
        <w:t xml:space="preserve">la interfaz se encuentra dividida en 4 áreas diferenciadas: </w:t>
      </w:r>
      <w:r w:rsidR="00AA5F5E">
        <w:rPr>
          <w:sz w:val="22"/>
          <w:szCs w:val="22"/>
        </w:rPr>
        <w:t xml:space="preserve">controles de reproducción y grabación, </w:t>
      </w:r>
      <w:r w:rsidR="006B29DA">
        <w:rPr>
          <w:sz w:val="22"/>
          <w:szCs w:val="22"/>
        </w:rPr>
        <w:t>visualización de señales,</w:t>
      </w:r>
      <w:r w:rsidR="008B6482">
        <w:rPr>
          <w:sz w:val="22"/>
          <w:szCs w:val="22"/>
        </w:rPr>
        <w:t xml:space="preserve"> </w:t>
      </w:r>
      <w:r w:rsidR="00AA5F5E">
        <w:rPr>
          <w:sz w:val="22"/>
          <w:szCs w:val="22"/>
        </w:rPr>
        <w:t>gestor de ficheros de audio</w:t>
      </w:r>
      <w:r w:rsidR="00275EA1">
        <w:rPr>
          <w:sz w:val="22"/>
          <w:szCs w:val="22"/>
        </w:rPr>
        <w:t xml:space="preserve">, y herramientas y efectos. Cada una de estas secciones agrupa </w:t>
      </w:r>
      <w:r w:rsidR="005864F8">
        <w:rPr>
          <w:sz w:val="22"/>
          <w:szCs w:val="22"/>
        </w:rPr>
        <w:t>todas las herramientas relativas a un aspecto específico del procesado de audio, de modo que el acceso a las distintas utilidades es claro, rápido y eficaz.</w:t>
      </w:r>
    </w:p>
    <w:p w14:paraId="16C8D8CE" w14:textId="4A759E33" w:rsidR="005864F8" w:rsidRDefault="005864F8" w:rsidP="007310B5">
      <w:pPr>
        <w:ind w:firstLine="360"/>
        <w:jc w:val="both"/>
        <w:rPr>
          <w:sz w:val="22"/>
          <w:szCs w:val="22"/>
        </w:rPr>
      </w:pPr>
      <w:r>
        <w:rPr>
          <w:sz w:val="22"/>
          <w:szCs w:val="22"/>
        </w:rPr>
        <w:t xml:space="preserve">En el panel de </w:t>
      </w:r>
      <w:r w:rsidR="00EB7DA5">
        <w:rPr>
          <w:sz w:val="22"/>
          <w:szCs w:val="22"/>
        </w:rPr>
        <w:t>‘V</w:t>
      </w:r>
      <w:r>
        <w:rPr>
          <w:sz w:val="22"/>
          <w:szCs w:val="22"/>
        </w:rPr>
        <w:t>isualización</w:t>
      </w:r>
      <w:r w:rsidR="00EB7DA5">
        <w:rPr>
          <w:sz w:val="22"/>
          <w:szCs w:val="22"/>
        </w:rPr>
        <w:t>’</w:t>
      </w:r>
      <w:r>
        <w:rPr>
          <w:sz w:val="22"/>
          <w:szCs w:val="22"/>
        </w:rPr>
        <w:t xml:space="preserve"> encontramos las gráficas de la señal de audio en dominio temporal y frecuencial, así como su espectrograma. En las pestañas superiores podemos observar que es posible cargar hasta un total de 6 señales simultáneamente (señal de trabajo + se</w:t>
      </w:r>
      <w:r w:rsidR="00EB7DA5">
        <w:rPr>
          <w:sz w:val="22"/>
          <w:szCs w:val="22"/>
        </w:rPr>
        <w:t>ñales 1-5).</w:t>
      </w:r>
    </w:p>
    <w:p w14:paraId="39F9BD58" w14:textId="0F1462EE" w:rsidR="00C502E4" w:rsidRDefault="00EB7DA5" w:rsidP="007310B5">
      <w:pPr>
        <w:ind w:firstLine="360"/>
        <w:jc w:val="both"/>
        <w:rPr>
          <w:sz w:val="22"/>
          <w:szCs w:val="22"/>
        </w:rPr>
      </w:pPr>
      <w:r>
        <w:rPr>
          <w:sz w:val="22"/>
          <w:szCs w:val="22"/>
        </w:rPr>
        <w:t xml:space="preserve">Para empezar a visualizar una señal, sólo tenemos que cargarla en nuestra interfaz empleando el panel inferior </w:t>
      </w:r>
      <w:r w:rsidR="00C502E4">
        <w:rPr>
          <w:sz w:val="22"/>
          <w:szCs w:val="22"/>
        </w:rPr>
        <w:t>llamado ‘Gestor de archivos’.</w:t>
      </w:r>
      <w:r w:rsidR="00D015AB">
        <w:rPr>
          <w:sz w:val="22"/>
          <w:szCs w:val="22"/>
        </w:rPr>
        <w:t xml:space="preserve"> Podremos abrir un </w:t>
      </w:r>
      <w:r w:rsidR="00FA3A23">
        <w:rPr>
          <w:sz w:val="22"/>
          <w:szCs w:val="22"/>
        </w:rPr>
        <w:t>fichero de audio desde nuestro equipo, limpiar la interfaz del fichero de audio que estemos visualizando actualmente o incluso guardar la señal de audio actual en un nuevo fichero.</w:t>
      </w:r>
      <w:r w:rsidR="00CB29AF">
        <w:rPr>
          <w:sz w:val="22"/>
          <w:szCs w:val="22"/>
        </w:rPr>
        <w:t xml:space="preserve"> Por otro lado, podremos generar </w:t>
      </w:r>
      <w:r w:rsidR="00575B1F">
        <w:rPr>
          <w:sz w:val="22"/>
          <w:szCs w:val="22"/>
        </w:rPr>
        <w:t>una señal periódica que se cargará automáticamente en la interfaz dentro del apartado de ‘Generar Señal’.</w:t>
      </w:r>
    </w:p>
    <w:p w14:paraId="783268A0" w14:textId="52740331" w:rsidR="00EB7DA5" w:rsidRDefault="00C502E4" w:rsidP="007310B5">
      <w:pPr>
        <w:ind w:firstLine="360"/>
        <w:jc w:val="both"/>
        <w:rPr>
          <w:sz w:val="22"/>
          <w:szCs w:val="22"/>
        </w:rPr>
      </w:pPr>
      <w:r>
        <w:rPr>
          <w:sz w:val="22"/>
          <w:szCs w:val="22"/>
        </w:rPr>
        <w:t xml:space="preserve">Otra forma de </w:t>
      </w:r>
      <w:r w:rsidR="00575B1F">
        <w:rPr>
          <w:sz w:val="22"/>
          <w:szCs w:val="22"/>
        </w:rPr>
        <w:t>cargar un audio es median</w:t>
      </w:r>
      <w:r>
        <w:rPr>
          <w:sz w:val="22"/>
          <w:szCs w:val="22"/>
        </w:rPr>
        <w:t xml:space="preserve">te </w:t>
      </w:r>
      <w:r w:rsidR="00D65A6E">
        <w:rPr>
          <w:sz w:val="22"/>
          <w:szCs w:val="22"/>
        </w:rPr>
        <w:t xml:space="preserve">la función de grabación, dentro del </w:t>
      </w:r>
      <w:r w:rsidR="006D7758">
        <w:rPr>
          <w:sz w:val="22"/>
          <w:szCs w:val="22"/>
        </w:rPr>
        <w:t>panel ‘Controles de audio’. En este mismo panel encontramos los botones para la reproducción y la información sobre la pista de audio cargada en la pestaña actual. Si cambiamos a otra pestaña en la visualización, está información cambiará de forma pertinente.</w:t>
      </w:r>
    </w:p>
    <w:p w14:paraId="69D9E9A1" w14:textId="18E255D0" w:rsidR="00160B67" w:rsidRDefault="006D3151" w:rsidP="007310B5">
      <w:pPr>
        <w:ind w:firstLine="360"/>
        <w:jc w:val="both"/>
        <w:rPr>
          <w:sz w:val="22"/>
          <w:szCs w:val="22"/>
        </w:rPr>
      </w:pPr>
      <w:r>
        <w:rPr>
          <w:sz w:val="22"/>
          <w:szCs w:val="22"/>
        </w:rPr>
        <w:t xml:space="preserve">Por último, </w:t>
      </w:r>
      <w:r w:rsidR="00D6534A">
        <w:rPr>
          <w:sz w:val="22"/>
          <w:szCs w:val="22"/>
        </w:rPr>
        <w:t>el tratamiento de las señales de audio se realiza mediante los paneles ‘Herramientas’ y ‘Efectos’, que podemos ver en la parte inferior izquierda. El primero contiene las utilidades relativas al</w:t>
      </w:r>
      <w:r w:rsidR="00955ED6">
        <w:rPr>
          <w:sz w:val="22"/>
          <w:szCs w:val="22"/>
        </w:rPr>
        <w:t xml:space="preserve"> procesado y</w:t>
      </w:r>
      <w:r w:rsidR="00D6534A">
        <w:rPr>
          <w:sz w:val="22"/>
          <w:szCs w:val="22"/>
        </w:rPr>
        <w:t xml:space="preserve"> </w:t>
      </w:r>
      <w:r w:rsidR="00955ED6">
        <w:rPr>
          <w:sz w:val="22"/>
          <w:szCs w:val="22"/>
        </w:rPr>
        <w:t>análisis matemático de las señales de audio, así como de sus propiedades en tiempo y en frecuencia.</w:t>
      </w:r>
      <w:r w:rsidR="00A11D1D">
        <w:rPr>
          <w:sz w:val="22"/>
          <w:szCs w:val="22"/>
        </w:rPr>
        <w:t xml:space="preserve"> El segundo incorpora </w:t>
      </w:r>
      <w:r w:rsidR="00214FDE">
        <w:rPr>
          <w:sz w:val="22"/>
          <w:szCs w:val="22"/>
        </w:rPr>
        <w:t xml:space="preserve">efectos y </w:t>
      </w:r>
      <w:r w:rsidR="00160B67">
        <w:rPr>
          <w:sz w:val="22"/>
          <w:szCs w:val="22"/>
        </w:rPr>
        <w:t xml:space="preserve">algunos </w:t>
      </w:r>
      <w:r w:rsidR="00214FDE">
        <w:rPr>
          <w:sz w:val="22"/>
          <w:szCs w:val="22"/>
        </w:rPr>
        <w:t>fenómenos psico-acústicos conocidos</w:t>
      </w:r>
      <w:r w:rsidR="00160B67">
        <w:rPr>
          <w:sz w:val="22"/>
          <w:szCs w:val="22"/>
        </w:rPr>
        <w:t xml:space="preserve"> que son de interés en el ámbito de la asignatura de Fundamentos de Sonido. Además, también ofrece al usuario la posibilidad de sintetizar texto a partir de un audio utilizando algoritmos de Inteligencia Artificial. Dentro de cada uno de ellos nos podemos </w:t>
      </w:r>
      <w:r w:rsidR="00FB766C">
        <w:rPr>
          <w:sz w:val="22"/>
          <w:szCs w:val="22"/>
        </w:rPr>
        <w:t>ir desplazando entre las distintas herramientas utilizando las pestañas o el menú de la parte superior.</w:t>
      </w:r>
    </w:p>
    <w:p w14:paraId="54068966" w14:textId="77777777" w:rsidR="00FB766C" w:rsidRDefault="00FB766C" w:rsidP="007310B5">
      <w:pPr>
        <w:jc w:val="both"/>
        <w:rPr>
          <w:sz w:val="22"/>
          <w:szCs w:val="22"/>
        </w:rPr>
      </w:pPr>
    </w:p>
    <w:p w14:paraId="3DF64368" w14:textId="33BC445A" w:rsidR="00FB766C" w:rsidRDefault="00FB766C" w:rsidP="007310B5">
      <w:pPr>
        <w:jc w:val="both"/>
        <w:rPr>
          <w:sz w:val="22"/>
          <w:szCs w:val="22"/>
        </w:rPr>
      </w:pPr>
      <w:r w:rsidRPr="00FB766C">
        <w:rPr>
          <w:sz w:val="22"/>
          <w:szCs w:val="22"/>
          <w:highlight w:val="yellow"/>
        </w:rPr>
        <w:t>Incluir figura</w:t>
      </w:r>
    </w:p>
    <w:p w14:paraId="31828721" w14:textId="77777777" w:rsidR="00160B67" w:rsidRDefault="00160B67" w:rsidP="007310B5">
      <w:pPr>
        <w:jc w:val="both"/>
        <w:rPr>
          <w:sz w:val="22"/>
          <w:szCs w:val="22"/>
        </w:rPr>
      </w:pPr>
      <w:r>
        <w:rPr>
          <w:sz w:val="22"/>
          <w:szCs w:val="22"/>
        </w:rPr>
        <w:br w:type="page"/>
      </w:r>
    </w:p>
    <w:p w14:paraId="21F46604" w14:textId="279B2F4B" w:rsidR="00E96999" w:rsidRDefault="003D31C9" w:rsidP="007310B5">
      <w:pPr>
        <w:pStyle w:val="Ttulo1"/>
        <w:numPr>
          <w:ilvl w:val="0"/>
          <w:numId w:val="7"/>
        </w:numPr>
        <w:jc w:val="both"/>
      </w:pPr>
      <w:bookmarkStart w:id="5" w:name="_Toc184120691"/>
      <w:r>
        <w:lastRenderedPageBreak/>
        <w:t>Funcionalidades</w:t>
      </w:r>
      <w:r w:rsidR="004A20FC">
        <w:t>. Análisis y procesado de audio</w:t>
      </w:r>
      <w:bookmarkEnd w:id="5"/>
    </w:p>
    <w:p w14:paraId="61F9C342" w14:textId="77777777" w:rsidR="00C85A57" w:rsidRDefault="00E84460" w:rsidP="007310B5">
      <w:pPr>
        <w:ind w:firstLine="360"/>
        <w:jc w:val="both"/>
        <w:rPr>
          <w:sz w:val="22"/>
          <w:szCs w:val="22"/>
        </w:rPr>
      </w:pPr>
      <w:r>
        <w:rPr>
          <w:sz w:val="22"/>
          <w:szCs w:val="22"/>
        </w:rPr>
        <w:t xml:space="preserve">En este apartado </w:t>
      </w:r>
      <w:r w:rsidR="00036A04">
        <w:rPr>
          <w:sz w:val="22"/>
          <w:szCs w:val="22"/>
        </w:rPr>
        <w:t xml:space="preserve">se </w:t>
      </w:r>
      <w:r w:rsidR="00DF37EA">
        <w:rPr>
          <w:sz w:val="22"/>
          <w:szCs w:val="22"/>
        </w:rPr>
        <w:t xml:space="preserve">revisa </w:t>
      </w:r>
      <w:r w:rsidR="00036A04">
        <w:rPr>
          <w:sz w:val="22"/>
          <w:szCs w:val="22"/>
        </w:rPr>
        <w:t xml:space="preserve">el conjunto de funcionalidades y utilidades de la interfaz, ofreciendo una explicación completa y detallada de cada una de ellas. Además, se adjuntan capturas de pantalla de </w:t>
      </w:r>
      <w:r w:rsidR="00DF37EA">
        <w:rPr>
          <w:sz w:val="22"/>
          <w:szCs w:val="22"/>
        </w:rPr>
        <w:t>cada herramienta, así como guías paso a paso de como utilizarlas. El objetivo es</w:t>
      </w:r>
      <w:r w:rsidR="00C85A57">
        <w:rPr>
          <w:sz w:val="22"/>
          <w:szCs w:val="22"/>
        </w:rPr>
        <w:t xml:space="preserve"> </w:t>
      </w:r>
      <w:r w:rsidR="00DF37EA">
        <w:rPr>
          <w:sz w:val="22"/>
          <w:szCs w:val="22"/>
        </w:rPr>
        <w:t xml:space="preserve">dotar al usuario de una </w:t>
      </w:r>
      <w:r w:rsidR="00C85A57">
        <w:rPr>
          <w:sz w:val="22"/>
          <w:szCs w:val="22"/>
        </w:rPr>
        <w:t>visión total del funcionamiento de la interfaz, proporcionándole los conocimientos para el procesado y análisis de señales de audio usando dicho software.</w:t>
      </w:r>
    </w:p>
    <w:p w14:paraId="1003F233" w14:textId="404976DE" w:rsidR="004C1731" w:rsidRDefault="004C1731" w:rsidP="007310B5">
      <w:pPr>
        <w:pStyle w:val="Ttulo2"/>
        <w:numPr>
          <w:ilvl w:val="1"/>
          <w:numId w:val="7"/>
        </w:numPr>
        <w:jc w:val="both"/>
      </w:pPr>
      <w:bookmarkStart w:id="6" w:name="_Toc184120692"/>
      <w:r w:rsidRPr="006E352E">
        <w:t>Gestor de archivos de audio</w:t>
      </w:r>
      <w:bookmarkEnd w:id="6"/>
    </w:p>
    <w:p w14:paraId="0C297469" w14:textId="77777777" w:rsidR="001C5236" w:rsidRDefault="0068729A" w:rsidP="007310B5">
      <w:pPr>
        <w:ind w:firstLine="360"/>
        <w:jc w:val="both"/>
        <w:rPr>
          <w:sz w:val="22"/>
          <w:szCs w:val="22"/>
        </w:rPr>
      </w:pPr>
      <w:r w:rsidRPr="0068729A">
        <w:rPr>
          <w:sz w:val="22"/>
          <w:szCs w:val="22"/>
        </w:rPr>
        <w:t xml:space="preserve">Este apartado incluye todas las herramientas necesarias para cargar </w:t>
      </w:r>
      <w:r>
        <w:rPr>
          <w:sz w:val="22"/>
          <w:szCs w:val="22"/>
        </w:rPr>
        <w:t>ficheros de audio desde nuestro equipo, guardarlos o generar audios nuevos a partir de señales periódicas.</w:t>
      </w:r>
    </w:p>
    <w:p w14:paraId="1E53A086" w14:textId="3BFDB70A" w:rsidR="000D6E3E" w:rsidRDefault="000D6E3E" w:rsidP="007310B5">
      <w:pPr>
        <w:pStyle w:val="Ttulo3"/>
        <w:jc w:val="both"/>
      </w:pPr>
      <w:bookmarkStart w:id="7" w:name="_Toc184120693"/>
      <w:r w:rsidRPr="002E5DBF">
        <w:t>Carga y guardado de ficheros</w:t>
      </w:r>
      <w:bookmarkEnd w:id="7"/>
    </w:p>
    <w:p w14:paraId="5D445B1C" w14:textId="4E3EF3BF" w:rsidR="003F4BAD" w:rsidRDefault="00500E59" w:rsidP="007310B5">
      <w:pPr>
        <w:ind w:firstLine="360"/>
        <w:jc w:val="both"/>
        <w:rPr>
          <w:sz w:val="22"/>
          <w:szCs w:val="22"/>
        </w:rPr>
      </w:pPr>
      <w:r>
        <w:rPr>
          <w:sz w:val="22"/>
          <w:szCs w:val="22"/>
        </w:rPr>
        <w:t>La carga de un fichero que se tenga previamente guardado en el ordenador es</w:t>
      </w:r>
      <w:r w:rsidR="00B576E6">
        <w:rPr>
          <w:sz w:val="22"/>
          <w:szCs w:val="22"/>
        </w:rPr>
        <w:t xml:space="preserve"> similar a cualquier otro programa</w:t>
      </w:r>
      <w:r w:rsidR="007074A1">
        <w:rPr>
          <w:sz w:val="22"/>
          <w:szCs w:val="22"/>
        </w:rPr>
        <w:t xml:space="preserve"> convencional. </w:t>
      </w:r>
      <w:r w:rsidR="00AB3B51">
        <w:rPr>
          <w:sz w:val="22"/>
          <w:szCs w:val="22"/>
        </w:rPr>
        <w:t>Pulsando el botón ‘abrir’, se abrirá una ventana del explorador de archivos de nuestro equipo. Se deberá buscar la ruta donde esté localizado el fichero de audio que queramos abrir y confirmar en el explorador de archivos.</w:t>
      </w:r>
      <w:r w:rsidR="00DE5CA2">
        <w:rPr>
          <w:sz w:val="22"/>
          <w:szCs w:val="22"/>
        </w:rPr>
        <w:t xml:space="preserve"> Una vez hecho esto, podemos observar </w:t>
      </w:r>
      <w:r w:rsidR="00011C64">
        <w:rPr>
          <w:sz w:val="22"/>
          <w:szCs w:val="22"/>
        </w:rPr>
        <w:t>que en la barra a la derecha del botón aparece la ruta donde está localizado el archivo.</w:t>
      </w:r>
    </w:p>
    <w:p w14:paraId="6014F93C" w14:textId="0E90F794" w:rsidR="00DE5CA2" w:rsidRDefault="00DE5CA2" w:rsidP="007310B5">
      <w:pPr>
        <w:jc w:val="both"/>
        <w:rPr>
          <w:sz w:val="22"/>
          <w:szCs w:val="22"/>
        </w:rPr>
      </w:pPr>
      <w:r w:rsidRPr="00DE5CA2">
        <w:rPr>
          <w:sz w:val="22"/>
          <w:szCs w:val="22"/>
          <w:highlight w:val="yellow"/>
        </w:rPr>
        <w:t>[Insertar fotografía ruta fichero]</w:t>
      </w:r>
    </w:p>
    <w:p w14:paraId="0530FC24" w14:textId="6DFDB137" w:rsidR="003F4BAD" w:rsidRDefault="003F4BAD" w:rsidP="007310B5">
      <w:pPr>
        <w:jc w:val="both"/>
        <w:rPr>
          <w:sz w:val="22"/>
          <w:szCs w:val="22"/>
        </w:rPr>
      </w:pPr>
      <w:r>
        <w:rPr>
          <w:sz w:val="22"/>
          <w:szCs w:val="22"/>
        </w:rPr>
        <w:tab/>
        <w:t>Es importante considerar que, al cargar o generar un nuevo fichero de audio, este se cargará en la pestaña</w:t>
      </w:r>
      <w:r w:rsidR="000F5BC2">
        <w:rPr>
          <w:sz w:val="22"/>
          <w:szCs w:val="22"/>
        </w:rPr>
        <w:t xml:space="preserve"> actual que esté seleccionada en el panel de ‘Visualización’. Es decir, si por ejemplo tenemos seleccionada la pestaña ‘Señal 1’, todos los audios que se carguen o se generen aparecerán en dicha pestaña. Si queremos cargar un fichero en paralelo en una pestaña distinta, tan sólo tenemos que seleccionarla en el visualizador.</w:t>
      </w:r>
    </w:p>
    <w:p w14:paraId="5A4279A5" w14:textId="77777777" w:rsidR="00DB2A9E" w:rsidRPr="00500E59" w:rsidRDefault="00DB2A9E" w:rsidP="007310B5">
      <w:pPr>
        <w:jc w:val="both"/>
        <w:rPr>
          <w:sz w:val="22"/>
          <w:szCs w:val="22"/>
        </w:rPr>
      </w:pPr>
    </w:p>
    <w:p w14:paraId="674DD5A6" w14:textId="77777777" w:rsidR="00914708" w:rsidRDefault="000D6E3E" w:rsidP="007310B5">
      <w:pPr>
        <w:pStyle w:val="Ttulo3"/>
        <w:jc w:val="both"/>
      </w:pPr>
      <w:bookmarkStart w:id="8" w:name="_Toc184120694"/>
      <w:r w:rsidRPr="002E5DBF">
        <w:t>Limpiado de la interfaz y el reproductor</w:t>
      </w:r>
      <w:bookmarkEnd w:id="8"/>
    </w:p>
    <w:p w14:paraId="579CBAFB" w14:textId="1D32FFA0" w:rsidR="00DB2A9E" w:rsidRDefault="00956AC3" w:rsidP="007310B5">
      <w:pPr>
        <w:ind w:firstLine="360"/>
        <w:jc w:val="both"/>
        <w:rPr>
          <w:sz w:val="22"/>
          <w:szCs w:val="22"/>
        </w:rPr>
      </w:pPr>
      <w:r w:rsidRPr="00956AC3">
        <w:rPr>
          <w:sz w:val="22"/>
          <w:szCs w:val="22"/>
        </w:rPr>
        <w:t>En la par</w:t>
      </w:r>
      <w:r>
        <w:rPr>
          <w:sz w:val="22"/>
          <w:szCs w:val="22"/>
        </w:rPr>
        <w:t>te inferior del gestor de archivos, podemos observar dos opciones. La primera, ‘Limpiar señal actual’, nos permite borrar completamente el contenido de la muestra de audio que hayamos cargado en la pestaña actual. El audio se eliminará tanto de las tres gráficas como del reproductor, por lo que una vez borrado, no será posible volver a acceder a él.</w:t>
      </w:r>
    </w:p>
    <w:p w14:paraId="3F889D90" w14:textId="4752E399" w:rsidR="00956AC3" w:rsidRDefault="00956AC3" w:rsidP="007310B5">
      <w:pPr>
        <w:ind w:firstLine="360"/>
        <w:jc w:val="both"/>
        <w:rPr>
          <w:sz w:val="22"/>
          <w:szCs w:val="22"/>
        </w:rPr>
      </w:pPr>
      <w:r>
        <w:rPr>
          <w:sz w:val="22"/>
          <w:szCs w:val="22"/>
        </w:rPr>
        <w:t xml:space="preserve">La segunda opción, </w:t>
      </w:r>
      <w:r w:rsidR="00FC36E9">
        <w:rPr>
          <w:sz w:val="22"/>
          <w:szCs w:val="22"/>
        </w:rPr>
        <w:t>‘Guardar señal actual’, permite al usuario guardar la señal de audio procesada que visualiza en las gráficas de la pestaña actual, en formato .wav.</w:t>
      </w:r>
    </w:p>
    <w:p w14:paraId="296105F7" w14:textId="1064E446" w:rsidR="00BA62B0" w:rsidRPr="00956AC3" w:rsidRDefault="00BA62B0" w:rsidP="007310B5">
      <w:pPr>
        <w:ind w:firstLine="360"/>
        <w:jc w:val="both"/>
        <w:rPr>
          <w:sz w:val="22"/>
          <w:szCs w:val="22"/>
        </w:rPr>
      </w:pPr>
      <w:r w:rsidRPr="00BA62B0">
        <w:rPr>
          <w:sz w:val="22"/>
          <w:szCs w:val="22"/>
          <w:highlight w:val="yellow"/>
        </w:rPr>
        <w:t>[Foto]</w:t>
      </w:r>
    </w:p>
    <w:p w14:paraId="7D3BE9AA" w14:textId="77777777" w:rsidR="00914708" w:rsidRDefault="00990A17" w:rsidP="007310B5">
      <w:pPr>
        <w:pStyle w:val="Ttulo3"/>
        <w:jc w:val="both"/>
      </w:pPr>
      <w:bookmarkStart w:id="9" w:name="_Toc184120695"/>
      <w:r w:rsidRPr="002E5DBF">
        <w:t>Generador de señales</w:t>
      </w:r>
      <w:bookmarkEnd w:id="9"/>
    </w:p>
    <w:p w14:paraId="29F719C8" w14:textId="0C3465A3" w:rsidR="00282519" w:rsidRDefault="00376D5A" w:rsidP="007310B5">
      <w:pPr>
        <w:ind w:firstLine="360"/>
        <w:jc w:val="both"/>
        <w:rPr>
          <w:sz w:val="22"/>
          <w:szCs w:val="22"/>
        </w:rPr>
      </w:pPr>
      <w:r w:rsidRPr="005D2611">
        <w:rPr>
          <w:sz w:val="22"/>
          <w:szCs w:val="22"/>
        </w:rPr>
        <w:t>El último elemento de</w:t>
      </w:r>
      <w:r w:rsidR="005D2611" w:rsidRPr="005D2611">
        <w:rPr>
          <w:sz w:val="22"/>
          <w:szCs w:val="22"/>
        </w:rPr>
        <w:t>l gestor de archivos de audio, bajo el menú</w:t>
      </w:r>
      <w:r w:rsidR="005D2611">
        <w:rPr>
          <w:sz w:val="22"/>
          <w:szCs w:val="22"/>
        </w:rPr>
        <w:t xml:space="preserve"> ‘Generar Señal’, permite </w:t>
      </w:r>
      <w:r w:rsidR="002619A1">
        <w:rPr>
          <w:sz w:val="22"/>
          <w:szCs w:val="22"/>
        </w:rPr>
        <w:t xml:space="preserve">sintetizar señales periódicas según las necesidades del usuario. En primer lugar, </w:t>
      </w:r>
      <w:r w:rsidR="00282519">
        <w:rPr>
          <w:sz w:val="22"/>
          <w:szCs w:val="22"/>
        </w:rPr>
        <w:t xml:space="preserve">se pueden seleccionar algunos parámetros básicos de la señal como lo son la amplitud en </w:t>
      </w:r>
      <w:r w:rsidR="000B2111">
        <w:rPr>
          <w:sz w:val="22"/>
          <w:szCs w:val="22"/>
        </w:rPr>
        <w:t xml:space="preserve">Voltios, la frecuencia y la frecuencia de muestreo en Hertzios o la duración en segundos. </w:t>
      </w:r>
      <w:r w:rsidR="000B2111">
        <w:rPr>
          <w:sz w:val="22"/>
          <w:szCs w:val="22"/>
        </w:rPr>
        <w:lastRenderedPageBreak/>
        <w:t>Todas las opciones han sido etiquetadas con sus correspondientes unidades al lado de los campos de texto para evitar confusiones. A continuación, nos encontramos dos opciones específicas del tipo de señal a generar: el duty cycle y el número de periodos.</w:t>
      </w:r>
    </w:p>
    <w:p w14:paraId="64681234" w14:textId="0DFCC5E7" w:rsidR="004D7047" w:rsidRDefault="000B2111" w:rsidP="007310B5">
      <w:pPr>
        <w:ind w:firstLine="360"/>
        <w:jc w:val="both"/>
        <w:rPr>
          <w:sz w:val="22"/>
          <w:szCs w:val="22"/>
        </w:rPr>
      </w:pPr>
      <w:r>
        <w:rPr>
          <w:sz w:val="22"/>
          <w:szCs w:val="22"/>
        </w:rPr>
        <w:t xml:space="preserve">En </w:t>
      </w:r>
      <w:r w:rsidR="004D7047">
        <w:rPr>
          <w:sz w:val="22"/>
          <w:szCs w:val="22"/>
        </w:rPr>
        <w:t xml:space="preserve">el desplegable ‘Tipo’, podemos seleccionar entre funciones seno, </w:t>
      </w:r>
      <w:r w:rsidR="00797D5E">
        <w:rPr>
          <w:sz w:val="22"/>
          <w:szCs w:val="22"/>
        </w:rPr>
        <w:t>c</w:t>
      </w:r>
      <w:r w:rsidR="00797D5E" w:rsidRPr="00797D5E">
        <w:rPr>
          <w:sz w:val="22"/>
          <w:szCs w:val="22"/>
        </w:rPr>
        <w:t>oseno</w:t>
      </w:r>
      <w:r w:rsidR="00797D5E">
        <w:rPr>
          <w:sz w:val="22"/>
          <w:szCs w:val="22"/>
        </w:rPr>
        <w:t>, c</w:t>
      </w:r>
      <w:r w:rsidR="00797D5E" w:rsidRPr="00797D5E">
        <w:rPr>
          <w:sz w:val="22"/>
          <w:szCs w:val="22"/>
        </w:rPr>
        <w:t>uadrada</w:t>
      </w:r>
      <w:r w:rsidR="00797D5E">
        <w:rPr>
          <w:sz w:val="22"/>
          <w:szCs w:val="22"/>
        </w:rPr>
        <w:t>, r</w:t>
      </w:r>
      <w:r w:rsidR="00797D5E" w:rsidRPr="00797D5E">
        <w:rPr>
          <w:sz w:val="22"/>
          <w:szCs w:val="22"/>
        </w:rPr>
        <w:t>ectangular</w:t>
      </w:r>
      <w:r w:rsidR="00797D5E">
        <w:rPr>
          <w:sz w:val="22"/>
          <w:szCs w:val="22"/>
        </w:rPr>
        <w:t>, t</w:t>
      </w:r>
      <w:r w:rsidR="00797D5E" w:rsidRPr="00797D5E">
        <w:rPr>
          <w:sz w:val="22"/>
          <w:szCs w:val="22"/>
        </w:rPr>
        <w:t>riangular</w:t>
      </w:r>
      <w:r w:rsidR="00797D5E">
        <w:rPr>
          <w:sz w:val="22"/>
          <w:szCs w:val="22"/>
        </w:rPr>
        <w:t>, d</w:t>
      </w:r>
      <w:r w:rsidR="00797D5E" w:rsidRPr="00797D5E">
        <w:rPr>
          <w:sz w:val="22"/>
          <w:szCs w:val="22"/>
        </w:rPr>
        <w:t>ientes de sierra</w:t>
      </w:r>
      <w:r w:rsidR="00797D5E">
        <w:rPr>
          <w:sz w:val="22"/>
          <w:szCs w:val="22"/>
        </w:rPr>
        <w:t xml:space="preserve"> o c</w:t>
      </w:r>
      <w:r w:rsidR="00797D5E" w:rsidRPr="00797D5E">
        <w:rPr>
          <w:sz w:val="22"/>
          <w:szCs w:val="22"/>
        </w:rPr>
        <w:t>hirp</w:t>
      </w:r>
      <w:r w:rsidR="00797D5E">
        <w:rPr>
          <w:sz w:val="22"/>
          <w:szCs w:val="22"/>
        </w:rPr>
        <w:t xml:space="preserve">. </w:t>
      </w:r>
      <w:r w:rsidR="005D0157">
        <w:rPr>
          <w:sz w:val="22"/>
          <w:szCs w:val="22"/>
        </w:rPr>
        <w:t>Al terminar de introducir todas las opciones, si pulsamos en ‘</w:t>
      </w:r>
      <w:r w:rsidR="007B4D61">
        <w:rPr>
          <w:sz w:val="22"/>
          <w:szCs w:val="22"/>
        </w:rPr>
        <w:t>Generar’ veremos como la señal se carga automáticamente y aparecen las tres gráficas para el tiempo, la frecuencia y el espectrograma en la pestaña de visualización que teníamos seleccionada a la hora de pulsar el botón.</w:t>
      </w:r>
    </w:p>
    <w:p w14:paraId="18A6C6EC" w14:textId="3B9716A9" w:rsidR="004608FE" w:rsidRDefault="004608FE" w:rsidP="007310B5">
      <w:pPr>
        <w:ind w:firstLine="360"/>
        <w:jc w:val="both"/>
        <w:rPr>
          <w:sz w:val="22"/>
          <w:szCs w:val="22"/>
        </w:rPr>
      </w:pPr>
      <w:r>
        <w:rPr>
          <w:sz w:val="22"/>
          <w:szCs w:val="22"/>
        </w:rPr>
        <w:t>En caso de no introducir algún parámetro, el sistema devolverá un mensaje de error pidiendo al usuario que complete todos los campos obligatorios para poder generar la señal.</w:t>
      </w:r>
    </w:p>
    <w:p w14:paraId="1E4507F9" w14:textId="550BA9B5" w:rsidR="004D7047" w:rsidRDefault="00797D5E" w:rsidP="007310B5">
      <w:pPr>
        <w:ind w:firstLine="360"/>
        <w:jc w:val="both"/>
        <w:rPr>
          <w:sz w:val="22"/>
          <w:szCs w:val="22"/>
        </w:rPr>
      </w:pPr>
      <w:r w:rsidRPr="00797D5E">
        <w:rPr>
          <w:sz w:val="22"/>
          <w:szCs w:val="22"/>
          <w:highlight w:val="yellow"/>
        </w:rPr>
        <w:t>[Foto</w:t>
      </w:r>
      <w:r>
        <w:rPr>
          <w:sz w:val="22"/>
          <w:szCs w:val="22"/>
          <w:highlight w:val="yellow"/>
        </w:rPr>
        <w:t xml:space="preserve"> generador señales</w:t>
      </w:r>
      <w:r w:rsidRPr="00797D5E">
        <w:rPr>
          <w:sz w:val="22"/>
          <w:szCs w:val="22"/>
          <w:highlight w:val="yellow"/>
        </w:rPr>
        <w:t>]</w:t>
      </w:r>
    </w:p>
    <w:p w14:paraId="7283F574" w14:textId="77777777" w:rsidR="004D7047" w:rsidRPr="00282519" w:rsidRDefault="004D7047" w:rsidP="007310B5">
      <w:pPr>
        <w:ind w:firstLine="360"/>
        <w:jc w:val="both"/>
        <w:rPr>
          <w:sz w:val="22"/>
          <w:szCs w:val="22"/>
        </w:rPr>
      </w:pPr>
    </w:p>
    <w:p w14:paraId="48C420F6" w14:textId="6DCA90F9" w:rsidR="00CA6098" w:rsidRDefault="00250D5E" w:rsidP="007310B5">
      <w:pPr>
        <w:pStyle w:val="Ttulo2"/>
        <w:numPr>
          <w:ilvl w:val="1"/>
          <w:numId w:val="7"/>
        </w:numPr>
        <w:jc w:val="both"/>
      </w:pPr>
      <w:bookmarkStart w:id="10" w:name="_Toc184120696"/>
      <w:r w:rsidRPr="002E5DBF">
        <w:t>Visualización</w:t>
      </w:r>
      <w:bookmarkEnd w:id="10"/>
    </w:p>
    <w:p w14:paraId="21B0F488" w14:textId="5C55AED2" w:rsidR="003D210D" w:rsidRDefault="003D210D" w:rsidP="007310B5">
      <w:pPr>
        <w:ind w:firstLine="360"/>
        <w:jc w:val="both"/>
        <w:rPr>
          <w:sz w:val="22"/>
          <w:szCs w:val="22"/>
        </w:rPr>
      </w:pPr>
      <w:r>
        <w:rPr>
          <w:sz w:val="22"/>
          <w:szCs w:val="22"/>
        </w:rPr>
        <w:t xml:space="preserve">Una vez que hayamos generado o sintetizado la señal deseada, </w:t>
      </w:r>
      <w:r w:rsidR="0084374F">
        <w:rPr>
          <w:sz w:val="22"/>
          <w:szCs w:val="22"/>
        </w:rPr>
        <w:t xml:space="preserve">los datos se cargarán automáticamente en el reproductor de audio </w:t>
      </w:r>
      <w:r w:rsidR="00AF039F">
        <w:rPr>
          <w:sz w:val="22"/>
          <w:szCs w:val="22"/>
        </w:rPr>
        <w:t xml:space="preserve">y en la sección de ‘Visualización’. En dicha sección, </w:t>
      </w:r>
      <w:r w:rsidR="00C91F4B">
        <w:rPr>
          <w:sz w:val="22"/>
          <w:szCs w:val="22"/>
        </w:rPr>
        <w:t xml:space="preserve">tendremos la capacidad de visualizar un máximo de 6 señales de forma simultánea gracias a las pestañas que pueden observarse en la parte superior: </w:t>
      </w:r>
      <w:r w:rsidR="00760A17">
        <w:rPr>
          <w:sz w:val="22"/>
          <w:szCs w:val="22"/>
        </w:rPr>
        <w:t xml:space="preserve">Señal Trabajo y </w:t>
      </w:r>
      <w:r w:rsidR="0068278E">
        <w:rPr>
          <w:sz w:val="22"/>
          <w:szCs w:val="22"/>
        </w:rPr>
        <w:t>Señales</w:t>
      </w:r>
      <w:r w:rsidR="00760A17">
        <w:rPr>
          <w:sz w:val="22"/>
          <w:szCs w:val="22"/>
        </w:rPr>
        <w:t xml:space="preserve"> (1-5).</w:t>
      </w:r>
    </w:p>
    <w:p w14:paraId="22AE392B" w14:textId="38F2CEAE" w:rsidR="00A06610" w:rsidRPr="003D210D" w:rsidRDefault="00A06610" w:rsidP="007310B5">
      <w:pPr>
        <w:ind w:firstLine="360"/>
        <w:jc w:val="both"/>
        <w:rPr>
          <w:sz w:val="22"/>
          <w:szCs w:val="22"/>
        </w:rPr>
      </w:pPr>
      <w:r>
        <w:rPr>
          <w:sz w:val="22"/>
          <w:szCs w:val="22"/>
        </w:rPr>
        <w:t>Para cada una de las pestañas de visualización, el reproductor, la gestión de archivos y los controles funcionan de manera totalmente independiente. Esto nos permite visualizar, reproducir y procesar las muestras de audio de manera individual, por lo que es posible hasta reproducir varios audios al mismo tiempo. Dentro de cada pestaña, nos encontramos con 3 gráficas que se describen a continuación.</w:t>
      </w:r>
    </w:p>
    <w:p w14:paraId="6FF53745" w14:textId="77994869" w:rsidR="003D210D" w:rsidRDefault="003D210D" w:rsidP="007310B5">
      <w:pPr>
        <w:pStyle w:val="Ttulo3"/>
        <w:jc w:val="both"/>
      </w:pPr>
      <w:bookmarkStart w:id="11" w:name="_Toc184120697"/>
      <w:r w:rsidRPr="003D210D">
        <w:t>Dominio temporal</w:t>
      </w:r>
      <w:bookmarkEnd w:id="11"/>
    </w:p>
    <w:p w14:paraId="6BC12862" w14:textId="2FAF875F" w:rsidR="00A06610" w:rsidRDefault="00A06610" w:rsidP="007310B5">
      <w:pPr>
        <w:ind w:firstLine="360"/>
        <w:jc w:val="both"/>
        <w:rPr>
          <w:sz w:val="22"/>
          <w:szCs w:val="22"/>
        </w:rPr>
      </w:pPr>
      <w:r w:rsidRPr="00A06610">
        <w:rPr>
          <w:sz w:val="22"/>
          <w:szCs w:val="22"/>
        </w:rPr>
        <w:t xml:space="preserve">La primera gráfica </w:t>
      </w:r>
      <w:r w:rsidR="00EB1C9A">
        <w:rPr>
          <w:sz w:val="22"/>
          <w:szCs w:val="22"/>
        </w:rPr>
        <w:t>corresponde a la señal en el eje de tiempos.</w:t>
      </w:r>
      <w:r w:rsidRPr="00A06610">
        <w:rPr>
          <w:sz w:val="22"/>
          <w:szCs w:val="22"/>
        </w:rPr>
        <w:t xml:space="preserve"> </w:t>
      </w:r>
      <w:r w:rsidR="005C0569">
        <w:rPr>
          <w:sz w:val="22"/>
          <w:szCs w:val="22"/>
        </w:rPr>
        <w:t>Podemos observar que los ejes se encuentran debidamente etiquetados</w:t>
      </w:r>
      <w:r w:rsidR="00CD4C64">
        <w:rPr>
          <w:sz w:val="22"/>
          <w:szCs w:val="22"/>
        </w:rPr>
        <w:t xml:space="preserve">, tienen las unidades correctas y son </w:t>
      </w:r>
      <w:r w:rsidR="00BA605E">
        <w:rPr>
          <w:sz w:val="22"/>
          <w:szCs w:val="22"/>
        </w:rPr>
        <w:t>autoescalables. Clicando en la gráfica, podemos hacer zoom</w:t>
      </w:r>
      <w:r w:rsidR="00A87591">
        <w:rPr>
          <w:sz w:val="22"/>
          <w:szCs w:val="22"/>
        </w:rPr>
        <w:t xml:space="preserve"> con el icono de la lupa, desplazarnos por la señal con</w:t>
      </w:r>
      <w:r w:rsidR="006F370D">
        <w:rPr>
          <w:sz w:val="22"/>
          <w:szCs w:val="22"/>
        </w:rPr>
        <w:t xml:space="preserve"> </w:t>
      </w:r>
      <w:r w:rsidR="00A87591">
        <w:rPr>
          <w:sz w:val="22"/>
          <w:szCs w:val="22"/>
        </w:rPr>
        <w:t>el icono de la mano, o volver a las dimensiones originales con el icono de la casa.</w:t>
      </w:r>
    </w:p>
    <w:p w14:paraId="17E52742" w14:textId="4640009A" w:rsidR="00184258" w:rsidRDefault="00184258" w:rsidP="007310B5">
      <w:pPr>
        <w:ind w:firstLine="360"/>
        <w:jc w:val="both"/>
        <w:rPr>
          <w:sz w:val="22"/>
          <w:szCs w:val="22"/>
        </w:rPr>
      </w:pPr>
      <w:r>
        <w:rPr>
          <w:sz w:val="22"/>
          <w:szCs w:val="22"/>
        </w:rPr>
        <w:t>En el caso de que la señal fuera estéreo, en la gráfica aparecerían 2 funciones de colores distintos, una para cada canal. De este modo podemos diferenciar los canales a simple vista.</w:t>
      </w:r>
    </w:p>
    <w:p w14:paraId="12B64185" w14:textId="1AD0E5B3" w:rsidR="00E05D09" w:rsidRPr="00A06610" w:rsidRDefault="00E05D09" w:rsidP="007310B5">
      <w:pPr>
        <w:ind w:firstLine="360"/>
        <w:jc w:val="both"/>
        <w:rPr>
          <w:sz w:val="22"/>
          <w:szCs w:val="22"/>
        </w:rPr>
      </w:pPr>
      <w:r w:rsidRPr="00E05D09">
        <w:rPr>
          <w:sz w:val="22"/>
          <w:szCs w:val="22"/>
          <w:highlight w:val="yellow"/>
        </w:rPr>
        <w:t>[Foto]</w:t>
      </w:r>
    </w:p>
    <w:p w14:paraId="016A024A" w14:textId="3B24C2E7" w:rsidR="003D210D" w:rsidRDefault="003D210D" w:rsidP="007310B5">
      <w:pPr>
        <w:pStyle w:val="Ttulo3"/>
        <w:jc w:val="both"/>
      </w:pPr>
      <w:bookmarkStart w:id="12" w:name="_Toc184120698"/>
      <w:r w:rsidRPr="003D210D">
        <w:t>Domino frecuencial</w:t>
      </w:r>
      <w:bookmarkEnd w:id="12"/>
    </w:p>
    <w:p w14:paraId="37080A05" w14:textId="7697C67E" w:rsidR="006F370D" w:rsidRPr="00DF22D5" w:rsidRDefault="006F370D" w:rsidP="007310B5">
      <w:pPr>
        <w:ind w:left="360" w:firstLine="348"/>
        <w:jc w:val="both"/>
        <w:rPr>
          <w:sz w:val="22"/>
          <w:szCs w:val="22"/>
        </w:rPr>
      </w:pPr>
      <w:r w:rsidRPr="00DF22D5">
        <w:rPr>
          <w:sz w:val="22"/>
          <w:szCs w:val="22"/>
        </w:rPr>
        <w:t>La segunda gráfica que nos encontramos representa el espectro de la señal en el dominio de la frecuencia.</w:t>
      </w:r>
      <w:r w:rsidR="00E05D09" w:rsidRPr="00DF22D5">
        <w:rPr>
          <w:sz w:val="22"/>
          <w:szCs w:val="22"/>
        </w:rPr>
        <w:t xml:space="preserve"> Los ajustes y la manipulación del gráfico son exactamente los mismos que en el caso anterior, sólo que ahora las unidades </w:t>
      </w:r>
      <w:r w:rsidR="00FF481C" w:rsidRPr="00DF22D5">
        <w:rPr>
          <w:sz w:val="22"/>
          <w:szCs w:val="22"/>
        </w:rPr>
        <w:t>corresponden a la frecuencia.</w:t>
      </w:r>
      <w:r w:rsidR="00225494">
        <w:rPr>
          <w:sz w:val="22"/>
          <w:szCs w:val="22"/>
        </w:rPr>
        <w:t xml:space="preserve"> </w:t>
      </w:r>
    </w:p>
    <w:p w14:paraId="5776392A" w14:textId="72451423" w:rsidR="003D210D" w:rsidRDefault="003D210D" w:rsidP="007310B5">
      <w:pPr>
        <w:pStyle w:val="Ttulo3"/>
        <w:jc w:val="both"/>
      </w:pPr>
      <w:bookmarkStart w:id="13" w:name="_Toc184120699"/>
      <w:r w:rsidRPr="003D210D">
        <w:lastRenderedPageBreak/>
        <w:t>Espectrograma</w:t>
      </w:r>
      <w:bookmarkEnd w:id="13"/>
    </w:p>
    <w:p w14:paraId="3674488C" w14:textId="77777777" w:rsidR="00E32E70" w:rsidRDefault="000B5506" w:rsidP="007310B5">
      <w:pPr>
        <w:ind w:firstLine="360"/>
        <w:jc w:val="both"/>
        <w:rPr>
          <w:sz w:val="22"/>
          <w:szCs w:val="22"/>
        </w:rPr>
      </w:pPr>
      <w:r w:rsidRPr="00E32E70">
        <w:rPr>
          <w:sz w:val="22"/>
          <w:szCs w:val="22"/>
        </w:rPr>
        <w:t>La tercera y última gráfica del panel de visualización corresponde al espectrograma de la señal.</w:t>
      </w:r>
      <w:r w:rsidR="00225494" w:rsidRPr="00E32E70">
        <w:rPr>
          <w:sz w:val="22"/>
          <w:szCs w:val="22"/>
        </w:rPr>
        <w:t xml:space="preserve"> </w:t>
      </w:r>
      <w:r w:rsidR="00E32E70" w:rsidRPr="00E32E70">
        <w:rPr>
          <w:sz w:val="22"/>
          <w:szCs w:val="22"/>
        </w:rPr>
        <w:t xml:space="preserve">Esta gráfica muestra la evolución de las frecuencias de un archivo de audio a lo largo del tiempo, representando cómo se distribuyen las diferentes componentes espectrales en función de la frecuencia y la intensidad. </w:t>
      </w:r>
    </w:p>
    <w:p w14:paraId="4C3C0945" w14:textId="77777777" w:rsidR="00E32E70" w:rsidRDefault="00E32E70" w:rsidP="007310B5">
      <w:pPr>
        <w:ind w:firstLine="360"/>
        <w:jc w:val="both"/>
        <w:rPr>
          <w:sz w:val="22"/>
          <w:szCs w:val="22"/>
        </w:rPr>
      </w:pPr>
      <w:r w:rsidRPr="00E32E70">
        <w:rPr>
          <w:sz w:val="22"/>
          <w:szCs w:val="22"/>
        </w:rPr>
        <w:t xml:space="preserve">En el eje horizontal se muestra el tiempo, mientras que en el eje vertical se representan las frecuencias. Los colores o la intensidad de la imagen reflejan la amplitud de las diferentes frecuencias en cada instante de tiempo, permitiendo visualizar de forma clara los cambios en el contenido frecuencial del audio. </w:t>
      </w:r>
    </w:p>
    <w:p w14:paraId="357C69EA" w14:textId="6E8DC9B9" w:rsidR="00225494" w:rsidRPr="00E32E70" w:rsidRDefault="00E32E70" w:rsidP="007310B5">
      <w:pPr>
        <w:ind w:firstLine="360"/>
        <w:jc w:val="both"/>
        <w:rPr>
          <w:sz w:val="22"/>
          <w:szCs w:val="22"/>
        </w:rPr>
      </w:pPr>
      <w:r w:rsidRPr="00E32E70">
        <w:rPr>
          <w:sz w:val="22"/>
          <w:szCs w:val="22"/>
        </w:rPr>
        <w:t>Esta herramienta es especialmente útil para analizar fenómenos como la presencia de ruido, la variación tonal o la identificación de patrones acústicos a lo largo de una grabación.</w:t>
      </w:r>
    </w:p>
    <w:p w14:paraId="27B7E674" w14:textId="77777777" w:rsidR="00225494" w:rsidRPr="00A06610" w:rsidRDefault="00225494" w:rsidP="007310B5">
      <w:pPr>
        <w:ind w:firstLine="360"/>
        <w:jc w:val="both"/>
        <w:rPr>
          <w:sz w:val="22"/>
          <w:szCs w:val="22"/>
        </w:rPr>
      </w:pPr>
      <w:r w:rsidRPr="00E05D09">
        <w:rPr>
          <w:sz w:val="22"/>
          <w:szCs w:val="22"/>
          <w:highlight w:val="yellow"/>
        </w:rPr>
        <w:t>[Foto]</w:t>
      </w:r>
    </w:p>
    <w:p w14:paraId="45CA1D6C" w14:textId="77777777" w:rsidR="00225494" w:rsidRPr="000B5506" w:rsidRDefault="00225494" w:rsidP="007310B5">
      <w:pPr>
        <w:ind w:left="360"/>
        <w:jc w:val="both"/>
      </w:pPr>
    </w:p>
    <w:p w14:paraId="7FA7D743" w14:textId="2612BA0C" w:rsidR="00914708" w:rsidRDefault="00250D5E" w:rsidP="007310B5">
      <w:pPr>
        <w:pStyle w:val="Ttulo2"/>
        <w:numPr>
          <w:ilvl w:val="1"/>
          <w:numId w:val="7"/>
        </w:numPr>
        <w:jc w:val="both"/>
      </w:pPr>
      <w:bookmarkStart w:id="14" w:name="_Toc184120700"/>
      <w:r w:rsidRPr="002E5DBF">
        <w:t>Controles de audio</w:t>
      </w:r>
      <w:bookmarkEnd w:id="14"/>
    </w:p>
    <w:p w14:paraId="78D76BAB" w14:textId="727F64BD" w:rsidR="00D43759" w:rsidRDefault="00785985" w:rsidP="007310B5">
      <w:pPr>
        <w:ind w:firstLine="360"/>
        <w:jc w:val="both"/>
        <w:rPr>
          <w:sz w:val="22"/>
          <w:szCs w:val="22"/>
        </w:rPr>
      </w:pPr>
      <w:r>
        <w:rPr>
          <w:sz w:val="22"/>
          <w:szCs w:val="22"/>
        </w:rPr>
        <w:t xml:space="preserve">Una vez cargado el archivo de audio en nuestra interfaz </w:t>
      </w:r>
      <w:r w:rsidR="00957001">
        <w:rPr>
          <w:sz w:val="22"/>
          <w:szCs w:val="22"/>
        </w:rPr>
        <w:t>y de visualizar las gráficas que se cargan automáticamente, podemos proceder a la reproducción de la muestra de audio.</w:t>
      </w:r>
      <w:r w:rsidR="007A6EE2">
        <w:rPr>
          <w:sz w:val="22"/>
          <w:szCs w:val="22"/>
        </w:rPr>
        <w:t xml:space="preserve"> En la pestaña de </w:t>
      </w:r>
      <w:r w:rsidR="00D21B76">
        <w:rPr>
          <w:sz w:val="22"/>
          <w:szCs w:val="22"/>
        </w:rPr>
        <w:t>‘Controles de audio’, vemos que los parámetros del fichero también se han cargado automáticamente en ‘Información’. Esto indica que el reproductor está preparado para controlar el audio cargado en la pestaña actual.</w:t>
      </w:r>
    </w:p>
    <w:p w14:paraId="2400E6CA" w14:textId="4E08DF38" w:rsidR="00136964" w:rsidRPr="00D43759" w:rsidRDefault="00136964" w:rsidP="007310B5">
      <w:pPr>
        <w:ind w:firstLine="360"/>
        <w:jc w:val="both"/>
        <w:rPr>
          <w:sz w:val="22"/>
          <w:szCs w:val="22"/>
        </w:rPr>
      </w:pPr>
      <w:r>
        <w:rPr>
          <w:sz w:val="22"/>
          <w:szCs w:val="22"/>
        </w:rPr>
        <w:t>Si cambiamos de pestaña en el apartado de ‘Visualización’, tanto la información del audio como el reproductor se actualizarán para reflejar las propiedades de la nueva señal.</w:t>
      </w:r>
    </w:p>
    <w:p w14:paraId="7D5342FA" w14:textId="77777777" w:rsidR="00914708" w:rsidRDefault="00250D5E" w:rsidP="007310B5">
      <w:pPr>
        <w:pStyle w:val="Ttulo3"/>
        <w:jc w:val="both"/>
      </w:pPr>
      <w:bookmarkStart w:id="15" w:name="_Toc184120701"/>
      <w:r w:rsidRPr="002E5DBF">
        <w:t>Reproducción</w:t>
      </w:r>
      <w:bookmarkEnd w:id="15"/>
    </w:p>
    <w:p w14:paraId="4C1AD3ED" w14:textId="13B79E8C" w:rsidR="00E37D52" w:rsidRDefault="00E37D52" w:rsidP="007310B5">
      <w:pPr>
        <w:ind w:firstLine="360"/>
        <w:jc w:val="both"/>
        <w:rPr>
          <w:sz w:val="22"/>
          <w:szCs w:val="22"/>
        </w:rPr>
      </w:pPr>
      <w:r w:rsidRPr="00E37D52">
        <w:rPr>
          <w:sz w:val="22"/>
          <w:szCs w:val="22"/>
        </w:rPr>
        <w:t>El apartado de reproducción</w:t>
      </w:r>
      <w:r>
        <w:rPr>
          <w:sz w:val="22"/>
          <w:szCs w:val="22"/>
        </w:rPr>
        <w:t xml:space="preserve"> </w:t>
      </w:r>
      <w:r w:rsidR="004F7689">
        <w:rPr>
          <w:sz w:val="22"/>
          <w:szCs w:val="22"/>
        </w:rPr>
        <w:t xml:space="preserve">incluye los controles típicos de un reproductor de audio convencional para una pista de audio única. Los controles incluyen un icono de ‘Play’, para comenzar a escuchar la pista de audio, otro de ‘Pause’ para detener la reproducción en ese preciso instante y luego ser capaz de retomarla de nuevo y por último un botón ‘Stop’ para </w:t>
      </w:r>
      <w:r w:rsidR="00EE10DC">
        <w:rPr>
          <w:sz w:val="22"/>
          <w:szCs w:val="22"/>
        </w:rPr>
        <w:t>dete</w:t>
      </w:r>
      <w:r w:rsidR="00161834">
        <w:rPr>
          <w:sz w:val="22"/>
          <w:szCs w:val="22"/>
        </w:rPr>
        <w:t>ner la reproducción de forma total.</w:t>
      </w:r>
    </w:p>
    <w:p w14:paraId="56663EE4" w14:textId="154D5606" w:rsidR="00652DD1" w:rsidRPr="00E37D52" w:rsidRDefault="00652DD1" w:rsidP="007310B5">
      <w:pPr>
        <w:ind w:firstLine="360"/>
        <w:jc w:val="both"/>
        <w:rPr>
          <w:sz w:val="22"/>
          <w:szCs w:val="22"/>
        </w:rPr>
      </w:pPr>
      <w:r>
        <w:rPr>
          <w:sz w:val="22"/>
          <w:szCs w:val="22"/>
        </w:rPr>
        <w:t>Como ya se ha comentado, se usa un reproductor para cada pestaña, lo que permite manipular y reproducir pistas de audio de manera simultánea.</w:t>
      </w:r>
    </w:p>
    <w:p w14:paraId="6F3F9702" w14:textId="77777777" w:rsidR="00914708" w:rsidRDefault="00250D5E" w:rsidP="007310B5">
      <w:pPr>
        <w:pStyle w:val="Ttulo3"/>
        <w:jc w:val="both"/>
      </w:pPr>
      <w:bookmarkStart w:id="16" w:name="_Toc184120702"/>
      <w:r w:rsidRPr="002E5DBF">
        <w:t>Grabación</w:t>
      </w:r>
      <w:bookmarkEnd w:id="16"/>
    </w:p>
    <w:p w14:paraId="647387F8" w14:textId="616E3F53" w:rsidR="00161834" w:rsidRDefault="00161834" w:rsidP="007310B5">
      <w:pPr>
        <w:ind w:firstLine="360"/>
        <w:jc w:val="both"/>
        <w:rPr>
          <w:sz w:val="22"/>
          <w:szCs w:val="22"/>
        </w:rPr>
      </w:pPr>
      <w:r w:rsidRPr="00DB68F4">
        <w:rPr>
          <w:sz w:val="22"/>
          <w:szCs w:val="22"/>
        </w:rPr>
        <w:t xml:space="preserve">El apartado de ‘Grabación’ </w:t>
      </w:r>
      <w:r w:rsidR="00272443" w:rsidRPr="00DB68F4">
        <w:rPr>
          <w:sz w:val="22"/>
          <w:szCs w:val="22"/>
        </w:rPr>
        <w:t>permite al usuari</w:t>
      </w:r>
      <w:r w:rsidR="00DB68F4" w:rsidRPr="00DB68F4">
        <w:rPr>
          <w:sz w:val="22"/>
          <w:szCs w:val="22"/>
        </w:rPr>
        <w:t>o grabar una muestra de audio desde el micrófono del ordenador, de los auriculares o de cualquier otro periférico que permita la captura de audio, para luego cargar el audio recogido automáticamente en la interfaz.</w:t>
      </w:r>
      <w:r w:rsidR="00CA7CD7">
        <w:rPr>
          <w:sz w:val="22"/>
          <w:szCs w:val="22"/>
        </w:rPr>
        <w:t xml:space="preserve"> Dispone de dos botones: Un botón con un icono de un micrófono para iniciar la grabación de audio y un botón de stop para detenerla.</w:t>
      </w:r>
    </w:p>
    <w:p w14:paraId="1D976F0F" w14:textId="69BA0C9C" w:rsidR="00070F82" w:rsidRDefault="00070F82" w:rsidP="007310B5">
      <w:pPr>
        <w:ind w:firstLine="360"/>
        <w:jc w:val="both"/>
        <w:rPr>
          <w:sz w:val="22"/>
          <w:szCs w:val="22"/>
        </w:rPr>
      </w:pPr>
      <w:r>
        <w:rPr>
          <w:sz w:val="22"/>
          <w:szCs w:val="22"/>
        </w:rPr>
        <w:t>Además, se dispone de una etiqueta junto con un indicador luminoso que se enciende durante la grabación, y se activa al terminarla.</w:t>
      </w:r>
    </w:p>
    <w:p w14:paraId="5B6DE585" w14:textId="2A0CC5A8" w:rsidR="00B73090" w:rsidRPr="00DB68F4" w:rsidRDefault="00B73090" w:rsidP="007310B5">
      <w:pPr>
        <w:ind w:firstLine="360"/>
        <w:jc w:val="both"/>
        <w:rPr>
          <w:sz w:val="22"/>
          <w:szCs w:val="22"/>
        </w:rPr>
      </w:pPr>
      <w:r>
        <w:rPr>
          <w:sz w:val="22"/>
          <w:szCs w:val="22"/>
        </w:rPr>
        <w:lastRenderedPageBreak/>
        <w:t>Una vez que se empieza a grabar, pueden verse en tiempo real las ondas de audio recogidas gracias al apartado de visualización</w:t>
      </w:r>
      <w:r w:rsidR="00602D6D">
        <w:rPr>
          <w:sz w:val="22"/>
          <w:szCs w:val="22"/>
        </w:rPr>
        <w:t xml:space="preserve"> en la pestaña activa. Al igual que con el resto de </w:t>
      </w:r>
      <w:r w:rsidR="00070F82">
        <w:rPr>
          <w:sz w:val="22"/>
          <w:szCs w:val="22"/>
        </w:rPr>
        <w:t>los audios</w:t>
      </w:r>
      <w:r w:rsidR="00602D6D">
        <w:rPr>
          <w:sz w:val="22"/>
          <w:szCs w:val="22"/>
        </w:rPr>
        <w:t>, se puede analizar, procesar y guardar en el equipo local la grabación de voz.</w:t>
      </w:r>
    </w:p>
    <w:p w14:paraId="66E7922A" w14:textId="77D2DB9A" w:rsidR="00250D5E" w:rsidRDefault="00250D5E" w:rsidP="007310B5">
      <w:pPr>
        <w:pStyle w:val="Ttulo3"/>
        <w:jc w:val="both"/>
      </w:pPr>
      <w:bookmarkStart w:id="17" w:name="_Toc184120703"/>
      <w:r w:rsidRPr="002E5DBF">
        <w:t>Información sobre la señal actual</w:t>
      </w:r>
      <w:bookmarkEnd w:id="17"/>
    </w:p>
    <w:p w14:paraId="7EEFBF54" w14:textId="73737134" w:rsidR="00901142" w:rsidRDefault="00ED4371" w:rsidP="007310B5">
      <w:pPr>
        <w:ind w:firstLine="360"/>
        <w:jc w:val="both"/>
        <w:rPr>
          <w:sz w:val="22"/>
          <w:szCs w:val="22"/>
        </w:rPr>
      </w:pPr>
      <w:r w:rsidRPr="007056CE">
        <w:rPr>
          <w:sz w:val="22"/>
          <w:szCs w:val="22"/>
        </w:rPr>
        <w:t xml:space="preserve">Cuando se carga una muestra de audio en el reproductor, se actualiza el apartado de </w:t>
      </w:r>
      <w:r w:rsidR="00901142" w:rsidRPr="007056CE">
        <w:rPr>
          <w:sz w:val="22"/>
          <w:szCs w:val="22"/>
        </w:rPr>
        <w:t xml:space="preserve">‘Información de la pista de audio’, que ofrece algunos datos importantes sobre la señal: </w:t>
      </w:r>
      <w:r w:rsidR="00086C62" w:rsidRPr="007056CE">
        <w:rPr>
          <w:sz w:val="22"/>
          <w:szCs w:val="22"/>
        </w:rPr>
        <w:t>Frecuencia de muestreo en Hertzios, número de muestras, número de canales</w:t>
      </w:r>
      <w:r w:rsidR="00803790" w:rsidRPr="007056CE">
        <w:rPr>
          <w:sz w:val="22"/>
          <w:szCs w:val="22"/>
        </w:rPr>
        <w:t>, duración en segundos y potencia.</w:t>
      </w:r>
    </w:p>
    <w:p w14:paraId="6525F377" w14:textId="49B2B607" w:rsidR="002170D3" w:rsidRPr="007056CE" w:rsidRDefault="002170D3" w:rsidP="007310B5">
      <w:pPr>
        <w:ind w:firstLine="360"/>
        <w:jc w:val="both"/>
        <w:rPr>
          <w:sz w:val="22"/>
          <w:szCs w:val="22"/>
        </w:rPr>
      </w:pPr>
      <w:r w:rsidRPr="002170D3">
        <w:rPr>
          <w:sz w:val="22"/>
          <w:szCs w:val="22"/>
          <w:highlight w:val="yellow"/>
        </w:rPr>
        <w:t>[Foto]</w:t>
      </w:r>
    </w:p>
    <w:p w14:paraId="699C04A7" w14:textId="49C0D784" w:rsidR="00901142" w:rsidRPr="007056CE" w:rsidRDefault="00901142" w:rsidP="007310B5">
      <w:pPr>
        <w:ind w:firstLine="360"/>
        <w:jc w:val="both"/>
        <w:rPr>
          <w:sz w:val="22"/>
          <w:szCs w:val="22"/>
        </w:rPr>
      </w:pPr>
      <w:r w:rsidRPr="007056CE">
        <w:rPr>
          <w:sz w:val="22"/>
          <w:szCs w:val="22"/>
        </w:rPr>
        <w:t>Todos los datos se encuentran etiquetados con sus correspondientes unidades para evitar confusiones. Además, la información de la señal se va actualizando cada vez que cambiamos de pestaña en el visualizador.</w:t>
      </w:r>
    </w:p>
    <w:p w14:paraId="07051D45" w14:textId="77777777" w:rsidR="00E63342" w:rsidRDefault="00B20439" w:rsidP="007310B5">
      <w:pPr>
        <w:pStyle w:val="Ttulo2"/>
        <w:numPr>
          <w:ilvl w:val="1"/>
          <w:numId w:val="7"/>
        </w:numPr>
        <w:jc w:val="both"/>
      </w:pPr>
      <w:bookmarkStart w:id="18" w:name="_Toc184120704"/>
      <w:r w:rsidRPr="002E5DBF">
        <w:t>Herramientas de análisis y procesado</w:t>
      </w:r>
      <w:bookmarkEnd w:id="18"/>
    </w:p>
    <w:p w14:paraId="6AAF54BA" w14:textId="77777777" w:rsidR="00B2510D" w:rsidRDefault="00B2510D" w:rsidP="007310B5">
      <w:pPr>
        <w:ind w:firstLine="360"/>
        <w:jc w:val="both"/>
        <w:rPr>
          <w:sz w:val="22"/>
          <w:szCs w:val="22"/>
        </w:rPr>
      </w:pPr>
      <w:r w:rsidRPr="00B2510D">
        <w:rPr>
          <w:sz w:val="22"/>
          <w:szCs w:val="22"/>
        </w:rPr>
        <w:t xml:space="preserve">En este apartado se describen las principales herramientas de procesamiento de audio implementadas en la aplicación. Estas herramientas permiten realizar tareas como la modulación, el filtrado o la reconstrucción a través de filtros específicos. </w:t>
      </w:r>
    </w:p>
    <w:p w14:paraId="1967D957" w14:textId="1BB0DA31" w:rsidR="002170D3" w:rsidRPr="00B2510D" w:rsidRDefault="00B2510D" w:rsidP="007310B5">
      <w:pPr>
        <w:ind w:firstLine="360"/>
        <w:jc w:val="both"/>
        <w:rPr>
          <w:sz w:val="22"/>
          <w:szCs w:val="22"/>
        </w:rPr>
      </w:pPr>
      <w:r w:rsidRPr="00B2510D">
        <w:rPr>
          <w:sz w:val="22"/>
          <w:szCs w:val="22"/>
        </w:rPr>
        <w:t>A través de una interfaz gráfica intuitiva, los usuarios pueden aplicar estos procesos de manera interactiva y obtener resultados visuales y auditivos en tiempo real, facilitando el análisis y la mejora del contenido sonoro.</w:t>
      </w:r>
    </w:p>
    <w:p w14:paraId="3A3C5A6B" w14:textId="53939FDE" w:rsidR="00E63342" w:rsidRDefault="00B20439" w:rsidP="007310B5">
      <w:pPr>
        <w:pStyle w:val="Ttulo3"/>
        <w:jc w:val="both"/>
      </w:pPr>
      <w:bookmarkStart w:id="19" w:name="_Toc184120705"/>
      <w:r w:rsidRPr="002E5DBF">
        <w:t>Opera</w:t>
      </w:r>
      <w:r w:rsidR="009D72A6">
        <w:t>r</w:t>
      </w:r>
      <w:bookmarkEnd w:id="19"/>
    </w:p>
    <w:p w14:paraId="23821073" w14:textId="0FAF1215" w:rsidR="00B35758" w:rsidRDefault="00B2510D" w:rsidP="007310B5">
      <w:pPr>
        <w:ind w:firstLine="360"/>
        <w:jc w:val="both"/>
        <w:rPr>
          <w:sz w:val="22"/>
          <w:szCs w:val="22"/>
        </w:rPr>
      </w:pPr>
      <w:r w:rsidRPr="00B35758">
        <w:rPr>
          <w:sz w:val="22"/>
          <w:szCs w:val="22"/>
        </w:rPr>
        <w:t xml:space="preserve">La primera herramienta presentada en </w:t>
      </w:r>
      <w:r w:rsidR="00B35758">
        <w:rPr>
          <w:sz w:val="22"/>
          <w:szCs w:val="22"/>
        </w:rPr>
        <w:t>este</w:t>
      </w:r>
      <w:r w:rsidRPr="00B35758">
        <w:rPr>
          <w:sz w:val="22"/>
          <w:szCs w:val="22"/>
        </w:rPr>
        <w:t xml:space="preserve"> panel es la </w:t>
      </w:r>
      <w:r w:rsidR="00B35758" w:rsidRPr="00B35758">
        <w:rPr>
          <w:sz w:val="22"/>
          <w:szCs w:val="22"/>
        </w:rPr>
        <w:t xml:space="preserve">que ofrece la posibilidad de </w:t>
      </w:r>
      <w:r w:rsidR="00CE0598">
        <w:rPr>
          <w:sz w:val="22"/>
          <w:szCs w:val="22"/>
        </w:rPr>
        <w:t>realizar operaciones matemáticas básicas</w:t>
      </w:r>
      <w:r w:rsidR="00B35758" w:rsidRPr="00B35758">
        <w:rPr>
          <w:sz w:val="22"/>
          <w:szCs w:val="22"/>
        </w:rPr>
        <w:t xml:space="preserve"> con señales.</w:t>
      </w:r>
      <w:r w:rsidR="005550C3">
        <w:rPr>
          <w:sz w:val="22"/>
          <w:szCs w:val="22"/>
        </w:rPr>
        <w:t xml:space="preserve"> </w:t>
      </w:r>
      <w:r w:rsidR="0071368C" w:rsidRPr="0071368C">
        <w:rPr>
          <w:sz w:val="22"/>
          <w:szCs w:val="22"/>
        </w:rPr>
        <w:t xml:space="preserve">Las herramientas disponibles </w:t>
      </w:r>
      <w:r w:rsidR="007F71B4">
        <w:rPr>
          <w:sz w:val="22"/>
          <w:szCs w:val="22"/>
        </w:rPr>
        <w:t xml:space="preserve">en el desplegable </w:t>
      </w:r>
      <w:r w:rsidR="0071368C" w:rsidRPr="0071368C">
        <w:rPr>
          <w:sz w:val="22"/>
          <w:szCs w:val="22"/>
        </w:rPr>
        <w:t>incluyen la suma, la resta y el producto de señales, lo que permite combinar o modificar las ondas sonoras de manera sencilla. Estas operaciones son útiles para tareas como l</w:t>
      </w:r>
      <w:r w:rsidR="007F71B4">
        <w:rPr>
          <w:sz w:val="22"/>
          <w:szCs w:val="22"/>
        </w:rPr>
        <w:t xml:space="preserve">a </w:t>
      </w:r>
      <w:r w:rsidR="0071368C" w:rsidRPr="0071368C">
        <w:rPr>
          <w:sz w:val="22"/>
          <w:szCs w:val="22"/>
        </w:rPr>
        <w:t>combinación de diferentes señales de audio, o la manipulación de la amplitud de la señal para obtener resultados específicos en el análisis o procesamiento del audio.</w:t>
      </w:r>
    </w:p>
    <w:p w14:paraId="0CD0D385" w14:textId="5244CCBD" w:rsidR="007F71B4" w:rsidRDefault="007F71B4" w:rsidP="007310B5">
      <w:pPr>
        <w:ind w:firstLine="360"/>
        <w:jc w:val="both"/>
        <w:rPr>
          <w:sz w:val="22"/>
          <w:szCs w:val="22"/>
        </w:rPr>
      </w:pPr>
      <w:r>
        <w:rPr>
          <w:sz w:val="22"/>
          <w:szCs w:val="22"/>
        </w:rPr>
        <w:t xml:space="preserve">Una vez seleccionada la operación deseada, el usuario puede </w:t>
      </w:r>
      <w:r w:rsidR="00302570">
        <w:rPr>
          <w:sz w:val="22"/>
          <w:szCs w:val="22"/>
        </w:rPr>
        <w:t>pulsar en el botón de ‘Acumular señal actual’ para ir acumulando la señal que se encuentre en la pestaña activa del visualizador</w:t>
      </w:r>
      <w:r w:rsidR="00700701">
        <w:rPr>
          <w:sz w:val="22"/>
          <w:szCs w:val="22"/>
        </w:rPr>
        <w:t>, utilizando dicha operación. De este modo, puede ir aplicando distintas operaciones de manera recursiva sobre la señal</w:t>
      </w:r>
      <w:r w:rsidR="001B7E14">
        <w:rPr>
          <w:sz w:val="22"/>
          <w:szCs w:val="22"/>
        </w:rPr>
        <w:t>, cuyo resultado se irá visualizando a medida que se pulse en el botón de operar.</w:t>
      </w:r>
    </w:p>
    <w:p w14:paraId="086048A4" w14:textId="63DE2F67" w:rsidR="001B7E14" w:rsidRDefault="001B7E14" w:rsidP="007310B5">
      <w:pPr>
        <w:ind w:firstLine="360"/>
        <w:jc w:val="both"/>
        <w:rPr>
          <w:sz w:val="22"/>
          <w:szCs w:val="22"/>
        </w:rPr>
      </w:pPr>
      <w:r>
        <w:rPr>
          <w:sz w:val="22"/>
          <w:szCs w:val="22"/>
        </w:rPr>
        <w:t>Con el botón de ‘Limpiar todo’, el usuario puede eliminar todas las operaciones acumuladas que se han realizado previamente, y realizar una nueva operación si así lo desea.</w:t>
      </w:r>
    </w:p>
    <w:p w14:paraId="2B4A96C9" w14:textId="60D59D8A" w:rsidR="001B7E14" w:rsidRPr="00B35758" w:rsidRDefault="001B7E14" w:rsidP="007310B5">
      <w:pPr>
        <w:ind w:firstLine="360"/>
        <w:jc w:val="both"/>
        <w:rPr>
          <w:sz w:val="22"/>
          <w:szCs w:val="22"/>
        </w:rPr>
      </w:pPr>
      <w:r w:rsidRPr="00297E14">
        <w:rPr>
          <w:sz w:val="22"/>
          <w:szCs w:val="22"/>
          <w:highlight w:val="yellow"/>
        </w:rPr>
        <w:t>[Foto]</w:t>
      </w:r>
    </w:p>
    <w:p w14:paraId="51D75D70" w14:textId="7A686578" w:rsidR="001B7E14" w:rsidRDefault="00B20439" w:rsidP="007310B5">
      <w:pPr>
        <w:pStyle w:val="Ttulo3"/>
        <w:jc w:val="both"/>
      </w:pPr>
      <w:bookmarkStart w:id="20" w:name="_Toc184120706"/>
      <w:r w:rsidRPr="002E5DBF">
        <w:t>Filtrado</w:t>
      </w:r>
      <w:bookmarkEnd w:id="20"/>
    </w:p>
    <w:p w14:paraId="189B7B68" w14:textId="79A3DEFF" w:rsidR="00DF2F18" w:rsidRDefault="00C91C5C" w:rsidP="007310B5">
      <w:pPr>
        <w:ind w:firstLine="360"/>
        <w:jc w:val="both"/>
        <w:rPr>
          <w:sz w:val="22"/>
          <w:szCs w:val="22"/>
        </w:rPr>
      </w:pPr>
      <w:r w:rsidRPr="00C91C5C">
        <w:rPr>
          <w:sz w:val="22"/>
          <w:szCs w:val="22"/>
        </w:rPr>
        <w:t xml:space="preserve">En la sección de filtrado, el usuario puede aplicar diversos tipos de filtros a las señales de audio con el objetivo de modificar su contenido frecuencial. El filtrado permite reducir o </w:t>
      </w:r>
      <w:r w:rsidRPr="00C91C5C">
        <w:rPr>
          <w:sz w:val="22"/>
          <w:szCs w:val="22"/>
        </w:rPr>
        <w:lastRenderedPageBreak/>
        <w:t>eliminar componentes no deseados, como el ruido o frecuencias específicas. Mediante el uso de filtros el usuario puede mejorar la calidad del audio, resaltar ciertas características espectrales o eliminar interferencias</w:t>
      </w:r>
      <w:r>
        <w:rPr>
          <w:sz w:val="22"/>
          <w:szCs w:val="22"/>
        </w:rPr>
        <w:t xml:space="preserve"> </w:t>
      </w:r>
      <w:r w:rsidRPr="00C91C5C">
        <w:rPr>
          <w:sz w:val="22"/>
          <w:szCs w:val="22"/>
        </w:rPr>
        <w:t>indeseadas</w:t>
      </w:r>
      <w:r w:rsidR="00164D8A">
        <w:rPr>
          <w:sz w:val="22"/>
          <w:szCs w:val="22"/>
        </w:rPr>
        <w:t xml:space="preserve">. </w:t>
      </w:r>
    </w:p>
    <w:p w14:paraId="366369F5" w14:textId="04ED9607" w:rsidR="00164D8A" w:rsidRDefault="005C736E" w:rsidP="007310B5">
      <w:pPr>
        <w:ind w:firstLine="360"/>
        <w:jc w:val="both"/>
        <w:rPr>
          <w:sz w:val="22"/>
          <w:szCs w:val="22"/>
        </w:rPr>
      </w:pPr>
      <w:r>
        <w:rPr>
          <w:sz w:val="22"/>
          <w:szCs w:val="22"/>
        </w:rPr>
        <w:t xml:space="preserve">Los tipos de filtros disponibles y sus parámetros </w:t>
      </w:r>
      <w:r w:rsidR="00E90098">
        <w:rPr>
          <w:sz w:val="22"/>
          <w:szCs w:val="22"/>
        </w:rPr>
        <w:t>específicos</w:t>
      </w:r>
      <w:r>
        <w:rPr>
          <w:sz w:val="22"/>
          <w:szCs w:val="22"/>
        </w:rPr>
        <w:t xml:space="preserve"> son los que se detallan a continuación:</w:t>
      </w:r>
    </w:p>
    <w:p w14:paraId="3183EE73" w14:textId="5787876D" w:rsidR="005C736E" w:rsidRDefault="005C736E" w:rsidP="007310B5">
      <w:pPr>
        <w:pStyle w:val="Prrafodelista"/>
        <w:numPr>
          <w:ilvl w:val="0"/>
          <w:numId w:val="10"/>
        </w:numPr>
        <w:jc w:val="both"/>
        <w:rPr>
          <w:sz w:val="22"/>
          <w:szCs w:val="22"/>
        </w:rPr>
      </w:pPr>
      <w:r>
        <w:rPr>
          <w:sz w:val="22"/>
          <w:szCs w:val="22"/>
        </w:rPr>
        <w:t xml:space="preserve">Paso bajo: Tenemos que introducir </w:t>
      </w:r>
      <w:r w:rsidR="00903F6E">
        <w:rPr>
          <w:sz w:val="22"/>
          <w:szCs w:val="22"/>
        </w:rPr>
        <w:t>la frecuencia de corte en Hertzios. El filtro paso bajo eliminará todas las frecuencias por encima de la frecuencia de corte, y dejará pasar las que se encuentran por debajo.</w:t>
      </w:r>
    </w:p>
    <w:p w14:paraId="46B25E2A" w14:textId="2D03697C" w:rsidR="00903F6E" w:rsidRDefault="00903F6E" w:rsidP="007310B5">
      <w:pPr>
        <w:pStyle w:val="Prrafodelista"/>
        <w:numPr>
          <w:ilvl w:val="0"/>
          <w:numId w:val="10"/>
        </w:numPr>
        <w:jc w:val="both"/>
        <w:rPr>
          <w:sz w:val="22"/>
          <w:szCs w:val="22"/>
        </w:rPr>
      </w:pPr>
      <w:r>
        <w:rPr>
          <w:sz w:val="22"/>
          <w:szCs w:val="22"/>
        </w:rPr>
        <w:t>Paso alto</w:t>
      </w:r>
      <w:r w:rsidR="00DA046B">
        <w:rPr>
          <w:sz w:val="22"/>
          <w:szCs w:val="22"/>
        </w:rPr>
        <w:t>: Se introduce la frecuencia de corte en Hertzios. Deja pasar las frecuencias por encima de la frecuencia de corte, eliminando las que están por debajo.</w:t>
      </w:r>
    </w:p>
    <w:p w14:paraId="50883B03" w14:textId="1E7B8248" w:rsidR="00DA046B" w:rsidRDefault="00DA046B" w:rsidP="007310B5">
      <w:pPr>
        <w:pStyle w:val="Prrafodelista"/>
        <w:numPr>
          <w:ilvl w:val="0"/>
          <w:numId w:val="10"/>
        </w:numPr>
        <w:jc w:val="both"/>
        <w:rPr>
          <w:sz w:val="22"/>
          <w:szCs w:val="22"/>
        </w:rPr>
      </w:pPr>
      <w:r>
        <w:rPr>
          <w:sz w:val="22"/>
          <w:szCs w:val="22"/>
        </w:rPr>
        <w:t>Paso banda: Se introduce tanto la frecuencia de corte inferior como la superior en Hertzios. Las frecuencias que se encuentren dentro de este intervalo pasarán, mientras que el resto serán eliminadas.</w:t>
      </w:r>
    </w:p>
    <w:p w14:paraId="4AAEAD65" w14:textId="1E54EBA0" w:rsidR="00903F6E" w:rsidRDefault="00DA046B" w:rsidP="007310B5">
      <w:pPr>
        <w:pStyle w:val="Prrafodelista"/>
        <w:numPr>
          <w:ilvl w:val="0"/>
          <w:numId w:val="10"/>
        </w:numPr>
        <w:jc w:val="both"/>
        <w:rPr>
          <w:sz w:val="22"/>
          <w:szCs w:val="22"/>
        </w:rPr>
      </w:pPr>
      <w:r w:rsidRPr="009763B2">
        <w:rPr>
          <w:sz w:val="22"/>
          <w:szCs w:val="22"/>
        </w:rPr>
        <w:t xml:space="preserve">Rechaza banda: Al igual que en el caso anterior, se introducen las frecuencias de corte inferior y superior en Hertzios. </w:t>
      </w:r>
      <w:r w:rsidR="009763B2" w:rsidRPr="009763B2">
        <w:rPr>
          <w:sz w:val="22"/>
          <w:szCs w:val="22"/>
        </w:rPr>
        <w:t>Las frecuencias dentro de este intervalo serán eliminadas, mientras que el resto pasarán.</w:t>
      </w:r>
    </w:p>
    <w:p w14:paraId="0BF42B47" w14:textId="3EB4AA4D" w:rsidR="00783888" w:rsidRPr="00783888" w:rsidRDefault="00783888" w:rsidP="007310B5">
      <w:pPr>
        <w:jc w:val="both"/>
        <w:rPr>
          <w:sz w:val="22"/>
          <w:szCs w:val="22"/>
        </w:rPr>
      </w:pPr>
      <w:r w:rsidRPr="00783888">
        <w:rPr>
          <w:sz w:val="22"/>
          <w:szCs w:val="22"/>
          <w:highlight w:val="yellow"/>
        </w:rPr>
        <w:t>[Foto]</w:t>
      </w:r>
    </w:p>
    <w:p w14:paraId="27513476" w14:textId="02638D47" w:rsidR="00E90098" w:rsidRPr="00E90098" w:rsidRDefault="00E90098" w:rsidP="007310B5">
      <w:pPr>
        <w:ind w:firstLine="360"/>
        <w:jc w:val="both"/>
        <w:rPr>
          <w:sz w:val="22"/>
          <w:szCs w:val="22"/>
        </w:rPr>
      </w:pPr>
      <w:r>
        <w:rPr>
          <w:sz w:val="22"/>
          <w:szCs w:val="22"/>
        </w:rPr>
        <w:t>Además, para cada uno de estos filtros tendremos que introducir el orden deseado mediante la entrada de texto correspondiente.</w:t>
      </w:r>
      <w:r w:rsidR="00297E14">
        <w:rPr>
          <w:sz w:val="22"/>
          <w:szCs w:val="22"/>
        </w:rPr>
        <w:t xml:space="preserve"> Al pulsar en el botón de </w:t>
      </w:r>
      <w:r w:rsidR="00D01300">
        <w:rPr>
          <w:sz w:val="22"/>
          <w:szCs w:val="22"/>
        </w:rPr>
        <w:t>‘</w:t>
      </w:r>
      <w:r w:rsidR="003F176C">
        <w:rPr>
          <w:sz w:val="22"/>
          <w:szCs w:val="22"/>
        </w:rPr>
        <w:t>Aplicar’</w:t>
      </w:r>
      <w:r w:rsidR="00106D4E">
        <w:rPr>
          <w:sz w:val="22"/>
          <w:szCs w:val="22"/>
        </w:rPr>
        <w:t xml:space="preserve">, se filtrará la señal y el resultado se mostrará en la pestaña activa del visualizador. </w:t>
      </w:r>
      <w:r w:rsidR="00783888">
        <w:rPr>
          <w:sz w:val="22"/>
          <w:szCs w:val="22"/>
        </w:rPr>
        <w:t>Se indicará mediante un aviso en la pantalla que el filtrado ha sido aplicado exitosamente.</w:t>
      </w:r>
    </w:p>
    <w:p w14:paraId="3966D39F" w14:textId="77777777" w:rsidR="00E63342" w:rsidRDefault="00B20439" w:rsidP="007310B5">
      <w:pPr>
        <w:pStyle w:val="Ttulo3"/>
        <w:jc w:val="both"/>
      </w:pPr>
      <w:bookmarkStart w:id="21" w:name="_Toc184120707"/>
      <w:r w:rsidRPr="002E5DBF">
        <w:t>Remuestreo</w:t>
      </w:r>
      <w:bookmarkEnd w:id="21"/>
    </w:p>
    <w:p w14:paraId="2B92A252" w14:textId="1CC07803" w:rsidR="00E63342" w:rsidRDefault="006F7397" w:rsidP="007310B5">
      <w:pPr>
        <w:ind w:firstLine="360"/>
        <w:jc w:val="both"/>
        <w:rPr>
          <w:sz w:val="22"/>
          <w:szCs w:val="22"/>
        </w:rPr>
      </w:pPr>
      <w:r w:rsidRPr="00AB1902">
        <w:rPr>
          <w:sz w:val="22"/>
          <w:szCs w:val="22"/>
        </w:rPr>
        <w:t>La herramienta de remuestreo permite cambiar la frecuencia de muestreo de un archivo de audio, ajustando la cantidad de muestras por segundo. Esta operación es útil para adaptar el audio a diferentes requisitos de procesamiento o análisis, como la reducción del tamaño del archivo, la conversión entre diferentes tasas de muestreo o la mejora de la calidad en aplicaciones específicas.</w:t>
      </w:r>
    </w:p>
    <w:p w14:paraId="434AEAF8" w14:textId="77777777" w:rsidR="00356C6F" w:rsidRDefault="00D53478" w:rsidP="007310B5">
      <w:pPr>
        <w:ind w:firstLine="360"/>
        <w:jc w:val="both"/>
        <w:rPr>
          <w:sz w:val="22"/>
          <w:szCs w:val="22"/>
        </w:rPr>
      </w:pPr>
      <w:r>
        <w:rPr>
          <w:sz w:val="22"/>
          <w:szCs w:val="22"/>
        </w:rPr>
        <w:t>Tenemos dos modos de operar esta herramienta:</w:t>
      </w:r>
    </w:p>
    <w:p w14:paraId="2377DE29" w14:textId="62B8DCE2" w:rsidR="00356C6F" w:rsidRPr="00356C6F" w:rsidRDefault="00D53478" w:rsidP="007310B5">
      <w:pPr>
        <w:pStyle w:val="Prrafodelista"/>
        <w:numPr>
          <w:ilvl w:val="0"/>
          <w:numId w:val="10"/>
        </w:numPr>
        <w:jc w:val="both"/>
        <w:rPr>
          <w:sz w:val="22"/>
          <w:szCs w:val="22"/>
        </w:rPr>
      </w:pPr>
      <w:r w:rsidRPr="00356C6F">
        <w:rPr>
          <w:sz w:val="22"/>
          <w:szCs w:val="22"/>
        </w:rPr>
        <w:t xml:space="preserve"> La primera opción es seleccionar la frecuencia muestreo de destino, bien sea mayor o menor a la frecuencia de muestreo actual que podemos ver en la información sobre la pista de audio.</w:t>
      </w:r>
      <w:r w:rsidR="00742E24" w:rsidRPr="00356C6F">
        <w:rPr>
          <w:sz w:val="22"/>
          <w:szCs w:val="22"/>
        </w:rPr>
        <w:t xml:space="preserve"> Una vez seleccionada, pulsamos en ‘Aplicar’ y en la pestaña activa del visualizador se nos mostrará la señal remuestreada, junto con un mensaje de éxito en la pantalla.</w:t>
      </w:r>
    </w:p>
    <w:p w14:paraId="5A0F2B0D" w14:textId="473D5B41" w:rsidR="00356C6F" w:rsidRDefault="00356C6F" w:rsidP="007310B5">
      <w:pPr>
        <w:pStyle w:val="Prrafodelista"/>
        <w:numPr>
          <w:ilvl w:val="0"/>
          <w:numId w:val="10"/>
        </w:numPr>
        <w:jc w:val="both"/>
        <w:rPr>
          <w:sz w:val="22"/>
          <w:szCs w:val="22"/>
        </w:rPr>
      </w:pPr>
      <w:r>
        <w:rPr>
          <w:sz w:val="22"/>
          <w:szCs w:val="22"/>
        </w:rPr>
        <w:t xml:space="preserve">La segunda opción disponible es mediante los factores de interpolación y diezmado. </w:t>
      </w:r>
      <w:r w:rsidR="00692345">
        <w:rPr>
          <w:sz w:val="22"/>
          <w:szCs w:val="22"/>
        </w:rPr>
        <w:t>Podemos introducir ambos factores y se aplicará el ratio a la señal, que al igual que en el caso anterior se mostrará en la pestaña activa del visualizador junto con un mensaje de éxito. En caso de querer realizar únicamente o bien interpolación o bien diezmado, el usuario debe introducir un 1 en el otro cuadro de texto</w:t>
      </w:r>
      <w:r w:rsidR="00BC52C0">
        <w:rPr>
          <w:sz w:val="22"/>
          <w:szCs w:val="22"/>
        </w:rPr>
        <w:t xml:space="preserve"> y pulsar en </w:t>
      </w:r>
      <w:r w:rsidR="00F30580">
        <w:rPr>
          <w:sz w:val="22"/>
          <w:szCs w:val="22"/>
        </w:rPr>
        <w:t>‘Aplicar’.</w:t>
      </w:r>
    </w:p>
    <w:p w14:paraId="6BB411D9" w14:textId="2BC9DCE6" w:rsidR="00F30580" w:rsidRPr="00F30580" w:rsidRDefault="00F30580" w:rsidP="007310B5">
      <w:pPr>
        <w:jc w:val="both"/>
        <w:rPr>
          <w:sz w:val="22"/>
          <w:szCs w:val="22"/>
        </w:rPr>
      </w:pPr>
      <w:r w:rsidRPr="00F30580">
        <w:rPr>
          <w:sz w:val="22"/>
          <w:szCs w:val="22"/>
          <w:highlight w:val="yellow"/>
        </w:rPr>
        <w:lastRenderedPageBreak/>
        <w:t>[Foto]</w:t>
      </w:r>
    </w:p>
    <w:p w14:paraId="19CBBE13" w14:textId="5D7A523A" w:rsidR="00742E24" w:rsidRDefault="009D72A6" w:rsidP="007310B5">
      <w:pPr>
        <w:pStyle w:val="Ttulo3"/>
        <w:jc w:val="both"/>
      </w:pPr>
      <w:bookmarkStart w:id="22" w:name="_Toc184120708"/>
      <w:r>
        <w:t>Modulación</w:t>
      </w:r>
      <w:bookmarkEnd w:id="22"/>
    </w:p>
    <w:p w14:paraId="74C291FE" w14:textId="77777777" w:rsidR="006A50BE" w:rsidRDefault="009C4883" w:rsidP="007310B5">
      <w:pPr>
        <w:ind w:firstLine="360"/>
        <w:jc w:val="both"/>
        <w:rPr>
          <w:sz w:val="22"/>
          <w:szCs w:val="22"/>
        </w:rPr>
      </w:pPr>
      <w:r w:rsidRPr="009C4883">
        <w:rPr>
          <w:sz w:val="22"/>
          <w:szCs w:val="22"/>
        </w:rPr>
        <w:t xml:space="preserve">La </w:t>
      </w:r>
      <w:r>
        <w:rPr>
          <w:sz w:val="22"/>
          <w:szCs w:val="22"/>
        </w:rPr>
        <w:t xml:space="preserve">siguiente </w:t>
      </w:r>
      <w:r w:rsidRPr="009C4883">
        <w:rPr>
          <w:sz w:val="22"/>
          <w:szCs w:val="22"/>
        </w:rPr>
        <w:t>herramienta de</w:t>
      </w:r>
      <w:r>
        <w:rPr>
          <w:sz w:val="22"/>
          <w:szCs w:val="22"/>
        </w:rPr>
        <w:t xml:space="preserve"> este panel es la</w:t>
      </w:r>
      <w:r w:rsidRPr="009C4883">
        <w:rPr>
          <w:sz w:val="22"/>
          <w:szCs w:val="22"/>
        </w:rPr>
        <w:t xml:space="preserve"> modulación</w:t>
      </w:r>
      <w:r>
        <w:rPr>
          <w:sz w:val="22"/>
          <w:szCs w:val="22"/>
        </w:rPr>
        <w:t xml:space="preserve">, que </w:t>
      </w:r>
      <w:r w:rsidRPr="009C4883">
        <w:rPr>
          <w:sz w:val="22"/>
          <w:szCs w:val="22"/>
        </w:rPr>
        <w:t>permite modificar las características de una señal de audio mediante la combinación con una señal portadora, ajustando parámetros como la amplitud, la frecuencia o la fase. Con la modulación, se pueden generar variaciones en el contenido espectral del audio, lo que permite crear sonidos más complejos o realizar transformaciones específicas para análisis o experimentos.</w:t>
      </w:r>
    </w:p>
    <w:p w14:paraId="78CEF7D0" w14:textId="3DD79D02" w:rsidR="00CA76FA" w:rsidRDefault="006A50BE" w:rsidP="007310B5">
      <w:pPr>
        <w:ind w:firstLine="360"/>
        <w:jc w:val="both"/>
        <w:rPr>
          <w:sz w:val="22"/>
          <w:szCs w:val="22"/>
        </w:rPr>
      </w:pPr>
      <w:r>
        <w:rPr>
          <w:sz w:val="22"/>
          <w:szCs w:val="22"/>
        </w:rPr>
        <w:t>Disponemos de varios tipos de modulación que pueden seleccionarse mediante el desplegable</w:t>
      </w:r>
      <w:r w:rsidR="00CD5CBE">
        <w:rPr>
          <w:sz w:val="22"/>
          <w:szCs w:val="22"/>
        </w:rPr>
        <w:t xml:space="preserve">. En todas ellas el usuario ha de seleccionar tanto la frecuencia de la portadora en Hertzios </w:t>
      </w:r>
      <w:r>
        <w:rPr>
          <w:sz w:val="22"/>
          <w:szCs w:val="22"/>
        </w:rPr>
        <w:t>:</w:t>
      </w:r>
    </w:p>
    <w:p w14:paraId="01F01268" w14:textId="77777777" w:rsidR="00E96F9E" w:rsidRDefault="00CA76FA" w:rsidP="007310B5">
      <w:pPr>
        <w:pStyle w:val="Prrafodelista"/>
        <w:numPr>
          <w:ilvl w:val="0"/>
          <w:numId w:val="10"/>
        </w:numPr>
        <w:jc w:val="both"/>
        <w:rPr>
          <w:sz w:val="22"/>
          <w:szCs w:val="22"/>
        </w:rPr>
      </w:pPr>
      <w:r>
        <w:rPr>
          <w:sz w:val="22"/>
          <w:szCs w:val="22"/>
        </w:rPr>
        <w:t>Modulación en Amplitud (AM):</w:t>
      </w:r>
      <w:r w:rsidR="001564E5">
        <w:rPr>
          <w:sz w:val="22"/>
          <w:szCs w:val="22"/>
        </w:rPr>
        <w:t xml:space="preserve"> </w:t>
      </w:r>
      <w:r w:rsidR="001564E5" w:rsidRPr="001564E5">
        <w:rPr>
          <w:sz w:val="22"/>
          <w:szCs w:val="22"/>
        </w:rPr>
        <w:t>La amplitud de la señal portadora varía según la señal moduladora. Es utilizada principalmente en transmisiones de radio y televisión analógica.</w:t>
      </w:r>
    </w:p>
    <w:p w14:paraId="35E2C624" w14:textId="09F80AAD" w:rsidR="001323F7" w:rsidRPr="001323F7" w:rsidRDefault="00E96F9E" w:rsidP="007310B5">
      <w:pPr>
        <w:pStyle w:val="Prrafodelista"/>
        <w:numPr>
          <w:ilvl w:val="0"/>
          <w:numId w:val="10"/>
        </w:numPr>
        <w:jc w:val="both"/>
        <w:rPr>
          <w:sz w:val="22"/>
          <w:szCs w:val="22"/>
        </w:rPr>
      </w:pPr>
      <w:r w:rsidRPr="001323F7">
        <w:rPr>
          <w:sz w:val="22"/>
          <w:szCs w:val="22"/>
        </w:rPr>
        <w:t xml:space="preserve">Modulación en Frecuencia (FM): </w:t>
      </w:r>
      <w:r w:rsidR="001323F7" w:rsidRPr="001323F7">
        <w:rPr>
          <w:sz w:val="22"/>
          <w:szCs w:val="22"/>
        </w:rPr>
        <w:t>La frecuencia de la señal portadora cambia según la señal moduladora. Es común en la radio FM y en la transmisión de señales de audio de alta calidad.</w:t>
      </w:r>
      <w:r w:rsidR="001323F7">
        <w:rPr>
          <w:sz w:val="22"/>
          <w:szCs w:val="22"/>
        </w:rPr>
        <w:t xml:space="preserve"> El usuario debe elegir también la desviación de frecuencia deseada.</w:t>
      </w:r>
    </w:p>
    <w:p w14:paraId="03AD6110" w14:textId="77777777" w:rsidR="00013D3D" w:rsidRPr="00013D3D" w:rsidRDefault="001323F7" w:rsidP="007310B5">
      <w:pPr>
        <w:pStyle w:val="Prrafodelista"/>
        <w:numPr>
          <w:ilvl w:val="0"/>
          <w:numId w:val="10"/>
        </w:numPr>
        <w:jc w:val="both"/>
        <w:rPr>
          <w:sz w:val="22"/>
          <w:szCs w:val="22"/>
        </w:rPr>
      </w:pPr>
      <w:r w:rsidRPr="00013D3D">
        <w:rPr>
          <w:sz w:val="22"/>
          <w:szCs w:val="22"/>
        </w:rPr>
        <w:t>Mo</w:t>
      </w:r>
      <w:r w:rsidR="00013D3D" w:rsidRPr="00013D3D">
        <w:rPr>
          <w:sz w:val="22"/>
          <w:szCs w:val="22"/>
        </w:rPr>
        <w:t>dulación en Fase (PM): La fase de la señal portadora se modula según la señal moduladora. Es utilizada en algunas aplicaciones de comunicaciones y en la modulación de señales digitales.</w:t>
      </w:r>
    </w:p>
    <w:p w14:paraId="78751E2D" w14:textId="77777777" w:rsidR="00013D3D" w:rsidRPr="00013D3D" w:rsidRDefault="00013D3D" w:rsidP="007310B5">
      <w:pPr>
        <w:pStyle w:val="Prrafodelista"/>
        <w:numPr>
          <w:ilvl w:val="0"/>
          <w:numId w:val="10"/>
        </w:numPr>
        <w:jc w:val="both"/>
        <w:rPr>
          <w:sz w:val="22"/>
          <w:szCs w:val="22"/>
        </w:rPr>
      </w:pPr>
      <w:r w:rsidRPr="00013D3D">
        <w:rPr>
          <w:sz w:val="22"/>
          <w:szCs w:val="22"/>
        </w:rPr>
        <w:t>Modulación de Amplitud en Serie (ASK): La amplitud de la señal portadora se varía para representar datos binarios (0 y 1). Se usa principalmente en comunicaciones digitales, como en sistemas de transmisión de datos.</w:t>
      </w:r>
    </w:p>
    <w:p w14:paraId="63B8028A" w14:textId="77777777" w:rsidR="00013D3D" w:rsidRDefault="00013D3D" w:rsidP="007310B5">
      <w:pPr>
        <w:pStyle w:val="Prrafodelista"/>
        <w:numPr>
          <w:ilvl w:val="0"/>
          <w:numId w:val="10"/>
        </w:numPr>
        <w:jc w:val="both"/>
        <w:rPr>
          <w:sz w:val="22"/>
          <w:szCs w:val="22"/>
        </w:rPr>
      </w:pPr>
      <w:r w:rsidRPr="00013D3D">
        <w:rPr>
          <w:sz w:val="22"/>
          <w:szCs w:val="22"/>
        </w:rPr>
        <w:t xml:space="preserve">Modulación de Frecuencia en Serie (FSK): La frecuencia de la señal portadora varía entre dos valores (uno para 0 y otro para 1) para transmitir datos binarios. Es común en aplicaciones de comunicaciones digitales, como en modems. </w:t>
      </w:r>
    </w:p>
    <w:p w14:paraId="0760B151" w14:textId="2C5DCD27" w:rsidR="009D72A6" w:rsidRPr="00013D3D" w:rsidRDefault="00013D3D" w:rsidP="007310B5">
      <w:pPr>
        <w:ind w:firstLine="360"/>
        <w:jc w:val="both"/>
        <w:rPr>
          <w:sz w:val="22"/>
          <w:szCs w:val="22"/>
        </w:rPr>
      </w:pPr>
      <w:r>
        <w:rPr>
          <w:sz w:val="22"/>
          <w:szCs w:val="22"/>
        </w:rPr>
        <w:t xml:space="preserve">Una vez elegido el tipo de modulación, podemos pulsar en los botones </w:t>
      </w:r>
      <w:r w:rsidR="004415AF">
        <w:rPr>
          <w:sz w:val="22"/>
          <w:szCs w:val="22"/>
        </w:rPr>
        <w:t>‘Modular’ o ‘Demodular’</w:t>
      </w:r>
      <w:r w:rsidR="00BB7543">
        <w:rPr>
          <w:sz w:val="22"/>
          <w:szCs w:val="22"/>
        </w:rPr>
        <w:t xml:space="preserve"> para aplicar los parámetros seleccionados a la señal de la pestaña activa en el visualizador.</w:t>
      </w:r>
      <w:r w:rsidR="006A50BE" w:rsidRPr="00013D3D">
        <w:rPr>
          <w:sz w:val="22"/>
          <w:szCs w:val="22"/>
        </w:rPr>
        <w:br/>
      </w:r>
      <w:r w:rsidR="009C4883" w:rsidRPr="00013D3D">
        <w:rPr>
          <w:sz w:val="22"/>
          <w:szCs w:val="22"/>
        </w:rPr>
        <w:t xml:space="preserve"> </w:t>
      </w:r>
    </w:p>
    <w:p w14:paraId="5B6A72CD" w14:textId="77777777" w:rsidR="00E63342" w:rsidRDefault="007618B1" w:rsidP="007310B5">
      <w:pPr>
        <w:pStyle w:val="Ttulo3"/>
        <w:jc w:val="both"/>
      </w:pPr>
      <w:bookmarkStart w:id="23" w:name="_Toc184120709"/>
      <w:r w:rsidRPr="002E5DBF">
        <w:t>Cuantificación</w:t>
      </w:r>
      <w:bookmarkEnd w:id="23"/>
    </w:p>
    <w:p w14:paraId="6674FF6F" w14:textId="77777777" w:rsidR="00F67C3D" w:rsidRDefault="00AE30F5" w:rsidP="007310B5">
      <w:pPr>
        <w:ind w:firstLine="360"/>
        <w:jc w:val="both"/>
        <w:rPr>
          <w:sz w:val="22"/>
          <w:szCs w:val="22"/>
        </w:rPr>
      </w:pPr>
      <w:r w:rsidRPr="00AE30F5">
        <w:rPr>
          <w:sz w:val="22"/>
          <w:szCs w:val="22"/>
        </w:rPr>
        <w:t xml:space="preserve">La herramienta de cuantificación permite convertir una señal de audio analógica en una señal digital, asignando un valor discreto a cada muestra de la señal. Este proceso determina la precisión con la que se representa la amplitud de la señal original. </w:t>
      </w:r>
    </w:p>
    <w:p w14:paraId="1BA13A89" w14:textId="0D1D746B" w:rsidR="00013D3D" w:rsidRDefault="00AE30F5" w:rsidP="007310B5">
      <w:pPr>
        <w:ind w:firstLine="360"/>
        <w:jc w:val="both"/>
        <w:rPr>
          <w:sz w:val="22"/>
          <w:szCs w:val="22"/>
        </w:rPr>
      </w:pPr>
      <w:r w:rsidRPr="00AE30F5">
        <w:rPr>
          <w:sz w:val="22"/>
          <w:szCs w:val="22"/>
        </w:rPr>
        <w:t>El usuario puede ajustar el número de niveles de cuantificación</w:t>
      </w:r>
      <w:r w:rsidR="00F67C3D">
        <w:rPr>
          <w:sz w:val="22"/>
          <w:szCs w:val="22"/>
        </w:rPr>
        <w:t xml:space="preserve"> </w:t>
      </w:r>
      <w:r w:rsidR="00F965B6">
        <w:rPr>
          <w:sz w:val="22"/>
          <w:szCs w:val="22"/>
        </w:rPr>
        <w:t>mediante el cuadro de texto ‘Número de bits (N)’, de modo que el número de niveles resultante será 2^N.</w:t>
      </w:r>
      <w:r w:rsidR="001C5624">
        <w:rPr>
          <w:sz w:val="22"/>
          <w:szCs w:val="22"/>
        </w:rPr>
        <w:t xml:space="preserve"> Cuanto mayor sea el número de bits de la cuantificación, </w:t>
      </w:r>
      <w:r w:rsidR="004F5EF8">
        <w:rPr>
          <w:sz w:val="22"/>
          <w:szCs w:val="22"/>
        </w:rPr>
        <w:t>mayor será la calidad de la señal cuantificada ya que tendremos un mayor número de niveles.</w:t>
      </w:r>
    </w:p>
    <w:p w14:paraId="502ADD03" w14:textId="6D95FF6D" w:rsidR="004F5EF8" w:rsidRPr="00AE30F5" w:rsidRDefault="004F5EF8" w:rsidP="007310B5">
      <w:pPr>
        <w:ind w:firstLine="360"/>
        <w:jc w:val="both"/>
        <w:rPr>
          <w:sz w:val="22"/>
          <w:szCs w:val="22"/>
        </w:rPr>
      </w:pPr>
      <w:r>
        <w:rPr>
          <w:sz w:val="22"/>
          <w:szCs w:val="22"/>
        </w:rPr>
        <w:lastRenderedPageBreak/>
        <w:t>U</w:t>
      </w:r>
      <w:r w:rsidR="00F61CD9">
        <w:rPr>
          <w:sz w:val="22"/>
          <w:szCs w:val="22"/>
        </w:rPr>
        <w:t>na vez seleccionado el número de bits, el usuario puede pulsar en ‘Cuantificar’ de modo que la señal cuantificada se cargará automáticamente en los ejes de la pestaña activa.</w:t>
      </w:r>
    </w:p>
    <w:p w14:paraId="70915667" w14:textId="226A19BF" w:rsidR="007618B1" w:rsidRDefault="007618B1" w:rsidP="007310B5">
      <w:pPr>
        <w:pStyle w:val="Ttulo3"/>
        <w:jc w:val="both"/>
      </w:pPr>
      <w:bookmarkStart w:id="24" w:name="_Toc184120710"/>
      <w:r w:rsidRPr="002E5DBF">
        <w:t>Filtro de reconstrucción</w:t>
      </w:r>
      <w:bookmarkEnd w:id="24"/>
    </w:p>
    <w:p w14:paraId="7DB47E80" w14:textId="3EB2CE05" w:rsidR="0068121D" w:rsidRDefault="003D7A1A" w:rsidP="007310B5">
      <w:pPr>
        <w:ind w:firstLine="360"/>
        <w:jc w:val="both"/>
        <w:rPr>
          <w:sz w:val="22"/>
          <w:szCs w:val="22"/>
        </w:rPr>
      </w:pPr>
      <w:r w:rsidRPr="00AC4111">
        <w:rPr>
          <w:sz w:val="22"/>
          <w:szCs w:val="22"/>
        </w:rPr>
        <w:t xml:space="preserve">La última opción disponible en el panel de herramientas </w:t>
      </w:r>
      <w:r w:rsidR="00BC7EFD">
        <w:rPr>
          <w:sz w:val="22"/>
          <w:szCs w:val="22"/>
        </w:rPr>
        <w:t xml:space="preserve">es el filtro de reconstrucción, que </w:t>
      </w:r>
      <w:r w:rsidR="00BC7EFD" w:rsidRPr="00BC7EFD">
        <w:rPr>
          <w:sz w:val="22"/>
          <w:szCs w:val="22"/>
        </w:rPr>
        <w:t xml:space="preserve">permite reconstruir una señal continua a partir de una señal muestreada. </w:t>
      </w:r>
      <w:r w:rsidR="000E6AAA" w:rsidRPr="000E6AAA">
        <w:rPr>
          <w:sz w:val="22"/>
          <w:szCs w:val="22"/>
        </w:rPr>
        <w:t>Este</w:t>
      </w:r>
      <w:r w:rsidR="000E6AAA">
        <w:rPr>
          <w:sz w:val="22"/>
          <w:szCs w:val="22"/>
        </w:rPr>
        <w:t xml:space="preserve"> f</w:t>
      </w:r>
      <w:r w:rsidR="000E6AAA" w:rsidRPr="000E6AAA">
        <w:rPr>
          <w:sz w:val="22"/>
          <w:szCs w:val="22"/>
        </w:rPr>
        <w:t xml:space="preserve">iltro elimina las componentes de alta frecuencia generadas por el proceso de </w:t>
      </w:r>
      <w:r w:rsidR="000E6AAA">
        <w:rPr>
          <w:sz w:val="22"/>
          <w:szCs w:val="22"/>
        </w:rPr>
        <w:t>m</w:t>
      </w:r>
      <w:r w:rsidR="000E6AAA" w:rsidRPr="000E6AAA">
        <w:rPr>
          <w:sz w:val="22"/>
          <w:szCs w:val="22"/>
        </w:rPr>
        <w:t>uestreo, permitiendo recuperar una versión continua y más fiel de la señal original.</w:t>
      </w:r>
    </w:p>
    <w:p w14:paraId="0A4FFE8F" w14:textId="57A5D398" w:rsidR="00BC7EFD" w:rsidRPr="00BC7EFD" w:rsidRDefault="00BC7EFD" w:rsidP="007310B5">
      <w:pPr>
        <w:ind w:firstLine="360"/>
        <w:jc w:val="both"/>
        <w:rPr>
          <w:sz w:val="22"/>
          <w:szCs w:val="22"/>
        </w:rPr>
      </w:pPr>
      <w:r>
        <w:rPr>
          <w:sz w:val="22"/>
          <w:szCs w:val="22"/>
        </w:rPr>
        <w:t xml:space="preserve">El usuario puede </w:t>
      </w:r>
      <w:r w:rsidR="0068121D">
        <w:rPr>
          <w:sz w:val="22"/>
          <w:szCs w:val="22"/>
        </w:rPr>
        <w:t>elegir entre</w:t>
      </w:r>
      <w:r w:rsidRPr="00BC7EFD">
        <w:rPr>
          <w:sz w:val="22"/>
          <w:szCs w:val="22"/>
        </w:rPr>
        <w:t xml:space="preserve"> dos métodos</w:t>
      </w:r>
      <w:r w:rsidR="000E6AAA">
        <w:rPr>
          <w:sz w:val="22"/>
          <w:szCs w:val="22"/>
        </w:rPr>
        <w:t xml:space="preserve"> para la reconstrucción,</w:t>
      </w:r>
      <w:r w:rsidRPr="00BC7EFD">
        <w:rPr>
          <w:sz w:val="22"/>
          <w:szCs w:val="22"/>
        </w:rPr>
        <w:t xml:space="preserve"> disponibles</w:t>
      </w:r>
      <w:r w:rsidR="0068121D">
        <w:rPr>
          <w:sz w:val="22"/>
          <w:szCs w:val="22"/>
        </w:rPr>
        <w:t xml:space="preserve"> en el </w:t>
      </w:r>
      <w:r w:rsidR="000E6AAA">
        <w:rPr>
          <w:sz w:val="22"/>
          <w:szCs w:val="22"/>
        </w:rPr>
        <w:t>desplegable:</w:t>
      </w:r>
    </w:p>
    <w:p w14:paraId="39E56E9E" w14:textId="2E1C7BB4" w:rsidR="00BC7EFD" w:rsidRPr="00BC7EFD" w:rsidRDefault="00BC7EFD" w:rsidP="007310B5">
      <w:pPr>
        <w:pStyle w:val="Prrafodelista"/>
        <w:numPr>
          <w:ilvl w:val="0"/>
          <w:numId w:val="10"/>
        </w:numPr>
        <w:jc w:val="both"/>
        <w:rPr>
          <w:sz w:val="22"/>
          <w:szCs w:val="22"/>
        </w:rPr>
      </w:pPr>
      <w:r w:rsidRPr="00BC7EFD">
        <w:rPr>
          <w:sz w:val="22"/>
          <w:szCs w:val="22"/>
        </w:rPr>
        <w:t>Sample &amp; Hold: Mantiene el valor de cada muestra durante un intervalo de tiempo, generando una señal escalonada que aproxima la señal original.</w:t>
      </w:r>
    </w:p>
    <w:p w14:paraId="20654199" w14:textId="55B686D5" w:rsidR="003D7A1A" w:rsidRDefault="00BC7EFD" w:rsidP="007310B5">
      <w:pPr>
        <w:pStyle w:val="Prrafodelista"/>
        <w:numPr>
          <w:ilvl w:val="0"/>
          <w:numId w:val="10"/>
        </w:numPr>
        <w:jc w:val="both"/>
        <w:rPr>
          <w:sz w:val="22"/>
          <w:szCs w:val="22"/>
        </w:rPr>
      </w:pPr>
      <w:r w:rsidRPr="0068121D">
        <w:rPr>
          <w:sz w:val="22"/>
          <w:szCs w:val="22"/>
        </w:rPr>
        <w:t>Interpolación Lineal: Conecta las muestras adyacentes mediante líneas rectas, ofreciendo una reconstrucción más suave y continua de la señal.</w:t>
      </w:r>
    </w:p>
    <w:p w14:paraId="361A9DF5" w14:textId="5D6EBE59" w:rsidR="000E6AAA" w:rsidRPr="000E6AAA" w:rsidRDefault="000E6AAA" w:rsidP="007310B5">
      <w:pPr>
        <w:ind w:left="360"/>
        <w:jc w:val="both"/>
        <w:rPr>
          <w:sz w:val="22"/>
          <w:szCs w:val="22"/>
        </w:rPr>
      </w:pPr>
      <w:r>
        <w:rPr>
          <w:sz w:val="22"/>
          <w:szCs w:val="22"/>
        </w:rPr>
        <w:t xml:space="preserve">Tras seleccionar el tipo de filtro deseado, </w:t>
      </w:r>
    </w:p>
    <w:p w14:paraId="004719F1" w14:textId="51415361" w:rsidR="007618B1" w:rsidRDefault="007618B1" w:rsidP="007310B5">
      <w:pPr>
        <w:pStyle w:val="Ttulo2"/>
        <w:numPr>
          <w:ilvl w:val="1"/>
          <w:numId w:val="7"/>
        </w:numPr>
        <w:jc w:val="both"/>
      </w:pPr>
      <w:bookmarkStart w:id="25" w:name="_Toc184120711"/>
      <w:r w:rsidRPr="002E5DBF">
        <w:t>Efectos y fenómenos psico-acústicos</w:t>
      </w:r>
      <w:bookmarkEnd w:id="25"/>
    </w:p>
    <w:p w14:paraId="021B40BC" w14:textId="26CB35A0" w:rsidR="00BF592D" w:rsidRPr="007B76C5" w:rsidRDefault="007B76C5" w:rsidP="007310B5">
      <w:pPr>
        <w:ind w:firstLine="360"/>
        <w:jc w:val="both"/>
        <w:rPr>
          <w:sz w:val="22"/>
          <w:szCs w:val="22"/>
        </w:rPr>
      </w:pPr>
      <w:r w:rsidRPr="007B76C5">
        <w:rPr>
          <w:sz w:val="22"/>
          <w:szCs w:val="22"/>
        </w:rPr>
        <w:t>Este panel está diseñado para ofrecer herramientas avanzadas que simulan y analizan fenómenos psicoacústicos, los cuales describen cómo percibimos el sonido en función de diversos factores psicológicos y fisiológicos. A través de este panel, los usuarios pueden aplicar efectos acústicos como el enmascaramiento de frecuencias, los efectos de reverberación, y simular la percepción del sonido en diferentes condiciones de escucha. Esta funcionalidad es útil tanto para la investigación como para el diseño de sistemas de audio que busquen optimizar la calidad perceptual en distintas situaciones.</w:t>
      </w:r>
    </w:p>
    <w:p w14:paraId="68E718A3" w14:textId="4428A9F8" w:rsidR="007618B1" w:rsidRDefault="00B73F59" w:rsidP="007310B5">
      <w:pPr>
        <w:pStyle w:val="Ttulo3"/>
        <w:jc w:val="both"/>
      </w:pPr>
      <w:bookmarkStart w:id="26" w:name="_Toc184120712"/>
      <w:r w:rsidRPr="002E5DBF">
        <w:t>Ruido</w:t>
      </w:r>
      <w:bookmarkEnd w:id="26"/>
    </w:p>
    <w:p w14:paraId="72843C94" w14:textId="0D4FD873" w:rsidR="0026055E" w:rsidRDefault="0026055E" w:rsidP="007310B5">
      <w:pPr>
        <w:ind w:firstLine="360"/>
        <w:jc w:val="both"/>
        <w:rPr>
          <w:sz w:val="22"/>
          <w:szCs w:val="22"/>
        </w:rPr>
      </w:pPr>
      <w:r w:rsidRPr="0026055E">
        <w:rPr>
          <w:sz w:val="22"/>
          <w:szCs w:val="22"/>
        </w:rPr>
        <w:t xml:space="preserve">La primera funcionalidad del panel de efectos es la posibilidad de </w:t>
      </w:r>
      <w:r w:rsidR="00381C5D">
        <w:rPr>
          <w:sz w:val="22"/>
          <w:szCs w:val="22"/>
        </w:rPr>
        <w:t>contaminar nuestro audio con</w:t>
      </w:r>
      <w:r w:rsidRPr="0026055E">
        <w:rPr>
          <w:sz w:val="22"/>
          <w:szCs w:val="22"/>
        </w:rPr>
        <w:t xml:space="preserve"> distintos tipos de ruido</w:t>
      </w:r>
      <w:r w:rsidR="00381C5D">
        <w:rPr>
          <w:sz w:val="22"/>
          <w:szCs w:val="22"/>
        </w:rPr>
        <w:t>. Gracias al menú desplegable, podemos seleccionar entre los distintos tipos de ruido disponibles, de los que se da una breve explicación a continuación:</w:t>
      </w:r>
    </w:p>
    <w:p w14:paraId="1F9C4B7A" w14:textId="3D116B4A" w:rsidR="004F4BFA" w:rsidRPr="004F4BFA" w:rsidRDefault="004F4BFA" w:rsidP="007310B5">
      <w:pPr>
        <w:pStyle w:val="Prrafodelista"/>
        <w:numPr>
          <w:ilvl w:val="0"/>
          <w:numId w:val="11"/>
        </w:numPr>
        <w:jc w:val="both"/>
        <w:rPr>
          <w:sz w:val="22"/>
          <w:szCs w:val="22"/>
        </w:rPr>
      </w:pPr>
      <w:r w:rsidRPr="004F4BFA">
        <w:rPr>
          <w:sz w:val="22"/>
          <w:szCs w:val="22"/>
        </w:rPr>
        <w:t>Ruido Blanco: Contiene todas las frecuencias con igual intensidad, similar al sonido de una "radio fuera de sintonía". Se percibe como un "zumbido" constante.</w:t>
      </w:r>
    </w:p>
    <w:p w14:paraId="534C1CD6" w14:textId="77777777" w:rsidR="004F4BFA" w:rsidRDefault="004F4BFA" w:rsidP="007310B5">
      <w:pPr>
        <w:pStyle w:val="Prrafodelista"/>
        <w:numPr>
          <w:ilvl w:val="0"/>
          <w:numId w:val="11"/>
        </w:numPr>
        <w:jc w:val="both"/>
        <w:rPr>
          <w:sz w:val="22"/>
          <w:szCs w:val="22"/>
        </w:rPr>
      </w:pPr>
      <w:r w:rsidRPr="004F4BFA">
        <w:rPr>
          <w:sz w:val="22"/>
          <w:szCs w:val="22"/>
        </w:rPr>
        <w:t>Ruido Marrón: También conocido como ruido rojo, tiene más energía en las frecuencias bajas. Se asemeja al sonido de un río o un trueno lejano.</w:t>
      </w:r>
    </w:p>
    <w:p w14:paraId="4A63D52D" w14:textId="77777777" w:rsidR="004F4BFA" w:rsidRDefault="004F4BFA" w:rsidP="007310B5">
      <w:pPr>
        <w:pStyle w:val="Prrafodelista"/>
        <w:numPr>
          <w:ilvl w:val="0"/>
          <w:numId w:val="11"/>
        </w:numPr>
        <w:jc w:val="both"/>
        <w:rPr>
          <w:sz w:val="22"/>
          <w:szCs w:val="22"/>
        </w:rPr>
      </w:pPr>
      <w:r w:rsidRPr="004F4BFA">
        <w:rPr>
          <w:sz w:val="22"/>
          <w:szCs w:val="22"/>
        </w:rPr>
        <w:t>Ruido Rosa: Tiene una distribución de energía que disminuye a medida que aumenta la frecuencia. Suena más equilibrado y es más parecido al ruido de fondo natural.</w:t>
      </w:r>
    </w:p>
    <w:p w14:paraId="6C38A608" w14:textId="77777777" w:rsidR="004F4BFA" w:rsidRDefault="004F4BFA" w:rsidP="007310B5">
      <w:pPr>
        <w:pStyle w:val="Prrafodelista"/>
        <w:numPr>
          <w:ilvl w:val="0"/>
          <w:numId w:val="11"/>
        </w:numPr>
        <w:jc w:val="both"/>
        <w:rPr>
          <w:sz w:val="22"/>
          <w:szCs w:val="22"/>
        </w:rPr>
      </w:pPr>
      <w:r w:rsidRPr="004F4BFA">
        <w:rPr>
          <w:sz w:val="22"/>
          <w:szCs w:val="22"/>
        </w:rPr>
        <w:t>Ruido Uniforme: Tiene una densidad espectral de potencia constante en todo su rango de frecuencias, generando una señal constante sin variaciones notables en el tiempo.</w:t>
      </w:r>
    </w:p>
    <w:p w14:paraId="74F4F625" w14:textId="20EE2CC8" w:rsidR="00381C5D" w:rsidRDefault="004F4BFA" w:rsidP="007310B5">
      <w:pPr>
        <w:pStyle w:val="Prrafodelista"/>
        <w:numPr>
          <w:ilvl w:val="0"/>
          <w:numId w:val="11"/>
        </w:numPr>
        <w:jc w:val="both"/>
        <w:rPr>
          <w:sz w:val="22"/>
          <w:szCs w:val="22"/>
        </w:rPr>
      </w:pPr>
      <w:r w:rsidRPr="004F4BFA">
        <w:rPr>
          <w:sz w:val="22"/>
          <w:szCs w:val="22"/>
        </w:rPr>
        <w:lastRenderedPageBreak/>
        <w:t>Ruido Impulsivo: Consiste en picos de alta energía de corta duración, como los sonidos de un golpe o un disparo, con muy poca variación temporal entre los impulsos.</w:t>
      </w:r>
    </w:p>
    <w:p w14:paraId="40E76333" w14:textId="4EE5E5C1" w:rsidR="00120018" w:rsidRPr="002B6468" w:rsidRDefault="002B6468" w:rsidP="007310B5">
      <w:pPr>
        <w:ind w:firstLine="360"/>
        <w:jc w:val="both"/>
        <w:rPr>
          <w:sz w:val="22"/>
          <w:szCs w:val="22"/>
        </w:rPr>
      </w:pPr>
      <w:r>
        <w:rPr>
          <w:sz w:val="22"/>
          <w:szCs w:val="22"/>
        </w:rPr>
        <w:t xml:space="preserve">Una vez seleccionado el tipo de ruido, el usuario puede seleccionar </w:t>
      </w:r>
      <w:r w:rsidR="00120018">
        <w:rPr>
          <w:sz w:val="22"/>
          <w:szCs w:val="22"/>
        </w:rPr>
        <w:t xml:space="preserve">el nivel de ruido deseado entre 0 y 1. Esto determinará como de contaminada estará la señal resultante con el ruido elegido. Tras pulsar </w:t>
      </w:r>
      <w:r w:rsidR="00616F88">
        <w:rPr>
          <w:sz w:val="22"/>
          <w:szCs w:val="22"/>
        </w:rPr>
        <w:t xml:space="preserve">en el botón de </w:t>
      </w:r>
      <w:r w:rsidR="009136E3">
        <w:rPr>
          <w:sz w:val="22"/>
          <w:szCs w:val="22"/>
        </w:rPr>
        <w:t>‘Aplicar ruido’, el audio contaminado podrá verse en la pestaña activa del visualizador.</w:t>
      </w:r>
    </w:p>
    <w:p w14:paraId="35265D21" w14:textId="431FE623" w:rsidR="00B73F59" w:rsidRDefault="00B73F59" w:rsidP="007310B5">
      <w:pPr>
        <w:pStyle w:val="Ttulo3"/>
        <w:jc w:val="both"/>
      </w:pPr>
      <w:bookmarkStart w:id="27" w:name="_Toc184120713"/>
      <w:r w:rsidRPr="002E5DBF">
        <w:t>Eco</w:t>
      </w:r>
      <w:bookmarkEnd w:id="27"/>
    </w:p>
    <w:p w14:paraId="29E49C44" w14:textId="4013A790" w:rsidR="00293628" w:rsidRDefault="0036572B" w:rsidP="007310B5">
      <w:pPr>
        <w:ind w:firstLine="360"/>
        <w:jc w:val="both"/>
        <w:rPr>
          <w:sz w:val="22"/>
          <w:szCs w:val="22"/>
        </w:rPr>
      </w:pPr>
      <w:r w:rsidRPr="0036572B">
        <w:rPr>
          <w:sz w:val="22"/>
          <w:szCs w:val="22"/>
        </w:rPr>
        <w:t xml:space="preserve">La herramienta de eco permite simular el efecto de reflejos sonoros, replicando la experiencia de un sonido que rebota en superficies y llega al oyente después de un breve retraso. Esta funcionalidad ofrece opciones para ajustar parámetros como el tiempo de retardo, </w:t>
      </w:r>
      <w:r w:rsidR="002B7712">
        <w:rPr>
          <w:sz w:val="22"/>
          <w:szCs w:val="22"/>
        </w:rPr>
        <w:t>la intensidad, o si se desea oír eco en cascada</w:t>
      </w:r>
      <w:r w:rsidRPr="0036572B">
        <w:rPr>
          <w:sz w:val="22"/>
          <w:szCs w:val="22"/>
        </w:rPr>
        <w:t>, lo que permite crear efectos realistas de reverberación o simular ambientes acústicos específicos. Es especialmente útil para estudios psicoacústicos que investigan la percepción del espacio.</w:t>
      </w:r>
    </w:p>
    <w:p w14:paraId="6A6AE0E9" w14:textId="2C61AC9D" w:rsidR="00C817FD" w:rsidRDefault="00C817FD" w:rsidP="007310B5">
      <w:pPr>
        <w:ind w:firstLine="360"/>
        <w:jc w:val="both"/>
        <w:rPr>
          <w:sz w:val="22"/>
          <w:szCs w:val="22"/>
        </w:rPr>
      </w:pPr>
      <w:r>
        <w:rPr>
          <w:sz w:val="22"/>
          <w:szCs w:val="22"/>
        </w:rPr>
        <w:t>El usuario debe seleccionar</w:t>
      </w:r>
      <w:r w:rsidR="00855DEB">
        <w:rPr>
          <w:sz w:val="22"/>
          <w:szCs w:val="22"/>
        </w:rPr>
        <w:t xml:space="preserve"> primero</w:t>
      </w:r>
      <w:r>
        <w:rPr>
          <w:sz w:val="22"/>
          <w:szCs w:val="22"/>
        </w:rPr>
        <w:t xml:space="preserve"> </w:t>
      </w:r>
      <w:r w:rsidR="00855DEB">
        <w:rPr>
          <w:sz w:val="22"/>
          <w:szCs w:val="22"/>
        </w:rPr>
        <w:t xml:space="preserve">el tiempo de retardo en milisegundos, </w:t>
      </w:r>
      <w:r w:rsidR="003648B7">
        <w:rPr>
          <w:sz w:val="22"/>
          <w:szCs w:val="22"/>
        </w:rPr>
        <w:t xml:space="preserve">que </w:t>
      </w:r>
      <w:r w:rsidR="003648B7" w:rsidRPr="003648B7">
        <w:rPr>
          <w:sz w:val="22"/>
          <w:szCs w:val="22"/>
        </w:rPr>
        <w:t>se refiere al intervalo de tiempo que transcurre entre el momento en que se emite un sonido original y el momento en que se percibe su repetición o reflexión.</w:t>
      </w:r>
      <w:r w:rsidR="003648B7">
        <w:rPr>
          <w:sz w:val="22"/>
          <w:szCs w:val="22"/>
        </w:rPr>
        <w:t xml:space="preserve"> Luego, puede elegir la intensidad</w:t>
      </w:r>
      <w:r w:rsidR="00EA44FD">
        <w:rPr>
          <w:sz w:val="22"/>
          <w:szCs w:val="22"/>
        </w:rPr>
        <w:t>, que es la amplitud del eco en relación con el sonido original. Finalmente, hay una casilla para elegir si se desea escuchar eco en cascada, es decir, varias repeticiones que se van atenuando a lo largo del tiempo.</w:t>
      </w:r>
    </w:p>
    <w:p w14:paraId="21328A06" w14:textId="6D9A39C5" w:rsidR="00EA44FD" w:rsidRDefault="00EA44FD" w:rsidP="007310B5">
      <w:pPr>
        <w:ind w:firstLine="360"/>
        <w:jc w:val="both"/>
        <w:rPr>
          <w:sz w:val="22"/>
          <w:szCs w:val="22"/>
        </w:rPr>
      </w:pPr>
      <w:r>
        <w:rPr>
          <w:sz w:val="22"/>
          <w:szCs w:val="22"/>
        </w:rPr>
        <w:t xml:space="preserve">Una vez elegida la configuración deseada, se puede pulsar en </w:t>
      </w:r>
      <w:r w:rsidR="00220986">
        <w:rPr>
          <w:sz w:val="22"/>
          <w:szCs w:val="22"/>
        </w:rPr>
        <w:t>‘Aplicar eco’ para ver la señal procesada con eco en la pestaña activa del visualizador y reproducirla.</w:t>
      </w:r>
    </w:p>
    <w:p w14:paraId="7C824BC5" w14:textId="77777777" w:rsidR="002B7712" w:rsidRPr="0036572B" w:rsidRDefault="002B7712" w:rsidP="007310B5">
      <w:pPr>
        <w:ind w:firstLine="360"/>
        <w:jc w:val="both"/>
        <w:rPr>
          <w:sz w:val="22"/>
          <w:szCs w:val="22"/>
        </w:rPr>
      </w:pPr>
    </w:p>
    <w:p w14:paraId="7901FF91" w14:textId="6EAEDB71" w:rsidR="00B73F59" w:rsidRDefault="00B73F59" w:rsidP="007310B5">
      <w:pPr>
        <w:pStyle w:val="Ttulo3"/>
        <w:jc w:val="both"/>
      </w:pPr>
      <w:bookmarkStart w:id="28" w:name="_Toc184120714"/>
      <w:r w:rsidRPr="002E5DBF">
        <w:t>Inversión temporal</w:t>
      </w:r>
      <w:bookmarkEnd w:id="28"/>
    </w:p>
    <w:p w14:paraId="52FC37F2" w14:textId="51576ED1" w:rsidR="003027EF" w:rsidRDefault="004C2CDA" w:rsidP="007310B5">
      <w:pPr>
        <w:ind w:firstLine="360"/>
        <w:jc w:val="both"/>
        <w:rPr>
          <w:sz w:val="22"/>
          <w:szCs w:val="22"/>
        </w:rPr>
      </w:pPr>
      <w:r w:rsidRPr="004C2CDA">
        <w:rPr>
          <w:sz w:val="22"/>
          <w:szCs w:val="22"/>
        </w:rPr>
        <w:t>La herramienta de inversión temporal permite invertir la señal de audio en el eje de tiempo, reproduciendo el contenido sonoro de manera invertida. Al presionar el botón "Invertir señal", l</w:t>
      </w:r>
      <w:r w:rsidR="003027EF">
        <w:rPr>
          <w:sz w:val="22"/>
          <w:szCs w:val="22"/>
        </w:rPr>
        <w:t>as tres gráficas de la</w:t>
      </w:r>
      <w:r w:rsidRPr="004C2CDA">
        <w:rPr>
          <w:sz w:val="22"/>
          <w:szCs w:val="22"/>
        </w:rPr>
        <w:t xml:space="preserve"> secuencia de audio se </w:t>
      </w:r>
      <w:r w:rsidR="00B5720D">
        <w:rPr>
          <w:sz w:val="22"/>
          <w:szCs w:val="22"/>
        </w:rPr>
        <w:t>carga</w:t>
      </w:r>
      <w:r w:rsidR="003027EF">
        <w:rPr>
          <w:sz w:val="22"/>
          <w:szCs w:val="22"/>
        </w:rPr>
        <w:t>n</w:t>
      </w:r>
      <w:r w:rsidR="00B5720D">
        <w:rPr>
          <w:sz w:val="22"/>
          <w:szCs w:val="22"/>
        </w:rPr>
        <w:t xml:space="preserve"> automáticamente en la pestaña actual del visualizador, y </w:t>
      </w:r>
      <w:r w:rsidR="003027EF">
        <w:rPr>
          <w:sz w:val="22"/>
          <w:szCs w:val="22"/>
        </w:rPr>
        <w:t xml:space="preserve">se </w:t>
      </w:r>
      <w:r w:rsidRPr="004C2CDA">
        <w:rPr>
          <w:sz w:val="22"/>
          <w:szCs w:val="22"/>
        </w:rPr>
        <w:t>reproduce</w:t>
      </w:r>
      <w:r w:rsidR="003027EF">
        <w:rPr>
          <w:sz w:val="22"/>
          <w:szCs w:val="22"/>
        </w:rPr>
        <w:t xml:space="preserve"> la señal</w:t>
      </w:r>
      <w:r w:rsidRPr="004C2CDA">
        <w:rPr>
          <w:sz w:val="22"/>
          <w:szCs w:val="22"/>
        </w:rPr>
        <w:t xml:space="preserve"> de atrás hacia adelante, lo que puede ser útil para escuchar patrones, efectos o estructuras sonoras en reversa. </w:t>
      </w:r>
    </w:p>
    <w:p w14:paraId="37FCC68B" w14:textId="7D4AE9B8" w:rsidR="00220986" w:rsidRDefault="004C2CDA" w:rsidP="007310B5">
      <w:pPr>
        <w:ind w:firstLine="360"/>
        <w:jc w:val="both"/>
        <w:rPr>
          <w:sz w:val="22"/>
          <w:szCs w:val="22"/>
        </w:rPr>
      </w:pPr>
      <w:r w:rsidRPr="004C2CDA">
        <w:rPr>
          <w:sz w:val="22"/>
          <w:szCs w:val="22"/>
        </w:rPr>
        <w:t>Esta funcionalidad es ideal para explorar fenómenos como los palíndromos sonoros, donde una secuencia tiene el mismo contenido hacia adelante y hacia atrás, o para la creación de efectos creativos y experimentales en música y diseño sonoro.</w:t>
      </w:r>
    </w:p>
    <w:p w14:paraId="0584DE50" w14:textId="77777777" w:rsidR="000C660C" w:rsidRPr="000C660C" w:rsidRDefault="000C660C" w:rsidP="007310B5">
      <w:pPr>
        <w:ind w:firstLine="360"/>
        <w:jc w:val="both"/>
        <w:rPr>
          <w:sz w:val="22"/>
          <w:szCs w:val="22"/>
        </w:rPr>
      </w:pPr>
    </w:p>
    <w:p w14:paraId="57539374" w14:textId="1F6CCA49" w:rsidR="006F4F0E" w:rsidRPr="006F4F0E" w:rsidRDefault="00B73F59" w:rsidP="007310B5">
      <w:pPr>
        <w:pStyle w:val="Ttulo3"/>
        <w:jc w:val="both"/>
      </w:pPr>
      <w:bookmarkStart w:id="29" w:name="_Toc184120715"/>
      <w:r w:rsidRPr="002E5DBF">
        <w:t xml:space="preserve">Efectos </w:t>
      </w:r>
      <w:r w:rsidR="000E6AAA">
        <w:t>sonoros</w:t>
      </w:r>
      <w:bookmarkEnd w:id="29"/>
    </w:p>
    <w:p w14:paraId="3C4CBCE8" w14:textId="655F5EC8" w:rsidR="006F4F0E" w:rsidRPr="006F4F0E" w:rsidRDefault="006F4F0E" w:rsidP="007310B5">
      <w:pPr>
        <w:ind w:firstLine="360"/>
        <w:jc w:val="both"/>
        <w:rPr>
          <w:sz w:val="22"/>
          <w:szCs w:val="22"/>
        </w:rPr>
      </w:pPr>
      <w:r w:rsidRPr="006F4F0E">
        <w:rPr>
          <w:sz w:val="22"/>
          <w:szCs w:val="22"/>
        </w:rPr>
        <w:t xml:space="preserve">En esta sección, </w:t>
      </w:r>
      <w:r>
        <w:rPr>
          <w:sz w:val="22"/>
          <w:szCs w:val="22"/>
        </w:rPr>
        <w:t>el usuario puede</w:t>
      </w:r>
      <w:r w:rsidRPr="006F4F0E">
        <w:rPr>
          <w:sz w:val="22"/>
          <w:szCs w:val="22"/>
        </w:rPr>
        <w:t xml:space="preserve"> aplicar una serie de efectos sonoros para modificar y enriquecer la señal de audio. El desplegable permite seleccionar entre los siguientes efectos:</w:t>
      </w:r>
    </w:p>
    <w:p w14:paraId="66F7DC1B" w14:textId="77777777" w:rsidR="006F4F0E" w:rsidRPr="006F4F0E" w:rsidRDefault="006F4F0E" w:rsidP="007310B5">
      <w:pPr>
        <w:jc w:val="both"/>
        <w:rPr>
          <w:sz w:val="22"/>
          <w:szCs w:val="22"/>
        </w:rPr>
      </w:pPr>
    </w:p>
    <w:p w14:paraId="7CAF4955" w14:textId="77777777" w:rsidR="006F4F0E" w:rsidRDefault="006F4F0E" w:rsidP="007310B5">
      <w:pPr>
        <w:pStyle w:val="Prrafodelista"/>
        <w:numPr>
          <w:ilvl w:val="0"/>
          <w:numId w:val="12"/>
        </w:numPr>
        <w:jc w:val="both"/>
        <w:rPr>
          <w:sz w:val="22"/>
          <w:szCs w:val="22"/>
        </w:rPr>
      </w:pPr>
      <w:r w:rsidRPr="006F4F0E">
        <w:rPr>
          <w:sz w:val="22"/>
          <w:szCs w:val="22"/>
        </w:rPr>
        <w:lastRenderedPageBreak/>
        <w:t>Reverberación: Este efecto simula la reflexión del sonido en un espacio cerrado, como una sala, una cueva o un auditorio. La reverberación agrega una serie de ecos decaídos que proporcionan una sensación de amplitud y profundidad al sonido, haciendo que parezca estar ocurriendo en un espacio físico específico.</w:t>
      </w:r>
    </w:p>
    <w:p w14:paraId="53CF9914" w14:textId="686819B6" w:rsidR="006F4F0E" w:rsidRPr="006F4F0E" w:rsidRDefault="006F4F0E" w:rsidP="007310B5">
      <w:pPr>
        <w:pStyle w:val="Prrafodelista"/>
        <w:numPr>
          <w:ilvl w:val="0"/>
          <w:numId w:val="12"/>
        </w:numPr>
        <w:jc w:val="both"/>
        <w:rPr>
          <w:sz w:val="22"/>
          <w:szCs w:val="22"/>
        </w:rPr>
      </w:pPr>
      <w:r w:rsidRPr="006F4F0E">
        <w:rPr>
          <w:sz w:val="22"/>
          <w:szCs w:val="22"/>
        </w:rPr>
        <w:t>Efecto Haas: También conocido como Efecto de Localización Temporal o "Punto de fusión", este efecto juega con las diferencias de tiempo entre dos canales de audio (izquierdo y derecho). Un canal se retrasa ligeramente con respecto al otro, lo que crea una percepción de espacialidad, simulando que el sonido proviene de una dirección determinada. Este efecto es útil para generar una sensación de "ancho estéreo" o para manipular la localización percibida de una fuente sonora.</w:t>
      </w:r>
    </w:p>
    <w:p w14:paraId="5E307812" w14:textId="77777777" w:rsidR="006F4F0E" w:rsidRPr="006F4F0E" w:rsidRDefault="006F4F0E" w:rsidP="007310B5">
      <w:pPr>
        <w:pStyle w:val="Prrafodelista"/>
        <w:numPr>
          <w:ilvl w:val="0"/>
          <w:numId w:val="12"/>
        </w:numPr>
        <w:jc w:val="both"/>
        <w:rPr>
          <w:sz w:val="22"/>
          <w:szCs w:val="22"/>
        </w:rPr>
      </w:pPr>
      <w:r w:rsidRPr="006F4F0E">
        <w:rPr>
          <w:sz w:val="22"/>
          <w:szCs w:val="22"/>
        </w:rPr>
        <w:t>Enmascaramiento: Este efecto ocurre cuando una señal más fuerte enmascara o cubre la percepción de una señal más débil en las cercanías de su frecuencia. Se utiliza para simular cómo ciertos sonidos pueden "ocultar" otros en entornos ruidosos, como en el caso de un ruido de fondo que cubre una conversación o sonidos a baja frecuencia que ocultan los más agudos.</w:t>
      </w:r>
    </w:p>
    <w:p w14:paraId="3E0B2519" w14:textId="77777777" w:rsidR="006F4F0E" w:rsidRPr="006F4F0E" w:rsidRDefault="006F4F0E" w:rsidP="007310B5">
      <w:pPr>
        <w:jc w:val="both"/>
        <w:rPr>
          <w:sz w:val="22"/>
          <w:szCs w:val="22"/>
        </w:rPr>
      </w:pPr>
    </w:p>
    <w:p w14:paraId="234BC5EB" w14:textId="510BED86" w:rsidR="00966BD6" w:rsidRPr="00966BD6" w:rsidRDefault="006F4F0E" w:rsidP="00EE393C">
      <w:pPr>
        <w:ind w:firstLine="360"/>
        <w:jc w:val="both"/>
        <w:rPr>
          <w:sz w:val="22"/>
          <w:szCs w:val="22"/>
        </w:rPr>
      </w:pPr>
      <w:r w:rsidRPr="006F4F0E">
        <w:rPr>
          <w:sz w:val="22"/>
          <w:szCs w:val="22"/>
        </w:rPr>
        <w:t>Para cada uno de los efectos, se pueden ajustar dos parámetros clave</w:t>
      </w:r>
      <w:r w:rsidR="007310B5">
        <w:rPr>
          <w:sz w:val="22"/>
          <w:szCs w:val="22"/>
        </w:rPr>
        <w:t xml:space="preserve">. La duración en segundos determina </w:t>
      </w:r>
      <w:r w:rsidR="00EE393C">
        <w:rPr>
          <w:sz w:val="22"/>
          <w:szCs w:val="22"/>
        </w:rPr>
        <w:t xml:space="preserve">durante cuánto tiempo se aplica el efecto. La intensidad sirve para indicar la potencia del efecto aplicado. </w:t>
      </w:r>
      <w:r w:rsidRPr="006F4F0E">
        <w:rPr>
          <w:sz w:val="22"/>
          <w:szCs w:val="22"/>
        </w:rPr>
        <w:t xml:space="preserve">Para el Efecto Haas, se debe especificar </w:t>
      </w:r>
      <w:r w:rsidR="00EE393C">
        <w:rPr>
          <w:sz w:val="22"/>
          <w:szCs w:val="22"/>
        </w:rPr>
        <w:t xml:space="preserve">también </w:t>
      </w:r>
      <w:r w:rsidRPr="006F4F0E">
        <w:rPr>
          <w:sz w:val="22"/>
          <w:szCs w:val="22"/>
        </w:rPr>
        <w:t>el desfase de canal. Este parámetro controla el tiempo de retraso entre los canales izquierdo y derecho, lo que modifica la localización percibida del sonido.</w:t>
      </w:r>
    </w:p>
    <w:p w14:paraId="3AF263A4" w14:textId="7916918A" w:rsidR="00FB766C" w:rsidRDefault="002E5DBF" w:rsidP="00B90640">
      <w:pPr>
        <w:pStyle w:val="Ttulo3"/>
        <w:jc w:val="both"/>
      </w:pPr>
      <w:bookmarkStart w:id="30" w:name="_Toc184120716"/>
      <w:r w:rsidRPr="002E5DBF">
        <w:t>Transcripción de voz a texto</w:t>
      </w:r>
      <w:bookmarkEnd w:id="30"/>
    </w:p>
    <w:p w14:paraId="247C02BE" w14:textId="0AD0704B" w:rsidR="00B90640" w:rsidRDefault="00F06D93" w:rsidP="008E2FFB">
      <w:pPr>
        <w:ind w:firstLine="360"/>
        <w:rPr>
          <w:sz w:val="22"/>
          <w:szCs w:val="22"/>
        </w:rPr>
      </w:pPr>
      <w:r w:rsidRPr="000656CC">
        <w:rPr>
          <w:sz w:val="22"/>
          <w:szCs w:val="22"/>
        </w:rPr>
        <w:t xml:space="preserve">La última herramienta dentro del panel de efectos ofrece la posibilidad de </w:t>
      </w:r>
      <w:r w:rsidR="004D4C75">
        <w:rPr>
          <w:sz w:val="22"/>
          <w:szCs w:val="22"/>
        </w:rPr>
        <w:t xml:space="preserve">transcribir </w:t>
      </w:r>
      <w:r w:rsidR="008E2FFB">
        <w:rPr>
          <w:sz w:val="22"/>
          <w:szCs w:val="22"/>
        </w:rPr>
        <w:t xml:space="preserve">un audio de voz de una persona a texto empleando inteligencia artificial. Esto se realiza gracias al modelo </w:t>
      </w:r>
      <w:r w:rsidR="001B6EFD">
        <w:rPr>
          <w:sz w:val="22"/>
          <w:szCs w:val="22"/>
        </w:rPr>
        <w:t>Whisper de OpenAI, un modelo open source de transcripción de voz a texto</w:t>
      </w:r>
      <w:r w:rsidR="00C06ED2">
        <w:rPr>
          <w:sz w:val="22"/>
          <w:szCs w:val="22"/>
        </w:rPr>
        <w:t>. Para utilizar esta herramienta, el audio debe contener la voz de una persona hablando de forma natural, o incluso una canción con letra.</w:t>
      </w:r>
    </w:p>
    <w:p w14:paraId="44A8EB83" w14:textId="25BC9440" w:rsidR="00E96999" w:rsidRDefault="00C06ED2" w:rsidP="0077006B">
      <w:pPr>
        <w:ind w:firstLine="360"/>
        <w:rPr>
          <w:sz w:val="22"/>
          <w:szCs w:val="22"/>
        </w:rPr>
      </w:pPr>
      <w:r>
        <w:rPr>
          <w:sz w:val="22"/>
          <w:szCs w:val="22"/>
        </w:rPr>
        <w:t xml:space="preserve">El usuario solo debe pulsar el botón </w:t>
      </w:r>
      <w:r w:rsidR="002E1C83">
        <w:rPr>
          <w:sz w:val="22"/>
          <w:szCs w:val="22"/>
        </w:rPr>
        <w:t xml:space="preserve">‘Generar transcripción’ y esperar unos segundos. Podemos observar que hay un indicador de carga </w:t>
      </w:r>
      <w:r w:rsidR="00193E70">
        <w:rPr>
          <w:sz w:val="22"/>
          <w:szCs w:val="22"/>
        </w:rPr>
        <w:t>que es visible hasta que el modelo de inteligencia artificial finaliza la transcripción.</w:t>
      </w:r>
      <w:r w:rsidR="009B681E">
        <w:rPr>
          <w:sz w:val="22"/>
          <w:szCs w:val="22"/>
        </w:rPr>
        <w:t xml:space="preserve"> Una vez procesado el audio, el texto correspondiente a la transcripción aparecerá en </w:t>
      </w:r>
      <w:r w:rsidR="0077006B">
        <w:rPr>
          <w:sz w:val="22"/>
          <w:szCs w:val="22"/>
        </w:rPr>
        <w:t>la parte inferior del panel.</w:t>
      </w:r>
    </w:p>
    <w:p w14:paraId="0CBC0BC1" w14:textId="77777777" w:rsidR="0077006B" w:rsidRDefault="0077006B" w:rsidP="0077006B">
      <w:pPr>
        <w:ind w:firstLine="360"/>
        <w:rPr>
          <w:sz w:val="22"/>
          <w:szCs w:val="22"/>
        </w:rPr>
      </w:pPr>
    </w:p>
    <w:p w14:paraId="4F3E2BD9" w14:textId="77777777" w:rsidR="00093B18" w:rsidRDefault="00093B18">
      <w:pPr>
        <w:rPr>
          <w:rFonts w:asciiTheme="majorHAnsi" w:eastAsiaTheme="majorEastAsia" w:hAnsiTheme="majorHAnsi" w:cstheme="majorBidi"/>
          <w:b/>
          <w:sz w:val="28"/>
          <w:szCs w:val="40"/>
        </w:rPr>
      </w:pPr>
      <w:r>
        <w:br w:type="page"/>
      </w:r>
    </w:p>
    <w:p w14:paraId="56752107" w14:textId="1BF63439" w:rsidR="00E96999" w:rsidRDefault="00E96999" w:rsidP="007178CB">
      <w:pPr>
        <w:pStyle w:val="Ttulo1"/>
        <w:numPr>
          <w:ilvl w:val="0"/>
          <w:numId w:val="7"/>
        </w:numPr>
      </w:pPr>
      <w:bookmarkStart w:id="31" w:name="_Toc184120717"/>
      <w:r>
        <w:lastRenderedPageBreak/>
        <w:t>Ejemplos prácticos de uso</w:t>
      </w:r>
      <w:bookmarkEnd w:id="31"/>
    </w:p>
    <w:p w14:paraId="3CE75EF3" w14:textId="59276575" w:rsidR="00E96999" w:rsidRDefault="00E96999" w:rsidP="007310B5">
      <w:pPr>
        <w:jc w:val="both"/>
        <w:rPr>
          <w:sz w:val="22"/>
          <w:szCs w:val="22"/>
        </w:rPr>
      </w:pPr>
      <w:r>
        <w:rPr>
          <w:sz w:val="22"/>
          <w:szCs w:val="22"/>
        </w:rPr>
        <w:br w:type="page"/>
      </w:r>
    </w:p>
    <w:p w14:paraId="58CE711E" w14:textId="77777777" w:rsidR="005845D5" w:rsidRDefault="00E96999" w:rsidP="005845D5">
      <w:pPr>
        <w:pStyle w:val="Ttulo1"/>
        <w:numPr>
          <w:ilvl w:val="0"/>
          <w:numId w:val="7"/>
        </w:numPr>
      </w:pPr>
      <w:bookmarkStart w:id="32" w:name="_Toc184120718"/>
      <w:r>
        <w:lastRenderedPageBreak/>
        <w:t>Conclusiones</w:t>
      </w:r>
      <w:bookmarkEnd w:id="32"/>
    </w:p>
    <w:p w14:paraId="69165B72" w14:textId="33707848" w:rsidR="005845D5" w:rsidRPr="005845D5" w:rsidRDefault="005845D5" w:rsidP="005845D5">
      <w:pPr>
        <w:pStyle w:val="Ttulo2"/>
        <w:numPr>
          <w:ilvl w:val="1"/>
          <w:numId w:val="7"/>
        </w:numPr>
      </w:pPr>
      <w:bookmarkStart w:id="33" w:name="_Toc184120719"/>
      <w:r w:rsidRPr="005845D5">
        <w:t>Resumen de Funcionalidades Clave</w:t>
      </w:r>
      <w:bookmarkEnd w:id="33"/>
    </w:p>
    <w:p w14:paraId="53124869" w14:textId="2BD919A6" w:rsidR="005845D5" w:rsidRPr="005845D5" w:rsidRDefault="005845D5" w:rsidP="005845D5">
      <w:pPr>
        <w:ind w:firstLine="360"/>
        <w:jc w:val="both"/>
        <w:rPr>
          <w:sz w:val="22"/>
          <w:szCs w:val="22"/>
        </w:rPr>
      </w:pPr>
      <w:r w:rsidRPr="005845D5">
        <w:rPr>
          <w:sz w:val="22"/>
          <w:szCs w:val="22"/>
        </w:rPr>
        <w:t>Durante el desarrollo de la Interfaz Gráfica de Análisis y Procesado de Señales de Audio en MatLab, se han implementado una serie de funcionalidades que permiten un análisis exhaustivo y un procesamiento eficiente de señales de audio. Las funcionalidades clave incluyen:</w:t>
      </w:r>
    </w:p>
    <w:p w14:paraId="7F70B2F7" w14:textId="77777777" w:rsidR="005845D5" w:rsidRPr="005845D5" w:rsidRDefault="005845D5" w:rsidP="005845D5">
      <w:pPr>
        <w:pStyle w:val="Prrafodelista"/>
        <w:numPr>
          <w:ilvl w:val="0"/>
          <w:numId w:val="20"/>
        </w:numPr>
        <w:jc w:val="both"/>
        <w:rPr>
          <w:sz w:val="22"/>
          <w:szCs w:val="22"/>
        </w:rPr>
      </w:pPr>
      <w:r w:rsidRPr="005845D5">
        <w:rPr>
          <w:sz w:val="22"/>
          <w:szCs w:val="22"/>
        </w:rPr>
        <w:t>Gestor de Archivos de Audio: Facilita la carga, guardado y generación de señales de audio, permitiendo manejar múltiples archivos simultáneamente.</w:t>
      </w:r>
    </w:p>
    <w:p w14:paraId="218EB13B" w14:textId="77777777" w:rsidR="005845D5" w:rsidRPr="005845D5" w:rsidRDefault="005845D5" w:rsidP="005845D5">
      <w:pPr>
        <w:pStyle w:val="Prrafodelista"/>
        <w:numPr>
          <w:ilvl w:val="0"/>
          <w:numId w:val="20"/>
        </w:numPr>
        <w:jc w:val="both"/>
        <w:rPr>
          <w:sz w:val="22"/>
          <w:szCs w:val="22"/>
        </w:rPr>
      </w:pPr>
      <w:r w:rsidRPr="005845D5">
        <w:rPr>
          <w:sz w:val="22"/>
          <w:szCs w:val="22"/>
        </w:rPr>
        <w:t>Visualización Avanzada: Ofrece representaciones gráficas en el dominio temporal, frecuencial y mediante espectrogramas, proporcionando una comprensión profunda de las características de las señales.</w:t>
      </w:r>
    </w:p>
    <w:p w14:paraId="7A31F5E1" w14:textId="77777777" w:rsidR="005845D5" w:rsidRPr="005845D5" w:rsidRDefault="005845D5" w:rsidP="005845D5">
      <w:pPr>
        <w:pStyle w:val="Prrafodelista"/>
        <w:numPr>
          <w:ilvl w:val="0"/>
          <w:numId w:val="20"/>
        </w:numPr>
        <w:jc w:val="both"/>
        <w:rPr>
          <w:sz w:val="22"/>
          <w:szCs w:val="22"/>
        </w:rPr>
      </w:pPr>
      <w:r w:rsidRPr="005845D5">
        <w:rPr>
          <w:sz w:val="22"/>
          <w:szCs w:val="22"/>
        </w:rPr>
        <w:t>Controles de Audio: Incluye herramientas para la reproducción y grabación de audio, así como la visualización de información detallada sobre las señales cargadas.</w:t>
      </w:r>
    </w:p>
    <w:p w14:paraId="69B2A395" w14:textId="77777777" w:rsidR="005845D5" w:rsidRPr="005845D5" w:rsidRDefault="005845D5" w:rsidP="005845D5">
      <w:pPr>
        <w:pStyle w:val="Prrafodelista"/>
        <w:numPr>
          <w:ilvl w:val="0"/>
          <w:numId w:val="20"/>
        </w:numPr>
        <w:jc w:val="both"/>
        <w:rPr>
          <w:sz w:val="22"/>
          <w:szCs w:val="22"/>
        </w:rPr>
      </w:pPr>
      <w:r w:rsidRPr="005845D5">
        <w:rPr>
          <w:sz w:val="22"/>
          <w:szCs w:val="22"/>
        </w:rPr>
        <w:t>Herramientas de Análisis y Procesado: Permite realizar operaciones matemáticas, filtrado, remuestreo, modulación, cuantificación y reconstrucción de señales, ofreciendo una amplia gama de opciones para la manipulación de audio.</w:t>
      </w:r>
    </w:p>
    <w:p w14:paraId="053A8C3C" w14:textId="77777777" w:rsidR="005845D5" w:rsidRPr="005845D5" w:rsidRDefault="005845D5" w:rsidP="005845D5">
      <w:pPr>
        <w:pStyle w:val="Prrafodelista"/>
        <w:numPr>
          <w:ilvl w:val="0"/>
          <w:numId w:val="20"/>
        </w:numPr>
        <w:jc w:val="both"/>
        <w:rPr>
          <w:sz w:val="22"/>
          <w:szCs w:val="22"/>
        </w:rPr>
      </w:pPr>
      <w:r w:rsidRPr="005845D5">
        <w:rPr>
          <w:sz w:val="22"/>
          <w:szCs w:val="22"/>
        </w:rPr>
        <w:t>Efectos y Fenómenos Psicoacústicos: Incorpora efectos como la adición de ruido, eco, inversión temporal y transcripción de voz a texto, lo que enriquece las posibilidades de análisis y creación sonora.</w:t>
      </w:r>
    </w:p>
    <w:p w14:paraId="32228C00" w14:textId="77777777" w:rsidR="005845D5" w:rsidRPr="005845D5" w:rsidRDefault="005845D5" w:rsidP="005845D5">
      <w:pPr>
        <w:pStyle w:val="Prrafodelista"/>
        <w:numPr>
          <w:ilvl w:val="0"/>
          <w:numId w:val="20"/>
        </w:numPr>
        <w:jc w:val="both"/>
        <w:rPr>
          <w:sz w:val="22"/>
          <w:szCs w:val="22"/>
        </w:rPr>
      </w:pPr>
      <w:r w:rsidRPr="005845D5">
        <w:rPr>
          <w:sz w:val="22"/>
          <w:szCs w:val="22"/>
        </w:rPr>
        <w:t>Interfaz Intuitiva y Personalizable: Diseñada para ser fácil de usar, con una disposición clara de paneles y opciones configurables que mejoran la experiencia del usuario.</w:t>
      </w:r>
    </w:p>
    <w:p w14:paraId="7261AA4C" w14:textId="77777777" w:rsidR="005845D5" w:rsidRPr="005845D5" w:rsidRDefault="005845D5" w:rsidP="00656C1F">
      <w:pPr>
        <w:ind w:firstLine="360"/>
        <w:jc w:val="both"/>
        <w:rPr>
          <w:sz w:val="22"/>
          <w:szCs w:val="22"/>
        </w:rPr>
      </w:pPr>
      <w:r w:rsidRPr="005845D5">
        <w:rPr>
          <w:sz w:val="22"/>
          <w:szCs w:val="22"/>
        </w:rPr>
        <w:t>Estas funcionalidades integradas en una única interfaz proporcionan una herramienta robusta y versátil para investigadores, estudiantes y profesionales en el ámbito del procesamiento de audio.</w:t>
      </w:r>
    </w:p>
    <w:p w14:paraId="27CF1EB2" w14:textId="77777777" w:rsidR="005845D5" w:rsidRPr="005845D5" w:rsidRDefault="005845D5" w:rsidP="005845D5">
      <w:pPr>
        <w:jc w:val="both"/>
        <w:rPr>
          <w:sz w:val="22"/>
          <w:szCs w:val="22"/>
        </w:rPr>
      </w:pPr>
    </w:p>
    <w:p w14:paraId="4FD95A85" w14:textId="38EE038F" w:rsidR="005845D5" w:rsidRPr="005845D5" w:rsidRDefault="005845D5" w:rsidP="00656C1F">
      <w:pPr>
        <w:pStyle w:val="Ttulo2"/>
        <w:numPr>
          <w:ilvl w:val="1"/>
          <w:numId w:val="7"/>
        </w:numPr>
      </w:pPr>
      <w:bookmarkStart w:id="34" w:name="_Toc184120720"/>
      <w:r w:rsidRPr="005845D5">
        <w:t>Posibles Aplicaciones Futuras</w:t>
      </w:r>
      <w:bookmarkEnd w:id="34"/>
    </w:p>
    <w:p w14:paraId="23E1B567" w14:textId="1491DB16" w:rsidR="005845D5" w:rsidRPr="005845D5" w:rsidRDefault="005845D5" w:rsidP="005845D5">
      <w:pPr>
        <w:jc w:val="both"/>
        <w:rPr>
          <w:sz w:val="22"/>
          <w:szCs w:val="22"/>
        </w:rPr>
      </w:pPr>
      <w:r w:rsidRPr="005845D5">
        <w:rPr>
          <w:sz w:val="22"/>
          <w:szCs w:val="22"/>
        </w:rPr>
        <w:t xml:space="preserve">La </w:t>
      </w:r>
      <w:r w:rsidR="00E74684">
        <w:rPr>
          <w:sz w:val="22"/>
          <w:szCs w:val="22"/>
        </w:rPr>
        <w:t>i</w:t>
      </w:r>
      <w:r w:rsidRPr="005845D5">
        <w:rPr>
          <w:sz w:val="22"/>
          <w:szCs w:val="22"/>
        </w:rPr>
        <w:t>nterfaz presenta un amplio espectro de aplicaciones futuras que pueden potenciar su utilidad y alcance:</w:t>
      </w:r>
    </w:p>
    <w:p w14:paraId="24F8F175" w14:textId="77777777" w:rsidR="005845D5" w:rsidRPr="00BB2760" w:rsidRDefault="005845D5" w:rsidP="00BB2760">
      <w:pPr>
        <w:pStyle w:val="Prrafodelista"/>
        <w:numPr>
          <w:ilvl w:val="0"/>
          <w:numId w:val="21"/>
        </w:numPr>
        <w:jc w:val="both"/>
        <w:rPr>
          <w:sz w:val="22"/>
          <w:szCs w:val="22"/>
        </w:rPr>
      </w:pPr>
      <w:r w:rsidRPr="00BB2760">
        <w:rPr>
          <w:sz w:val="22"/>
          <w:szCs w:val="22"/>
        </w:rPr>
        <w:t>Desarrollo de Algoritmos de Inteligencia Artificial: Integrar modelos de aprendizaje automático para tareas avanzadas como la detección de eventos sonoros, clasificación de géneros musicales o mejora automática de la calidad del audio.</w:t>
      </w:r>
    </w:p>
    <w:p w14:paraId="67C84BEC" w14:textId="3760BB12" w:rsidR="005845D5" w:rsidRPr="00BB2760" w:rsidRDefault="005845D5" w:rsidP="00BB2760">
      <w:pPr>
        <w:pStyle w:val="Prrafodelista"/>
        <w:numPr>
          <w:ilvl w:val="0"/>
          <w:numId w:val="21"/>
        </w:numPr>
        <w:jc w:val="both"/>
        <w:rPr>
          <w:sz w:val="22"/>
          <w:szCs w:val="22"/>
        </w:rPr>
      </w:pPr>
      <w:r w:rsidRPr="00BB2760">
        <w:rPr>
          <w:sz w:val="22"/>
          <w:szCs w:val="22"/>
        </w:rPr>
        <w:t>Extensión de Efectos y Herramientas de Procesado: Añadir más efectos psicoacústicos y herramientas de procesamiento</w:t>
      </w:r>
      <w:r w:rsidR="00777288">
        <w:rPr>
          <w:sz w:val="22"/>
          <w:szCs w:val="22"/>
        </w:rPr>
        <w:t xml:space="preserve"> </w:t>
      </w:r>
      <w:r w:rsidRPr="00BB2760">
        <w:rPr>
          <w:sz w:val="22"/>
          <w:szCs w:val="22"/>
        </w:rPr>
        <w:t>para ofrecer una mayor flexibilidad en la manipulación de audio.</w:t>
      </w:r>
    </w:p>
    <w:p w14:paraId="0A158530" w14:textId="77777777" w:rsidR="005845D5" w:rsidRPr="00BB2760" w:rsidRDefault="005845D5" w:rsidP="00BB2760">
      <w:pPr>
        <w:pStyle w:val="Prrafodelista"/>
        <w:numPr>
          <w:ilvl w:val="0"/>
          <w:numId w:val="21"/>
        </w:numPr>
        <w:jc w:val="both"/>
        <w:rPr>
          <w:sz w:val="22"/>
          <w:szCs w:val="22"/>
        </w:rPr>
      </w:pPr>
      <w:r w:rsidRPr="00BB2760">
        <w:rPr>
          <w:sz w:val="22"/>
          <w:szCs w:val="22"/>
        </w:rPr>
        <w:t>Colaboración y Compartición de Proyectos: Implementar funcionalidades para la colaboración en tiempo real y la compartición de proyectos, facilitando el trabajo en equipo y la enseñanza en entornos educativos.</w:t>
      </w:r>
    </w:p>
    <w:p w14:paraId="76A33DDA" w14:textId="77777777" w:rsidR="005845D5" w:rsidRPr="00BB2760" w:rsidRDefault="005845D5" w:rsidP="00BB2760">
      <w:pPr>
        <w:pStyle w:val="Prrafodelista"/>
        <w:numPr>
          <w:ilvl w:val="0"/>
          <w:numId w:val="21"/>
        </w:numPr>
        <w:jc w:val="both"/>
        <w:rPr>
          <w:sz w:val="22"/>
          <w:szCs w:val="22"/>
        </w:rPr>
      </w:pPr>
      <w:r w:rsidRPr="00BB2760">
        <w:rPr>
          <w:sz w:val="22"/>
          <w:szCs w:val="22"/>
        </w:rPr>
        <w:lastRenderedPageBreak/>
        <w:t>Optimización de Rendimiento: Mejorar la eficiencia y velocidad de procesamiento, permitiendo manejar señales de audio de mayor tamaño y complejidad sin comprometer el rendimiento de la interfaz.</w:t>
      </w:r>
    </w:p>
    <w:p w14:paraId="6F88D5F8" w14:textId="77777777" w:rsidR="005845D5" w:rsidRPr="00BB2760" w:rsidRDefault="005845D5" w:rsidP="00BB2760">
      <w:pPr>
        <w:pStyle w:val="Prrafodelista"/>
        <w:numPr>
          <w:ilvl w:val="0"/>
          <w:numId w:val="21"/>
        </w:numPr>
        <w:jc w:val="both"/>
        <w:rPr>
          <w:sz w:val="22"/>
          <w:szCs w:val="22"/>
        </w:rPr>
      </w:pPr>
      <w:r w:rsidRPr="00BB2760">
        <w:rPr>
          <w:sz w:val="22"/>
          <w:szCs w:val="22"/>
        </w:rPr>
        <w:t>Soporte Multiplataforma: Adaptar la interfaz para ser compatible con diferentes sistemas operativos y dispositivos móviles, ampliando su accesibilidad y uso en diversas plataformas.</w:t>
      </w:r>
    </w:p>
    <w:p w14:paraId="6EF34EBC" w14:textId="10F2BFC4" w:rsidR="005845D5" w:rsidRPr="005845D5" w:rsidRDefault="005845D5" w:rsidP="00777288">
      <w:pPr>
        <w:ind w:firstLine="360"/>
        <w:jc w:val="both"/>
        <w:rPr>
          <w:sz w:val="22"/>
          <w:szCs w:val="22"/>
        </w:rPr>
      </w:pPr>
      <w:r w:rsidRPr="005845D5">
        <w:rPr>
          <w:sz w:val="22"/>
          <w:szCs w:val="22"/>
        </w:rPr>
        <w:t>Estas aplicaciones futuras no solo incrementarán la funcionalidad de la interfaz, sino que también abrirán nuevas oportunidades para su utilización en distintos campos, como la investigación científica, la producción musical, la ingeniería de sonido y la educación.</w:t>
      </w:r>
    </w:p>
    <w:p w14:paraId="42F60CEC" w14:textId="072085CD" w:rsidR="00E96999" w:rsidRDefault="005845D5" w:rsidP="00BB2760">
      <w:pPr>
        <w:ind w:firstLine="360"/>
        <w:jc w:val="both"/>
        <w:rPr>
          <w:sz w:val="22"/>
          <w:szCs w:val="22"/>
        </w:rPr>
      </w:pPr>
      <w:r w:rsidRPr="005845D5">
        <w:rPr>
          <w:sz w:val="22"/>
          <w:szCs w:val="22"/>
        </w:rPr>
        <w:t>En resumen, la interfaz desarrollada no solo cumple con los objetivos iniciales de proporcionar una herramienta completa y fácil de usar para el análisis y procesamiento de audio, sino que también ofrece una base sólida para futuras expansiones y mejoras que pueden adaptarse a las necesidades emergentes de sus usuarios.</w:t>
      </w:r>
      <w:r w:rsidR="00E96999">
        <w:rPr>
          <w:sz w:val="22"/>
          <w:szCs w:val="22"/>
        </w:rPr>
        <w:br w:type="page"/>
      </w:r>
    </w:p>
    <w:p w14:paraId="24E7FF7D" w14:textId="5C400FAD" w:rsidR="00E96999" w:rsidRPr="00336F5E" w:rsidRDefault="00E96999" w:rsidP="00777288">
      <w:pPr>
        <w:pStyle w:val="Ttulo1"/>
        <w:numPr>
          <w:ilvl w:val="0"/>
          <w:numId w:val="7"/>
        </w:numPr>
      </w:pPr>
      <w:bookmarkStart w:id="35" w:name="_Toc184120721"/>
      <w:r>
        <w:lastRenderedPageBreak/>
        <w:t>Apéndices</w:t>
      </w:r>
      <w:bookmarkEnd w:id="35"/>
    </w:p>
    <w:p w14:paraId="262581A3" w14:textId="721F3AAE" w:rsidR="00336F5E" w:rsidRDefault="00336F5E" w:rsidP="00E74684">
      <w:pPr>
        <w:jc w:val="both"/>
        <w:rPr>
          <w:sz w:val="22"/>
          <w:szCs w:val="22"/>
        </w:rPr>
      </w:pPr>
      <w:r>
        <w:rPr>
          <w:sz w:val="22"/>
          <w:szCs w:val="22"/>
        </w:rPr>
        <w:t xml:space="preserve">Referencias. Documentación sobre MATLAB (tomar del pdf del enunciado), </w:t>
      </w:r>
      <w:r w:rsidR="008B49F6">
        <w:rPr>
          <w:sz w:val="22"/>
          <w:szCs w:val="22"/>
        </w:rPr>
        <w:t xml:space="preserve"> o sobre algoritmos o APIs especificas (huggingface)</w:t>
      </w:r>
    </w:p>
    <w:p w14:paraId="2F9D318A" w14:textId="17A0D716" w:rsidR="008B49F6" w:rsidRDefault="008B49F6" w:rsidP="007310B5">
      <w:pPr>
        <w:jc w:val="both"/>
        <w:rPr>
          <w:sz w:val="22"/>
          <w:szCs w:val="22"/>
        </w:rPr>
      </w:pPr>
      <w:r>
        <w:rPr>
          <w:sz w:val="22"/>
          <w:szCs w:val="22"/>
        </w:rPr>
        <w:t>Código fuente. Indicar que se adjunta/ adjuntar repo</w:t>
      </w:r>
    </w:p>
    <w:p w14:paraId="06982A94" w14:textId="77777777" w:rsidR="008B49F6" w:rsidRDefault="008B49F6" w:rsidP="007310B5">
      <w:pPr>
        <w:jc w:val="both"/>
        <w:rPr>
          <w:sz w:val="22"/>
          <w:szCs w:val="22"/>
        </w:rPr>
      </w:pPr>
    </w:p>
    <w:p w14:paraId="24A93CAA" w14:textId="77777777" w:rsidR="00336F5E" w:rsidRPr="00E96999" w:rsidRDefault="00336F5E" w:rsidP="007310B5">
      <w:pPr>
        <w:jc w:val="both"/>
        <w:rPr>
          <w:sz w:val="22"/>
          <w:szCs w:val="22"/>
        </w:rPr>
      </w:pPr>
    </w:p>
    <w:p w14:paraId="1CB85487" w14:textId="77777777" w:rsidR="002E2C64" w:rsidRDefault="002E2C64" w:rsidP="007310B5">
      <w:pPr>
        <w:jc w:val="both"/>
      </w:pPr>
    </w:p>
    <w:sectPr w:rsidR="002E2C64" w:rsidSect="002C5933">
      <w:footerReference w:type="default" r:id="rId8"/>
      <w:pgSz w:w="11906" w:h="16838"/>
      <w:pgMar w:top="1417" w:right="1701" w:bottom="1417" w:left="1701" w:header="708" w:footer="1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CF7957" w14:textId="77777777" w:rsidR="00712716" w:rsidRDefault="00712716" w:rsidP="00AC0615">
      <w:pPr>
        <w:spacing w:after="0" w:line="240" w:lineRule="auto"/>
      </w:pPr>
      <w:r>
        <w:separator/>
      </w:r>
    </w:p>
  </w:endnote>
  <w:endnote w:type="continuationSeparator" w:id="0">
    <w:p w14:paraId="33DCE5D0" w14:textId="77777777" w:rsidR="00712716" w:rsidRDefault="00712716" w:rsidP="00AC0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E3C76" w14:textId="77777777" w:rsidR="00A74AA8" w:rsidRPr="00D55A71" w:rsidRDefault="00A74AA8" w:rsidP="002C5933">
    <w:pPr>
      <w:jc w:val="right"/>
      <w:rPr>
        <w:sz w:val="22"/>
        <w:szCs w:val="22"/>
      </w:rPr>
    </w:pPr>
    <w:r w:rsidRPr="00D55A71">
      <w:rPr>
        <w:sz w:val="22"/>
        <w:szCs w:val="22"/>
      </w:rPr>
      <w:fldChar w:fldCharType="begin"/>
    </w:r>
    <w:r w:rsidRPr="00D55A71">
      <w:rPr>
        <w:sz w:val="22"/>
        <w:szCs w:val="22"/>
      </w:rPr>
      <w:instrText>PAGE   \* MERGEFORMAT</w:instrText>
    </w:r>
    <w:r w:rsidRPr="00D55A71">
      <w:rPr>
        <w:sz w:val="22"/>
        <w:szCs w:val="22"/>
      </w:rPr>
      <w:fldChar w:fldCharType="separate"/>
    </w:r>
    <w:r w:rsidRPr="00D55A71">
      <w:rPr>
        <w:sz w:val="22"/>
        <w:szCs w:val="22"/>
      </w:rPr>
      <w:t>2</w:t>
    </w:r>
    <w:r w:rsidRPr="00D55A71">
      <w:rPr>
        <w:sz w:val="22"/>
        <w:szCs w:val="22"/>
      </w:rPr>
      <w:fldChar w:fldCharType="end"/>
    </w:r>
  </w:p>
  <w:p w14:paraId="3CABAB88" w14:textId="77777777" w:rsidR="00A74AA8" w:rsidRDefault="00A74A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069FB" w14:textId="77777777" w:rsidR="00712716" w:rsidRDefault="00712716" w:rsidP="00AC0615">
      <w:pPr>
        <w:spacing w:after="0" w:line="240" w:lineRule="auto"/>
      </w:pPr>
      <w:r>
        <w:separator/>
      </w:r>
    </w:p>
  </w:footnote>
  <w:footnote w:type="continuationSeparator" w:id="0">
    <w:p w14:paraId="5ABB62D1" w14:textId="77777777" w:rsidR="00712716" w:rsidRDefault="00712716" w:rsidP="00AC0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C3BAD"/>
    <w:multiLevelType w:val="hybridMultilevel"/>
    <w:tmpl w:val="61FEC1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4A164A"/>
    <w:multiLevelType w:val="hybridMultilevel"/>
    <w:tmpl w:val="8382A08A"/>
    <w:lvl w:ilvl="0" w:tplc="30FC8CFE">
      <w:start w:val="4"/>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0A5164A5"/>
    <w:multiLevelType w:val="hybridMultilevel"/>
    <w:tmpl w:val="C18E0E80"/>
    <w:lvl w:ilvl="0" w:tplc="56D2304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DC51D0"/>
    <w:multiLevelType w:val="hybridMultilevel"/>
    <w:tmpl w:val="BA723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CB7A46"/>
    <w:multiLevelType w:val="hybridMultilevel"/>
    <w:tmpl w:val="4E36F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E41378"/>
    <w:multiLevelType w:val="hybridMultilevel"/>
    <w:tmpl w:val="10641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C36CEF"/>
    <w:multiLevelType w:val="hybridMultilevel"/>
    <w:tmpl w:val="4F141F54"/>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9C0910"/>
    <w:multiLevelType w:val="hybridMultilevel"/>
    <w:tmpl w:val="9E303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E14535"/>
    <w:multiLevelType w:val="hybridMultilevel"/>
    <w:tmpl w:val="975E83A6"/>
    <w:lvl w:ilvl="0" w:tplc="671C0C56">
      <w:start w:val="2"/>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40046F3"/>
    <w:multiLevelType w:val="hybridMultilevel"/>
    <w:tmpl w:val="33ACB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B842AD"/>
    <w:multiLevelType w:val="hybridMultilevel"/>
    <w:tmpl w:val="9356F0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7CD232A"/>
    <w:multiLevelType w:val="hybridMultilevel"/>
    <w:tmpl w:val="7AD843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E03866"/>
    <w:multiLevelType w:val="hybridMultilevel"/>
    <w:tmpl w:val="BAB092C6"/>
    <w:lvl w:ilvl="0" w:tplc="69322084">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14379A"/>
    <w:multiLevelType w:val="hybridMultilevel"/>
    <w:tmpl w:val="98184958"/>
    <w:lvl w:ilvl="0" w:tplc="671C0C56">
      <w:start w:val="2"/>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24C4970"/>
    <w:multiLevelType w:val="hybridMultilevel"/>
    <w:tmpl w:val="452865E2"/>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7795CDF"/>
    <w:multiLevelType w:val="hybridMultilevel"/>
    <w:tmpl w:val="ACEECB3A"/>
    <w:lvl w:ilvl="0" w:tplc="671C0C56">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A40373"/>
    <w:multiLevelType w:val="multilevel"/>
    <w:tmpl w:val="EBE665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0A07769"/>
    <w:multiLevelType w:val="hybridMultilevel"/>
    <w:tmpl w:val="E208D9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4080222"/>
    <w:multiLevelType w:val="hybridMultilevel"/>
    <w:tmpl w:val="13F02322"/>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783D2F"/>
    <w:multiLevelType w:val="hybridMultilevel"/>
    <w:tmpl w:val="F738A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31724E"/>
    <w:multiLevelType w:val="hybridMultilevel"/>
    <w:tmpl w:val="DA98AA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95916768">
    <w:abstractNumId w:val="5"/>
  </w:num>
  <w:num w:numId="2" w16cid:durableId="493684657">
    <w:abstractNumId w:val="10"/>
  </w:num>
  <w:num w:numId="3" w16cid:durableId="1675452773">
    <w:abstractNumId w:val="14"/>
  </w:num>
  <w:num w:numId="4" w16cid:durableId="1056585435">
    <w:abstractNumId w:val="6"/>
  </w:num>
  <w:num w:numId="5" w16cid:durableId="65688447">
    <w:abstractNumId w:val="17"/>
  </w:num>
  <w:num w:numId="6" w16cid:durableId="1866096192">
    <w:abstractNumId w:val="18"/>
  </w:num>
  <w:num w:numId="7" w16cid:durableId="737050186">
    <w:abstractNumId w:val="16"/>
  </w:num>
  <w:num w:numId="8" w16cid:durableId="1860923403">
    <w:abstractNumId w:val="12"/>
  </w:num>
  <w:num w:numId="9" w16cid:durableId="1434858919">
    <w:abstractNumId w:val="1"/>
  </w:num>
  <w:num w:numId="10" w16cid:durableId="1965230274">
    <w:abstractNumId w:val="2"/>
  </w:num>
  <w:num w:numId="11" w16cid:durableId="1168902630">
    <w:abstractNumId w:val="20"/>
  </w:num>
  <w:num w:numId="12" w16cid:durableId="2094815832">
    <w:abstractNumId w:val="4"/>
  </w:num>
  <w:num w:numId="13" w16cid:durableId="1123186544">
    <w:abstractNumId w:val="19"/>
  </w:num>
  <w:num w:numId="14" w16cid:durableId="1391810976">
    <w:abstractNumId w:val="9"/>
  </w:num>
  <w:num w:numId="15" w16cid:durableId="1192454235">
    <w:abstractNumId w:val="15"/>
  </w:num>
  <w:num w:numId="16" w16cid:durableId="81605799">
    <w:abstractNumId w:val="8"/>
  </w:num>
  <w:num w:numId="17" w16cid:durableId="1151097829">
    <w:abstractNumId w:val="13"/>
  </w:num>
  <w:num w:numId="18" w16cid:durableId="1095128856">
    <w:abstractNumId w:val="0"/>
  </w:num>
  <w:num w:numId="19" w16cid:durableId="951210689">
    <w:abstractNumId w:val="3"/>
  </w:num>
  <w:num w:numId="20" w16cid:durableId="931160518">
    <w:abstractNumId w:val="11"/>
  </w:num>
  <w:num w:numId="21" w16cid:durableId="1669820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64"/>
    <w:rsid w:val="00011C64"/>
    <w:rsid w:val="00013D3D"/>
    <w:rsid w:val="00036A04"/>
    <w:rsid w:val="000533CA"/>
    <w:rsid w:val="000656CC"/>
    <w:rsid w:val="000676F2"/>
    <w:rsid w:val="00070F82"/>
    <w:rsid w:val="00086C62"/>
    <w:rsid w:val="00093B18"/>
    <w:rsid w:val="000A0651"/>
    <w:rsid w:val="000B2111"/>
    <w:rsid w:val="000B2F16"/>
    <w:rsid w:val="000B5506"/>
    <w:rsid w:val="000C660C"/>
    <w:rsid w:val="000D6E3E"/>
    <w:rsid w:val="000E6AAA"/>
    <w:rsid w:val="000F5BC2"/>
    <w:rsid w:val="000F73E3"/>
    <w:rsid w:val="00106D4E"/>
    <w:rsid w:val="00120018"/>
    <w:rsid w:val="001323F7"/>
    <w:rsid w:val="00136964"/>
    <w:rsid w:val="0014795F"/>
    <w:rsid w:val="001564E5"/>
    <w:rsid w:val="00160B67"/>
    <w:rsid w:val="00161834"/>
    <w:rsid w:val="00163682"/>
    <w:rsid w:val="00164D8A"/>
    <w:rsid w:val="0017492D"/>
    <w:rsid w:val="00184258"/>
    <w:rsid w:val="00193E70"/>
    <w:rsid w:val="001A0345"/>
    <w:rsid w:val="001A0744"/>
    <w:rsid w:val="001B6EFD"/>
    <w:rsid w:val="001B7E14"/>
    <w:rsid w:val="001C5236"/>
    <w:rsid w:val="001C5624"/>
    <w:rsid w:val="001E43A6"/>
    <w:rsid w:val="001E5224"/>
    <w:rsid w:val="00214FDE"/>
    <w:rsid w:val="0021639C"/>
    <w:rsid w:val="002170D3"/>
    <w:rsid w:val="00220986"/>
    <w:rsid w:val="00225494"/>
    <w:rsid w:val="00250D5E"/>
    <w:rsid w:val="0026055E"/>
    <w:rsid w:val="002619A1"/>
    <w:rsid w:val="00270B67"/>
    <w:rsid w:val="00272443"/>
    <w:rsid w:val="00275EA1"/>
    <w:rsid w:val="00282519"/>
    <w:rsid w:val="00285415"/>
    <w:rsid w:val="00293628"/>
    <w:rsid w:val="00297E14"/>
    <w:rsid w:val="002A6C77"/>
    <w:rsid w:val="002B6468"/>
    <w:rsid w:val="002B7712"/>
    <w:rsid w:val="002C5933"/>
    <w:rsid w:val="002E1C83"/>
    <w:rsid w:val="002E2C64"/>
    <w:rsid w:val="002E3F00"/>
    <w:rsid w:val="002E5DBF"/>
    <w:rsid w:val="002F31A9"/>
    <w:rsid w:val="00301687"/>
    <w:rsid w:val="00302570"/>
    <w:rsid w:val="003027EF"/>
    <w:rsid w:val="00336F5E"/>
    <w:rsid w:val="00353F37"/>
    <w:rsid w:val="00356C6F"/>
    <w:rsid w:val="003648B7"/>
    <w:rsid w:val="0036572B"/>
    <w:rsid w:val="00376D5A"/>
    <w:rsid w:val="00381C5D"/>
    <w:rsid w:val="003D210D"/>
    <w:rsid w:val="003D31C9"/>
    <w:rsid w:val="003D7A1A"/>
    <w:rsid w:val="003F176C"/>
    <w:rsid w:val="003F4BAD"/>
    <w:rsid w:val="004415AF"/>
    <w:rsid w:val="004608FE"/>
    <w:rsid w:val="00461BF6"/>
    <w:rsid w:val="004A0D56"/>
    <w:rsid w:val="004A20FC"/>
    <w:rsid w:val="004B5B5E"/>
    <w:rsid w:val="004C00E1"/>
    <w:rsid w:val="004C1731"/>
    <w:rsid w:val="004C2CDA"/>
    <w:rsid w:val="004D4C75"/>
    <w:rsid w:val="004D7047"/>
    <w:rsid w:val="004F4BFA"/>
    <w:rsid w:val="004F5EF8"/>
    <w:rsid w:val="004F7689"/>
    <w:rsid w:val="00500E59"/>
    <w:rsid w:val="005210ED"/>
    <w:rsid w:val="005550C3"/>
    <w:rsid w:val="00574C6F"/>
    <w:rsid w:val="00575B1F"/>
    <w:rsid w:val="005845D5"/>
    <w:rsid w:val="005864F8"/>
    <w:rsid w:val="005A1F6D"/>
    <w:rsid w:val="005B11C9"/>
    <w:rsid w:val="005C0569"/>
    <w:rsid w:val="005C736E"/>
    <w:rsid w:val="005D0157"/>
    <w:rsid w:val="005D23F0"/>
    <w:rsid w:val="005D2611"/>
    <w:rsid w:val="00602D6D"/>
    <w:rsid w:val="00616F88"/>
    <w:rsid w:val="00652DD1"/>
    <w:rsid w:val="00656C1F"/>
    <w:rsid w:val="006629CC"/>
    <w:rsid w:val="006666BD"/>
    <w:rsid w:val="0068121D"/>
    <w:rsid w:val="0068278E"/>
    <w:rsid w:val="0068729A"/>
    <w:rsid w:val="00692345"/>
    <w:rsid w:val="00695384"/>
    <w:rsid w:val="006A24E4"/>
    <w:rsid w:val="006A50BE"/>
    <w:rsid w:val="006B29DA"/>
    <w:rsid w:val="006C6ACF"/>
    <w:rsid w:val="006D2913"/>
    <w:rsid w:val="006D3151"/>
    <w:rsid w:val="006D7758"/>
    <w:rsid w:val="006E352E"/>
    <w:rsid w:val="006E4C93"/>
    <w:rsid w:val="006F15CB"/>
    <w:rsid w:val="006F370D"/>
    <w:rsid w:val="006F4F0E"/>
    <w:rsid w:val="006F7397"/>
    <w:rsid w:val="00700701"/>
    <w:rsid w:val="00701C9C"/>
    <w:rsid w:val="007056CE"/>
    <w:rsid w:val="007070D9"/>
    <w:rsid w:val="007074A1"/>
    <w:rsid w:val="00712716"/>
    <w:rsid w:val="0071368C"/>
    <w:rsid w:val="007178CB"/>
    <w:rsid w:val="007259C7"/>
    <w:rsid w:val="007310B5"/>
    <w:rsid w:val="00742E24"/>
    <w:rsid w:val="00760A17"/>
    <w:rsid w:val="007618B1"/>
    <w:rsid w:val="0077006B"/>
    <w:rsid w:val="007701B8"/>
    <w:rsid w:val="007747EF"/>
    <w:rsid w:val="00777288"/>
    <w:rsid w:val="00783888"/>
    <w:rsid w:val="00785985"/>
    <w:rsid w:val="00797D5E"/>
    <w:rsid w:val="007A6EE2"/>
    <w:rsid w:val="007B4D61"/>
    <w:rsid w:val="007B76C5"/>
    <w:rsid w:val="007E4CC0"/>
    <w:rsid w:val="007F71B4"/>
    <w:rsid w:val="00803790"/>
    <w:rsid w:val="008357D9"/>
    <w:rsid w:val="0084374F"/>
    <w:rsid w:val="00855DEB"/>
    <w:rsid w:val="008B183E"/>
    <w:rsid w:val="008B49F6"/>
    <w:rsid w:val="008B6482"/>
    <w:rsid w:val="008E201C"/>
    <w:rsid w:val="008E2FFB"/>
    <w:rsid w:val="00901142"/>
    <w:rsid w:val="00903F6E"/>
    <w:rsid w:val="009136E3"/>
    <w:rsid w:val="00914708"/>
    <w:rsid w:val="00927F18"/>
    <w:rsid w:val="009464C4"/>
    <w:rsid w:val="00955ED6"/>
    <w:rsid w:val="00956AC3"/>
    <w:rsid w:val="00957001"/>
    <w:rsid w:val="00966BD6"/>
    <w:rsid w:val="009763B2"/>
    <w:rsid w:val="00990A17"/>
    <w:rsid w:val="00992ECA"/>
    <w:rsid w:val="009A22E1"/>
    <w:rsid w:val="009B681E"/>
    <w:rsid w:val="009C4883"/>
    <w:rsid w:val="009D25D5"/>
    <w:rsid w:val="009D72A6"/>
    <w:rsid w:val="009E24E7"/>
    <w:rsid w:val="00A06610"/>
    <w:rsid w:val="00A11D1D"/>
    <w:rsid w:val="00A23142"/>
    <w:rsid w:val="00A71DDB"/>
    <w:rsid w:val="00A74AA8"/>
    <w:rsid w:val="00A87591"/>
    <w:rsid w:val="00A917E7"/>
    <w:rsid w:val="00AA5F5E"/>
    <w:rsid w:val="00AB1902"/>
    <w:rsid w:val="00AB3B51"/>
    <w:rsid w:val="00AC0392"/>
    <w:rsid w:val="00AC0615"/>
    <w:rsid w:val="00AC4111"/>
    <w:rsid w:val="00AD1BDD"/>
    <w:rsid w:val="00AD7E1D"/>
    <w:rsid w:val="00AE30F5"/>
    <w:rsid w:val="00AF039F"/>
    <w:rsid w:val="00B20439"/>
    <w:rsid w:val="00B21F43"/>
    <w:rsid w:val="00B2510D"/>
    <w:rsid w:val="00B35758"/>
    <w:rsid w:val="00B46A83"/>
    <w:rsid w:val="00B50C35"/>
    <w:rsid w:val="00B5720D"/>
    <w:rsid w:val="00B576E6"/>
    <w:rsid w:val="00B73090"/>
    <w:rsid w:val="00B73F59"/>
    <w:rsid w:val="00B90640"/>
    <w:rsid w:val="00B950ED"/>
    <w:rsid w:val="00BA605E"/>
    <w:rsid w:val="00BA62B0"/>
    <w:rsid w:val="00BB2760"/>
    <w:rsid w:val="00BB7543"/>
    <w:rsid w:val="00BC52C0"/>
    <w:rsid w:val="00BC7EFD"/>
    <w:rsid w:val="00BF0661"/>
    <w:rsid w:val="00BF592D"/>
    <w:rsid w:val="00C06ED2"/>
    <w:rsid w:val="00C102EA"/>
    <w:rsid w:val="00C310AE"/>
    <w:rsid w:val="00C502E4"/>
    <w:rsid w:val="00C817FD"/>
    <w:rsid w:val="00C85A57"/>
    <w:rsid w:val="00C91C5C"/>
    <w:rsid w:val="00C91F4B"/>
    <w:rsid w:val="00C949AC"/>
    <w:rsid w:val="00CA6098"/>
    <w:rsid w:val="00CA76FA"/>
    <w:rsid w:val="00CA7CD7"/>
    <w:rsid w:val="00CB29AF"/>
    <w:rsid w:val="00CB59A9"/>
    <w:rsid w:val="00CD3E20"/>
    <w:rsid w:val="00CD4C64"/>
    <w:rsid w:val="00CD5CBE"/>
    <w:rsid w:val="00CE0598"/>
    <w:rsid w:val="00CE19CF"/>
    <w:rsid w:val="00CE796D"/>
    <w:rsid w:val="00CF697E"/>
    <w:rsid w:val="00D01300"/>
    <w:rsid w:val="00D015AB"/>
    <w:rsid w:val="00D21B76"/>
    <w:rsid w:val="00D43759"/>
    <w:rsid w:val="00D53478"/>
    <w:rsid w:val="00D55A71"/>
    <w:rsid w:val="00D63672"/>
    <w:rsid w:val="00D6534A"/>
    <w:rsid w:val="00D65A6E"/>
    <w:rsid w:val="00DA046B"/>
    <w:rsid w:val="00DB2A9E"/>
    <w:rsid w:val="00DB68F4"/>
    <w:rsid w:val="00DB747A"/>
    <w:rsid w:val="00DC4858"/>
    <w:rsid w:val="00DD243C"/>
    <w:rsid w:val="00DD4969"/>
    <w:rsid w:val="00DD5F63"/>
    <w:rsid w:val="00DE5CA2"/>
    <w:rsid w:val="00DF22D5"/>
    <w:rsid w:val="00DF2F18"/>
    <w:rsid w:val="00DF37EA"/>
    <w:rsid w:val="00E05D09"/>
    <w:rsid w:val="00E24E7F"/>
    <w:rsid w:val="00E3258C"/>
    <w:rsid w:val="00E32E70"/>
    <w:rsid w:val="00E37D52"/>
    <w:rsid w:val="00E61686"/>
    <w:rsid w:val="00E63342"/>
    <w:rsid w:val="00E70ED7"/>
    <w:rsid w:val="00E74684"/>
    <w:rsid w:val="00E84460"/>
    <w:rsid w:val="00E90098"/>
    <w:rsid w:val="00E909E1"/>
    <w:rsid w:val="00E96999"/>
    <w:rsid w:val="00E96F9E"/>
    <w:rsid w:val="00EA44FD"/>
    <w:rsid w:val="00EB1C9A"/>
    <w:rsid w:val="00EB2746"/>
    <w:rsid w:val="00EB7DA5"/>
    <w:rsid w:val="00EC2AE1"/>
    <w:rsid w:val="00ED1EAF"/>
    <w:rsid w:val="00ED4371"/>
    <w:rsid w:val="00ED4987"/>
    <w:rsid w:val="00EE10DC"/>
    <w:rsid w:val="00EE393C"/>
    <w:rsid w:val="00F06D93"/>
    <w:rsid w:val="00F13363"/>
    <w:rsid w:val="00F22DE1"/>
    <w:rsid w:val="00F30580"/>
    <w:rsid w:val="00F50E09"/>
    <w:rsid w:val="00F52C47"/>
    <w:rsid w:val="00F61CD9"/>
    <w:rsid w:val="00F67C3D"/>
    <w:rsid w:val="00F965B6"/>
    <w:rsid w:val="00FA3A23"/>
    <w:rsid w:val="00FB766C"/>
    <w:rsid w:val="00FC0842"/>
    <w:rsid w:val="00FC36E9"/>
    <w:rsid w:val="00FF48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D7B6B"/>
  <w15:chartTrackingRefBased/>
  <w15:docId w15:val="{5DCB94B1-9D4A-4DBF-AE34-3DF73321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494"/>
  </w:style>
  <w:style w:type="paragraph" w:styleId="Ttulo1">
    <w:name w:val="heading 1"/>
    <w:basedOn w:val="Normal"/>
    <w:next w:val="Normal"/>
    <w:link w:val="Ttulo1Car"/>
    <w:uiPriority w:val="9"/>
    <w:qFormat/>
    <w:rsid w:val="00AC0615"/>
    <w:pPr>
      <w:keepNext/>
      <w:keepLines/>
      <w:spacing w:before="360" w:after="80"/>
      <w:outlineLvl w:val="0"/>
    </w:pPr>
    <w:rPr>
      <w:rFonts w:asciiTheme="majorHAnsi" w:eastAsiaTheme="majorEastAsia" w:hAnsiTheme="majorHAnsi" w:cstheme="majorBidi"/>
      <w:b/>
      <w:sz w:val="28"/>
      <w:szCs w:val="40"/>
    </w:rPr>
  </w:style>
  <w:style w:type="paragraph" w:styleId="Ttulo2">
    <w:name w:val="heading 2"/>
    <w:basedOn w:val="Normal"/>
    <w:next w:val="Normal"/>
    <w:link w:val="Ttulo2Car"/>
    <w:autoRedefine/>
    <w:uiPriority w:val="9"/>
    <w:unhideWhenUsed/>
    <w:qFormat/>
    <w:rsid w:val="00F22DE1"/>
    <w:pPr>
      <w:keepNext/>
      <w:keepLines/>
      <w:spacing w:before="160" w:after="80"/>
      <w:outlineLvl w:val="1"/>
    </w:pPr>
    <w:rPr>
      <w:rFonts w:asciiTheme="majorHAnsi" w:eastAsiaTheme="majorEastAsia" w:hAnsiTheme="majorHAnsi" w:cstheme="majorBidi"/>
      <w:b/>
      <w:szCs w:val="32"/>
    </w:rPr>
  </w:style>
  <w:style w:type="paragraph" w:styleId="Ttulo3">
    <w:name w:val="heading 3"/>
    <w:basedOn w:val="Normal"/>
    <w:next w:val="Normal"/>
    <w:link w:val="Ttulo3Car"/>
    <w:autoRedefine/>
    <w:uiPriority w:val="9"/>
    <w:unhideWhenUsed/>
    <w:qFormat/>
    <w:rsid w:val="00E63342"/>
    <w:pPr>
      <w:keepNext/>
      <w:keepLines/>
      <w:numPr>
        <w:ilvl w:val="2"/>
        <w:numId w:val="7"/>
      </w:numPr>
      <w:spacing w:before="160" w:after="80"/>
      <w:outlineLvl w:val="2"/>
    </w:pPr>
    <w:rPr>
      <w:rFonts w:eastAsiaTheme="majorEastAsia" w:cstheme="majorBidi"/>
      <w:b/>
      <w:sz w:val="22"/>
      <w:szCs w:val="28"/>
    </w:rPr>
  </w:style>
  <w:style w:type="paragraph" w:styleId="Ttulo4">
    <w:name w:val="heading 4"/>
    <w:basedOn w:val="Normal"/>
    <w:next w:val="Normal"/>
    <w:link w:val="Ttulo4Car"/>
    <w:uiPriority w:val="9"/>
    <w:semiHidden/>
    <w:unhideWhenUsed/>
    <w:qFormat/>
    <w:rsid w:val="002E2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615"/>
    <w:rPr>
      <w:rFonts w:asciiTheme="majorHAnsi" w:eastAsiaTheme="majorEastAsia" w:hAnsiTheme="majorHAnsi" w:cstheme="majorBidi"/>
      <w:b/>
      <w:sz w:val="28"/>
      <w:szCs w:val="40"/>
    </w:rPr>
  </w:style>
  <w:style w:type="character" w:customStyle="1" w:styleId="Ttulo2Car">
    <w:name w:val="Título 2 Car"/>
    <w:basedOn w:val="Fuentedeprrafopredeter"/>
    <w:link w:val="Ttulo2"/>
    <w:uiPriority w:val="9"/>
    <w:rsid w:val="00F22DE1"/>
    <w:rPr>
      <w:rFonts w:asciiTheme="majorHAnsi" w:eastAsiaTheme="majorEastAsia" w:hAnsiTheme="majorHAnsi" w:cstheme="majorBidi"/>
      <w:b/>
      <w:szCs w:val="32"/>
    </w:rPr>
  </w:style>
  <w:style w:type="character" w:customStyle="1" w:styleId="Ttulo3Car">
    <w:name w:val="Título 3 Car"/>
    <w:basedOn w:val="Fuentedeprrafopredeter"/>
    <w:link w:val="Ttulo3"/>
    <w:uiPriority w:val="9"/>
    <w:rsid w:val="00E63342"/>
    <w:rPr>
      <w:rFonts w:eastAsiaTheme="majorEastAsia" w:cstheme="majorBidi"/>
      <w:b/>
      <w:sz w:val="22"/>
      <w:szCs w:val="28"/>
    </w:rPr>
  </w:style>
  <w:style w:type="character" w:customStyle="1" w:styleId="Ttulo4Car">
    <w:name w:val="Título 4 Car"/>
    <w:basedOn w:val="Fuentedeprrafopredeter"/>
    <w:link w:val="Ttulo4"/>
    <w:uiPriority w:val="9"/>
    <w:semiHidden/>
    <w:rsid w:val="002E2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2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2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2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2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2C64"/>
    <w:rPr>
      <w:rFonts w:eastAsiaTheme="majorEastAsia" w:cstheme="majorBidi"/>
      <w:color w:val="272727" w:themeColor="text1" w:themeTint="D8"/>
    </w:rPr>
  </w:style>
  <w:style w:type="paragraph" w:styleId="Ttulo">
    <w:name w:val="Title"/>
    <w:basedOn w:val="Normal"/>
    <w:next w:val="Normal"/>
    <w:link w:val="TtuloCar"/>
    <w:uiPriority w:val="10"/>
    <w:qFormat/>
    <w:rsid w:val="002E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2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2C64"/>
    <w:pPr>
      <w:spacing w:before="160"/>
      <w:jc w:val="center"/>
    </w:pPr>
    <w:rPr>
      <w:i/>
      <w:iCs/>
      <w:color w:val="404040" w:themeColor="text1" w:themeTint="BF"/>
    </w:rPr>
  </w:style>
  <w:style w:type="character" w:customStyle="1" w:styleId="CitaCar">
    <w:name w:val="Cita Car"/>
    <w:basedOn w:val="Fuentedeprrafopredeter"/>
    <w:link w:val="Cita"/>
    <w:uiPriority w:val="29"/>
    <w:rsid w:val="002E2C64"/>
    <w:rPr>
      <w:i/>
      <w:iCs/>
      <w:color w:val="404040" w:themeColor="text1" w:themeTint="BF"/>
    </w:rPr>
  </w:style>
  <w:style w:type="paragraph" w:styleId="Prrafodelista">
    <w:name w:val="List Paragraph"/>
    <w:basedOn w:val="Normal"/>
    <w:uiPriority w:val="34"/>
    <w:qFormat/>
    <w:rsid w:val="002E2C64"/>
    <w:pPr>
      <w:ind w:left="720"/>
      <w:contextualSpacing/>
    </w:pPr>
  </w:style>
  <w:style w:type="character" w:styleId="nfasisintenso">
    <w:name w:val="Intense Emphasis"/>
    <w:basedOn w:val="Fuentedeprrafopredeter"/>
    <w:uiPriority w:val="21"/>
    <w:qFormat/>
    <w:rsid w:val="002E2C64"/>
    <w:rPr>
      <w:i/>
      <w:iCs/>
      <w:color w:val="0F4761" w:themeColor="accent1" w:themeShade="BF"/>
    </w:rPr>
  </w:style>
  <w:style w:type="paragraph" w:styleId="Citadestacada">
    <w:name w:val="Intense Quote"/>
    <w:basedOn w:val="Normal"/>
    <w:next w:val="Normal"/>
    <w:link w:val="CitadestacadaCar"/>
    <w:uiPriority w:val="30"/>
    <w:qFormat/>
    <w:rsid w:val="002E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C64"/>
    <w:rPr>
      <w:i/>
      <w:iCs/>
      <w:color w:val="0F4761" w:themeColor="accent1" w:themeShade="BF"/>
    </w:rPr>
  </w:style>
  <w:style w:type="character" w:styleId="Referenciaintensa">
    <w:name w:val="Intense Reference"/>
    <w:basedOn w:val="Fuentedeprrafopredeter"/>
    <w:uiPriority w:val="32"/>
    <w:qFormat/>
    <w:rsid w:val="002E2C64"/>
    <w:rPr>
      <w:b/>
      <w:bCs/>
      <w:smallCaps/>
      <w:color w:val="0F4761" w:themeColor="accent1" w:themeShade="BF"/>
      <w:spacing w:val="5"/>
    </w:rPr>
  </w:style>
  <w:style w:type="paragraph" w:styleId="Sinespaciado">
    <w:name w:val="No Spacing"/>
    <w:link w:val="SinespaciadoCar"/>
    <w:uiPriority w:val="1"/>
    <w:qFormat/>
    <w:rsid w:val="002E2C6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E2C64"/>
    <w:rPr>
      <w:rFonts w:eastAsiaTheme="minorEastAsia"/>
      <w:kern w:val="0"/>
      <w:sz w:val="22"/>
      <w:szCs w:val="22"/>
      <w:lang w:eastAsia="es-ES"/>
      <w14:ligatures w14:val="none"/>
    </w:rPr>
  </w:style>
  <w:style w:type="paragraph" w:styleId="HTMLconformatoprevio">
    <w:name w:val="HTML Preformatted"/>
    <w:basedOn w:val="Normal"/>
    <w:link w:val="HTMLconformatoprevioCar"/>
    <w:uiPriority w:val="99"/>
    <w:semiHidden/>
    <w:unhideWhenUsed/>
    <w:rsid w:val="00AC0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AC0392"/>
    <w:rPr>
      <w:rFonts w:ascii="Courier New" w:eastAsia="Times New Roman" w:hAnsi="Courier New" w:cs="Courier New"/>
      <w:kern w:val="0"/>
      <w:sz w:val="20"/>
      <w:szCs w:val="20"/>
      <w:lang w:eastAsia="es-ES"/>
      <w14:ligatures w14:val="none"/>
    </w:rPr>
  </w:style>
  <w:style w:type="paragraph" w:styleId="TtuloTDC">
    <w:name w:val="TOC Heading"/>
    <w:basedOn w:val="Ttulo1"/>
    <w:next w:val="Normal"/>
    <w:uiPriority w:val="39"/>
    <w:unhideWhenUsed/>
    <w:qFormat/>
    <w:rsid w:val="00CD3E20"/>
    <w:pPr>
      <w:spacing w:before="240" w:after="0" w:line="259" w:lineRule="auto"/>
      <w:outlineLvl w:val="9"/>
    </w:pPr>
    <w:rPr>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CD3E20"/>
    <w:pPr>
      <w:spacing w:after="100"/>
    </w:pPr>
  </w:style>
  <w:style w:type="character" w:styleId="Hipervnculo">
    <w:name w:val="Hyperlink"/>
    <w:basedOn w:val="Fuentedeprrafopredeter"/>
    <w:uiPriority w:val="99"/>
    <w:unhideWhenUsed/>
    <w:rsid w:val="00CD3E20"/>
    <w:rPr>
      <w:color w:val="467886" w:themeColor="hyperlink"/>
      <w:u w:val="single"/>
    </w:rPr>
  </w:style>
  <w:style w:type="paragraph" w:styleId="Encabezado">
    <w:name w:val="header"/>
    <w:basedOn w:val="Normal"/>
    <w:link w:val="EncabezadoCar"/>
    <w:uiPriority w:val="99"/>
    <w:unhideWhenUsed/>
    <w:rsid w:val="00AC06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0615"/>
  </w:style>
  <w:style w:type="paragraph" w:styleId="Piedepgina">
    <w:name w:val="footer"/>
    <w:basedOn w:val="Normal"/>
    <w:link w:val="PiedepginaCar"/>
    <w:uiPriority w:val="99"/>
    <w:unhideWhenUsed/>
    <w:rsid w:val="00AC06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0615"/>
  </w:style>
  <w:style w:type="paragraph" w:styleId="TDC2">
    <w:name w:val="toc 2"/>
    <w:basedOn w:val="Normal"/>
    <w:next w:val="Normal"/>
    <w:autoRedefine/>
    <w:uiPriority w:val="39"/>
    <w:unhideWhenUsed/>
    <w:rsid w:val="00914708"/>
    <w:pPr>
      <w:spacing w:after="100"/>
      <w:ind w:left="240"/>
    </w:pPr>
  </w:style>
  <w:style w:type="paragraph" w:styleId="TDC3">
    <w:name w:val="toc 3"/>
    <w:basedOn w:val="Normal"/>
    <w:next w:val="Normal"/>
    <w:autoRedefine/>
    <w:uiPriority w:val="39"/>
    <w:unhideWhenUsed/>
    <w:rsid w:val="0091470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750906">
      <w:bodyDiv w:val="1"/>
      <w:marLeft w:val="0"/>
      <w:marRight w:val="0"/>
      <w:marTop w:val="0"/>
      <w:marBottom w:val="0"/>
      <w:divBdr>
        <w:top w:val="none" w:sz="0" w:space="0" w:color="auto"/>
        <w:left w:val="none" w:sz="0" w:space="0" w:color="auto"/>
        <w:bottom w:val="none" w:sz="0" w:space="0" w:color="auto"/>
        <w:right w:val="none" w:sz="0" w:space="0" w:color="auto"/>
      </w:divBdr>
    </w:div>
    <w:div w:id="1360857930">
      <w:bodyDiv w:val="1"/>
      <w:marLeft w:val="0"/>
      <w:marRight w:val="0"/>
      <w:marTop w:val="0"/>
      <w:marBottom w:val="0"/>
      <w:divBdr>
        <w:top w:val="none" w:sz="0" w:space="0" w:color="auto"/>
        <w:left w:val="none" w:sz="0" w:space="0" w:color="auto"/>
        <w:bottom w:val="none" w:sz="0" w:space="0" w:color="auto"/>
        <w:right w:val="none" w:sz="0" w:space="0" w:color="auto"/>
      </w:divBdr>
      <w:divsChild>
        <w:div w:id="565142060">
          <w:marLeft w:val="0"/>
          <w:marRight w:val="0"/>
          <w:marTop w:val="0"/>
          <w:marBottom w:val="0"/>
          <w:divBdr>
            <w:top w:val="none" w:sz="0" w:space="0" w:color="auto"/>
            <w:left w:val="none" w:sz="0" w:space="0" w:color="auto"/>
            <w:bottom w:val="none" w:sz="0" w:space="0" w:color="auto"/>
            <w:right w:val="none" w:sz="0" w:space="0" w:color="auto"/>
          </w:divBdr>
        </w:div>
      </w:divsChild>
    </w:div>
    <w:div w:id="1498299582">
      <w:bodyDiv w:val="1"/>
      <w:marLeft w:val="0"/>
      <w:marRight w:val="0"/>
      <w:marTop w:val="0"/>
      <w:marBottom w:val="0"/>
      <w:divBdr>
        <w:top w:val="none" w:sz="0" w:space="0" w:color="auto"/>
        <w:left w:val="none" w:sz="0" w:space="0" w:color="auto"/>
        <w:bottom w:val="none" w:sz="0" w:space="0" w:color="auto"/>
        <w:right w:val="none" w:sz="0" w:space="0" w:color="auto"/>
      </w:divBdr>
    </w:div>
    <w:div w:id="1509324935">
      <w:bodyDiv w:val="1"/>
      <w:marLeft w:val="0"/>
      <w:marRight w:val="0"/>
      <w:marTop w:val="0"/>
      <w:marBottom w:val="0"/>
      <w:divBdr>
        <w:top w:val="none" w:sz="0" w:space="0" w:color="auto"/>
        <w:left w:val="none" w:sz="0" w:space="0" w:color="auto"/>
        <w:bottom w:val="none" w:sz="0" w:space="0" w:color="auto"/>
        <w:right w:val="none" w:sz="0" w:space="0" w:color="auto"/>
      </w:divBdr>
      <w:divsChild>
        <w:div w:id="1147087690">
          <w:marLeft w:val="0"/>
          <w:marRight w:val="0"/>
          <w:marTop w:val="0"/>
          <w:marBottom w:val="0"/>
          <w:divBdr>
            <w:top w:val="single" w:sz="2" w:space="0" w:color="auto"/>
            <w:left w:val="single" w:sz="2" w:space="0" w:color="auto"/>
            <w:bottom w:val="single" w:sz="2" w:space="0" w:color="auto"/>
            <w:right w:val="single" w:sz="2" w:space="0" w:color="auto"/>
          </w:divBdr>
          <w:divsChild>
            <w:div w:id="957830639">
              <w:marLeft w:val="0"/>
              <w:marRight w:val="0"/>
              <w:marTop w:val="0"/>
              <w:marBottom w:val="0"/>
              <w:divBdr>
                <w:top w:val="single" w:sz="2" w:space="0" w:color="E3E3E3"/>
                <w:left w:val="single" w:sz="2" w:space="0" w:color="E3E3E3"/>
                <w:bottom w:val="single" w:sz="2" w:space="0" w:color="E3E3E3"/>
                <w:right w:val="single" w:sz="2" w:space="0" w:color="E3E3E3"/>
              </w:divBdr>
            </w:div>
            <w:div w:id="120156611">
              <w:marLeft w:val="0"/>
              <w:marRight w:val="0"/>
              <w:marTop w:val="0"/>
              <w:marBottom w:val="0"/>
              <w:divBdr>
                <w:top w:val="single" w:sz="2" w:space="0" w:color="E3E3E3"/>
                <w:left w:val="single" w:sz="2" w:space="0" w:color="E3E3E3"/>
                <w:bottom w:val="single" w:sz="2" w:space="0" w:color="E3E3E3"/>
                <w:right w:val="single" w:sz="2" w:space="0" w:color="E3E3E3"/>
              </w:divBdr>
              <w:divsChild>
                <w:div w:id="1383477048">
                  <w:marLeft w:val="0"/>
                  <w:marRight w:val="0"/>
                  <w:marTop w:val="0"/>
                  <w:marBottom w:val="0"/>
                  <w:divBdr>
                    <w:top w:val="single" w:sz="2" w:space="0" w:color="E3E3E3"/>
                    <w:left w:val="single" w:sz="2" w:space="0" w:color="E3E3E3"/>
                    <w:bottom w:val="single" w:sz="2" w:space="0" w:color="E3E3E3"/>
                    <w:right w:val="single" w:sz="2" w:space="0" w:color="E3E3E3"/>
                  </w:divBdr>
                  <w:divsChild>
                    <w:div w:id="1241210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38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642498">
          <w:marLeft w:val="0"/>
          <w:marRight w:val="0"/>
          <w:marTop w:val="0"/>
          <w:marBottom w:val="0"/>
          <w:divBdr>
            <w:top w:val="single" w:sz="2" w:space="0" w:color="auto"/>
            <w:left w:val="single" w:sz="2" w:space="0" w:color="auto"/>
            <w:bottom w:val="single" w:sz="2" w:space="0" w:color="auto"/>
            <w:right w:val="single" w:sz="2" w:space="0" w:color="auto"/>
          </w:divBdr>
          <w:divsChild>
            <w:div w:id="1372848359">
              <w:marLeft w:val="0"/>
              <w:marRight w:val="0"/>
              <w:marTop w:val="0"/>
              <w:marBottom w:val="0"/>
              <w:divBdr>
                <w:top w:val="single" w:sz="2" w:space="0" w:color="E3E3E3"/>
                <w:left w:val="single" w:sz="2" w:space="0" w:color="E3E3E3"/>
                <w:bottom w:val="single" w:sz="2" w:space="0" w:color="E3E3E3"/>
                <w:right w:val="single" w:sz="2" w:space="0" w:color="E3E3E3"/>
              </w:divBdr>
            </w:div>
            <w:div w:id="1001158166">
              <w:marLeft w:val="0"/>
              <w:marRight w:val="0"/>
              <w:marTop w:val="0"/>
              <w:marBottom w:val="0"/>
              <w:divBdr>
                <w:top w:val="single" w:sz="2" w:space="0" w:color="E3E3E3"/>
                <w:left w:val="single" w:sz="2" w:space="0" w:color="E3E3E3"/>
                <w:bottom w:val="single" w:sz="2" w:space="0" w:color="E3E3E3"/>
                <w:right w:val="single" w:sz="2" w:space="0" w:color="E3E3E3"/>
              </w:divBdr>
              <w:divsChild>
                <w:div w:id="230697882">
                  <w:marLeft w:val="0"/>
                  <w:marRight w:val="0"/>
                  <w:marTop w:val="0"/>
                  <w:marBottom w:val="0"/>
                  <w:divBdr>
                    <w:top w:val="single" w:sz="2" w:space="0" w:color="E3E3E3"/>
                    <w:left w:val="single" w:sz="2" w:space="0" w:color="E3E3E3"/>
                    <w:bottom w:val="single" w:sz="2" w:space="0" w:color="E3E3E3"/>
                    <w:right w:val="single" w:sz="2" w:space="0" w:color="E3E3E3"/>
                  </w:divBdr>
                  <w:divsChild>
                    <w:div w:id="410583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2828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72048">
          <w:marLeft w:val="0"/>
          <w:marRight w:val="0"/>
          <w:marTop w:val="0"/>
          <w:marBottom w:val="0"/>
          <w:divBdr>
            <w:top w:val="single" w:sz="2" w:space="0" w:color="auto"/>
            <w:left w:val="single" w:sz="2" w:space="0" w:color="auto"/>
            <w:bottom w:val="single" w:sz="2" w:space="0" w:color="auto"/>
            <w:right w:val="single" w:sz="2" w:space="0" w:color="auto"/>
          </w:divBdr>
          <w:divsChild>
            <w:div w:id="138691111">
              <w:marLeft w:val="0"/>
              <w:marRight w:val="0"/>
              <w:marTop w:val="0"/>
              <w:marBottom w:val="0"/>
              <w:divBdr>
                <w:top w:val="single" w:sz="2" w:space="0" w:color="E3E3E3"/>
                <w:left w:val="single" w:sz="2" w:space="0" w:color="E3E3E3"/>
                <w:bottom w:val="single" w:sz="2" w:space="0" w:color="E3E3E3"/>
                <w:right w:val="single" w:sz="2" w:space="0" w:color="E3E3E3"/>
              </w:divBdr>
            </w:div>
            <w:div w:id="825517644">
              <w:marLeft w:val="0"/>
              <w:marRight w:val="0"/>
              <w:marTop w:val="0"/>
              <w:marBottom w:val="0"/>
              <w:divBdr>
                <w:top w:val="single" w:sz="2" w:space="0" w:color="E3E3E3"/>
                <w:left w:val="single" w:sz="2" w:space="0" w:color="E3E3E3"/>
                <w:bottom w:val="single" w:sz="2" w:space="0" w:color="E3E3E3"/>
                <w:right w:val="single" w:sz="2" w:space="0" w:color="E3E3E3"/>
              </w:divBdr>
              <w:divsChild>
                <w:div w:id="1436294090">
                  <w:marLeft w:val="0"/>
                  <w:marRight w:val="0"/>
                  <w:marTop w:val="0"/>
                  <w:marBottom w:val="0"/>
                  <w:divBdr>
                    <w:top w:val="single" w:sz="2" w:space="0" w:color="E3E3E3"/>
                    <w:left w:val="single" w:sz="2" w:space="0" w:color="E3E3E3"/>
                    <w:bottom w:val="single" w:sz="2" w:space="0" w:color="E3E3E3"/>
                    <w:right w:val="single" w:sz="2" w:space="0" w:color="E3E3E3"/>
                  </w:divBdr>
                  <w:divsChild>
                    <w:div w:id="155349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5501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7013621">
      <w:bodyDiv w:val="1"/>
      <w:marLeft w:val="0"/>
      <w:marRight w:val="0"/>
      <w:marTop w:val="0"/>
      <w:marBottom w:val="0"/>
      <w:divBdr>
        <w:top w:val="none" w:sz="0" w:space="0" w:color="auto"/>
        <w:left w:val="none" w:sz="0" w:space="0" w:color="auto"/>
        <w:bottom w:val="none" w:sz="0" w:space="0" w:color="auto"/>
        <w:right w:val="none" w:sz="0" w:space="0" w:color="auto"/>
      </w:divBdr>
      <w:divsChild>
        <w:div w:id="880239822">
          <w:marLeft w:val="0"/>
          <w:marRight w:val="0"/>
          <w:marTop w:val="0"/>
          <w:marBottom w:val="0"/>
          <w:divBdr>
            <w:top w:val="none" w:sz="0" w:space="0" w:color="auto"/>
            <w:left w:val="none" w:sz="0" w:space="0" w:color="auto"/>
            <w:bottom w:val="none" w:sz="0" w:space="0" w:color="auto"/>
            <w:right w:val="none" w:sz="0" w:space="0" w:color="auto"/>
          </w:divBdr>
        </w:div>
      </w:divsChild>
    </w:div>
    <w:div w:id="1623002830">
      <w:bodyDiv w:val="1"/>
      <w:marLeft w:val="0"/>
      <w:marRight w:val="0"/>
      <w:marTop w:val="0"/>
      <w:marBottom w:val="0"/>
      <w:divBdr>
        <w:top w:val="none" w:sz="0" w:space="0" w:color="auto"/>
        <w:left w:val="none" w:sz="0" w:space="0" w:color="auto"/>
        <w:bottom w:val="none" w:sz="0" w:space="0" w:color="auto"/>
        <w:right w:val="none" w:sz="0" w:space="0" w:color="auto"/>
      </w:divBdr>
    </w:div>
    <w:div w:id="1734348312">
      <w:bodyDiv w:val="1"/>
      <w:marLeft w:val="0"/>
      <w:marRight w:val="0"/>
      <w:marTop w:val="0"/>
      <w:marBottom w:val="0"/>
      <w:divBdr>
        <w:top w:val="none" w:sz="0" w:space="0" w:color="auto"/>
        <w:left w:val="none" w:sz="0" w:space="0" w:color="auto"/>
        <w:bottom w:val="none" w:sz="0" w:space="0" w:color="auto"/>
        <w:right w:val="none" w:sz="0" w:space="0" w:color="auto"/>
      </w:divBdr>
    </w:div>
    <w:div w:id="1868061579">
      <w:bodyDiv w:val="1"/>
      <w:marLeft w:val="0"/>
      <w:marRight w:val="0"/>
      <w:marTop w:val="0"/>
      <w:marBottom w:val="0"/>
      <w:divBdr>
        <w:top w:val="none" w:sz="0" w:space="0" w:color="auto"/>
        <w:left w:val="none" w:sz="0" w:space="0" w:color="auto"/>
        <w:bottom w:val="none" w:sz="0" w:space="0" w:color="auto"/>
        <w:right w:val="none" w:sz="0" w:space="0" w:color="auto"/>
      </w:divBdr>
    </w:div>
    <w:div w:id="1886748379">
      <w:bodyDiv w:val="1"/>
      <w:marLeft w:val="0"/>
      <w:marRight w:val="0"/>
      <w:marTop w:val="0"/>
      <w:marBottom w:val="0"/>
      <w:divBdr>
        <w:top w:val="none" w:sz="0" w:space="0" w:color="auto"/>
        <w:left w:val="none" w:sz="0" w:space="0" w:color="auto"/>
        <w:bottom w:val="none" w:sz="0" w:space="0" w:color="auto"/>
        <w:right w:val="none" w:sz="0" w:space="0" w:color="auto"/>
      </w:divBdr>
    </w:div>
    <w:div w:id="2022587883">
      <w:bodyDiv w:val="1"/>
      <w:marLeft w:val="0"/>
      <w:marRight w:val="0"/>
      <w:marTop w:val="0"/>
      <w:marBottom w:val="0"/>
      <w:divBdr>
        <w:top w:val="none" w:sz="0" w:space="0" w:color="auto"/>
        <w:left w:val="none" w:sz="0" w:space="0" w:color="auto"/>
        <w:bottom w:val="none" w:sz="0" w:space="0" w:color="auto"/>
        <w:right w:val="none" w:sz="0" w:space="0" w:color="auto"/>
      </w:divBdr>
      <w:divsChild>
        <w:div w:id="2030527625">
          <w:marLeft w:val="0"/>
          <w:marRight w:val="0"/>
          <w:marTop w:val="0"/>
          <w:marBottom w:val="0"/>
          <w:divBdr>
            <w:top w:val="none" w:sz="0" w:space="0" w:color="auto"/>
            <w:left w:val="none" w:sz="0" w:space="0" w:color="auto"/>
            <w:bottom w:val="none" w:sz="0" w:space="0" w:color="auto"/>
            <w:right w:val="none" w:sz="0" w:space="0" w:color="auto"/>
          </w:divBdr>
        </w:div>
      </w:divsChild>
    </w:div>
    <w:div w:id="2035496524">
      <w:bodyDiv w:val="1"/>
      <w:marLeft w:val="0"/>
      <w:marRight w:val="0"/>
      <w:marTop w:val="0"/>
      <w:marBottom w:val="0"/>
      <w:divBdr>
        <w:top w:val="none" w:sz="0" w:space="0" w:color="auto"/>
        <w:left w:val="none" w:sz="0" w:space="0" w:color="auto"/>
        <w:bottom w:val="none" w:sz="0" w:space="0" w:color="auto"/>
        <w:right w:val="none" w:sz="0" w:space="0" w:color="auto"/>
      </w:divBdr>
    </w:div>
    <w:div w:id="206799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AEB29-CDAC-4A0D-A5C1-D80B48406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19</Pages>
  <Words>5430</Words>
  <Characters>29869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MEDRANO PAREDES</dc:creator>
  <cp:keywords/>
  <dc:description/>
  <cp:lastModifiedBy>MARIO MEDRANO PAREDES</cp:lastModifiedBy>
  <cp:revision>304</cp:revision>
  <dcterms:created xsi:type="dcterms:W3CDTF">2024-10-12T15:39:00Z</dcterms:created>
  <dcterms:modified xsi:type="dcterms:W3CDTF">2024-12-03T11:19:00Z</dcterms:modified>
</cp:coreProperties>
</file>