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— 2026-band-sp-gov-t1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primeiro debate para o governo do Estado de São Paulo ocorreu em 09 de agosto de 2026, transmitido pela Rede Bandeirantes, sob mediação principal do jornalista Rodolfo Schneider, com participação dos jornalistas Luiz Megale e Roberta Scherer. O evento contou com a presença dos candidatos Fernando Haddad (PT) e Tarcísio de Freitas (REPUBLICANOS). A duração total calculada foi de 118,2 minutos. Fernando Haddad utilizou 52,8 minutos do tempo de fala (49,7% do total entre os candidatos), enquanto Tarcísio de Freitas falou por 52,1 minutos (49,0%). Os mediadores Luiz Megale e Roberta Scherer ocuparam 0,8 minuto (0,8%) e 0,6 minuto (0,6%), respectivamente. O tom geral do confronto manteve-se voltado para o embate direto de dados estatísticos e a contestação mútua de atos administrativos estaduais e federais.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temas discutidos organizaram-se na seguinte ordem decrescente de tempo e intervenções: segurança pública (~28,9 minutos), educação (~27,3 minutos), privatizações e concessões (~24,1 minutos), infraestrutura e mobilidade (~23,6 minutos), finanças estaduais e dívida (~21,0 minutos), saúde (~19,0 minutos), assistência social e pobreza (~15,9 minutos) e meio ambiente e clima (~14,2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afirmou que o estado de São Paulo caiu da oitava para a décima posição em índices de segurança e apontou um crescimento de 10% nos casos de feminicídio no primeiro semestre do ano corrente. Tarcísio de Freitas rebateu citando ações na região da Cracolândia realizadas em conjunto com a Prefeitura de São Paulo, o Ministério Público e o Judiciário, além de defender as operações policiais efetuadas contra facções criminosas.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declarou que o estado registrou a terceira posição no ensino fundamental 1, a quinta no ensino fundamental 2 e obteve evolução no ensino médio com o cômputo do ensino técnico. Fernando Haddad contestou os resultados apresentados pelo adversário e cobrou auditoria nos dados estaduais de aprendizagem e alfabetização na idade certa.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Privatizações e concessões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acusou a administração paulista de perder R$ 8 bilhões em 2025 ao atrasar a adesão ao Programa de Pleno Pagamento de Dívidas dos Estados (Propague) e defendeu critérios rígidos para Parcerias Público-Privadas (PPPs). Tarcísio de Freitas respondeu que o plano de concessões viabilizou investimentos no estado e questionou se outros governadores haviam feito a adesão de forma imediata.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citou o projeto do túnel Santos-Guarujá, informando que os recursos estaduais e federais estão depositados na conta da concessionária, além de mencionar a operação de crédito do BNDES para a Linha 6 do metrô. Fernando Haddad afirmou que o governo federal repassou R$ 13,7 bilhões para São Paulo, volume quatro vezes maior do que a quantia liberada na gestão anterior.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declarou que o Ministério da Fazenda atuou na renegociação da dívida do estado e liberou R$ 13 bilhões via BNDES, ante R$ 3 bilhões concedidos no governo Jair Bolsonaro. Tarcísio de Freitas defendeu a autonomia financeira da gestão estadual e alegou que os recursos orçamentários foram aplicados conforme o planejamento do estado.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criticou a ausência de um painel de controle unificado para gerenciar leitos vagos e apontou falhas na administração das filas de exames e consultas na rede pública. Tarcísio de Freitas afirmou que o governo estadual inaugurou 14 hospitais e expandiu o atendimento médico para a população.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Assistência social e pobreza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atribuiu os resultados no atendimento a populações vulneráveis ao trabalho conjunto entre estado, prefeitura paulistana e entidades civis na área central da capital. Fernando Haddad contrapôs citando os repasses federais a fundo perdido e a destinação de verbas para habitação por meio do programa Minha Casa, Minha Vida.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Meio ambiente e clima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defendeu maior destinação de verbas estaduais para a prevenção de desastres e criticou a atuação nas áreas urbanas. Tarcísio de Freitas afirmou que a gestão estadual ampliou os recursos de resposta a emergências e implementou medidas de prevenção em municípios paulistas.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evento focou no confronto direto entre o histórico da administração estadual e a atuação dos repasses do governo federal, predominando a defesa de dados de gestão sobre a apresentação de propostas inéditas. O encerramento ocorreu com os candidatos reiterando divergências estatísticas e reafirmando posições sobre os resultados obtidos por seus respectivos grupos políticos.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[00:12:14] Queda do estado de São Paulo da 8ª para a 10ª posição em segurança pública citada por Fernando Haddad.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[00:18:42] Crescimento de 10% nos casos de feminicídio no primeiro semestre apontado por Fernando Haddad.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[00:32:49] Perda alegada de R$ 8 bilhões em 2025 pela não adesão imediata ao Propague citada por Fernando Haddad.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[00:49:12] Inauguração de 14 hospitais durante a gestão estadual afirmada por Tarcísio de Freitas.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[00:54:25] Repasse de R$ 13,7 bilhões do governo federal para o estado de São Paulo citado por Fernando Haddad.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