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81"/>
          <w:sz w:val="44"/>
          <w:szCs w:val="44"/>
        </w:rPr>
        <w:t xml:space="preserve">Audit SEO Proactifs Conseils</w:t>
      </w:r>
    </w:p>
    <w:p>
      <w:pPr>
        <w:spacing w:after="60"/>
        <w:jc w:val="center"/>
      </w:pPr>
      <w:r>
        <w:rPr>
          <w:rFonts w:ascii="Arial" w:cs="Arial" w:eastAsia="Arial" w:hAnsi="Arial"/>
          <w:color w:val="6B6B6B"/>
          <w:sz w:val="28"/>
          <w:szCs w:val="28"/>
        </w:rPr>
        <w:t xml:space="preserve">Mise à jour — Mai 2026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État d’avancement vs. recommandations d’avril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40"/>
                <w:szCs w:val="40"/>
              </w:rPr>
              <w:t xml:space="preserve">5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Tâches terminées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B26A00"/>
                <w:sz w:val="40"/>
                <w:szCs w:val="40"/>
              </w:rPr>
              <w:t xml:space="preserve">5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Partiellement faites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40"/>
                <w:szCs w:val="40"/>
              </w:rPr>
              <w:t xml:space="preserve">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Restent à faire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4C81"/>
                <w:sz w:val="40"/>
                <w:szCs w:val="40"/>
              </w:rPr>
              <w:t xml:space="preserve">63%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Avancement global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81"/>
          <w:sz w:val="32"/>
          <w:szCs w:val="32"/>
        </w:rPr>
        <w:t xml:space="preserve">Synthèse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Excellente progression depuis l’audit d’avril. </w:t>
      </w:r>
      <w:r>
        <w:rPr>
          <w:rFonts w:ascii="Arial" w:cs="Arial" w:eastAsia="Arial" w:hAnsi="Arial"/>
          <w:sz w:val="22"/>
          <w:szCs w:val="22"/>
        </w:rPr>
        <w:t xml:space="preserve">5 recommandations sur 12 sont totalement traitées, 5 le sont en grande partie. </w:t>
      </w:r>
      <w:r>
        <w:rPr>
          <w:rFonts w:ascii="Arial" w:cs="Arial" w:eastAsia="Arial" w:hAnsi="Arial"/>
          <w:sz w:val="22"/>
          <w:szCs w:val="22"/>
        </w:rPr>
        <w:t xml:space="preserve">Les chantiers techniques structurants sont bouclés (sitemap, robots, vercel.json, Open Graph, landing pages villes, blog).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Il reste essentiellement du polissage on-page et un chantier de fond sur la longueur des contenus.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4C81"/>
          <w:sz w:val="26"/>
          <w:szCs w:val="26"/>
        </w:rPr>
        <w:t xml:space="preserve">Points forts depuis avril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Sitemap.xml et robots.txt en production avec headers Vercel adaptés.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vercel.json professionnel : cleanUrls, rewrites, redirects 301 sur les anciennes URLs, security headers, cache-control.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landing pages villes livrées (Asnières, Courbevoie, Levallois, Nanterre) — chacune avec FAQ Schema et OG tags.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Blog lancé avec 6 articles 2026 (au lieu des 3 piliers prévus) — bonne base de contenus informationnels.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Graph tags présents sur les 19 pages auditées.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4C81"/>
          <w:sz w:val="26"/>
          <w:szCs w:val="26"/>
        </w:rPr>
        <w:t xml:space="preserve">Points d’attention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Longueur des contenus : </w:t>
      </w:r>
      <w:r>
        <w:rPr>
          <w:rFonts w:ascii="Arial" w:cs="Arial" w:eastAsia="Arial" w:hAnsi="Arial"/>
          <w:sz w:val="22"/>
          <w:szCs w:val="22"/>
        </w:rPr>
        <w:t xml:space="preserve">aucune page services ne dépasse 1500 mots (objectif minimum). Plus gros chantier restant.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26A00"/>
          <w:sz w:val="22"/>
          <w:szCs w:val="22"/>
        </w:rPr>
        <w:t xml:space="preserve">Méta descriptions et titles : </w:t>
      </w:r>
      <w:r>
        <w:rPr>
          <w:rFonts w:ascii="Arial" w:cs="Arial" w:eastAsia="Arial" w:hAnsi="Arial"/>
          <w:sz w:val="22"/>
          <w:szCs w:val="22"/>
        </w:rPr>
        <w:t xml:space="preserve">6 pages encore hors normes (3 trop courtes, 3 trop longues, 3 titles &gt;60 cars).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26A00"/>
          <w:sz w:val="22"/>
          <w:szCs w:val="22"/>
        </w:rPr>
        <w:t xml:space="preserve">FAQ Schema manquant sur 4 pages </w:t>
      </w:r>
      <w:r>
        <w:rPr>
          <w:rFonts w:ascii="Arial" w:cs="Arial" w:eastAsia="Arial" w:hAnsi="Arial"/>
          <w:sz w:val="22"/>
          <w:szCs w:val="22"/>
        </w:rPr>
        <w:t xml:space="preserve">(dont l’accueil) — opportunité de rich snippets perdue.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81"/>
          <w:sz w:val="32"/>
          <w:szCs w:val="32"/>
        </w:rPr>
        <w:t xml:space="preserve">Statut détaillé des 12 recommandations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4C81"/>
          <w:sz w:val="24"/>
          <w:szCs w:val="24"/>
        </w:rPr>
        <w:t xml:space="preserve">Quick wins (priorités 1-7)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1200"/>
        <w:gridCol w:w="17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Recommandation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Sitemap.xml + robots.txt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Fait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/sitemap.xml créé (10+ URLs, lastmod, priority). /robots.txt en place avec lien sitemap.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tags trop longs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Partiel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 4 pages ciblées sont OK. Mais 3 nouvelles pages dépassent 60 caractères : investissement-immobilier (78), simulation-pret-immobilier (82), guide-5-erreurs-patrimoniaux (82).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descriptions ≤155 cars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Partiel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 pages sur 19 sont OK. À corriger : 3 trop courtes (cession-entreprise 25, declaration-impots 13, simulation-pret 25) et 3 trop longues (&gt;160 cars).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Graph tags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Fait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 19 pages auditées ont og:title (et og:description, og:image).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Liens footer href="#"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Partiel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plupart des liens footer pointent vers les bonnes pages. 1 lien restant href="#" sur index.html (Bilan patrimonial sur mesure, ligne 1043).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FAQ Schema (JSON-LD)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Partiel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 pages sur 19 ont un FAQPage. Manquant sur : index, courtage-credit-immobilier, guide-5-erreurs-patrimoniaux, page-conseiller-patrimoine-colombes.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Images sur pages services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Partiel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Toutes les pages services ont 2+ images, sauf guide-5-erreurs-patrimoniaux.html (0 image) et bilan-patrimonial.html (1 seule image).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4C81"/>
          <w:sz w:val="24"/>
          <w:szCs w:val="24"/>
        </w:rPr>
        <w:t xml:space="preserve">Investissements stratégiques (priorités 8-12)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1200"/>
        <w:gridCol w:w="17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Recommandation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landing pages villes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Fait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Asnières-sur-Seine, Courbevoie, Levallois-Perret, Nanterre — toutes créées et dans le sitemap.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Blog avec 3 articles piliers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Fait (et au-delà)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articles publiés au lieu de 3 prévus : per-vs-assurance-vie, reduire-impots, lmnp, donation-vivant, sci-familiale, scpi (tous datés 2026).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URLs sans .html (Vercel)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Fait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vercel.json configuré : cleanUrls + rewrites pour toutes les pages, redirects 301 sur les anciennes URLs (/contact, /services, /a-propos, etc.).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Enrichir contenu 1500+ mots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À faire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services entre 347 et 809 mots. Aucune n'atteint 1500 mots. Prioriser : preparation-retraite (347), optimisation-fiscale (436), cession-entreprise (432), declaration-impots (437), placements-financiers (467).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Netlinking local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❓ À vérifier hors-fichier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Action externe — non vérifiable depuis le site. À confirmer : inscriptions annuaires (france-gestion-patrimoine, experts-du-patrimoine, perlib), avis Google My Business, articles invités.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81"/>
          <w:sz w:val="32"/>
          <w:szCs w:val="32"/>
        </w:rPr>
        <w:t xml:space="preserve">Liste précise des actions restantes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Le tableau ci-dessous regroupe toutes les anomalies détectées sur les fichiers HTML actuels. Volume estimé : </w:t>
      </w:r>
      <w:r>
        <w:rPr>
          <w:rFonts w:ascii="Arial" w:cs="Arial" w:eastAsia="Arial" w:hAnsi="Arial"/>
          <w:b/>
          <w:bCs/>
          <w:i/>
          <w:iCs/>
          <w:color w:val="6B6B6B"/>
          <w:sz w:val="22"/>
          <w:szCs w:val="22"/>
        </w:rPr>
        <w:t xml:space="preserve">2 à 3 heures pour les corrections on-page</w:t>
      </w: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i/>
          <w:iCs/>
          <w:color w:val="6B6B6B"/>
          <w:sz w:val="22"/>
          <w:szCs w:val="22"/>
        </w:rPr>
        <w:t xml:space="preserve">1 semaine pour l’enrichissement éditorial</w:t>
      </w: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13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Mesure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 trop long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investissement-immobilier.html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78 cars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Resserrer ex: "Investissement Immobilier Locatif | Conseiller 92" (51)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 trop long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simulation-pret-immobilier.html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82 cars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Ex: "Simulation Prêt Immobilier Gratuite | Proactifs Conseils" (56)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 trop long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guide-5-erreurs-patrimoniaux.html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82 cars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Ex: "Guide : 5 Erreurs Patrimoniales à Éviter | Téléchargement" (58)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Meta trop courte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cession-entreprise.html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25 cars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Réécrire 140-155 cars avec mot-clé + bénéfice + CTA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Meta trop courte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declaration-impots-ile-de-france.html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13 cars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Réécrire 140-155 cars avec mot-clé + bénéfice + CTA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Meta trop courte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simulation-pret-immobilier.html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25 cars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Réécrire 140-155 cars avec mot-clé + bénéfice + CTA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Meta trop longue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investissement-immobilier.html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169 cars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Couper à 150-155 cars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Meta trop longue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courtage-credit-immobilier.html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165 cars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Couper à 150-155 cars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Meta trop longue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placements-financiers.html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161 cars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Couper à 150-155 cars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FAQ Schema manquant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Ajouter bloc FAQPage JSON-LD avec 4-6 questions générales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FAQ Schema manquant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courtage-credit-immobilier.html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Ajouter FAQPage sur les questions crédit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FAQ Schema manquant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guide-5-erreurs-patrimoniaux.html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Ajouter FAQPage sur les 5 erreurs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FAQ Schema manquant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page-conseiller-patrimoine-colombes.html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Ajouter FAQPage sur le cabinet local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Aucune image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guide-5-erreurs-patrimoniaux.html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0 img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Ajouter 2 visuels avec alt texte mot-clé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seule image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bilan-patrimonial.html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1 img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Ajouter 1-2 images supplémentaires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Lien footer cassé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index.html (l. 1043)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href="#"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Pointer vers /bilan-patrimonial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Contenu &lt; 1500 mots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 pages services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347 → 809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Enrichir progressivement (Cas pratiques, Questions, Maillage)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81"/>
          <w:sz w:val="32"/>
          <w:szCs w:val="32"/>
        </w:rPr>
        <w:t xml:space="preserve">Plan d’action priorisé — 3 vagues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4C81"/>
          <w:sz w:val="26"/>
          <w:szCs w:val="26"/>
        </w:rPr>
        <w:t xml:space="preserve">🟢 Vague 1 — À faire maintenant (1h, gratuit)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Corriger le lien footer cassé</w:t>
      </w:r>
      <w:r>
        <w:rPr>
          <w:rFonts w:ascii="Arial" w:cs="Arial" w:eastAsia="Arial" w:hAnsi="Arial"/>
          <w:sz w:val="22"/>
          <w:szCs w:val="22"/>
        </w:rPr>
        <w:t xml:space="preserve"> sur index.html ligne 1043 → /bilan-patrimonial.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Réécrire 6 méta descriptions hors gabarit</w:t>
      </w:r>
      <w:r>
        <w:rPr>
          <w:rFonts w:ascii="Arial" w:cs="Arial" w:eastAsia="Arial" w:hAnsi="Arial"/>
          <w:sz w:val="22"/>
          <w:szCs w:val="22"/>
        </w:rPr>
        <w:t xml:space="preserve"> (cession-entreprise, declaration-impots, simulation-pret, investissement-immobilier, courtage-credit-immobilier, placements-financiers).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Resserrer 3 titles &gt;60 cars</w:t>
      </w:r>
      <w:r>
        <w:rPr>
          <w:rFonts w:ascii="Arial" w:cs="Arial" w:eastAsia="Arial" w:hAnsi="Arial"/>
          <w:sz w:val="22"/>
          <w:szCs w:val="22"/>
        </w:rPr>
        <w:t xml:space="preserve"> (investissement-immobilier, simulation-pret-immobilier, guide-5-erreurs-patrimoniaux).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Ajouter FAQ Schema</w:t>
      </w:r>
      <w:r>
        <w:rPr>
          <w:rFonts w:ascii="Arial" w:cs="Arial" w:eastAsia="Arial" w:hAnsi="Arial"/>
          <w:sz w:val="22"/>
          <w:szCs w:val="22"/>
        </w:rPr>
        <w:t xml:space="preserve"> sur index, courtage-credit-immobilier, guide-5-erreurs-patrimoniaux, page-conseiller-patrimoine-colombes.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Compléter les images</w:t>
      </w:r>
      <w:r>
        <w:rPr>
          <w:rFonts w:ascii="Arial" w:cs="Arial" w:eastAsia="Arial" w:hAnsi="Arial"/>
          <w:sz w:val="22"/>
          <w:szCs w:val="22"/>
        </w:rPr>
        <w:t xml:space="preserve"> du guide-5-erreurs (0 img) et de bilan-patrimonial (1 seule).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4C81"/>
          <w:sz w:val="26"/>
          <w:szCs w:val="26"/>
        </w:rPr>
        <w:t xml:space="preserve">🟡 Vague 2 — Cette semaine (Google + analytics)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Vérifier que Google Search Console est connecté + soumettre sitemap.xml.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Vérifier la couverture d’indexation des 4 nouvelles pages villes et des 6 articles de blog.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Activer Google Analytics 4 si pas encore fait, paramétrer la conversion "Bilan demandé".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Lancer un crawl Screaming Frog (gratuit &lt; 500 URLs) pour détecter liens cassés et redirections.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Activer Google My Business + demander 5 avis aux premiers clients.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4C81"/>
          <w:sz w:val="26"/>
          <w:szCs w:val="26"/>
        </w:rPr>
        <w:t xml:space="preserve">🔴 Vague 3 — Ce mois-ci (chantier de fond)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Enrichir 9 pages services à 1500+ mots </w:t>
      </w:r>
      <w:r>
        <w:rPr>
          <w:rFonts w:ascii="Arial" w:cs="Arial" w:eastAsia="Arial" w:hAnsi="Arial"/>
          <w:sz w:val="22"/>
          <w:szCs w:val="22"/>
        </w:rPr>
        <w:t xml:space="preserve">(actuellement 347 à 809). À ajouter par page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   - Section "Cas pratiques" (1 ou 2 mini études de cas anonymisées : profil + résultat).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   - Section "Combien puis-je économiser ?" avec exemples chiffrés.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   - Section "Questions fréquentes" (5-7 Q/R) — réutilisable pour FAQ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   - Maillage interne : 3-5 liens vers d’autres services et 1 article de blog.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Netlinking local </w:t>
      </w:r>
      <w:r>
        <w:rPr>
          <w:rFonts w:ascii="Arial" w:cs="Arial" w:eastAsia="Arial" w:hAnsi="Arial"/>
          <w:sz w:val="22"/>
          <w:szCs w:val="22"/>
        </w:rPr>
        <w:t xml:space="preserve">: inscription france-gestion-patrimoine, experts-du-patrimoine, perlib + demande lien CCI 92.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Articles invités </w:t>
      </w:r>
      <w:r>
        <w:rPr>
          <w:rFonts w:ascii="Arial" w:cs="Arial" w:eastAsia="Arial" w:hAnsi="Arial"/>
          <w:sz w:val="22"/>
          <w:szCs w:val="22"/>
        </w:rPr>
        <w:t xml:space="preserve">sur Capital.fr, Meilleurtaux, Disnat — pitch trimestriel.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81"/>
          <w:sz w:val="32"/>
          <w:szCs w:val="32"/>
        </w:rPr>
        <w:t xml:space="preserve">Outils SEO recommandés (rappel)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Search Console — gratuit — soumission sitemap, suivi positions, alertes erreurs.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Analytics 4 — gratuit — trafic organique, conversions, parcours.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PageSpeed Insights — gratuit — Core Web Vitals.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Screaming Frog — gratuit jusqu’à 500 URLs — crawl technique.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Ahrefs / SEMrush — payant — volumes mots-clés, backlinks concurrents (à connecter via MCP si abonnement).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Schema.dev validator — gratuit — validation JSON-LD avant push.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© 2026 Proactifs Conseils — Mise à jour audit SEO confidentielle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8"/>
        <w:szCs w:val="18"/>
      </w:rPr>
      <w:t xml:space="preserve">Page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8"/>
        <w:szCs w:val="18"/>
      </w:rPr>
      <w:t xml:space="preserve"> /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B6B"/>
        <w:sz w:val="18"/>
        <w:szCs w:val="18"/>
      </w:rPr>
      <w:t xml:space="preserve">Proactifs Conseils — Audit SEO 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4C8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4C8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2026-05-06T23:09:17.745Z</dcterms:created>
  <dcterms:modified xsi:type="dcterms:W3CDTF">2026-05-06T23:09:17.745Z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