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ACC" w:rsidRPr="006D769D" w:rsidRDefault="00073ACC" w:rsidP="00073ACC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073ACC" w:rsidRPr="006D769D" w:rsidRDefault="00073ACC" w:rsidP="00073ACC">
      <w:pPr>
        <w:spacing w:after="0" w:line="240" w:lineRule="auto"/>
        <w:rPr>
          <w:rFonts w:cs="PT Bold Heading"/>
          <w:color w:val="222A35" w:themeColor="text2" w:themeShade="80"/>
          <w:sz w:val="16"/>
          <w:szCs w:val="16"/>
          <w:rtl/>
        </w:rPr>
      </w:pPr>
    </w:p>
    <w:p w:rsidR="00073ACC" w:rsidRPr="008D7879" w:rsidRDefault="00073ACC" w:rsidP="00073ACC">
      <w:pPr>
        <w:spacing w:after="0" w:line="240" w:lineRule="auto"/>
        <w:jc w:val="center"/>
        <w:rPr>
          <w:rFonts w:cs="PT Bold Heading"/>
          <w:color w:val="222A35" w:themeColor="text2" w:themeShade="80"/>
          <w:sz w:val="28"/>
          <w:szCs w:val="28"/>
          <w:rtl/>
        </w:rPr>
      </w:pP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نموذج تقرير تحليل نتائج مقرر دراسي</w:t>
      </w:r>
      <w:r>
        <w:rPr>
          <w:rFonts w:cs="PT Bold Heading" w:hint="cs"/>
          <w:color w:val="222A35" w:themeColor="text2" w:themeShade="80"/>
          <w:sz w:val="28"/>
          <w:szCs w:val="28"/>
          <w:rtl/>
        </w:rPr>
        <w:t xml:space="preserve"> </w:t>
      </w:r>
      <w:r w:rsidRPr="008D7879">
        <w:rPr>
          <w:rFonts w:cs="PT Bold Heading" w:hint="cs"/>
          <w:color w:val="222A35" w:themeColor="text2" w:themeShade="80"/>
          <w:sz w:val="28"/>
          <w:szCs w:val="28"/>
          <w:rtl/>
        </w:rPr>
        <w:t>لعضو هيئة التدريس</w:t>
      </w:r>
    </w:p>
    <w:tbl>
      <w:tblPr>
        <w:tblStyle w:val="a3"/>
        <w:bidiVisual/>
        <w:tblW w:w="9407" w:type="dxa"/>
        <w:jc w:val="center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1617"/>
        <w:gridCol w:w="1651"/>
        <w:gridCol w:w="1525"/>
        <w:gridCol w:w="1114"/>
        <w:gridCol w:w="1940"/>
        <w:gridCol w:w="1560"/>
      </w:tblGrid>
      <w:tr w:rsidR="00073ACC" w:rsidRPr="006D769D" w:rsidTr="00131016">
        <w:trPr>
          <w:jc w:val="center"/>
        </w:trPr>
        <w:tc>
          <w:tcPr>
            <w:tcW w:w="1617" w:type="dxa"/>
            <w:vAlign w:val="center"/>
          </w:tcPr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الكلية</w:t>
            </w:r>
          </w:p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College</w:t>
            </w:r>
          </w:p>
        </w:tc>
        <w:tc>
          <w:tcPr>
            <w:tcW w:w="1651" w:type="dxa"/>
            <w:vAlign w:val="center"/>
          </w:tcPr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القسم</w:t>
            </w:r>
          </w:p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Department</w:t>
            </w:r>
          </w:p>
        </w:tc>
        <w:tc>
          <w:tcPr>
            <w:tcW w:w="1525" w:type="dxa"/>
            <w:vAlign w:val="center"/>
          </w:tcPr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المقرر</w:t>
            </w:r>
          </w:p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Course</w:t>
            </w:r>
          </w:p>
        </w:tc>
        <w:tc>
          <w:tcPr>
            <w:tcW w:w="1114" w:type="dxa"/>
          </w:tcPr>
          <w:p w:rsidR="00073ACC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270779"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الشعبة</w:t>
            </w:r>
          </w:p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section</w:t>
            </w:r>
          </w:p>
        </w:tc>
        <w:tc>
          <w:tcPr>
            <w:tcW w:w="1940" w:type="dxa"/>
          </w:tcPr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نوع الاختبار</w:t>
            </w:r>
          </w:p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</w:pPr>
            <w:r w:rsidRPr="00270779"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</w:t>
            </w: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 xml:space="preserve"> Type</w:t>
            </w:r>
          </w:p>
        </w:tc>
        <w:tc>
          <w:tcPr>
            <w:tcW w:w="1560" w:type="dxa"/>
          </w:tcPr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درجة الاختبار</w:t>
            </w:r>
          </w:p>
          <w:p w:rsidR="00073ACC" w:rsidRPr="00270779" w:rsidRDefault="00073ACC" w:rsidP="00131016">
            <w:pPr>
              <w:jc w:val="center"/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>
              <w:rPr>
                <w:rFonts w:cs="PT Bold Heading"/>
                <w:b/>
                <w:bCs/>
                <w:color w:val="222A35" w:themeColor="text2" w:themeShade="80"/>
                <w:sz w:val="20"/>
                <w:szCs w:val="20"/>
              </w:rPr>
              <w:t>Test Score</w:t>
            </w:r>
          </w:p>
        </w:tc>
      </w:tr>
      <w:tr w:rsidR="00073ACC" w:rsidRPr="006D769D" w:rsidTr="00131016">
        <w:trPr>
          <w:trHeight w:val="250"/>
          <w:jc w:val="center"/>
        </w:trPr>
        <w:tc>
          <w:tcPr>
            <w:tcW w:w="1617" w:type="dxa"/>
            <w:vMerge w:val="restart"/>
            <w:vAlign w:val="center"/>
          </w:tcPr>
          <w:p w:rsidR="00073ACC" w:rsidRDefault="00073ACC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  <w:p w:rsidR="00073ACC" w:rsidRPr="006D769D" w:rsidRDefault="00073ACC" w:rsidP="00131016">
            <w:pPr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 xml:space="preserve">Science And Arts in </w:t>
            </w:r>
            <w:proofErr w:type="spellStart"/>
            <w:r>
              <w:rPr>
                <w:b/>
                <w:bCs/>
                <w:color w:val="222A35" w:themeColor="text2" w:themeShade="80"/>
              </w:rPr>
              <w:t>Tanumah</w:t>
            </w:r>
            <w:proofErr w:type="spellEnd"/>
            <w:r>
              <w:rPr>
                <w:b/>
                <w:bCs/>
                <w:color w:val="222A35" w:themeColor="text2" w:themeShade="80"/>
              </w:rPr>
              <w:t xml:space="preserve"> </w:t>
            </w:r>
          </w:p>
        </w:tc>
        <w:tc>
          <w:tcPr>
            <w:tcW w:w="1651" w:type="dxa"/>
            <w:vMerge w:val="restart"/>
            <w:vAlign w:val="center"/>
          </w:tcPr>
          <w:p w:rsidR="00073ACC" w:rsidRPr="006D769D" w:rsidRDefault="00073ACC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English language department</w:t>
            </w:r>
          </w:p>
        </w:tc>
        <w:tc>
          <w:tcPr>
            <w:tcW w:w="1525" w:type="dxa"/>
            <w:vMerge w:val="restart"/>
            <w:vAlign w:val="center"/>
          </w:tcPr>
          <w:p w:rsidR="00073ACC" w:rsidRPr="006D769D" w:rsidRDefault="00073ACC" w:rsidP="00131016">
            <w:pPr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Grammar 4</w:t>
            </w:r>
          </w:p>
        </w:tc>
        <w:tc>
          <w:tcPr>
            <w:tcW w:w="1114" w:type="dxa"/>
            <w:vMerge w:val="restart"/>
          </w:tcPr>
          <w:p w:rsidR="00073ACC" w:rsidRPr="00A0429B" w:rsidRDefault="00073ACC" w:rsidP="00131016">
            <w:pPr>
              <w:bidi w:val="0"/>
              <w:rPr>
                <w:b/>
                <w:bCs/>
                <w:color w:val="222A35" w:themeColor="text2" w:themeShade="80"/>
                <w:rtl/>
              </w:rPr>
            </w:pPr>
            <w:r>
              <w:rPr>
                <w:b/>
                <w:bCs/>
                <w:color w:val="222A35" w:themeColor="text2" w:themeShade="80"/>
              </w:rPr>
              <w:t>95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073ACC" w:rsidRPr="006D769D" w:rsidRDefault="00073ACC" w:rsidP="00131016">
            <w:pPr>
              <w:spacing w:line="360" w:lineRule="auto"/>
              <w:rPr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FB4543" wp14:editId="379D0C1C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71120</wp:posOffset>
                      </wp:positionV>
                      <wp:extent cx="242570" cy="112395"/>
                      <wp:effectExtent l="0" t="0" r="0" b="1905"/>
                      <wp:wrapNone/>
                      <wp:docPr id="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6F4E1" id="Rectangle 33" o:spid="_x0000_s1026" style="position:absolute;left:0;text-align:left;margin-left:4.1pt;margin-top:5.6pt;width:19.1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(1)</w:t>
            </w:r>
          </w:p>
        </w:tc>
        <w:tc>
          <w:tcPr>
            <w:tcW w:w="1560" w:type="dxa"/>
            <w:vMerge w:val="restart"/>
          </w:tcPr>
          <w:p w:rsidR="00073ACC" w:rsidRPr="006D769D" w:rsidRDefault="00073ACC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100</w:t>
            </w:r>
          </w:p>
        </w:tc>
      </w:tr>
      <w:tr w:rsidR="00073ACC" w:rsidRPr="006D769D" w:rsidTr="00131016">
        <w:trPr>
          <w:trHeight w:val="249"/>
          <w:jc w:val="center"/>
        </w:trPr>
        <w:tc>
          <w:tcPr>
            <w:tcW w:w="1617" w:type="dxa"/>
            <w:vMerge/>
            <w:vAlign w:val="center"/>
          </w:tcPr>
          <w:p w:rsidR="00073ACC" w:rsidRDefault="00073ACC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073ACC" w:rsidRPr="006D769D" w:rsidRDefault="00073ACC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073ACC" w:rsidRPr="006D769D" w:rsidRDefault="00073ACC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073ACC" w:rsidRPr="00A0429B" w:rsidRDefault="00073ACC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073ACC" w:rsidRDefault="00073ACC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E64FE3" wp14:editId="04937669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62865</wp:posOffset>
                      </wp:positionV>
                      <wp:extent cx="242570" cy="112395"/>
                      <wp:effectExtent l="0" t="0" r="0" b="1905"/>
                      <wp:wrapNone/>
                      <wp:docPr id="2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B3A9C0" id="Rectangle 34" o:spid="_x0000_s1026" style="position:absolute;left:0;text-align:left;margin-left:4.1pt;margin-top:4.95pt;width:19.1pt;height: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فصلي (2)</w:t>
            </w:r>
          </w:p>
        </w:tc>
        <w:tc>
          <w:tcPr>
            <w:tcW w:w="1560" w:type="dxa"/>
            <w:vMerge/>
          </w:tcPr>
          <w:p w:rsidR="00073ACC" w:rsidRPr="006D769D" w:rsidRDefault="00073ACC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  <w:tr w:rsidR="00073ACC" w:rsidRPr="006D769D" w:rsidTr="00131016">
        <w:trPr>
          <w:trHeight w:val="250"/>
          <w:jc w:val="center"/>
        </w:trPr>
        <w:tc>
          <w:tcPr>
            <w:tcW w:w="1617" w:type="dxa"/>
            <w:vMerge/>
            <w:vAlign w:val="center"/>
          </w:tcPr>
          <w:p w:rsidR="00073ACC" w:rsidRDefault="00073ACC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651" w:type="dxa"/>
            <w:vMerge/>
            <w:vAlign w:val="center"/>
          </w:tcPr>
          <w:p w:rsidR="00073ACC" w:rsidRPr="006D769D" w:rsidRDefault="00073ACC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525" w:type="dxa"/>
            <w:vMerge/>
            <w:vAlign w:val="center"/>
          </w:tcPr>
          <w:p w:rsidR="00073ACC" w:rsidRPr="006D769D" w:rsidRDefault="00073ACC" w:rsidP="00131016">
            <w:pPr>
              <w:jc w:val="center"/>
              <w:rPr>
                <w:color w:val="222A35" w:themeColor="text2" w:themeShade="80"/>
                <w:rtl/>
              </w:rPr>
            </w:pPr>
          </w:p>
        </w:tc>
        <w:tc>
          <w:tcPr>
            <w:tcW w:w="1114" w:type="dxa"/>
            <w:vMerge/>
          </w:tcPr>
          <w:p w:rsidR="00073ACC" w:rsidRPr="00A0429B" w:rsidRDefault="00073ACC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40" w:type="dxa"/>
            <w:tcBorders>
              <w:top w:val="single" w:sz="4" w:space="0" w:color="auto"/>
            </w:tcBorders>
          </w:tcPr>
          <w:p w:rsidR="00073ACC" w:rsidRDefault="00073ACC" w:rsidP="00131016">
            <w:pPr>
              <w:spacing w:line="360" w:lineRule="auto"/>
              <w:rPr>
                <w:b/>
                <w:bCs/>
                <w:noProof/>
                <w:color w:val="222A35" w:themeColor="text2" w:themeShade="80"/>
                <w:rtl/>
              </w:rPr>
            </w:pPr>
            <w:r>
              <w:rPr>
                <w:b/>
                <w:bCs/>
                <w:noProof/>
                <w:color w:val="222A35" w:themeColor="text2" w:themeShade="80"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323D70" wp14:editId="2A6BBA5F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54610</wp:posOffset>
                      </wp:positionV>
                      <wp:extent cx="242570" cy="112395"/>
                      <wp:effectExtent l="0" t="0" r="0" b="1905"/>
                      <wp:wrapNone/>
                      <wp:docPr id="1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42570" cy="112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9758C0" id="Rectangle 35" o:spid="_x0000_s1026" style="position:absolute;left:0;text-align:left;margin-left:4.1pt;margin-top:4.3pt;width:19.1pt;height: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">
                      <v:path arrowok="t"/>
                    </v:rect>
                  </w:pict>
                </mc:Fallback>
              </mc:AlternateContent>
            </w:r>
            <w:r w:rsidRPr="00A0429B">
              <w:rPr>
                <w:rFonts w:hint="cs"/>
                <w:b/>
                <w:bCs/>
                <w:color w:val="222A35" w:themeColor="text2" w:themeShade="80"/>
                <w:rtl/>
              </w:rPr>
              <w:t>نهائي</w:t>
            </w:r>
          </w:p>
        </w:tc>
        <w:tc>
          <w:tcPr>
            <w:tcW w:w="1560" w:type="dxa"/>
            <w:vMerge/>
          </w:tcPr>
          <w:p w:rsidR="00073ACC" w:rsidRPr="006D769D" w:rsidRDefault="00073ACC" w:rsidP="00131016">
            <w:pPr>
              <w:spacing w:line="360" w:lineRule="auto"/>
              <w:jc w:val="center"/>
              <w:rPr>
                <w:color w:val="222A35" w:themeColor="text2" w:themeShade="80"/>
                <w:rtl/>
              </w:rPr>
            </w:pPr>
          </w:p>
        </w:tc>
      </w:tr>
    </w:tbl>
    <w:p w:rsidR="00073ACC" w:rsidRDefault="00073ACC" w:rsidP="00073ACC">
      <w:pPr>
        <w:rPr>
          <w:color w:val="222A35" w:themeColor="text2" w:themeShade="80"/>
          <w:rtl/>
        </w:rPr>
      </w:pPr>
    </w:p>
    <w:p w:rsidR="00073ACC" w:rsidRPr="0045540C" w:rsidRDefault="00073ACC" w:rsidP="00073ACC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  <w:rtl/>
        </w:rPr>
      </w:pPr>
      <w:r w:rsidRPr="0045540C">
        <w:rPr>
          <w:rFonts w:hint="cs"/>
          <w:b/>
          <w:bCs/>
          <w:color w:val="222A35" w:themeColor="text2" w:themeShade="80"/>
          <w:sz w:val="24"/>
          <w:szCs w:val="24"/>
          <w:rtl/>
        </w:rPr>
        <w:t>المؤشرات الإحصائية لدرجات الطلاب في المقرر</w:t>
      </w:r>
    </w:p>
    <w:p w:rsidR="00073ACC" w:rsidRPr="0045540C" w:rsidRDefault="00073ACC" w:rsidP="00073ACC">
      <w:pPr>
        <w:spacing w:after="0" w:line="240" w:lineRule="auto"/>
        <w:jc w:val="center"/>
        <w:rPr>
          <w:b/>
          <w:bCs/>
          <w:color w:val="222A35" w:themeColor="text2" w:themeShade="80"/>
          <w:sz w:val="24"/>
          <w:szCs w:val="24"/>
        </w:rPr>
      </w:pPr>
      <w:r>
        <w:rPr>
          <w:b/>
          <w:bCs/>
          <w:color w:val="222A35" w:themeColor="text2" w:themeShade="80"/>
          <w:sz w:val="24"/>
          <w:szCs w:val="24"/>
        </w:rPr>
        <w:t>Statistical Parameters for</w:t>
      </w:r>
      <w:r w:rsidRPr="0045540C">
        <w:rPr>
          <w:b/>
          <w:bCs/>
          <w:color w:val="222A35" w:themeColor="text2" w:themeShade="80"/>
          <w:sz w:val="24"/>
          <w:szCs w:val="24"/>
        </w:rPr>
        <w:t xml:space="preserve"> students' scores</w:t>
      </w:r>
    </w:p>
    <w:tbl>
      <w:tblPr>
        <w:tblStyle w:val="a3"/>
        <w:bidiVisual/>
        <w:tblW w:w="9123" w:type="dxa"/>
        <w:jc w:val="center"/>
        <w:tblLook w:val="04A0" w:firstRow="1" w:lastRow="0" w:firstColumn="1" w:lastColumn="0" w:noHBand="0" w:noVBand="1"/>
      </w:tblPr>
      <w:tblGrid>
        <w:gridCol w:w="1248"/>
        <w:gridCol w:w="1921"/>
        <w:gridCol w:w="850"/>
        <w:gridCol w:w="5104"/>
      </w:tblGrid>
      <w:tr w:rsidR="00073ACC" w:rsidTr="00131016">
        <w:trPr>
          <w:jc w:val="center"/>
        </w:trPr>
        <w:tc>
          <w:tcPr>
            <w:tcW w:w="3169" w:type="dxa"/>
            <w:gridSpan w:val="2"/>
          </w:tcPr>
          <w:p w:rsidR="00073ACC" w:rsidRPr="00371F27" w:rsidRDefault="00073ACC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المؤشر</w:t>
            </w:r>
          </w:p>
          <w:p w:rsidR="00073ACC" w:rsidRPr="00371F27" w:rsidRDefault="00073ACC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Parameter</w:t>
            </w:r>
          </w:p>
        </w:tc>
        <w:tc>
          <w:tcPr>
            <w:tcW w:w="850" w:type="dxa"/>
          </w:tcPr>
          <w:p w:rsidR="00073ACC" w:rsidRPr="00371F27" w:rsidRDefault="00073ACC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القيمة</w:t>
            </w:r>
          </w:p>
          <w:p w:rsidR="00073ACC" w:rsidRPr="00371F27" w:rsidRDefault="00073ACC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Value</w:t>
            </w:r>
          </w:p>
        </w:tc>
        <w:tc>
          <w:tcPr>
            <w:tcW w:w="5104" w:type="dxa"/>
          </w:tcPr>
          <w:p w:rsidR="00073ACC" w:rsidRPr="00371F27" w:rsidRDefault="00073ACC" w:rsidP="00131016">
            <w:pPr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371F27">
              <w:rPr>
                <w:rFonts w:hint="cs"/>
                <w:b/>
                <w:bCs/>
                <w:color w:val="222A35" w:themeColor="text2" w:themeShade="80"/>
                <w:rtl/>
              </w:rPr>
              <w:t>المخطط البياني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مع المنحنى الاعتدالي</w:t>
            </w:r>
          </w:p>
          <w:p w:rsidR="00073ACC" w:rsidRPr="00371F27" w:rsidRDefault="00073ACC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371F27">
              <w:rPr>
                <w:b/>
                <w:bCs/>
                <w:color w:val="222A35" w:themeColor="text2" w:themeShade="80"/>
              </w:rPr>
              <w:t>Histogram</w:t>
            </w:r>
            <w:r>
              <w:rPr>
                <w:b/>
                <w:bCs/>
                <w:color w:val="222A35" w:themeColor="text2" w:themeShade="80"/>
              </w:rPr>
              <w:t xml:space="preserve"> with normal curve </w:t>
            </w:r>
          </w:p>
        </w:tc>
      </w:tr>
      <w:tr w:rsidR="00073ACC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073ACC" w:rsidRPr="005E56F4" w:rsidRDefault="00073ACC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Mean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المتوسط الحسابي</w:t>
            </w:r>
          </w:p>
        </w:tc>
        <w:tc>
          <w:tcPr>
            <w:tcW w:w="850" w:type="dxa"/>
          </w:tcPr>
          <w:p w:rsidR="00073ACC" w:rsidRPr="00425850" w:rsidRDefault="00073ACC" w:rsidP="00131016">
            <w:pPr>
              <w:bidi w:val="0"/>
              <w:rPr>
                <w:rtl/>
              </w:rPr>
            </w:pPr>
            <w:r>
              <w:t>61.45</w:t>
            </w:r>
          </w:p>
        </w:tc>
        <w:tc>
          <w:tcPr>
            <w:tcW w:w="5104" w:type="dxa"/>
            <w:vMerge w:val="restart"/>
          </w:tcPr>
          <w:p w:rsidR="00073ACC" w:rsidRDefault="00073ACC" w:rsidP="00131016">
            <w:pPr>
              <w:bidi w:val="0"/>
            </w:pPr>
          </w:p>
          <w:p w:rsidR="00073ACC" w:rsidRDefault="00073ACC" w:rsidP="00131016">
            <w:pPr>
              <w:bidi w:val="0"/>
            </w:pPr>
            <w:r>
              <w:fldChar w:fldCharType="begin"/>
            </w:r>
            <w:r>
              <w:instrText xml:space="preserve"> INCLUDEPICTURE "/var/folders/tz/fvwcm15d1s50zvbnmtnhxdr40000gn/T/com.microsoft.Word/WebArchiveCopyPasteTempFiles/histogram_section95.png"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D98956" wp14:editId="11764BE9">
                  <wp:extent cx="2952750" cy="2215451"/>
                  <wp:effectExtent l="0" t="0" r="0" b="0"/>
                  <wp:docPr id="21" name="صورة 21" descr=" data/media/histogram_section9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 data/media/histogram_section95.png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0" cy="2215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073ACC" w:rsidRDefault="00073ACC" w:rsidP="00131016">
            <w:pPr>
              <w:bidi w:val="0"/>
            </w:pPr>
          </w:p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073ACC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073ACC" w:rsidRPr="005E56F4" w:rsidRDefault="00073ACC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Std. Deviation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الانحراف المعياري</w:t>
            </w:r>
          </w:p>
        </w:tc>
        <w:tc>
          <w:tcPr>
            <w:tcW w:w="850" w:type="dxa"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11.08</w:t>
            </w:r>
          </w:p>
        </w:tc>
        <w:tc>
          <w:tcPr>
            <w:tcW w:w="5104" w:type="dxa"/>
            <w:vMerge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073ACC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073ACC" w:rsidRPr="005E56F4" w:rsidRDefault="00073ACC" w:rsidP="00131016">
            <w:pPr>
              <w:bidi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rtl/>
              </w:rPr>
            </w:pPr>
            <w:r w:rsidRPr="005E56F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Skewness</w:t>
            </w:r>
            <w:r w:rsidRPr="0073511B">
              <w:rPr>
                <w:rFonts w:hint="cs"/>
                <w:b/>
                <w:bCs/>
                <w:color w:val="222A35" w:themeColor="text2" w:themeShade="80"/>
                <w:rtl/>
              </w:rPr>
              <w:t>معامل الالتواء</w:t>
            </w:r>
            <w:r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 </w:t>
            </w:r>
          </w:p>
        </w:tc>
        <w:tc>
          <w:tcPr>
            <w:tcW w:w="850" w:type="dxa"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0.58</w:t>
            </w:r>
          </w:p>
        </w:tc>
        <w:tc>
          <w:tcPr>
            <w:tcW w:w="5104" w:type="dxa"/>
            <w:vMerge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073ACC" w:rsidTr="00131016">
        <w:trPr>
          <w:trHeight w:val="382"/>
          <w:jc w:val="center"/>
        </w:trPr>
        <w:tc>
          <w:tcPr>
            <w:tcW w:w="1248" w:type="dxa"/>
            <w:vMerge w:val="restart"/>
            <w:vAlign w:val="center"/>
          </w:tcPr>
          <w:p w:rsidR="00073ACC" w:rsidRPr="005E56F4" w:rsidRDefault="00073ACC" w:rsidP="00131016">
            <w:pPr>
              <w:jc w:val="center"/>
              <w:rPr>
                <w:b/>
                <w:bCs/>
                <w:color w:val="222A35" w:themeColor="text2" w:themeShade="80"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معامل الارتباط </w:t>
            </w: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1921" w:type="dxa"/>
            <w:vAlign w:val="center"/>
          </w:tcPr>
          <w:p w:rsidR="00073ACC" w:rsidRPr="006F1827" w:rsidRDefault="00073ACC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20"/>
                <w:szCs w:val="20"/>
                <w:rtl/>
              </w:rPr>
              <w:t>بين اختبار دوري 1، 2</w:t>
            </w:r>
          </w:p>
          <w:p w:rsidR="00073ACC" w:rsidRPr="006F1827" w:rsidRDefault="00073ACC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Periodical test 1, 2</w:t>
            </w:r>
          </w:p>
        </w:tc>
        <w:tc>
          <w:tcPr>
            <w:tcW w:w="850" w:type="dxa"/>
            <w:vAlign w:val="center"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</w:p>
        </w:tc>
        <w:tc>
          <w:tcPr>
            <w:tcW w:w="5104" w:type="dxa"/>
            <w:vMerge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073ACC" w:rsidTr="00131016">
        <w:trPr>
          <w:trHeight w:val="382"/>
          <w:jc w:val="center"/>
        </w:trPr>
        <w:tc>
          <w:tcPr>
            <w:tcW w:w="1248" w:type="dxa"/>
            <w:vMerge/>
            <w:vAlign w:val="center"/>
          </w:tcPr>
          <w:p w:rsidR="00073ACC" w:rsidRPr="005E56F4" w:rsidRDefault="00073ACC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</w:p>
        </w:tc>
        <w:tc>
          <w:tcPr>
            <w:tcW w:w="1921" w:type="dxa"/>
            <w:vAlign w:val="center"/>
          </w:tcPr>
          <w:p w:rsidR="00073ACC" w:rsidRPr="006F1827" w:rsidRDefault="00073ACC" w:rsidP="00131016">
            <w:pPr>
              <w:rPr>
                <w:b/>
                <w:bCs/>
                <w:color w:val="222A35" w:themeColor="text2" w:themeShade="80"/>
                <w:sz w:val="20"/>
                <w:szCs w:val="20"/>
                <w:rtl/>
              </w:rPr>
            </w:pPr>
            <w:r w:rsidRPr="006F1827">
              <w:rPr>
                <w:rFonts w:hint="cs"/>
                <w:b/>
                <w:bCs/>
                <w:color w:val="222A35" w:themeColor="text2" w:themeShade="80"/>
                <w:sz w:val="18"/>
                <w:szCs w:val="18"/>
                <w:rtl/>
              </w:rPr>
              <w:t>بين فصلي ونهائي</w:t>
            </w:r>
          </w:p>
          <w:p w:rsidR="00073ACC" w:rsidRPr="006F1827" w:rsidRDefault="00073ACC" w:rsidP="00131016">
            <w:pPr>
              <w:rPr>
                <w:b/>
                <w:bCs/>
                <w:color w:val="222A35" w:themeColor="text2" w:themeShade="80"/>
              </w:rPr>
            </w:pPr>
            <w:r w:rsidRPr="0073511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Final &amp; periodical</w:t>
            </w:r>
          </w:p>
        </w:tc>
        <w:tc>
          <w:tcPr>
            <w:tcW w:w="850" w:type="dxa"/>
            <w:vAlign w:val="center"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0.32</w:t>
            </w:r>
          </w:p>
        </w:tc>
        <w:tc>
          <w:tcPr>
            <w:tcW w:w="5104" w:type="dxa"/>
            <w:vMerge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073ACC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073ACC" w:rsidRPr="005E56F4" w:rsidRDefault="00073ACC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>أقل قيمة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850" w:type="dxa"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41</w:t>
            </w:r>
          </w:p>
        </w:tc>
        <w:tc>
          <w:tcPr>
            <w:tcW w:w="5104" w:type="dxa"/>
            <w:vMerge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</w:p>
        </w:tc>
      </w:tr>
      <w:tr w:rsidR="00073ACC" w:rsidTr="00131016">
        <w:trPr>
          <w:jc w:val="center"/>
        </w:trPr>
        <w:tc>
          <w:tcPr>
            <w:tcW w:w="3169" w:type="dxa"/>
            <w:gridSpan w:val="2"/>
            <w:vAlign w:val="center"/>
          </w:tcPr>
          <w:p w:rsidR="00073ACC" w:rsidRPr="005E56F4" w:rsidRDefault="00073ACC" w:rsidP="00131016">
            <w:pPr>
              <w:spacing w:line="360" w:lineRule="auto"/>
              <w:jc w:val="center"/>
              <w:rPr>
                <w:b/>
                <w:bCs/>
                <w:color w:val="222A35" w:themeColor="text2" w:themeShade="80"/>
                <w:rtl/>
              </w:rPr>
            </w:pPr>
            <w:r w:rsidRPr="005E56F4">
              <w:rPr>
                <w:rFonts w:hint="cs"/>
                <w:b/>
                <w:bCs/>
                <w:color w:val="222A35" w:themeColor="text2" w:themeShade="80"/>
                <w:rtl/>
              </w:rPr>
              <w:t xml:space="preserve">أكبر قيمة </w:t>
            </w:r>
            <w:r w:rsidRPr="005E56F4">
              <w:rPr>
                <w:rFonts w:ascii="Arial" w:hAnsi="Arial" w:cs="Arial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850" w:type="dxa"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  <w:r>
              <w:rPr>
                <w:color w:val="222A35" w:themeColor="text2" w:themeShade="80"/>
              </w:rPr>
              <w:t>92</w:t>
            </w:r>
          </w:p>
        </w:tc>
        <w:tc>
          <w:tcPr>
            <w:tcW w:w="5104" w:type="dxa"/>
            <w:vMerge/>
          </w:tcPr>
          <w:p w:rsidR="00073ACC" w:rsidRDefault="00073ACC" w:rsidP="00131016">
            <w:pPr>
              <w:rPr>
                <w:color w:val="222A35" w:themeColor="text2" w:themeShade="80"/>
                <w:rtl/>
              </w:rPr>
            </w:pPr>
          </w:p>
        </w:tc>
      </w:tr>
    </w:tbl>
    <w:p w:rsidR="00073ACC" w:rsidRDefault="00073ACC" w:rsidP="00073ACC">
      <w:pPr>
        <w:rPr>
          <w:color w:val="222A35" w:themeColor="text2" w:themeShade="80"/>
          <w:rtl/>
        </w:rPr>
      </w:pPr>
    </w:p>
    <w:p w:rsidR="00073ACC" w:rsidRPr="005E56F4" w:rsidRDefault="00073ACC" w:rsidP="00073ACC">
      <w:pPr>
        <w:spacing w:after="0"/>
        <w:jc w:val="center"/>
        <w:rPr>
          <w:b/>
          <w:bCs/>
          <w:color w:val="222A35" w:themeColor="text2" w:themeShade="80"/>
          <w:rtl/>
        </w:rPr>
      </w:pPr>
      <w:r>
        <w:rPr>
          <w:rFonts w:hint="cs"/>
          <w:b/>
          <w:bCs/>
          <w:color w:val="222A35" w:themeColor="text2" w:themeShade="80"/>
          <w:rtl/>
        </w:rPr>
        <w:t>تفسير المؤشرات الإحصائية والتوصيات</w:t>
      </w:r>
    </w:p>
    <w:p w:rsidR="00073ACC" w:rsidRPr="0045540C" w:rsidRDefault="00073ACC" w:rsidP="00073ACC">
      <w:pPr>
        <w:spacing w:after="0"/>
        <w:jc w:val="center"/>
        <w:rPr>
          <w:b/>
          <w:bCs/>
          <w:color w:val="222A35" w:themeColor="text2" w:themeShade="80"/>
          <w:rtl/>
        </w:rPr>
      </w:pPr>
      <w:r w:rsidRPr="005E56F4">
        <w:rPr>
          <w:rStyle w:val="shorttext"/>
          <w:b/>
          <w:bCs/>
        </w:rPr>
        <w:t>Explanation of statistical indicators</w:t>
      </w:r>
      <w:r>
        <w:rPr>
          <w:rStyle w:val="shorttext"/>
          <w:b/>
          <w:bCs/>
        </w:rPr>
        <w:t xml:space="preserve"> and the recommendations</w:t>
      </w:r>
    </w:p>
    <w:p w:rsidR="00073ACC" w:rsidRPr="006D769D" w:rsidRDefault="00073ACC" w:rsidP="00073ACC">
      <w:pPr>
        <w:rPr>
          <w:color w:val="222A35" w:themeColor="text2" w:themeShade="80"/>
        </w:rPr>
      </w:pPr>
    </w:p>
    <w:p w:rsidR="00F47691" w:rsidRPr="00073ACC" w:rsidRDefault="00C02866">
      <w:bookmarkStart w:id="0" w:name="_GoBack"/>
      <w:bookmarkEnd w:id="0"/>
    </w:p>
    <w:sectPr w:rsidR="00F47691" w:rsidRPr="00073ACC" w:rsidSect="00BE0B94">
      <w:headerReference w:type="default" r:id="rId5"/>
      <w:pgSz w:w="11906" w:h="16838"/>
      <w:pgMar w:top="1440" w:right="1800" w:bottom="1440" w:left="1800" w:header="283" w:footer="567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B94" w:rsidRPr="001E6686" w:rsidRDefault="00C02866" w:rsidP="00DF709A">
    <w:pPr>
      <w:spacing w:before="240"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noProof/>
        <w:sz w:val="32"/>
        <w:szCs w:val="32"/>
      </w:rPr>
      <w:drawing>
        <wp:anchor distT="0" distB="0" distL="114300" distR="114300" simplePos="0" relativeHeight="251661312" behindDoc="1" locked="0" layoutInCell="1" allowOverlap="1" wp14:anchorId="63020975" wp14:editId="6031BCD9">
          <wp:simplePos x="0" y="0"/>
          <wp:positionH relativeFrom="column">
            <wp:posOffset>1628775</wp:posOffset>
          </wp:positionH>
          <wp:positionV relativeFrom="paragraph">
            <wp:posOffset>5080</wp:posOffset>
          </wp:positionV>
          <wp:extent cx="1219200" cy="914400"/>
          <wp:effectExtent l="0" t="0" r="0" b="0"/>
          <wp:wrapThrough wrapText="bothSides">
            <wp:wrapPolygon edited="0">
              <wp:start x="0" y="0"/>
              <wp:lineTo x="0" y="21150"/>
              <wp:lineTo x="21263" y="21150"/>
              <wp:lineTo x="21263" y="0"/>
              <wp:lineTo x="0" y="0"/>
            </wp:wrapPolygon>
          </wp:wrapThrough>
          <wp:docPr id="5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E6686">
      <w:rPr>
        <w:rFonts w:ascii="Arial" w:hAnsi="Arial" w:cs="Arial"/>
        <w:b/>
        <w:bCs/>
        <w:noProof/>
      </w:rPr>
      <w:drawing>
        <wp:anchor distT="0" distB="0" distL="114300" distR="114300" simplePos="0" relativeHeight="251659264" behindDoc="0" locked="0" layoutInCell="1" allowOverlap="1" wp14:anchorId="6F26B2FC" wp14:editId="3AAD6BCD">
          <wp:simplePos x="0" y="0"/>
          <wp:positionH relativeFrom="column">
            <wp:posOffset>3077845</wp:posOffset>
          </wp:positionH>
          <wp:positionV relativeFrom="paragraph">
            <wp:posOffset>6350</wp:posOffset>
          </wp:positionV>
          <wp:extent cx="1082040" cy="1080135"/>
          <wp:effectExtent l="0" t="0" r="10160" b="12065"/>
          <wp:wrapThrough wrapText="bothSides">
            <wp:wrapPolygon edited="0">
              <wp:start x="0" y="0"/>
              <wp:lineTo x="0" y="21333"/>
              <wp:lineTo x="21296" y="21333"/>
              <wp:lineTo x="21296" y="0"/>
              <wp:lineTo x="0" y="0"/>
            </wp:wrapPolygon>
          </wp:wrapThrough>
          <wp:docPr id="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8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040" cy="1080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2581F98">
        <v:rect id="Rectangle 5" o:spid="_x0000_s2049" style="position:absolute;left:0;text-align:left;margin-left:-75.4pt;margin-top:-3.65pt;width:193.2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" filled="f" stroked="f">
          <o:lock v:ext="edit" aspectratio="t" verticies="t" text="t" shapetype="t"/>
          <v:textbox>
            <w:txbxContent>
              <w:p w:rsidR="00BE0B94" w:rsidRPr="001E6686" w:rsidRDefault="00C02866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Kingdom of Saudi Arabia</w:t>
                </w:r>
              </w:p>
              <w:p w:rsidR="00BE0B94" w:rsidRPr="001E6686" w:rsidRDefault="00C02866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Ministry of Education</w:t>
                </w:r>
              </w:p>
              <w:p w:rsidR="00BE0B94" w:rsidRPr="001E6686" w:rsidRDefault="00C02866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color w:val="009900"/>
                    <w:sz w:val="18"/>
                    <w:szCs w:val="18"/>
                  </w:rPr>
                  <w:t>King Khalid University</w:t>
                </w:r>
              </w:p>
              <w:p w:rsidR="00BE0B94" w:rsidRPr="001E6686" w:rsidRDefault="00C02866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Agency of Development and Quality</w:t>
                </w:r>
              </w:p>
              <w:p w:rsidR="00BE0B94" w:rsidRPr="001E6686" w:rsidRDefault="00C02866" w:rsidP="001E6686">
                <w:pPr>
                  <w:spacing w:after="0" w:line="360" w:lineRule="auto"/>
                  <w:jc w:val="right"/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  <w:rtl/>
                  </w:rPr>
                </w:pPr>
                <w:r w:rsidRPr="001E6686">
                  <w:rPr>
                    <w:rFonts w:asciiTheme="majorBidi" w:hAnsiTheme="majorBidi" w:cstheme="majorBidi"/>
                    <w:b/>
                    <w:bCs/>
                    <w:sz w:val="18"/>
                    <w:szCs w:val="18"/>
                  </w:rPr>
                  <w:t>Evaluation and Measurement Center</w:t>
                </w:r>
              </w:p>
              <w:p w:rsidR="00BE0B94" w:rsidRPr="001E6686" w:rsidRDefault="00C02866" w:rsidP="001E6686">
                <w:pPr>
                  <w:spacing w:after="0"/>
                  <w:jc w:val="center"/>
                  <w:rPr>
                    <w:rFonts w:asciiTheme="majorBidi" w:hAnsiTheme="majorBidi" w:cstheme="majorBidi"/>
                    <w:b/>
                    <w:bCs/>
                    <w:sz w:val="20"/>
                    <w:szCs w:val="20"/>
                    <w:rtl/>
                  </w:rPr>
                </w:pPr>
              </w:p>
            </w:txbxContent>
          </v:textbox>
        </v:rect>
      </w:pict>
    </w: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المملكة العربية السعودية                                           </w:t>
    </w:r>
  </w:p>
  <w:p w:rsidR="00BE0B94" w:rsidRPr="001E6686" w:rsidRDefault="00C02866" w:rsidP="00BE0B94">
    <w:pPr>
      <w:tabs>
        <w:tab w:val="right" w:pos="8306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 xml:space="preserve">     وزارة التعليم 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C02866" w:rsidP="00BE0B94">
    <w:pPr>
      <w:tabs>
        <w:tab w:val="left" w:pos="4931"/>
      </w:tabs>
      <w:spacing w:after="0" w:line="240" w:lineRule="auto"/>
      <w:ind w:left="-794"/>
      <w:rPr>
        <w:rFonts w:ascii="Arial" w:hAnsi="Arial" w:cs="Arial"/>
        <w:b/>
        <w:bCs/>
        <w:color w:val="222A35" w:themeColor="text2" w:themeShade="80"/>
        <w:rtl/>
      </w:rPr>
    </w:pPr>
    <w:r w:rsidRPr="00D134D5">
      <w:rPr>
        <w:rFonts w:asciiTheme="majorBidi" w:hAnsiTheme="majorBidi" w:cstheme="majorBidi"/>
        <w:b/>
        <w:bCs/>
        <w:color w:val="009900"/>
        <w:rtl/>
      </w:rPr>
      <w:t>جامعة الملك خالد</w:t>
    </w:r>
    <w:r w:rsidRPr="001E6686">
      <w:rPr>
        <w:rFonts w:ascii="Arial" w:hAnsi="Arial" w:cs="Arial"/>
        <w:b/>
        <w:bCs/>
        <w:color w:val="222A35" w:themeColor="text2" w:themeShade="80"/>
        <w:rtl/>
      </w:rPr>
      <w:tab/>
    </w:r>
  </w:p>
  <w:p w:rsidR="00BE0B94" w:rsidRPr="001E6686" w:rsidRDefault="00C02866" w:rsidP="00BE0B94">
    <w:pPr>
      <w:spacing w:after="0" w:line="240" w:lineRule="auto"/>
      <w:ind w:left="-850"/>
      <w:rPr>
        <w:rFonts w:ascii="Arial" w:hAnsi="Arial" w:cs="Arial"/>
        <w:b/>
        <w:bCs/>
        <w:color w:val="222A35" w:themeColor="text2" w:themeShade="80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وكالة التطوير والجودة</w:t>
    </w:r>
  </w:p>
  <w:p w:rsidR="001E6686" w:rsidRDefault="00C02866" w:rsidP="001E6686">
    <w:pPr>
      <w:pStyle w:val="a4"/>
      <w:ind w:left="-794"/>
      <w:rPr>
        <w:rFonts w:ascii="Arial" w:hAnsi="Arial" w:cs="Arial"/>
        <w:b/>
        <w:bCs/>
        <w:sz w:val="32"/>
        <w:szCs w:val="32"/>
        <w:rtl/>
      </w:rPr>
    </w:pPr>
    <w:r w:rsidRPr="001E6686">
      <w:rPr>
        <w:rFonts w:ascii="Arial" w:hAnsi="Arial" w:cs="Arial"/>
        <w:b/>
        <w:bCs/>
        <w:color w:val="222A35" w:themeColor="text2" w:themeShade="80"/>
        <w:rtl/>
      </w:rPr>
      <w:t>مركز القياس والتقويم</w:t>
    </w:r>
  </w:p>
  <w:p w:rsidR="008E1B2B" w:rsidRPr="00BE0B94" w:rsidRDefault="00C02866" w:rsidP="00BE0B94">
    <w:pPr>
      <w:pStyle w:val="a4"/>
      <w:ind w:left="-907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CC"/>
    <w:rsid w:val="00072608"/>
    <w:rsid w:val="00073ACC"/>
    <w:rsid w:val="00C02866"/>
    <w:rsid w:val="00D1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٫"/>
  <w:listSeparator w:val=";"/>
  <w15:chartTrackingRefBased/>
  <w15:docId w15:val="{FDC60AB0-2304-AE4E-9BCF-63158E25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ACC"/>
    <w:pPr>
      <w:bidi/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3ACC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horttext">
    <w:name w:val="short_text"/>
    <w:basedOn w:val="a0"/>
    <w:rsid w:val="00073ACC"/>
  </w:style>
  <w:style w:type="paragraph" w:styleId="a4">
    <w:name w:val="header"/>
    <w:basedOn w:val="a"/>
    <w:link w:val="Char"/>
    <w:uiPriority w:val="99"/>
    <w:unhideWhenUsed/>
    <w:rsid w:val="00073AC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073ACC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 niyazi mohammad aamer</dc:creator>
  <cp:keywords/>
  <dc:description/>
  <cp:lastModifiedBy>hani niyazi mohammad aamer</cp:lastModifiedBy>
  <cp:revision>1</cp:revision>
  <dcterms:created xsi:type="dcterms:W3CDTF">2018-12-24T08:40:00Z</dcterms:created>
  <dcterms:modified xsi:type="dcterms:W3CDTF">2018-12-24T08:40:00Z</dcterms:modified>
</cp:coreProperties>
</file>